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20" w:type="dxa"/>
        <w:jc w:val="center"/>
        <w:tblCellMar>
          <w:top w:w="24" w:type="dxa"/>
          <w:left w:w="24" w:type="dxa"/>
          <w:bottom w:w="24" w:type="dxa"/>
          <w:right w:w="24" w:type="dxa"/>
        </w:tblCellMar>
        <w:tblLook w:val="04A0" w:firstRow="1" w:lastRow="0" w:firstColumn="1" w:lastColumn="0" w:noHBand="0" w:noVBand="1"/>
      </w:tblPr>
      <w:tblGrid>
        <w:gridCol w:w="2610"/>
        <w:gridCol w:w="2610"/>
      </w:tblGrid>
      <w:tr w:rsidR="00FB60BB" w:rsidRPr="00FB60BB" w14:paraId="04F5984B" w14:textId="77777777" w:rsidTr="00FB60BB">
        <w:trPr>
          <w:jc w:val="center"/>
        </w:trPr>
        <w:tc>
          <w:tcPr>
            <w:tcW w:w="2500" w:type="pct"/>
            <w:tcBorders>
              <w:top w:val="nil"/>
              <w:left w:val="nil"/>
              <w:bottom w:val="nil"/>
              <w:right w:val="nil"/>
            </w:tcBorders>
            <w:hideMark/>
          </w:tcPr>
          <w:p w14:paraId="45D9E069" w14:textId="77777777" w:rsidR="00FB60BB" w:rsidRPr="00FB60BB" w:rsidRDefault="00FB60BB" w:rsidP="00FB60BB">
            <w:pPr>
              <w:widowControl/>
              <w:spacing w:before="100" w:beforeAutospacing="1" w:line="293" w:lineRule="atLeast"/>
              <w:jc w:val="right"/>
              <w:rPr>
                <w:rFonts w:eastAsia="Times New Roman"/>
                <w:color w:val="414142"/>
                <w:sz w:val="20"/>
                <w:szCs w:val="20"/>
                <w:lang w:val="lv-LV" w:eastAsia="lv-LV"/>
              </w:rPr>
            </w:pPr>
            <w:bookmarkStart w:id="0" w:name="_GoBack"/>
            <w:bookmarkEnd w:id="0"/>
            <w:r w:rsidRPr="00FB60BB">
              <w:rPr>
                <w:rFonts w:eastAsia="Times New Roman"/>
                <w:b/>
                <w:bCs/>
                <w:color w:val="414142"/>
                <w:sz w:val="20"/>
                <w:szCs w:val="20"/>
                <w:lang w:val="lv-LV" w:eastAsia="lv-LV"/>
              </w:rPr>
              <w:t>Anotācija pētījumam</w:t>
            </w:r>
          </w:p>
        </w:tc>
        <w:tc>
          <w:tcPr>
            <w:tcW w:w="2500" w:type="pct"/>
            <w:tcBorders>
              <w:top w:val="nil"/>
              <w:left w:val="nil"/>
              <w:bottom w:val="single" w:sz="6" w:space="0" w:color="414142"/>
              <w:right w:val="nil"/>
            </w:tcBorders>
            <w:hideMark/>
          </w:tcPr>
          <w:p w14:paraId="5282F4C9" w14:textId="348B115D" w:rsidR="00FB60BB" w:rsidRPr="00FB60BB" w:rsidRDefault="00FB60BB" w:rsidP="00FB60BB">
            <w:pPr>
              <w:widowControl/>
              <w:spacing w:before="195"/>
              <w:jc w:val="left"/>
              <w:rPr>
                <w:rFonts w:eastAsia="Times New Roman"/>
                <w:color w:val="414142"/>
                <w:sz w:val="20"/>
                <w:szCs w:val="20"/>
                <w:lang w:val="lv-LV" w:eastAsia="lv-LV"/>
              </w:rPr>
            </w:pPr>
            <w:r w:rsidRPr="00FB60BB">
              <w:rPr>
                <w:rFonts w:eastAsia="Times New Roman"/>
                <w:color w:val="414142"/>
                <w:sz w:val="20"/>
                <w:szCs w:val="20"/>
                <w:lang w:val="lv-LV" w:eastAsia="lv-LV"/>
              </w:rPr>
              <w:t> </w:t>
            </w:r>
            <w:r w:rsidR="00C6529A">
              <w:rPr>
                <w:rFonts w:eastAsia="Times New Roman"/>
                <w:color w:val="414142"/>
                <w:sz w:val="20"/>
                <w:szCs w:val="20"/>
                <w:lang w:val="lv-LV" w:eastAsia="lv-LV"/>
              </w:rPr>
              <w:t>Jaunu interaktīvu resocializācijas metožu ieviešana probācijas klientiem</w:t>
            </w:r>
          </w:p>
        </w:tc>
      </w:tr>
      <w:tr w:rsidR="00FB60BB" w:rsidRPr="00FB60BB" w14:paraId="21AA0F88" w14:textId="77777777" w:rsidTr="00FB60BB">
        <w:trPr>
          <w:jc w:val="center"/>
        </w:trPr>
        <w:tc>
          <w:tcPr>
            <w:tcW w:w="2500" w:type="pct"/>
            <w:tcBorders>
              <w:top w:val="nil"/>
              <w:left w:val="nil"/>
              <w:bottom w:val="nil"/>
              <w:right w:val="nil"/>
            </w:tcBorders>
            <w:hideMark/>
          </w:tcPr>
          <w:p w14:paraId="5CE01D7B" w14:textId="77777777" w:rsidR="00FB60BB" w:rsidRPr="00FB60BB" w:rsidRDefault="00FB60BB" w:rsidP="00FB60BB">
            <w:pPr>
              <w:widowControl/>
              <w:spacing w:before="195"/>
              <w:jc w:val="left"/>
              <w:rPr>
                <w:rFonts w:eastAsia="Times New Roman"/>
                <w:color w:val="414142"/>
                <w:sz w:val="20"/>
                <w:szCs w:val="20"/>
                <w:lang w:val="lv-LV" w:eastAsia="lv-LV"/>
              </w:rPr>
            </w:pPr>
            <w:r w:rsidRPr="00FB60BB">
              <w:rPr>
                <w:rFonts w:eastAsia="Times New Roman"/>
                <w:color w:val="414142"/>
                <w:sz w:val="20"/>
                <w:szCs w:val="20"/>
                <w:lang w:val="lv-LV" w:eastAsia="lv-LV"/>
              </w:rPr>
              <w:t> </w:t>
            </w:r>
          </w:p>
        </w:tc>
        <w:tc>
          <w:tcPr>
            <w:tcW w:w="2500" w:type="pct"/>
            <w:tcBorders>
              <w:top w:val="single" w:sz="6" w:space="0" w:color="414142"/>
              <w:left w:val="nil"/>
              <w:bottom w:val="nil"/>
              <w:right w:val="nil"/>
            </w:tcBorders>
            <w:hideMark/>
          </w:tcPr>
          <w:p w14:paraId="1CD7E648" w14:textId="77777777" w:rsidR="00FB60BB" w:rsidRPr="00FB60BB" w:rsidRDefault="00FB60BB" w:rsidP="00FB60BB">
            <w:pPr>
              <w:widowControl/>
              <w:spacing w:before="100" w:beforeAutospacing="1" w:line="293" w:lineRule="atLeast"/>
              <w:jc w:val="center"/>
              <w:rPr>
                <w:rFonts w:eastAsia="Times New Roman"/>
                <w:color w:val="414142"/>
                <w:sz w:val="20"/>
                <w:szCs w:val="20"/>
                <w:lang w:val="lv-LV" w:eastAsia="lv-LV"/>
              </w:rPr>
            </w:pPr>
            <w:r w:rsidRPr="00FB60BB">
              <w:rPr>
                <w:rFonts w:eastAsia="Times New Roman"/>
                <w:color w:val="414142"/>
                <w:sz w:val="20"/>
                <w:szCs w:val="20"/>
                <w:lang w:val="lv-LV" w:eastAsia="lv-LV"/>
              </w:rPr>
              <w:t>(pētījuma nosaukums)</w:t>
            </w:r>
          </w:p>
        </w:tc>
      </w:tr>
    </w:tbl>
    <w:p w14:paraId="319C504F" w14:textId="4A65A0A0" w:rsidR="00FB60BB" w:rsidRPr="00FB60BB" w:rsidRDefault="00FB60BB" w:rsidP="007F2129">
      <w:pPr>
        <w:widowControl/>
        <w:shd w:val="clear" w:color="auto" w:fill="FFFFFF"/>
        <w:spacing w:before="100" w:beforeAutospacing="1" w:after="100" w:afterAutospacing="1" w:line="293" w:lineRule="atLeast"/>
        <w:jc w:val="left"/>
        <w:rPr>
          <w:rFonts w:ascii="Arial" w:eastAsia="Times New Roman" w:hAnsi="Arial" w:cs="Arial"/>
          <w:color w:val="414142"/>
          <w:sz w:val="20"/>
          <w:szCs w:val="20"/>
          <w:lang w:val="lv-LV" w:eastAsia="lv-LV"/>
        </w:rPr>
      </w:pPr>
    </w:p>
    <w:tbl>
      <w:tblPr>
        <w:tblW w:w="9000" w:type="dxa"/>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40"/>
        <w:gridCol w:w="3960"/>
        <w:gridCol w:w="4500"/>
      </w:tblGrid>
      <w:tr w:rsidR="00FB60BB" w:rsidRPr="00FB60BB" w14:paraId="2FFD72CC"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242D319" w14:textId="2CBB3B65"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mērķis, uzdevumi un galvenie rezultāti latviešu valodā</w:t>
            </w:r>
            <w:r w:rsidRPr="00FB60BB">
              <w:rPr>
                <w:rFonts w:ascii="Arial" w:eastAsia="Times New Roman" w:hAnsi="Arial" w:cs="Arial"/>
                <w:color w:val="414142"/>
                <w:sz w:val="20"/>
                <w:szCs w:val="20"/>
                <w:lang w:val="lv-LV" w:eastAsia="lv-LV"/>
              </w:rPr>
              <w:t> (brīvā tekstā, aptuveni 150 vārdu)</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612AAFE" w14:textId="7143B57C" w:rsidR="00FB60BB" w:rsidRDefault="0035192A"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Mērķis:</w:t>
            </w:r>
            <w:r w:rsidR="000807DE">
              <w:rPr>
                <w:rFonts w:ascii="Arial" w:eastAsia="Times New Roman" w:hAnsi="Arial" w:cs="Arial"/>
                <w:color w:val="414142"/>
                <w:sz w:val="20"/>
                <w:szCs w:val="20"/>
                <w:lang w:val="lv-LV" w:eastAsia="lv-LV"/>
              </w:rPr>
              <w:t xml:space="preserve"> Valsts probācijas dienesta (VPD)</w:t>
            </w:r>
            <w:r>
              <w:rPr>
                <w:rFonts w:ascii="Arial" w:eastAsia="Times New Roman" w:hAnsi="Arial" w:cs="Arial"/>
                <w:color w:val="414142"/>
                <w:sz w:val="20"/>
                <w:szCs w:val="20"/>
                <w:lang w:val="lv-LV" w:eastAsia="lv-LV"/>
              </w:rPr>
              <w:t xml:space="preserve"> aktuālās situācijas un pasaules prakses interaktīvu resocializācijas metožu izmantošanas izvērtējums, lai mērķtiecīgi izvēlētos </w:t>
            </w:r>
            <w:r w:rsidR="000807DE">
              <w:rPr>
                <w:rFonts w:ascii="Arial" w:eastAsia="Times New Roman" w:hAnsi="Arial" w:cs="Arial"/>
                <w:color w:val="414142"/>
                <w:sz w:val="20"/>
                <w:szCs w:val="20"/>
                <w:lang w:val="lv-LV" w:eastAsia="lv-LV"/>
              </w:rPr>
              <w:t>VPD</w:t>
            </w:r>
            <w:r>
              <w:rPr>
                <w:rFonts w:ascii="Arial" w:eastAsia="Times New Roman" w:hAnsi="Arial" w:cs="Arial"/>
                <w:color w:val="414142"/>
                <w:sz w:val="20"/>
                <w:szCs w:val="20"/>
                <w:lang w:val="lv-LV" w:eastAsia="lv-LV"/>
              </w:rPr>
              <w:t xml:space="preserve"> vajadzībām atbilstošas jaunas interaktīvas resocializācijas metodes.</w:t>
            </w:r>
          </w:p>
          <w:p w14:paraId="68307692" w14:textId="04DB27B3" w:rsidR="0035192A" w:rsidRDefault="0035192A"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P</w:t>
            </w:r>
            <w:r w:rsidRPr="0035192A">
              <w:rPr>
                <w:rFonts w:ascii="Arial" w:eastAsia="Times New Roman" w:hAnsi="Arial" w:cs="Arial"/>
                <w:color w:val="414142"/>
                <w:sz w:val="20"/>
                <w:szCs w:val="20"/>
                <w:lang w:val="lv-LV" w:eastAsia="lv-LV"/>
              </w:rPr>
              <w:t xml:space="preserve">irmajā </w:t>
            </w:r>
            <w:r>
              <w:rPr>
                <w:rFonts w:ascii="Arial" w:eastAsia="Times New Roman" w:hAnsi="Arial" w:cs="Arial"/>
                <w:color w:val="414142"/>
                <w:sz w:val="20"/>
                <w:szCs w:val="20"/>
                <w:lang w:val="lv-LV" w:eastAsia="lv-LV"/>
              </w:rPr>
              <w:t>pētījuma</w:t>
            </w:r>
            <w:r w:rsidRPr="0035192A">
              <w:rPr>
                <w:rFonts w:ascii="Arial" w:eastAsia="Times New Roman" w:hAnsi="Arial" w:cs="Arial"/>
                <w:color w:val="414142"/>
                <w:sz w:val="20"/>
                <w:szCs w:val="20"/>
                <w:lang w:val="lv-LV" w:eastAsia="lv-LV"/>
              </w:rPr>
              <w:t xml:space="preserve"> posmā tika veikta zinātniskās literatūras analīze, apkopota informācija par jau esošajām</w:t>
            </w:r>
            <w:r>
              <w:rPr>
                <w:rFonts w:ascii="Arial" w:eastAsia="Times New Roman" w:hAnsi="Arial" w:cs="Arial"/>
                <w:color w:val="414142"/>
                <w:sz w:val="20"/>
                <w:szCs w:val="20"/>
                <w:lang w:val="lv-LV" w:eastAsia="lv-LV"/>
              </w:rPr>
              <w:t xml:space="preserve"> interaktīvajām</w:t>
            </w:r>
            <w:r w:rsidRPr="0035192A">
              <w:rPr>
                <w:rFonts w:ascii="Arial" w:eastAsia="Times New Roman" w:hAnsi="Arial" w:cs="Arial"/>
                <w:color w:val="414142"/>
                <w:sz w:val="20"/>
                <w:szCs w:val="20"/>
                <w:lang w:val="lv-LV" w:eastAsia="lv-LV"/>
              </w:rPr>
              <w:t xml:space="preserve"> metodēm </w:t>
            </w:r>
            <w:r w:rsidR="000807DE">
              <w:rPr>
                <w:rFonts w:ascii="Arial" w:eastAsia="Times New Roman" w:hAnsi="Arial" w:cs="Arial"/>
                <w:color w:val="414142"/>
                <w:sz w:val="20"/>
                <w:szCs w:val="20"/>
                <w:lang w:val="lv-LV" w:eastAsia="lv-LV"/>
              </w:rPr>
              <w:t>VPD</w:t>
            </w:r>
            <w:r w:rsidRPr="0035192A">
              <w:rPr>
                <w:rFonts w:ascii="Arial" w:eastAsia="Times New Roman" w:hAnsi="Arial" w:cs="Arial"/>
                <w:color w:val="414142"/>
                <w:sz w:val="20"/>
                <w:szCs w:val="20"/>
                <w:lang w:val="lv-LV" w:eastAsia="lv-LV"/>
              </w:rPr>
              <w:t>, kā arī veikta nodarbināto aptauja par papildu nepieciešamaj</w:t>
            </w:r>
            <w:r>
              <w:rPr>
                <w:rFonts w:ascii="Arial" w:eastAsia="Times New Roman" w:hAnsi="Arial" w:cs="Arial"/>
                <w:color w:val="414142"/>
                <w:sz w:val="20"/>
                <w:szCs w:val="20"/>
                <w:lang w:val="lv-LV" w:eastAsia="lv-LV"/>
              </w:rPr>
              <w:t>ām interaktīvajām</w:t>
            </w:r>
            <w:r w:rsidRPr="0035192A">
              <w:rPr>
                <w:rFonts w:ascii="Arial" w:eastAsia="Times New Roman" w:hAnsi="Arial" w:cs="Arial"/>
                <w:color w:val="414142"/>
                <w:sz w:val="20"/>
                <w:szCs w:val="20"/>
                <w:lang w:val="lv-LV" w:eastAsia="lv-LV"/>
              </w:rPr>
              <w:t xml:space="preserve"> resocializācijas </w:t>
            </w:r>
            <w:r>
              <w:rPr>
                <w:rFonts w:ascii="Arial" w:eastAsia="Times New Roman" w:hAnsi="Arial" w:cs="Arial"/>
                <w:color w:val="414142"/>
                <w:sz w:val="20"/>
                <w:szCs w:val="20"/>
                <w:lang w:val="lv-LV" w:eastAsia="lv-LV"/>
              </w:rPr>
              <w:t>metodēm</w:t>
            </w:r>
            <w:r w:rsidRPr="0035192A">
              <w:rPr>
                <w:rFonts w:ascii="Arial" w:eastAsia="Times New Roman" w:hAnsi="Arial" w:cs="Arial"/>
                <w:color w:val="414142"/>
                <w:sz w:val="20"/>
                <w:szCs w:val="20"/>
                <w:lang w:val="lv-LV" w:eastAsia="lv-LV"/>
              </w:rPr>
              <w:t>, pēc tam iegūtos rezultātus aprakstot un analizējot.</w:t>
            </w:r>
            <w:r>
              <w:rPr>
                <w:rFonts w:ascii="Arial" w:eastAsia="Times New Roman" w:hAnsi="Arial" w:cs="Arial"/>
                <w:color w:val="414142"/>
                <w:sz w:val="20"/>
                <w:szCs w:val="20"/>
                <w:lang w:val="lv-LV" w:eastAsia="lv-LV"/>
              </w:rPr>
              <w:t xml:space="preserve"> Balstoties uz pirmā posma secinājumiem, </w:t>
            </w:r>
            <w:r w:rsidRPr="0035192A">
              <w:rPr>
                <w:rFonts w:ascii="Arial" w:eastAsia="Times New Roman" w:hAnsi="Arial" w:cs="Arial"/>
                <w:color w:val="414142"/>
                <w:sz w:val="20"/>
                <w:szCs w:val="20"/>
                <w:lang w:val="lv-LV" w:eastAsia="lv-LV"/>
              </w:rPr>
              <w:t>otrajā posmā tika pētīti un apkopoti zinātniskie avoti par digitālām interaktīvajām resocializācijas metodēm darbā ar likumpārkāpējiem, un, balstoties uz rezultātu analīzi un secinājumiem,</w:t>
            </w:r>
            <w:r>
              <w:rPr>
                <w:rFonts w:ascii="Arial" w:eastAsia="Times New Roman" w:hAnsi="Arial" w:cs="Arial"/>
                <w:color w:val="414142"/>
                <w:sz w:val="20"/>
                <w:szCs w:val="20"/>
                <w:lang w:val="lv-LV" w:eastAsia="lv-LV"/>
              </w:rPr>
              <w:t xml:space="preserve"> tika</w:t>
            </w:r>
            <w:r w:rsidRPr="0035192A">
              <w:rPr>
                <w:rFonts w:ascii="Arial" w:eastAsia="Times New Roman" w:hAnsi="Arial" w:cs="Arial"/>
                <w:color w:val="414142"/>
                <w:sz w:val="20"/>
                <w:szCs w:val="20"/>
                <w:lang w:val="lv-LV" w:eastAsia="lv-LV"/>
              </w:rPr>
              <w:t xml:space="preserve"> izstrādātas rekomendācijas jaunu interaktīvu metožu ieviešanai </w:t>
            </w:r>
            <w:r w:rsidR="000807DE">
              <w:rPr>
                <w:rFonts w:ascii="Arial" w:eastAsia="Times New Roman" w:hAnsi="Arial" w:cs="Arial"/>
                <w:color w:val="414142"/>
                <w:sz w:val="20"/>
                <w:szCs w:val="20"/>
                <w:lang w:val="lv-LV" w:eastAsia="lv-LV"/>
              </w:rPr>
              <w:t>VPD</w:t>
            </w:r>
            <w:r w:rsidRPr="0035192A">
              <w:rPr>
                <w:rFonts w:ascii="Arial" w:eastAsia="Times New Roman" w:hAnsi="Arial" w:cs="Arial"/>
                <w:color w:val="414142"/>
                <w:sz w:val="20"/>
                <w:szCs w:val="20"/>
                <w:lang w:val="lv-LV" w:eastAsia="lv-LV"/>
              </w:rPr>
              <w:t>, lai nodrošinātu efektīvāku klientu resocializāciju</w:t>
            </w:r>
            <w:r>
              <w:rPr>
                <w:rFonts w:ascii="Arial" w:eastAsia="Times New Roman" w:hAnsi="Arial" w:cs="Arial"/>
                <w:color w:val="414142"/>
                <w:sz w:val="20"/>
                <w:szCs w:val="20"/>
                <w:lang w:val="lv-LV" w:eastAsia="lv-LV"/>
              </w:rPr>
              <w:t>.</w:t>
            </w:r>
          </w:p>
          <w:p w14:paraId="18A93FB3" w14:textId="1A78EA1C" w:rsidR="00A374F5" w:rsidRPr="00FB60BB" w:rsidRDefault="00A374F5"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 xml:space="preserve">Ņemot vērā </w:t>
            </w:r>
            <w:r w:rsidR="000807DE">
              <w:rPr>
                <w:rFonts w:ascii="Arial" w:eastAsia="Times New Roman" w:hAnsi="Arial" w:cs="Arial"/>
                <w:color w:val="414142"/>
                <w:sz w:val="20"/>
                <w:szCs w:val="20"/>
                <w:lang w:val="lv-LV" w:eastAsia="lv-LV"/>
              </w:rPr>
              <w:t>VPD</w:t>
            </w:r>
            <w:r>
              <w:rPr>
                <w:rFonts w:ascii="Arial" w:eastAsia="Times New Roman" w:hAnsi="Arial" w:cs="Arial"/>
                <w:color w:val="414142"/>
                <w:sz w:val="20"/>
                <w:szCs w:val="20"/>
                <w:lang w:val="lv-LV" w:eastAsia="lv-LV"/>
              </w:rPr>
              <w:t xml:space="preserve"> pieejamās metodes, nodarbināto viedokļus un pasaules tendences, galvenais secinājums ir par digitālo risinājumu nozīmi, kas ļauj pielietot un pielāgot dažādas intervences atkarību, būtisku risku un psiholoģiskās traumas seku mazināšanai, izmantojot tādus rīkus kā tīmekļa platformas, mobilās lietotnes un virtuālās realitātes risinājumus. Tomēr jāņem vērā, ka digitālās metodes nevar aizstāt pilnvērtīgu resocializācijas darbu, un tās kalpo kā papildu instruments, kas padziļina klasiskās resocializācijas efektivitāti un nodrošina klientiem atbalstu reālajā dzīvē, īpaši riskantās situācijās.</w:t>
            </w:r>
          </w:p>
        </w:tc>
      </w:tr>
      <w:tr w:rsidR="00FB60BB" w:rsidRPr="00FB60BB" w14:paraId="5AD6EC43"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929BB80"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Galvenās pētījuma tēmas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10AEA9A" w14:textId="6B010DBF" w:rsidR="00FB60BB" w:rsidRPr="00FB60BB" w:rsidRDefault="000807DE"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VPD esošo interaktīvo resocializācijas metožu izvērtēšana un nodarbināto viedokļa noskaidrošana, digitālo risinājumu izmantošanas iespēju analīze un jaunu digitālu interaktīvu resocializāciju metožu rekomendāciju izstrāde.</w:t>
            </w:r>
          </w:p>
        </w:tc>
      </w:tr>
      <w:tr w:rsidR="00FB60BB" w:rsidRPr="00FB60BB" w14:paraId="7B5D38FF"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232A9C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CA7C5D4" w14:textId="0544DDDE" w:rsidR="00FB60BB" w:rsidRPr="00FB60BB" w:rsidRDefault="00854D8A"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Valsts probācijas dienests</w:t>
            </w:r>
          </w:p>
        </w:tc>
      </w:tr>
      <w:tr w:rsidR="00FB60BB" w:rsidRPr="00FB60BB" w14:paraId="12B557EC"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2607D75"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AB9BDDC" w14:textId="4AA1000C" w:rsidR="00FB60BB" w:rsidRPr="00FB60BB" w:rsidRDefault="00854D8A"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Valsts probācijas dienests, Eiropas Sociālā fonda projekta Nr.4.3.4.6/1/23/I/001 “Atbalsts probācijas klientu resocializācijai” ietvaros</w:t>
            </w:r>
          </w:p>
        </w:tc>
      </w:tr>
      <w:tr w:rsidR="00FB60BB" w:rsidRPr="00FB60BB" w14:paraId="50BC4B1F"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1FAB8A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A8A8FD3" w14:textId="3E0051D5" w:rsidR="00FB60BB" w:rsidRPr="00FB60BB" w:rsidRDefault="00854D8A"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2024</w:t>
            </w:r>
          </w:p>
        </w:tc>
      </w:tr>
      <w:tr w:rsidR="00FB60BB" w:rsidRPr="00FB60BB" w14:paraId="0DE86D78"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29ACA50"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7504809" w14:textId="01323823" w:rsidR="00FB60BB" w:rsidRPr="00FB60BB" w:rsidRDefault="00854D8A" w:rsidP="00332932">
            <w:pPr>
              <w:widowControl/>
              <w:jc w:val="left"/>
              <w:rPr>
                <w:rFonts w:ascii="Arial" w:eastAsia="Times New Roman" w:hAnsi="Arial" w:cs="Arial"/>
                <w:color w:val="414142"/>
                <w:sz w:val="20"/>
                <w:szCs w:val="20"/>
                <w:lang w:val="lv-LV" w:eastAsia="lv-LV"/>
              </w:rPr>
            </w:pPr>
            <w:r w:rsidRPr="0EF2B7EC">
              <w:rPr>
                <w:rFonts w:ascii="Arial" w:eastAsia="Times New Roman" w:hAnsi="Arial" w:cs="Arial"/>
                <w:color w:val="414142"/>
                <w:sz w:val="20"/>
                <w:szCs w:val="20"/>
                <w:lang w:val="lv-LV" w:eastAsia="lv-LV"/>
              </w:rPr>
              <w:t>Eiropas sociālais fonds un valsts budžets</w:t>
            </w:r>
            <w:r w:rsidR="1AFCD570" w:rsidRPr="0EF2B7EC">
              <w:rPr>
                <w:rFonts w:ascii="Arial" w:eastAsia="Times New Roman" w:hAnsi="Arial" w:cs="Arial"/>
                <w:color w:val="414142"/>
                <w:sz w:val="20"/>
                <w:szCs w:val="20"/>
                <w:lang w:val="lv-LV" w:eastAsia="lv-LV"/>
              </w:rPr>
              <w:t>; iekšējais pētījums, kas veikts, izmantojot VPD Projekta 4.3.4.6. patstāvīgo pētnieku resursu.</w:t>
            </w:r>
          </w:p>
        </w:tc>
      </w:tr>
      <w:tr w:rsidR="00FB60BB" w:rsidRPr="00FB60BB" w14:paraId="3301A4D3"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8BC5329"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EF2B7EC">
              <w:rPr>
                <w:rFonts w:ascii="Arial" w:eastAsia="Times New Roman" w:hAnsi="Arial" w:cs="Arial"/>
                <w:b/>
                <w:bCs/>
                <w:color w:val="414142"/>
                <w:sz w:val="20"/>
                <w:szCs w:val="20"/>
                <w:lang w:val="lv-LV" w:eastAsia="lv-LV"/>
              </w:rPr>
              <w:lastRenderedPageBreak/>
              <w:t>Pētījuma klasifikācija*</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BCF1912" w14:textId="35C2D1E0" w:rsidR="00FB60BB" w:rsidRPr="00FB60BB" w:rsidRDefault="7B937F25" w:rsidP="00332932">
            <w:pPr>
              <w:widowControl/>
              <w:jc w:val="left"/>
              <w:rPr>
                <w:rFonts w:ascii="Arial" w:eastAsia="Times New Roman" w:hAnsi="Arial" w:cs="Arial"/>
                <w:color w:val="414142"/>
                <w:sz w:val="20"/>
                <w:szCs w:val="20"/>
                <w:lang w:eastAsia="lv-LV"/>
              </w:rPr>
            </w:pPr>
            <w:r w:rsidRPr="0EF2B7EC">
              <w:rPr>
                <w:rFonts w:ascii="Arial" w:eastAsia="Times New Roman" w:hAnsi="Arial" w:cs="Arial"/>
                <w:color w:val="414142"/>
                <w:sz w:val="20"/>
                <w:szCs w:val="20"/>
                <w:lang w:val="lv-LV" w:eastAsia="lv-LV"/>
              </w:rPr>
              <w:t>Padziļinātas ekspertīzes pētījumi politikas vai tiesiskā regulējuma izstrādei, politikas analīzei un ietekmes novērtēšanai</w:t>
            </w:r>
          </w:p>
        </w:tc>
      </w:tr>
      <w:tr w:rsidR="00FB60BB" w:rsidRPr="00FB60BB" w14:paraId="41F293D2"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11D11F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ģeogrāfiskais aptvērums</w:t>
            </w:r>
            <w:r w:rsidRPr="00FB60BB">
              <w:rPr>
                <w:rFonts w:ascii="Arial" w:eastAsia="Times New Roman" w:hAnsi="Arial" w:cs="Arial"/>
                <w:color w:val="414142"/>
                <w:sz w:val="20"/>
                <w:szCs w:val="20"/>
                <w:lang w:val="lv-LV" w:eastAsia="lv-LV"/>
              </w:rPr>
              <w:b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346E601" w14:textId="423F90C3"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r w:rsidR="00702AD4">
              <w:rPr>
                <w:rFonts w:ascii="Arial" w:eastAsia="Times New Roman" w:hAnsi="Arial" w:cs="Arial"/>
                <w:color w:val="414142"/>
                <w:sz w:val="20"/>
                <w:szCs w:val="20"/>
                <w:lang w:val="lv-LV" w:eastAsia="lv-LV"/>
              </w:rPr>
              <w:t>Latvija</w:t>
            </w:r>
          </w:p>
        </w:tc>
      </w:tr>
      <w:tr w:rsidR="00FB60BB" w:rsidRPr="00FB60BB" w14:paraId="3B3A21D3"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21DC8DE"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mērķa grupa/-</w:t>
            </w:r>
            <w:proofErr w:type="spellStart"/>
            <w:r w:rsidRPr="00FB60BB">
              <w:rPr>
                <w:rFonts w:ascii="Arial" w:eastAsia="Times New Roman" w:hAnsi="Arial" w:cs="Arial"/>
                <w:b/>
                <w:bCs/>
                <w:color w:val="414142"/>
                <w:sz w:val="20"/>
                <w:szCs w:val="20"/>
                <w:lang w:val="lv-LV" w:eastAsia="lv-LV"/>
              </w:rPr>
              <w:t>as</w:t>
            </w:r>
            <w:proofErr w:type="spellEnd"/>
            <w:r w:rsidRPr="00FB60BB">
              <w:rPr>
                <w:rFonts w:ascii="Arial" w:eastAsia="Times New Roman" w:hAnsi="Arial" w:cs="Arial"/>
                <w:color w:val="414142"/>
                <w:sz w:val="20"/>
                <w:szCs w:val="20"/>
                <w:lang w:val="lv-LV" w:eastAsia="lv-LV"/>
              </w:rPr>
              <w:b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BAF9D81" w14:textId="4BF14574"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r w:rsidR="00702AD4">
              <w:rPr>
                <w:rFonts w:ascii="Arial" w:eastAsia="Times New Roman" w:hAnsi="Arial" w:cs="Arial"/>
                <w:color w:val="414142"/>
                <w:sz w:val="20"/>
                <w:szCs w:val="20"/>
                <w:lang w:val="lv-LV" w:eastAsia="lv-LV"/>
              </w:rPr>
              <w:t>Valsts probācijas dienesta klienti.</w:t>
            </w:r>
          </w:p>
        </w:tc>
      </w:tr>
      <w:tr w:rsidR="00FB60BB" w:rsidRPr="00FB60BB" w14:paraId="102576E9"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0306BD3"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Pētījumā izmantotās metodes atbilstoši informācijas ieguves veidam:</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CA56521"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3D060DB3"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084F8CE8"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6EDD65F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E9D8BB9" w14:textId="28078ADB"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r w:rsidR="00E54826">
              <w:rPr>
                <w:rFonts w:ascii="Arial" w:eastAsia="Times New Roman" w:hAnsi="Arial" w:cs="Arial"/>
                <w:color w:val="414142"/>
                <w:sz w:val="20"/>
                <w:szCs w:val="20"/>
                <w:lang w:val="lv-LV" w:eastAsia="lv-LV"/>
              </w:rPr>
              <w:t>X</w:t>
            </w:r>
          </w:p>
        </w:tc>
      </w:tr>
      <w:tr w:rsidR="00FB60BB" w:rsidRPr="00FB60BB" w14:paraId="4A9B133E"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2C486F89"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71EB96A2"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5FECA12" w14:textId="4466C35B"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r w:rsidR="00E54826">
              <w:rPr>
                <w:rFonts w:ascii="Arial" w:eastAsia="Times New Roman" w:hAnsi="Arial" w:cs="Arial"/>
                <w:color w:val="414142"/>
                <w:sz w:val="20"/>
                <w:szCs w:val="20"/>
                <w:lang w:val="lv-LV" w:eastAsia="lv-LV"/>
              </w:rPr>
              <w:t>X</w:t>
            </w:r>
          </w:p>
        </w:tc>
      </w:tr>
      <w:tr w:rsidR="00FB60BB" w:rsidRPr="00FB60BB" w14:paraId="33C42CB7"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3A3E115B"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7A2CB61C"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053392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558FB040"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07F42E05"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3D961882"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23710E3"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36D8DDF9"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046974A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5CACBF4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A32B865"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7D068A5E"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38C866C9"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7B1BF1E0"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A1B1BCD"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37939143"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7EF744EF"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6F1C90B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5E89B1E" w14:textId="3561650F"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r w:rsidR="00E54826">
              <w:rPr>
                <w:rFonts w:ascii="Arial" w:eastAsia="Times New Roman" w:hAnsi="Arial" w:cs="Arial"/>
                <w:color w:val="414142"/>
                <w:sz w:val="20"/>
                <w:szCs w:val="20"/>
                <w:lang w:val="lv-LV" w:eastAsia="lv-LV"/>
              </w:rPr>
              <w:t>X</w:t>
            </w:r>
          </w:p>
        </w:tc>
      </w:tr>
      <w:tr w:rsidR="00FB60BB" w:rsidRPr="00FB60BB" w14:paraId="3200E84D"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33387622"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1818B212"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6742D77"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26F19DFB"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7DCA30B"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Kvantitatīvās pētījuma metodes</w:t>
            </w:r>
            <w:r w:rsidRPr="00FB60BB">
              <w:rPr>
                <w:rFonts w:ascii="Arial" w:eastAsia="Times New Roman" w:hAnsi="Arial" w:cs="Arial"/>
                <w:color w:val="414142"/>
                <w:sz w:val="20"/>
                <w:szCs w:val="20"/>
                <w:lang w:val="lv-LV" w:eastAsia="lv-LV"/>
              </w:rPr>
              <w:br/>
              <w:t>(ja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667CB5E"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5E8CFD7C"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1E466EF1"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0F1AD557"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3773084" w14:textId="3A07BC46" w:rsidR="00FB60BB" w:rsidRPr="00E54826" w:rsidRDefault="00E54826" w:rsidP="00332932">
            <w:pPr>
              <w:widowControl/>
              <w:jc w:val="left"/>
              <w:rPr>
                <w:rFonts w:ascii="Arial" w:eastAsia="Times New Roman" w:hAnsi="Arial" w:cs="Arial"/>
                <w:i/>
                <w:color w:val="414142"/>
                <w:sz w:val="20"/>
                <w:szCs w:val="20"/>
                <w:lang w:val="lv-LV" w:eastAsia="lv-LV"/>
              </w:rPr>
            </w:pPr>
            <w:r>
              <w:rPr>
                <w:rFonts w:ascii="Arial" w:eastAsia="Times New Roman" w:hAnsi="Arial" w:cs="Arial"/>
                <w:color w:val="414142"/>
                <w:sz w:val="20"/>
                <w:szCs w:val="20"/>
                <w:lang w:val="lv-LV" w:eastAsia="lv-LV"/>
              </w:rPr>
              <w:t xml:space="preserve">Valsts probācijas dienesta lietu vadītāju anketēšana, izmantojot </w:t>
            </w:r>
            <w:r w:rsidRPr="00E54826">
              <w:rPr>
                <w:rFonts w:ascii="Arial" w:eastAsia="Times New Roman" w:hAnsi="Arial" w:cs="Arial"/>
                <w:i/>
                <w:color w:val="414142"/>
                <w:sz w:val="20"/>
                <w:szCs w:val="20"/>
                <w:lang w:val="lv-LV" w:eastAsia="lv-LV"/>
              </w:rPr>
              <w:t xml:space="preserve">Microsoft </w:t>
            </w:r>
            <w:proofErr w:type="spellStart"/>
            <w:r w:rsidRPr="00E54826">
              <w:rPr>
                <w:rFonts w:ascii="Arial" w:eastAsia="Times New Roman" w:hAnsi="Arial" w:cs="Arial"/>
                <w:i/>
                <w:color w:val="414142"/>
                <w:sz w:val="20"/>
                <w:szCs w:val="20"/>
                <w:lang w:val="lv-LV" w:eastAsia="lv-LV"/>
              </w:rPr>
              <w:t>Forms</w:t>
            </w:r>
            <w:proofErr w:type="spellEnd"/>
          </w:p>
        </w:tc>
      </w:tr>
      <w:tr w:rsidR="00FB60BB" w:rsidRPr="00FB60BB" w14:paraId="3644856E"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61E56D77"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39A54BE4"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55D459E" w14:textId="7C756E5B"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r w:rsidR="00E54826">
              <w:rPr>
                <w:rFonts w:ascii="Arial" w:eastAsia="Times New Roman" w:hAnsi="Arial" w:cs="Arial"/>
                <w:color w:val="414142"/>
                <w:sz w:val="20"/>
                <w:szCs w:val="20"/>
                <w:lang w:val="lv-LV" w:eastAsia="lv-LV"/>
              </w:rPr>
              <w:t>87 respondenti</w:t>
            </w:r>
          </w:p>
        </w:tc>
      </w:tr>
      <w:tr w:rsidR="00FB60BB" w:rsidRPr="00FB60BB" w14:paraId="16E83A0D"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DBFAE4A"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Kvalitatīvās pētījuma metodes</w:t>
            </w:r>
            <w:r w:rsidRPr="00FB60BB">
              <w:rPr>
                <w:rFonts w:ascii="Arial" w:eastAsia="Times New Roman" w:hAnsi="Arial" w:cs="Arial"/>
                <w:color w:val="414142"/>
                <w:sz w:val="20"/>
                <w:szCs w:val="20"/>
                <w:lang w:val="lv-LV" w:eastAsia="lv-LV"/>
              </w:rPr>
              <w:br/>
              <w:t>(ja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D8E4B36"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50EEA073"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6607B99F"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5168EBBE"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128AFD7"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7116BC00" w14:textId="77777777" w:rsidTr="0EF2B7EC">
        <w:tc>
          <w:tcPr>
            <w:tcW w:w="300" w:type="pct"/>
            <w:tcBorders>
              <w:top w:val="outset" w:sz="6" w:space="0" w:color="414142"/>
              <w:left w:val="outset" w:sz="6" w:space="0" w:color="414142"/>
              <w:bottom w:val="outset" w:sz="6" w:space="0" w:color="414142"/>
              <w:right w:val="nil"/>
            </w:tcBorders>
            <w:shd w:val="clear" w:color="auto" w:fill="FFFFFF" w:themeFill="background1"/>
            <w:hideMark/>
          </w:tcPr>
          <w:p w14:paraId="6D8E3158"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themeFill="background1"/>
            <w:hideMark/>
          </w:tcPr>
          <w:p w14:paraId="0307E772"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146B83C"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p>
        </w:tc>
      </w:tr>
      <w:tr w:rsidR="00FB60BB" w:rsidRPr="00FB60BB" w14:paraId="0AD56F6B"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037338E"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EF2B7EC">
              <w:rPr>
                <w:rFonts w:ascii="Arial" w:eastAsia="Times New Roman" w:hAnsi="Arial" w:cs="Arial"/>
                <w:b/>
                <w:bCs/>
                <w:color w:val="414142"/>
                <w:sz w:val="20"/>
                <w:szCs w:val="20"/>
                <w:lang w:val="lv-LV"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CB161EB" w14:textId="54A4549B" w:rsidR="00FB60BB" w:rsidRPr="00FB60BB" w:rsidRDefault="2CC680E4" w:rsidP="00332932">
            <w:pPr>
              <w:widowControl/>
              <w:jc w:val="left"/>
              <w:rPr>
                <w:rFonts w:ascii="Arial" w:eastAsia="Times New Roman" w:hAnsi="Arial" w:cs="Arial"/>
                <w:color w:val="414142"/>
                <w:sz w:val="20"/>
                <w:szCs w:val="20"/>
                <w:lang w:val="lv-LV" w:eastAsia="lv-LV"/>
              </w:rPr>
            </w:pPr>
            <w:r w:rsidRPr="0EF2B7EC">
              <w:rPr>
                <w:rFonts w:ascii="Arial" w:eastAsia="Times New Roman" w:hAnsi="Arial" w:cs="Arial"/>
                <w:color w:val="414142"/>
                <w:sz w:val="20"/>
                <w:szCs w:val="20"/>
                <w:lang w:val="lv-LV" w:eastAsia="lv-LV"/>
              </w:rPr>
              <w:t>Valsts probācijas dienesta lietu vadītāju viedoklis</w:t>
            </w:r>
            <w:r w:rsidR="1E0DAE20" w:rsidRPr="0EF2B7EC">
              <w:rPr>
                <w:rFonts w:ascii="Arial" w:eastAsia="Times New Roman" w:hAnsi="Arial" w:cs="Arial"/>
                <w:color w:val="414142"/>
                <w:sz w:val="20"/>
                <w:szCs w:val="20"/>
                <w:lang w:val="lv-LV" w:eastAsia="lv-LV"/>
              </w:rPr>
              <w:t>;</w:t>
            </w:r>
          </w:p>
          <w:p w14:paraId="30C18343" w14:textId="5EE47566" w:rsidR="00FB60BB" w:rsidRPr="00FB60BB" w:rsidRDefault="1E0DAE20" w:rsidP="00332932">
            <w:pPr>
              <w:widowControl/>
              <w:jc w:val="left"/>
              <w:rPr>
                <w:rFonts w:ascii="Arial" w:eastAsia="Times New Roman" w:hAnsi="Arial" w:cs="Arial"/>
                <w:color w:val="414142"/>
                <w:sz w:val="20"/>
                <w:szCs w:val="20"/>
                <w:lang w:val="lv-LV" w:eastAsia="lv-LV"/>
              </w:rPr>
            </w:pPr>
            <w:r w:rsidRPr="0EF2B7EC">
              <w:rPr>
                <w:rFonts w:ascii="Arial" w:eastAsia="Times New Roman" w:hAnsi="Arial" w:cs="Arial"/>
                <w:color w:val="414142"/>
                <w:sz w:val="20"/>
                <w:szCs w:val="20"/>
                <w:lang w:val="lv-LV" w:eastAsia="lv-LV"/>
              </w:rPr>
              <w:t>Valsts probācijas klient</w:t>
            </w:r>
            <w:r w:rsidR="08BE3332" w:rsidRPr="0EF2B7EC">
              <w:rPr>
                <w:rFonts w:ascii="Arial" w:eastAsia="Times New Roman" w:hAnsi="Arial" w:cs="Arial"/>
                <w:color w:val="414142"/>
                <w:sz w:val="20"/>
                <w:szCs w:val="20"/>
                <w:lang w:val="lv-LV" w:eastAsia="lv-LV"/>
              </w:rPr>
              <w:t xml:space="preserve">u dati </w:t>
            </w:r>
            <w:r w:rsidRPr="0EF2B7EC">
              <w:rPr>
                <w:rFonts w:ascii="Arial" w:eastAsia="Times New Roman" w:hAnsi="Arial" w:cs="Arial"/>
                <w:color w:val="414142"/>
                <w:sz w:val="20"/>
                <w:szCs w:val="20"/>
                <w:lang w:val="lv-LV" w:eastAsia="lv-LV"/>
              </w:rPr>
              <w:t>(pieaugušie un bērni un jaunieši)</w:t>
            </w:r>
          </w:p>
        </w:tc>
      </w:tr>
      <w:tr w:rsidR="00FB60BB" w:rsidRPr="00FB60BB" w14:paraId="7DB163A9" w14:textId="77777777" w:rsidTr="0EF2B7E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92019B0"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5037CFD" w14:textId="77777777" w:rsidR="00212759" w:rsidRDefault="00212759" w:rsidP="00332932">
            <w:pPr>
              <w:widowControl/>
              <w:jc w:val="left"/>
              <w:rPr>
                <w:rFonts w:ascii="Arial" w:eastAsia="Times New Roman" w:hAnsi="Arial" w:cs="Arial"/>
                <w:color w:val="414142"/>
                <w:sz w:val="20"/>
                <w:szCs w:val="20"/>
                <w:lang w:val="lv-LV" w:eastAsia="lv-LV"/>
              </w:rPr>
            </w:pPr>
            <w:r w:rsidRPr="00212759">
              <w:rPr>
                <w:rFonts w:ascii="Arial" w:eastAsia="Times New Roman" w:hAnsi="Arial" w:cs="Arial"/>
                <w:color w:val="414142"/>
                <w:sz w:val="20"/>
                <w:szCs w:val="20"/>
                <w:lang w:val="lv-LV" w:eastAsia="lv-LV"/>
              </w:rPr>
              <w:t>Valsts probācijas dienests</w:t>
            </w:r>
          </w:p>
          <w:p w14:paraId="3D2CFD98" w14:textId="15FBFC8A" w:rsidR="00212759" w:rsidRPr="00212759" w:rsidRDefault="00212759" w:rsidP="00332932">
            <w:pPr>
              <w:widowControl/>
              <w:jc w:val="left"/>
              <w:rPr>
                <w:rFonts w:ascii="Arial" w:eastAsia="Times New Roman" w:hAnsi="Arial" w:cs="Arial"/>
                <w:color w:val="414142"/>
                <w:sz w:val="20"/>
                <w:szCs w:val="20"/>
                <w:lang w:val="lv-LV" w:eastAsia="lv-LV"/>
              </w:rPr>
            </w:pPr>
            <w:r>
              <w:rPr>
                <w:rFonts w:ascii="Arial" w:eastAsia="Times New Roman" w:hAnsi="Arial" w:cs="Arial"/>
                <w:color w:val="414142"/>
                <w:sz w:val="20"/>
                <w:szCs w:val="20"/>
                <w:lang w:val="lv-LV" w:eastAsia="lv-LV"/>
              </w:rPr>
              <w:t>A</w:t>
            </w:r>
            <w:r w:rsidRPr="00212759">
              <w:rPr>
                <w:rFonts w:ascii="Arial" w:eastAsia="Times New Roman" w:hAnsi="Arial" w:cs="Arial"/>
                <w:color w:val="414142"/>
                <w:sz w:val="20"/>
                <w:szCs w:val="20"/>
                <w:lang w:val="lv-LV" w:eastAsia="lv-LV"/>
              </w:rPr>
              <w:t xml:space="preserve">drese: </w:t>
            </w:r>
            <w:r w:rsidR="00F62FD5">
              <w:rPr>
                <w:rFonts w:ascii="Arial" w:eastAsia="Times New Roman" w:hAnsi="Arial" w:cs="Arial"/>
                <w:color w:val="414142"/>
                <w:sz w:val="20"/>
                <w:szCs w:val="20"/>
                <w:lang w:val="lv-LV" w:eastAsia="lv-LV"/>
              </w:rPr>
              <w:t>Valērijas Seiles iela</w:t>
            </w:r>
            <w:r w:rsidRPr="00212759">
              <w:rPr>
                <w:rFonts w:ascii="Arial" w:eastAsia="Times New Roman" w:hAnsi="Arial" w:cs="Arial"/>
                <w:color w:val="414142"/>
                <w:sz w:val="20"/>
                <w:szCs w:val="20"/>
                <w:lang w:val="lv-LV" w:eastAsia="lv-LV"/>
              </w:rPr>
              <w:t>, Rīg</w:t>
            </w:r>
            <w:r w:rsidR="00F62FD5">
              <w:rPr>
                <w:rFonts w:ascii="Arial" w:eastAsia="Times New Roman" w:hAnsi="Arial" w:cs="Arial"/>
                <w:color w:val="414142"/>
                <w:sz w:val="20"/>
                <w:szCs w:val="20"/>
                <w:lang w:val="lv-LV" w:eastAsia="lv-LV"/>
              </w:rPr>
              <w:t>a</w:t>
            </w:r>
            <w:r w:rsidRPr="00212759">
              <w:rPr>
                <w:rFonts w:ascii="Arial" w:eastAsia="Times New Roman" w:hAnsi="Arial" w:cs="Arial"/>
                <w:color w:val="414142"/>
                <w:sz w:val="20"/>
                <w:szCs w:val="20"/>
                <w:lang w:val="lv-LV" w:eastAsia="lv-LV"/>
              </w:rPr>
              <w:t>, LV-1019, Latvija</w:t>
            </w:r>
          </w:p>
          <w:p w14:paraId="02097F6C" w14:textId="3EB60B74" w:rsidR="00212759" w:rsidRPr="00212759" w:rsidRDefault="00212759" w:rsidP="00332932">
            <w:pPr>
              <w:widowControl/>
              <w:jc w:val="left"/>
              <w:rPr>
                <w:rFonts w:ascii="Arial" w:eastAsia="Times New Roman" w:hAnsi="Arial" w:cs="Arial"/>
                <w:color w:val="414142"/>
                <w:sz w:val="20"/>
                <w:szCs w:val="20"/>
                <w:lang w:val="lv-LV" w:eastAsia="lv-LV"/>
              </w:rPr>
            </w:pPr>
            <w:r w:rsidRPr="00212759">
              <w:rPr>
                <w:rFonts w:ascii="Arial" w:eastAsia="Times New Roman" w:hAnsi="Arial" w:cs="Arial"/>
                <w:color w:val="414142"/>
                <w:sz w:val="20"/>
                <w:szCs w:val="20"/>
                <w:lang w:val="lv-LV" w:eastAsia="lv-LV"/>
              </w:rPr>
              <w:t xml:space="preserve">Tel.: +371 </w:t>
            </w:r>
            <w:r w:rsidR="00F62FD5">
              <w:rPr>
                <w:rFonts w:ascii="Arial" w:eastAsia="Times New Roman" w:hAnsi="Arial" w:cs="Arial"/>
                <w:color w:val="414142"/>
                <w:sz w:val="20"/>
                <w:szCs w:val="20"/>
                <w:lang w:val="lv-LV" w:eastAsia="lv-LV"/>
              </w:rPr>
              <w:t>28613531</w:t>
            </w:r>
          </w:p>
          <w:p w14:paraId="1F864929" w14:textId="416A057C" w:rsidR="00FB60BB" w:rsidRPr="00FB60BB" w:rsidRDefault="00212759" w:rsidP="00332932">
            <w:pPr>
              <w:widowControl/>
              <w:jc w:val="left"/>
              <w:rPr>
                <w:rFonts w:ascii="Arial" w:eastAsia="Times New Roman" w:hAnsi="Arial" w:cs="Arial"/>
                <w:color w:val="414142"/>
                <w:sz w:val="20"/>
                <w:szCs w:val="20"/>
                <w:lang w:val="lv-LV" w:eastAsia="lv-LV"/>
              </w:rPr>
            </w:pPr>
            <w:r w:rsidRPr="00212759">
              <w:rPr>
                <w:rFonts w:ascii="Arial" w:eastAsia="Times New Roman" w:hAnsi="Arial" w:cs="Arial"/>
                <w:color w:val="414142"/>
                <w:sz w:val="20"/>
                <w:szCs w:val="20"/>
                <w:lang w:val="lv-LV" w:eastAsia="lv-LV"/>
              </w:rPr>
              <w:t>e-pasts: pasts@vpd.gov.lv</w:t>
            </w:r>
          </w:p>
        </w:tc>
      </w:tr>
      <w:tr w:rsidR="00FB60BB" w:rsidRPr="00FB60BB" w14:paraId="59F3573A" w14:textId="77777777" w:rsidTr="0EF2B7EC">
        <w:trPr>
          <w:trHeight w:val="312"/>
        </w:trPr>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9494C53" w14:textId="7777777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b/>
                <w:bCs/>
                <w:color w:val="414142"/>
                <w:sz w:val="20"/>
                <w:szCs w:val="20"/>
                <w:lang w:val="lv-LV"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C01BE6E" w14:textId="3A853C47" w:rsidR="00FB60BB" w:rsidRPr="00FB60BB" w:rsidRDefault="00FB60BB" w:rsidP="00332932">
            <w:pPr>
              <w:widowControl/>
              <w:jc w:val="lef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w:t>
            </w:r>
            <w:r w:rsidR="00F62FD5">
              <w:rPr>
                <w:rFonts w:ascii="Arial" w:eastAsia="Times New Roman" w:hAnsi="Arial" w:cs="Arial"/>
                <w:color w:val="414142"/>
                <w:sz w:val="20"/>
                <w:szCs w:val="20"/>
                <w:lang w:val="lv-LV" w:eastAsia="lv-LV"/>
              </w:rPr>
              <w:t>Edijs Zemvaldis, Ilze Žoida un Gundega Kukle</w:t>
            </w:r>
          </w:p>
        </w:tc>
      </w:tr>
    </w:tbl>
    <w:p w14:paraId="58D9BE80" w14:textId="18BF7DAC" w:rsidR="00FB60BB" w:rsidRPr="00FB60BB" w:rsidRDefault="00FB60BB" w:rsidP="00332932">
      <w:pPr>
        <w:widowControl/>
        <w:shd w:val="clear" w:color="auto" w:fill="FFFFFF"/>
        <w:spacing w:before="100" w:beforeAutospacing="1" w:after="100" w:afterAutospacing="1" w:line="293" w:lineRule="atLeast"/>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Piezīmes.</w:t>
      </w:r>
    </w:p>
    <w:p w14:paraId="346E123C" w14:textId="77777777" w:rsidR="00FB60BB" w:rsidRPr="00FB60BB" w:rsidRDefault="00FB60BB" w:rsidP="00332932">
      <w:pPr>
        <w:widowControl/>
        <w:shd w:val="clear" w:color="auto" w:fill="FFFFFF"/>
        <w:spacing w:before="100" w:beforeAutospacing="1" w:after="100" w:afterAutospacing="1" w:line="293" w:lineRule="atLeast"/>
        <w:ind w:firstLine="300"/>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 xml:space="preserve">1. * Pētījuma klasifikācijas grupa atbilstoši Ministru kabineta 2013. gada 3. janvāra noteikumu Nr. 1 "Kārtība, kādā publiska persona </w:t>
      </w:r>
      <w:proofErr w:type="spellStart"/>
      <w:r w:rsidRPr="00FB60BB">
        <w:rPr>
          <w:rFonts w:ascii="Arial" w:eastAsia="Times New Roman" w:hAnsi="Arial" w:cs="Arial"/>
          <w:color w:val="414142"/>
          <w:sz w:val="20"/>
          <w:szCs w:val="20"/>
          <w:lang w:val="lv-LV" w:eastAsia="lv-LV"/>
        </w:rPr>
        <w:t>pasūta</w:t>
      </w:r>
      <w:proofErr w:type="spellEnd"/>
      <w:r w:rsidRPr="00FB60BB">
        <w:rPr>
          <w:rFonts w:ascii="Arial" w:eastAsia="Times New Roman" w:hAnsi="Arial" w:cs="Arial"/>
          <w:color w:val="414142"/>
          <w:sz w:val="20"/>
          <w:szCs w:val="20"/>
          <w:lang w:val="lv-LV" w:eastAsia="lv-LV"/>
        </w:rPr>
        <w:t xml:space="preserve"> pētījumus"</w:t>
      </w:r>
      <w:hyperlink r:id="rId8" w:anchor="n2" w:history="1">
        <w:r w:rsidRPr="00FB60BB">
          <w:rPr>
            <w:rFonts w:ascii="Arial" w:eastAsia="Times New Roman" w:hAnsi="Arial" w:cs="Arial"/>
            <w:color w:val="16497B"/>
            <w:sz w:val="20"/>
            <w:szCs w:val="20"/>
            <w:u w:val="single"/>
            <w:lang w:val="lv-LV" w:eastAsia="lv-LV"/>
          </w:rPr>
          <w:t> II nodaļai</w:t>
        </w:r>
      </w:hyperlink>
      <w:r w:rsidRPr="00FB60BB">
        <w:rPr>
          <w:rFonts w:ascii="Arial" w:eastAsia="Times New Roman" w:hAnsi="Arial" w:cs="Arial"/>
          <w:color w:val="414142"/>
          <w:sz w:val="20"/>
          <w:szCs w:val="20"/>
          <w:lang w:val="lv-LV" w:eastAsia="lv-LV"/>
        </w:rPr>
        <w:t>.</w:t>
      </w:r>
    </w:p>
    <w:p w14:paraId="7DBE6A8D" w14:textId="77777777" w:rsidR="00FB60BB" w:rsidRPr="00FB60BB" w:rsidRDefault="00FB60BB" w:rsidP="00332932">
      <w:pPr>
        <w:widowControl/>
        <w:shd w:val="clear" w:color="auto" w:fill="FFFFFF"/>
        <w:spacing w:before="100" w:beforeAutospacing="1" w:after="100" w:afterAutospacing="1" w:line="293" w:lineRule="atLeast"/>
        <w:ind w:firstLine="300"/>
        <w:rPr>
          <w:rFonts w:ascii="Arial" w:eastAsia="Times New Roman" w:hAnsi="Arial" w:cs="Arial"/>
          <w:color w:val="414142"/>
          <w:sz w:val="20"/>
          <w:szCs w:val="20"/>
          <w:lang w:val="lv-LV" w:eastAsia="lv-LV"/>
        </w:rPr>
      </w:pPr>
      <w:r w:rsidRPr="00FB60BB">
        <w:rPr>
          <w:rFonts w:ascii="Arial" w:eastAsia="Times New Roman" w:hAnsi="Arial" w:cs="Arial"/>
          <w:color w:val="414142"/>
          <w:sz w:val="20"/>
          <w:szCs w:val="20"/>
          <w:lang w:val="lv-LV" w:eastAsia="lv-LV"/>
        </w:rPr>
        <w:t>2. ** Atbilstoši pētījuma īstenotāja sniegtajai informācijai.</w:t>
      </w:r>
    </w:p>
    <w:p w14:paraId="5E31380C" w14:textId="77777777" w:rsidR="00155F5C" w:rsidRPr="00FB60BB" w:rsidRDefault="00155F5C">
      <w:pPr>
        <w:rPr>
          <w:lang w:val="lv-LV"/>
        </w:rPr>
      </w:pPr>
    </w:p>
    <w:sectPr w:rsidR="00155F5C" w:rsidRPr="00FB60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402B1"/>
    <w:multiLevelType w:val="hybridMultilevel"/>
    <w:tmpl w:val="2A2884DE"/>
    <w:lvl w:ilvl="0" w:tplc="C6CC21B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D0D4221"/>
    <w:multiLevelType w:val="multilevel"/>
    <w:tmpl w:val="158E5D48"/>
    <w:styleLink w:val="Virsrakstinumureti"/>
    <w:lvl w:ilvl="0">
      <w:start w:val="1"/>
      <w:numFmt w:val="decimal"/>
      <w:lvlText w:val="%1."/>
      <w:lvlJc w:val="left"/>
      <w:pPr>
        <w:ind w:left="360" w:hanging="360"/>
      </w:pPr>
      <w:rPr>
        <w:rFonts w:ascii="Times New Roman" w:hAnsi="Times New Roman"/>
        <w:b w:val="0"/>
        <w:sz w:val="24"/>
        <w:szCs w:val="24"/>
      </w:rPr>
    </w:lvl>
    <w:lvl w:ilvl="1">
      <w:start w:val="1"/>
      <w:numFmt w:val="decimal"/>
      <w:lvlText w:val="%1.%2."/>
      <w:lvlJc w:val="left"/>
      <w:pPr>
        <w:ind w:left="360" w:hanging="360"/>
      </w:pPr>
      <w:rPr>
        <w:rFonts w:ascii="Times New Roman" w:hAnsi="Times New Roman" w:cs="Times New Roman"/>
        <w:sz w:val="24"/>
      </w:rPr>
    </w:lvl>
    <w:lvl w:ilvl="2">
      <w:start w:val="1"/>
      <w:numFmt w:val="decimal"/>
      <w:lvlText w:val="%1.%2.%3."/>
      <w:lvlJc w:val="left"/>
      <w:pPr>
        <w:ind w:left="2160" w:hanging="720"/>
      </w:pPr>
    </w:lvl>
    <w:lvl w:ilvl="3">
      <w:start w:val="1"/>
      <w:numFmt w:val="decimal"/>
      <w:lvlText w:val="%1.%2.%3.%4."/>
      <w:lvlJc w:val="left"/>
      <w:pPr>
        <w:ind w:left="1571"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B"/>
    <w:rsid w:val="000807DE"/>
    <w:rsid w:val="00111F71"/>
    <w:rsid w:val="00155F5C"/>
    <w:rsid w:val="00212759"/>
    <w:rsid w:val="00332932"/>
    <w:rsid w:val="0035192A"/>
    <w:rsid w:val="003C5FF8"/>
    <w:rsid w:val="004A00A6"/>
    <w:rsid w:val="004F67AD"/>
    <w:rsid w:val="005A080C"/>
    <w:rsid w:val="00667DDE"/>
    <w:rsid w:val="006968F6"/>
    <w:rsid w:val="006B73C4"/>
    <w:rsid w:val="00702AD4"/>
    <w:rsid w:val="007645AA"/>
    <w:rsid w:val="007F2129"/>
    <w:rsid w:val="00854D8A"/>
    <w:rsid w:val="009C5337"/>
    <w:rsid w:val="00A374F5"/>
    <w:rsid w:val="00C6529A"/>
    <w:rsid w:val="00D14B2C"/>
    <w:rsid w:val="00E54826"/>
    <w:rsid w:val="00F604A8"/>
    <w:rsid w:val="00F62FD5"/>
    <w:rsid w:val="00F87692"/>
    <w:rsid w:val="00FB60BB"/>
    <w:rsid w:val="08BE3332"/>
    <w:rsid w:val="0EF2B7EC"/>
    <w:rsid w:val="180F8E8F"/>
    <w:rsid w:val="1A1C6DCC"/>
    <w:rsid w:val="1AFCD570"/>
    <w:rsid w:val="1C084989"/>
    <w:rsid w:val="1E0DAE20"/>
    <w:rsid w:val="269DEA6A"/>
    <w:rsid w:val="2B81813B"/>
    <w:rsid w:val="2CC680E4"/>
    <w:rsid w:val="303A2645"/>
    <w:rsid w:val="387397CC"/>
    <w:rsid w:val="3924D577"/>
    <w:rsid w:val="45D35912"/>
    <w:rsid w:val="7B93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B1E9"/>
  <w15:chartTrackingRefBased/>
  <w15:docId w15:val="{FD34A3B5-86C3-4C8A-8A16-823A6B06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645AA"/>
    <w:pPr>
      <w:widowControl w:val="0"/>
      <w:spacing w:after="0" w:line="240" w:lineRule="auto"/>
      <w:jc w:val="both"/>
    </w:pPr>
    <w:rPr>
      <w:rFonts w:ascii="Times New Roman" w:hAnsi="Times New Roman" w:cs="Times New Roman"/>
      <w:sz w:val="24"/>
      <w:lang w:val="en-US"/>
    </w:rPr>
  </w:style>
  <w:style w:type="paragraph" w:styleId="Virsraksts1">
    <w:name w:val="heading 1"/>
    <w:basedOn w:val="Parasts"/>
    <w:next w:val="Parasts"/>
    <w:link w:val="Virsraksts1Rakstz"/>
    <w:autoRedefine/>
    <w:uiPriority w:val="9"/>
    <w:qFormat/>
    <w:rsid w:val="00111F71"/>
    <w:pPr>
      <w:keepNext/>
      <w:keepLines/>
      <w:outlineLvl w:val="0"/>
    </w:pPr>
    <w:rPr>
      <w:rFonts w:ascii="Times New Roman Bold" w:eastAsiaTheme="majorEastAsia" w:hAnsi="Times New Roman Bold" w:cstheme="majorBidi"/>
      <w:b/>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Virsrakstinumureti">
    <w:name w:val="Virsraksti numureti"/>
    <w:basedOn w:val="Bezsaraksta"/>
    <w:uiPriority w:val="99"/>
    <w:rsid w:val="006B73C4"/>
    <w:pPr>
      <w:numPr>
        <w:numId w:val="3"/>
      </w:numPr>
    </w:pPr>
  </w:style>
  <w:style w:type="character" w:customStyle="1" w:styleId="Virsraksts1Rakstz">
    <w:name w:val="Virsraksts 1 Rakstz."/>
    <w:basedOn w:val="Noklusjumarindkopasfonts"/>
    <w:link w:val="Virsraksts1"/>
    <w:uiPriority w:val="9"/>
    <w:rsid w:val="00111F71"/>
    <w:rPr>
      <w:rFonts w:ascii="Times New Roman Bold" w:eastAsiaTheme="majorEastAsia" w:hAnsi="Times New Roman Bold" w:cstheme="majorBidi"/>
      <w:b/>
      <w:sz w:val="24"/>
      <w:szCs w:val="32"/>
    </w:rPr>
  </w:style>
  <w:style w:type="paragraph" w:styleId="Paraststmeklis">
    <w:name w:val="Normal (Web)"/>
    <w:basedOn w:val="Parasts"/>
    <w:uiPriority w:val="99"/>
    <w:semiHidden/>
    <w:unhideWhenUsed/>
    <w:rsid w:val="00FB60BB"/>
    <w:pPr>
      <w:widowControl/>
      <w:spacing w:before="100" w:beforeAutospacing="1" w:after="100" w:afterAutospacing="1"/>
      <w:jc w:val="left"/>
    </w:pPr>
    <w:rPr>
      <w:rFonts w:eastAsia="Times New Roman"/>
      <w:szCs w:val="24"/>
      <w:lang w:val="lv-LV" w:eastAsia="lv-LV"/>
    </w:rPr>
  </w:style>
  <w:style w:type="character" w:styleId="Izteiksmgs">
    <w:name w:val="Strong"/>
    <w:basedOn w:val="Noklusjumarindkopasfonts"/>
    <w:uiPriority w:val="22"/>
    <w:qFormat/>
    <w:rsid w:val="00FB60BB"/>
    <w:rPr>
      <w:b/>
      <w:bCs/>
    </w:rPr>
  </w:style>
  <w:style w:type="paragraph" w:customStyle="1" w:styleId="tv213">
    <w:name w:val="tv213"/>
    <w:basedOn w:val="Parasts"/>
    <w:rsid w:val="00FB60BB"/>
    <w:pPr>
      <w:widowControl/>
      <w:spacing w:before="100" w:beforeAutospacing="1" w:after="100" w:afterAutospacing="1"/>
      <w:jc w:val="left"/>
    </w:pPr>
    <w:rPr>
      <w:rFonts w:eastAsia="Times New Roman"/>
      <w:szCs w:val="24"/>
      <w:lang w:val="lv-LV" w:eastAsia="lv-LV"/>
    </w:rPr>
  </w:style>
  <w:style w:type="character" w:styleId="Hipersaite">
    <w:name w:val="Hyperlink"/>
    <w:basedOn w:val="Noklusjumarindkopasfonts"/>
    <w:uiPriority w:val="99"/>
    <w:semiHidden/>
    <w:unhideWhenUsed/>
    <w:rsid w:val="00FB60BB"/>
    <w:rPr>
      <w:color w:val="0000FF"/>
      <w:u w:val="single"/>
    </w:rPr>
  </w:style>
  <w:style w:type="character" w:styleId="Komentraatsauce">
    <w:name w:val="annotation reference"/>
    <w:basedOn w:val="Noklusjumarindkopasfonts"/>
    <w:uiPriority w:val="99"/>
    <w:semiHidden/>
    <w:unhideWhenUsed/>
    <w:rsid w:val="00854D8A"/>
    <w:rPr>
      <w:sz w:val="16"/>
      <w:szCs w:val="16"/>
    </w:rPr>
  </w:style>
  <w:style w:type="paragraph" w:styleId="Komentrateksts">
    <w:name w:val="annotation text"/>
    <w:basedOn w:val="Parasts"/>
    <w:link w:val="KomentratekstsRakstz"/>
    <w:uiPriority w:val="99"/>
    <w:semiHidden/>
    <w:unhideWhenUsed/>
    <w:rsid w:val="00854D8A"/>
    <w:rPr>
      <w:sz w:val="20"/>
      <w:szCs w:val="20"/>
    </w:rPr>
  </w:style>
  <w:style w:type="character" w:customStyle="1" w:styleId="KomentratekstsRakstz">
    <w:name w:val="Komentāra teksts Rakstz."/>
    <w:basedOn w:val="Noklusjumarindkopasfonts"/>
    <w:link w:val="Komentrateksts"/>
    <w:uiPriority w:val="99"/>
    <w:semiHidden/>
    <w:rsid w:val="00854D8A"/>
    <w:rPr>
      <w:rFonts w:ascii="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854D8A"/>
    <w:rPr>
      <w:b/>
      <w:bCs/>
    </w:rPr>
  </w:style>
  <w:style w:type="character" w:customStyle="1" w:styleId="KomentratmaRakstz">
    <w:name w:val="Komentāra tēma Rakstz."/>
    <w:basedOn w:val="KomentratekstsRakstz"/>
    <w:link w:val="Komentratma"/>
    <w:uiPriority w:val="99"/>
    <w:semiHidden/>
    <w:rsid w:val="00854D8A"/>
    <w:rPr>
      <w:rFonts w:ascii="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854D8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4D8A"/>
    <w:rPr>
      <w:rFonts w:ascii="Segoe UI" w:hAnsi="Segoe UI" w:cs="Segoe UI"/>
      <w:sz w:val="18"/>
      <w:szCs w:val="18"/>
      <w:lang w:val="en-US"/>
    </w:rPr>
  </w:style>
  <w:style w:type="character" w:customStyle="1" w:styleId="normaltextrun">
    <w:name w:val="normaltextrun"/>
    <w:basedOn w:val="Noklusjumarindkopasfonts"/>
    <w:rsid w:val="00854D8A"/>
  </w:style>
  <w:style w:type="character" w:customStyle="1" w:styleId="eop">
    <w:name w:val="eop"/>
    <w:basedOn w:val="Noklusjumarindkopasfonts"/>
    <w:rsid w:val="0085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174743">
      <w:bodyDiv w:val="1"/>
      <w:marLeft w:val="0"/>
      <w:marRight w:val="0"/>
      <w:marTop w:val="0"/>
      <w:marBottom w:val="0"/>
      <w:divBdr>
        <w:top w:val="none" w:sz="0" w:space="0" w:color="auto"/>
        <w:left w:val="none" w:sz="0" w:space="0" w:color="auto"/>
        <w:bottom w:val="none" w:sz="0" w:space="0" w:color="auto"/>
        <w:right w:val="none" w:sz="0" w:space="0" w:color="auto"/>
      </w:divBdr>
      <w:divsChild>
        <w:div w:id="1156070868">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86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D8F5C87712F3B4EAFB510D4EE93963C" ma:contentTypeVersion="17" ma:contentTypeDescription="Izveidot jaunu dokumentu." ma:contentTypeScope="" ma:versionID="bfb9ffd2c11e0934abe464bef379567b">
  <xsd:schema xmlns:xsd="http://www.w3.org/2001/XMLSchema" xmlns:xs="http://www.w3.org/2001/XMLSchema" xmlns:p="http://schemas.microsoft.com/office/2006/metadata/properties" xmlns:ns2="f4756dbe-9fc8-425e-952a-853242f9d65b" xmlns:ns3="fed9d6c4-5424-4da2-bf5e-f96482d0b03c" targetNamespace="http://schemas.microsoft.com/office/2006/metadata/properties" ma:root="true" ma:fieldsID="ea9d6183872186ed2ede6105cb02407b" ns2:_="" ns3:_="">
    <xsd:import namespace="f4756dbe-9fc8-425e-952a-853242f9d65b"/>
    <xsd:import namespace="fed9d6c4-5424-4da2-bf5e-f96482d0b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56dbe-9fc8-425e-952a-853242f9d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756dbe-9fc8-425e-952a-853242f9d65b">
      <Terms xmlns="http://schemas.microsoft.com/office/infopath/2007/PartnerControls"/>
    </lcf76f155ced4ddcb4097134ff3c332f>
    <TaxCatchAll xmlns="fed9d6c4-5424-4da2-bf5e-f96482d0b03c" xsi:nil="true"/>
  </documentManagement>
</p:properties>
</file>

<file path=customXml/itemProps1.xml><?xml version="1.0" encoding="utf-8"?>
<ds:datastoreItem xmlns:ds="http://schemas.openxmlformats.org/officeDocument/2006/customXml" ds:itemID="{E2AD4847-68F9-455B-B7D1-5FFA5F229B02}">
  <ds:schemaRefs>
    <ds:schemaRef ds:uri="http://schemas.microsoft.com/sharepoint/v3/contenttype/forms"/>
  </ds:schemaRefs>
</ds:datastoreItem>
</file>

<file path=customXml/itemProps2.xml><?xml version="1.0" encoding="utf-8"?>
<ds:datastoreItem xmlns:ds="http://schemas.openxmlformats.org/officeDocument/2006/customXml" ds:itemID="{EDDC992F-8E6A-4442-BD00-AD4BD7E39226}"/>
</file>

<file path=customXml/itemProps3.xml><?xml version="1.0" encoding="utf-8"?>
<ds:datastoreItem xmlns:ds="http://schemas.openxmlformats.org/officeDocument/2006/customXml" ds:itemID="{ACF49F39-510E-44F1-947B-A105BDB60973}">
  <ds:schemaRefs>
    <ds:schemaRef ds:uri="http://schemas.microsoft.com/office/2006/metadata/properties"/>
    <ds:schemaRef ds:uri="http://schemas.microsoft.com/office/infopath/2007/PartnerControls"/>
    <ds:schemaRef ds:uri="8d613835-0f4e-48c6-97fb-ba13daa1a3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2731</Words>
  <Characters>1557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Kalnača</dc:creator>
  <cp:keywords/>
  <dc:description/>
  <cp:lastModifiedBy>Dace Balančonoka</cp:lastModifiedBy>
  <cp:revision>2</cp:revision>
  <dcterms:created xsi:type="dcterms:W3CDTF">2025-01-17T08:17:00Z</dcterms:created>
  <dcterms:modified xsi:type="dcterms:W3CDTF">2025-01-17T08:17:00Z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0x010100AD8F5C87712F3B4EAFB510D4EE93963C</vt:lpwstr>
  </property>
</Properties>
</file>