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A9123" w14:textId="77777777" w:rsidR="0060108D" w:rsidRPr="008E21EC" w:rsidRDefault="00FF6C17" w:rsidP="008E21EC">
      <w:pPr>
        <w:spacing w:line="360" w:lineRule="auto"/>
        <w:jc w:val="both"/>
        <w:rPr>
          <w:rFonts w:ascii="Times New Roman" w:hAnsi="Times New Roman" w:cs="Times New Roman"/>
          <w:b/>
          <w:bCs/>
          <w:sz w:val="28"/>
          <w:szCs w:val="28"/>
          <w:lang w:val="lv-LV"/>
        </w:rPr>
      </w:pPr>
      <w:r w:rsidRPr="008E21EC">
        <w:rPr>
          <w:rFonts w:ascii="Times New Roman" w:hAnsi="Times New Roman" w:cs="Times New Roman"/>
          <w:b/>
          <w:bCs/>
          <w:sz w:val="28"/>
          <w:szCs w:val="28"/>
          <w:lang w:val="lv-LV"/>
        </w:rPr>
        <w:t xml:space="preserve">“Valsts pārvaldes vērtību un ētikas prasību </w:t>
      </w:r>
      <w:r w:rsidRPr="008E21EC">
        <w:rPr>
          <w:rFonts w:ascii="Times New Roman" w:hAnsi="Times New Roman" w:cs="Times New Roman"/>
          <w:b/>
          <w:bCs/>
          <w:i/>
          <w:iCs/>
          <w:sz w:val="28"/>
          <w:szCs w:val="28"/>
          <w:lang w:val="lv-LV"/>
        </w:rPr>
        <w:t>ex-post</w:t>
      </w:r>
      <w:r w:rsidRPr="008E21EC">
        <w:rPr>
          <w:rFonts w:ascii="Times New Roman" w:hAnsi="Times New Roman" w:cs="Times New Roman"/>
          <w:b/>
          <w:bCs/>
          <w:sz w:val="28"/>
          <w:szCs w:val="28"/>
          <w:lang w:val="lv-LV"/>
        </w:rPr>
        <w:t xml:space="preserve"> izvērtējums”</w:t>
      </w:r>
    </w:p>
    <w:p w14:paraId="315BBBC9" w14:textId="672FE85D" w:rsidR="0060108D" w:rsidRPr="008E21EC" w:rsidRDefault="0060108D" w:rsidP="008E21EC">
      <w:pPr>
        <w:spacing w:line="360" w:lineRule="auto"/>
        <w:jc w:val="both"/>
        <w:rPr>
          <w:rFonts w:ascii="Times New Roman" w:hAnsi="Times New Roman" w:cs="Times New Roman"/>
          <w:b/>
          <w:bCs/>
          <w:sz w:val="28"/>
          <w:szCs w:val="28"/>
          <w:lang w:val="lv-LV"/>
        </w:rPr>
      </w:pPr>
      <w:r w:rsidRPr="008E21EC">
        <w:rPr>
          <w:rFonts w:ascii="Times New Roman" w:hAnsi="Times New Roman" w:cs="Times New Roman"/>
          <w:b/>
          <w:bCs/>
          <w:sz w:val="28"/>
          <w:szCs w:val="28"/>
          <w:lang w:val="lv-LV"/>
        </w:rPr>
        <w:t>Pielikums Nr. 4</w:t>
      </w:r>
    </w:p>
    <w:p w14:paraId="621AE93F" w14:textId="350AA671" w:rsidR="008E21EC" w:rsidRPr="008E21EC" w:rsidRDefault="0060108D" w:rsidP="008E21EC">
      <w:pPr>
        <w:spacing w:after="0" w:line="360" w:lineRule="auto"/>
        <w:jc w:val="both"/>
        <w:rPr>
          <w:rFonts w:ascii="Times New Roman" w:hAnsi="Times New Roman" w:cs="Times New Roman"/>
          <w:b/>
          <w:bCs/>
          <w:sz w:val="28"/>
          <w:szCs w:val="28"/>
          <w:lang w:val="lv-LV"/>
        </w:rPr>
      </w:pPr>
      <w:r w:rsidRPr="008E21EC">
        <w:rPr>
          <w:rFonts w:ascii="Times New Roman" w:hAnsi="Times New Roman" w:cs="Times New Roman"/>
          <w:b/>
          <w:bCs/>
          <w:sz w:val="28"/>
          <w:szCs w:val="28"/>
          <w:lang w:val="lv-LV"/>
        </w:rPr>
        <w:t>P</w:t>
      </w:r>
      <w:r w:rsidR="00354F21" w:rsidRPr="008E21EC">
        <w:rPr>
          <w:rFonts w:ascii="Times New Roman" w:hAnsi="Times New Roman" w:cs="Times New Roman"/>
          <w:b/>
          <w:bCs/>
          <w:sz w:val="28"/>
          <w:szCs w:val="28"/>
          <w:lang w:val="lv-LV"/>
        </w:rPr>
        <w:t>adziļināt</w:t>
      </w:r>
      <w:r w:rsidR="008E21EC" w:rsidRPr="008E21EC">
        <w:rPr>
          <w:rFonts w:ascii="Times New Roman" w:hAnsi="Times New Roman" w:cs="Times New Roman"/>
          <w:b/>
          <w:bCs/>
          <w:sz w:val="28"/>
          <w:szCs w:val="28"/>
          <w:lang w:val="lv-LV"/>
        </w:rPr>
        <w:t>ās</w:t>
      </w:r>
      <w:r w:rsidR="00354F21" w:rsidRPr="008E21EC">
        <w:rPr>
          <w:rFonts w:ascii="Times New Roman" w:hAnsi="Times New Roman" w:cs="Times New Roman"/>
          <w:b/>
          <w:bCs/>
          <w:sz w:val="28"/>
          <w:szCs w:val="28"/>
          <w:lang w:val="lv-LV"/>
        </w:rPr>
        <w:t xml:space="preserve"> intervij</w:t>
      </w:r>
      <w:r w:rsidR="008E21EC" w:rsidRPr="008E21EC">
        <w:rPr>
          <w:rFonts w:ascii="Times New Roman" w:hAnsi="Times New Roman" w:cs="Times New Roman"/>
          <w:b/>
          <w:bCs/>
          <w:sz w:val="28"/>
          <w:szCs w:val="28"/>
          <w:lang w:val="lv-LV"/>
        </w:rPr>
        <w:t>as</w:t>
      </w:r>
    </w:p>
    <w:p w14:paraId="7F29AFCE" w14:textId="77777777" w:rsidR="008E21EC" w:rsidRDefault="008E21EC" w:rsidP="008E21EC">
      <w:pPr>
        <w:spacing w:after="0" w:line="360" w:lineRule="auto"/>
        <w:jc w:val="both"/>
        <w:rPr>
          <w:rFonts w:ascii="Times New Roman" w:hAnsi="Times New Roman" w:cs="Times New Roman"/>
          <w:b/>
          <w:bCs/>
          <w:sz w:val="24"/>
          <w:szCs w:val="24"/>
          <w:lang w:val="lv-LV"/>
        </w:rPr>
      </w:pPr>
    </w:p>
    <w:p w14:paraId="10D58C00" w14:textId="391F6ADC" w:rsidR="00354F21" w:rsidRPr="008E21EC" w:rsidRDefault="000E5B0A" w:rsidP="008E21EC">
      <w:pPr>
        <w:spacing w:after="0" w:line="36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I</w:t>
      </w:r>
      <w:r w:rsidR="00354F21" w:rsidRPr="0060108D">
        <w:rPr>
          <w:rFonts w:ascii="Times New Roman" w:hAnsi="Times New Roman" w:cs="Times New Roman"/>
          <w:b/>
          <w:bCs/>
          <w:sz w:val="24"/>
          <w:szCs w:val="24"/>
          <w:lang w:val="lv-LV"/>
        </w:rPr>
        <w:t>estāžu saraksts</w:t>
      </w:r>
    </w:p>
    <w:p w14:paraId="36CEF3AE" w14:textId="31B1E197" w:rsidR="004417E7" w:rsidRPr="0060108D" w:rsidRDefault="004417E7" w:rsidP="008E21EC">
      <w:pPr>
        <w:pStyle w:val="ListParagraph"/>
        <w:numPr>
          <w:ilvl w:val="0"/>
          <w:numId w:val="1"/>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Satiksmes ministrija</w:t>
      </w:r>
    </w:p>
    <w:p w14:paraId="3C672690" w14:textId="2FA53361" w:rsidR="004417E7" w:rsidRPr="0060108D" w:rsidRDefault="004417E7" w:rsidP="008E21EC">
      <w:pPr>
        <w:pStyle w:val="ListParagraph"/>
        <w:numPr>
          <w:ilvl w:val="0"/>
          <w:numId w:val="1"/>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Aizsardzības ministrija</w:t>
      </w:r>
    </w:p>
    <w:p w14:paraId="5C3F3FAC" w14:textId="13CD6239" w:rsidR="004417E7" w:rsidRPr="0060108D" w:rsidRDefault="004417E7" w:rsidP="008E21EC">
      <w:pPr>
        <w:pStyle w:val="ListParagraph"/>
        <w:numPr>
          <w:ilvl w:val="0"/>
          <w:numId w:val="1"/>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Finanšu ministrija</w:t>
      </w:r>
    </w:p>
    <w:p w14:paraId="017A8FC4" w14:textId="527FDFE9" w:rsidR="004417E7" w:rsidRPr="0060108D" w:rsidRDefault="004417E7" w:rsidP="008E21EC">
      <w:pPr>
        <w:pStyle w:val="ListParagraph"/>
        <w:numPr>
          <w:ilvl w:val="0"/>
          <w:numId w:val="1"/>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Valsts zemes dienests</w:t>
      </w:r>
    </w:p>
    <w:p w14:paraId="55EA035B" w14:textId="34492FFE" w:rsidR="004417E7" w:rsidRPr="0060108D" w:rsidRDefault="004417E7" w:rsidP="008E21EC">
      <w:pPr>
        <w:pStyle w:val="ListParagraph"/>
        <w:numPr>
          <w:ilvl w:val="0"/>
          <w:numId w:val="1"/>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Nodrošinājuma valsts aģentūra</w:t>
      </w:r>
    </w:p>
    <w:p w14:paraId="0D8F99E5" w14:textId="3180E112" w:rsidR="004417E7" w:rsidRPr="0060108D" w:rsidRDefault="004417E7" w:rsidP="008E21EC">
      <w:pPr>
        <w:pStyle w:val="ListParagraph"/>
        <w:numPr>
          <w:ilvl w:val="0"/>
          <w:numId w:val="1"/>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Valsts kase</w:t>
      </w:r>
    </w:p>
    <w:p w14:paraId="590FB158" w14:textId="55DA99EE" w:rsidR="004417E7" w:rsidRPr="0060108D" w:rsidRDefault="004417E7" w:rsidP="008E21EC">
      <w:pPr>
        <w:pStyle w:val="ListParagraph"/>
        <w:numPr>
          <w:ilvl w:val="0"/>
          <w:numId w:val="1"/>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Valsts ieņēmumu dienests</w:t>
      </w:r>
    </w:p>
    <w:p w14:paraId="01ACD405" w14:textId="7FF4C41B" w:rsidR="004417E7" w:rsidRPr="0060108D" w:rsidRDefault="004417E7" w:rsidP="008E21EC">
      <w:pPr>
        <w:pStyle w:val="ListParagraph"/>
        <w:numPr>
          <w:ilvl w:val="0"/>
          <w:numId w:val="1"/>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 xml:space="preserve">Valsts robežsardzes koledža  </w:t>
      </w:r>
    </w:p>
    <w:p w14:paraId="5E4E68E8" w14:textId="522CF93B" w:rsidR="004417E7" w:rsidRPr="0060108D" w:rsidRDefault="004417E7" w:rsidP="008E21EC">
      <w:pPr>
        <w:pStyle w:val="ListParagraph"/>
        <w:numPr>
          <w:ilvl w:val="0"/>
          <w:numId w:val="1"/>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Valsts robežsardze</w:t>
      </w:r>
    </w:p>
    <w:p w14:paraId="011B62C1" w14:textId="230ED4D8" w:rsidR="004417E7" w:rsidRPr="0060108D" w:rsidRDefault="004417E7" w:rsidP="008E21EC">
      <w:pPr>
        <w:pStyle w:val="ListParagraph"/>
        <w:numPr>
          <w:ilvl w:val="0"/>
          <w:numId w:val="1"/>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 xml:space="preserve">Valsts policija </w:t>
      </w:r>
    </w:p>
    <w:p w14:paraId="12A841C2" w14:textId="4C81EDA4" w:rsidR="004417E7" w:rsidRPr="0060108D" w:rsidRDefault="004417E7" w:rsidP="008E21EC">
      <w:pPr>
        <w:pStyle w:val="ListParagraph"/>
        <w:numPr>
          <w:ilvl w:val="0"/>
          <w:numId w:val="1"/>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Bērnu aizsardzības centrs</w:t>
      </w:r>
    </w:p>
    <w:p w14:paraId="5BEF796E" w14:textId="2FBAF935" w:rsidR="004417E7" w:rsidRPr="0060108D" w:rsidRDefault="004417E7" w:rsidP="008E21EC">
      <w:pPr>
        <w:pStyle w:val="ListParagraph"/>
        <w:numPr>
          <w:ilvl w:val="0"/>
          <w:numId w:val="1"/>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Valsts kontrole</w:t>
      </w:r>
    </w:p>
    <w:p w14:paraId="60F118B8" w14:textId="4CDE7E5D" w:rsidR="00354F21" w:rsidRDefault="004417E7" w:rsidP="008E21EC">
      <w:pPr>
        <w:pStyle w:val="ListParagraph"/>
        <w:numPr>
          <w:ilvl w:val="0"/>
          <w:numId w:val="1"/>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Valsts aizsardzības loģistikas un iepirkumu centrs</w:t>
      </w:r>
    </w:p>
    <w:p w14:paraId="64E2C8DD" w14:textId="094C6A96" w:rsidR="00F84B92" w:rsidRDefault="00F84B92" w:rsidP="008E21EC">
      <w:pPr>
        <w:pStyle w:val="ListParagraph"/>
        <w:numPr>
          <w:ilvl w:val="0"/>
          <w:numId w:val="1"/>
        </w:numPr>
        <w:spacing w:after="0" w:line="360" w:lineRule="auto"/>
        <w:jc w:val="both"/>
        <w:rPr>
          <w:rFonts w:ascii="Times New Roman" w:hAnsi="Times New Roman" w:cs="Times New Roman"/>
          <w:sz w:val="24"/>
          <w:szCs w:val="24"/>
          <w:lang w:val="lv-LV"/>
        </w:rPr>
      </w:pPr>
      <w:r w:rsidRPr="00F84B92">
        <w:rPr>
          <w:rFonts w:ascii="Times New Roman" w:hAnsi="Times New Roman" w:cs="Times New Roman"/>
          <w:sz w:val="24"/>
          <w:szCs w:val="24"/>
          <w:lang w:val="lv-LV"/>
        </w:rPr>
        <w:t>V</w:t>
      </w:r>
      <w:r>
        <w:rPr>
          <w:rFonts w:ascii="Times New Roman" w:hAnsi="Times New Roman" w:cs="Times New Roman"/>
          <w:sz w:val="24"/>
          <w:szCs w:val="24"/>
          <w:lang w:val="lv-LV"/>
        </w:rPr>
        <w:t xml:space="preserve">alsts </w:t>
      </w:r>
      <w:r w:rsidRPr="00F84B92">
        <w:rPr>
          <w:rFonts w:ascii="Times New Roman" w:hAnsi="Times New Roman" w:cs="Times New Roman"/>
          <w:sz w:val="24"/>
          <w:szCs w:val="24"/>
          <w:lang w:val="lv-LV"/>
        </w:rPr>
        <w:t>P</w:t>
      </w:r>
      <w:r>
        <w:rPr>
          <w:rFonts w:ascii="Times New Roman" w:hAnsi="Times New Roman" w:cs="Times New Roman"/>
          <w:sz w:val="24"/>
          <w:szCs w:val="24"/>
          <w:lang w:val="lv-LV"/>
        </w:rPr>
        <w:t>olicijas</w:t>
      </w:r>
      <w:r w:rsidRPr="00F84B92">
        <w:rPr>
          <w:rFonts w:ascii="Times New Roman" w:hAnsi="Times New Roman" w:cs="Times New Roman"/>
          <w:sz w:val="24"/>
          <w:szCs w:val="24"/>
          <w:lang w:val="lv-LV"/>
        </w:rPr>
        <w:t xml:space="preserve"> koledža</w:t>
      </w:r>
      <w:r>
        <w:rPr>
          <w:rFonts w:ascii="Times New Roman" w:hAnsi="Times New Roman" w:cs="Times New Roman"/>
          <w:sz w:val="24"/>
          <w:szCs w:val="24"/>
          <w:lang w:val="lv-LV"/>
        </w:rPr>
        <w:t xml:space="preserve"> (papildu </w:t>
      </w:r>
      <w:r w:rsidR="0048126F">
        <w:rPr>
          <w:rFonts w:ascii="Times New Roman" w:hAnsi="Times New Roman" w:cs="Times New Roman"/>
          <w:sz w:val="24"/>
          <w:szCs w:val="24"/>
          <w:lang w:val="lv-LV"/>
        </w:rPr>
        <w:t>intervija)</w:t>
      </w:r>
    </w:p>
    <w:p w14:paraId="774FE1D3" w14:textId="06D5391A" w:rsidR="0048126F" w:rsidRPr="0048126F" w:rsidRDefault="0048126F" w:rsidP="0048126F">
      <w:pPr>
        <w:pStyle w:val="ListParagraph"/>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 xml:space="preserve">Ārlietu ministrija </w:t>
      </w:r>
      <w:r>
        <w:rPr>
          <w:rFonts w:ascii="Times New Roman" w:hAnsi="Times New Roman" w:cs="Times New Roman"/>
          <w:sz w:val="24"/>
          <w:szCs w:val="24"/>
          <w:lang w:val="lv-LV"/>
        </w:rPr>
        <w:t>(nebija iespējams vienoties par interviju)</w:t>
      </w:r>
    </w:p>
    <w:p w14:paraId="6E4847DE" w14:textId="77777777" w:rsidR="00354F21" w:rsidRPr="0060108D" w:rsidRDefault="00354F21" w:rsidP="008E21EC">
      <w:pPr>
        <w:spacing w:after="0" w:line="360" w:lineRule="auto"/>
        <w:jc w:val="both"/>
        <w:rPr>
          <w:rFonts w:ascii="Times New Roman" w:hAnsi="Times New Roman" w:cs="Times New Roman"/>
          <w:sz w:val="24"/>
          <w:szCs w:val="24"/>
          <w:lang w:val="lv-LV"/>
        </w:rPr>
      </w:pPr>
    </w:p>
    <w:p w14:paraId="4192FA28" w14:textId="77777777" w:rsidR="00354F21" w:rsidRPr="0060108D" w:rsidRDefault="00354F21" w:rsidP="008E21EC">
      <w:pPr>
        <w:spacing w:after="0" w:line="360" w:lineRule="auto"/>
        <w:jc w:val="both"/>
        <w:rPr>
          <w:rFonts w:ascii="Times New Roman" w:hAnsi="Times New Roman" w:cs="Times New Roman"/>
          <w:sz w:val="24"/>
          <w:szCs w:val="24"/>
          <w:lang w:val="lv-LV"/>
        </w:rPr>
      </w:pPr>
    </w:p>
    <w:p w14:paraId="1E7622EE" w14:textId="791EBC13" w:rsidR="00354F21" w:rsidRPr="0060108D" w:rsidRDefault="009C0D96" w:rsidP="008E21EC">
      <w:pPr>
        <w:spacing w:after="0" w:line="36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S</w:t>
      </w:r>
      <w:r w:rsidR="008E21EC">
        <w:rPr>
          <w:rFonts w:ascii="Times New Roman" w:hAnsi="Times New Roman" w:cs="Times New Roman"/>
          <w:b/>
          <w:bCs/>
          <w:sz w:val="24"/>
          <w:szCs w:val="24"/>
          <w:lang w:val="lv-LV"/>
        </w:rPr>
        <w:t>trukturētās i</w:t>
      </w:r>
      <w:r w:rsidR="00354F21" w:rsidRPr="0060108D">
        <w:rPr>
          <w:rFonts w:ascii="Times New Roman" w:hAnsi="Times New Roman" w:cs="Times New Roman"/>
          <w:b/>
          <w:bCs/>
          <w:sz w:val="24"/>
          <w:szCs w:val="24"/>
          <w:lang w:val="lv-LV"/>
        </w:rPr>
        <w:t>ntervijas jautājumi</w:t>
      </w:r>
    </w:p>
    <w:p w14:paraId="399C09D7" w14:textId="77777777" w:rsidR="00354F21" w:rsidRPr="0060108D" w:rsidRDefault="00354F21" w:rsidP="008E21EC">
      <w:pPr>
        <w:spacing w:after="0" w:line="360" w:lineRule="auto"/>
        <w:jc w:val="both"/>
        <w:rPr>
          <w:rFonts w:ascii="Times New Roman" w:hAnsi="Times New Roman" w:cs="Times New Roman"/>
          <w:sz w:val="24"/>
          <w:szCs w:val="24"/>
          <w:lang w:val="lv-LV"/>
        </w:rPr>
      </w:pPr>
    </w:p>
    <w:p w14:paraId="7D6B2502" w14:textId="178FE0B4" w:rsidR="00354F21" w:rsidRDefault="00354F21" w:rsidP="008E21EC">
      <w:pPr>
        <w:numPr>
          <w:ilvl w:val="0"/>
          <w:numId w:val="3"/>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Kāds bija iestādes process Ētikas kodeksa izstrādē/pārskatīšanā? (Vai tika izmantots kāds paraugs/modelis vai arī iestādē tika sasaukta darba grupa un Ētikas kodekss izveidots atbilstoši  iestādes vajadzībām? Vai MK 1. ieteikumi bija noderīgi, efektīvi?)</w:t>
      </w:r>
    </w:p>
    <w:p w14:paraId="1277CAAB" w14:textId="39ACE3F2" w:rsidR="00354F21" w:rsidRPr="0060108D" w:rsidRDefault="00354F21" w:rsidP="008E21EC">
      <w:pPr>
        <w:numPr>
          <w:ilvl w:val="0"/>
          <w:numId w:val="3"/>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Kā jūs vērtējat ētikas kodeksā ietvertās ētikas prasības un uzvedības normas? Kādas ir iestādes identificētās problēmas pastāvošajā ētikas regulējumā, kas attiecas uz jūsu iestādes darbiniekiem?</w:t>
      </w:r>
    </w:p>
    <w:p w14:paraId="18A6CF3A" w14:textId="56B8DD84" w:rsidR="00354F21" w:rsidRPr="0060108D" w:rsidRDefault="00354F21" w:rsidP="008E21EC">
      <w:pPr>
        <w:numPr>
          <w:ilvl w:val="0"/>
          <w:numId w:val="3"/>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Kādas ir iestādes identificētās problēmas pastāvošajā ētikas veicināšanas sistēmā, tai skaitā Ētikas kodeksa iedzīvināšanā?</w:t>
      </w:r>
    </w:p>
    <w:p w14:paraId="52689406" w14:textId="38B17F8D" w:rsidR="00354F21" w:rsidRPr="0060108D" w:rsidRDefault="00354F21" w:rsidP="008E21EC">
      <w:pPr>
        <w:numPr>
          <w:ilvl w:val="0"/>
          <w:numId w:val="3"/>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lastRenderedPageBreak/>
        <w:t>Kādus pasākumus iestāde veic ikdienā, lai attīstītu vērtībās un ētikas principos balstītu darba vidi, uzturētu un veicinātu organizācijas iekšējo kultūru un nodrošinātu nodarbināto izpratni par godprātīgu rīcību?</w:t>
      </w:r>
    </w:p>
    <w:p w14:paraId="11038D9D" w14:textId="4D3CC65A" w:rsidR="00354F21" w:rsidRPr="0060108D" w:rsidRDefault="00354F21" w:rsidP="008E21EC">
      <w:pPr>
        <w:numPr>
          <w:ilvl w:val="0"/>
          <w:numId w:val="3"/>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Kā jūsu iestādē tiek skatīti ētikas pārkāpumi? Kāds var būt pamats ētikas pārkāpuma izskatīšanai?</w:t>
      </w:r>
      <w:r w:rsidR="008E21EC">
        <w:rPr>
          <w:rFonts w:ascii="Times New Roman" w:hAnsi="Times New Roman" w:cs="Times New Roman"/>
          <w:sz w:val="24"/>
          <w:szCs w:val="24"/>
          <w:lang w:val="lv-LV"/>
        </w:rPr>
        <w:t xml:space="preserve"> </w:t>
      </w:r>
      <w:r w:rsidRPr="0060108D">
        <w:rPr>
          <w:rFonts w:ascii="Times New Roman" w:hAnsi="Times New Roman" w:cs="Times New Roman"/>
          <w:sz w:val="24"/>
          <w:szCs w:val="24"/>
          <w:lang w:val="lv-LV"/>
        </w:rPr>
        <w:t>Vai viss gadījumos tā ir Ētikas komisija, kas skata jautājumus par darbinieku rīcības ētiskumu vai arī, piemēram, konkrētos gadījumos to skata darbinieka tiešais vadītājs vai cita persona?</w:t>
      </w:r>
    </w:p>
    <w:p w14:paraId="505C74EF" w14:textId="2F9241FD" w:rsidR="00354F21" w:rsidRPr="0060108D" w:rsidRDefault="00354F21" w:rsidP="008E21EC">
      <w:pPr>
        <w:numPr>
          <w:ilvl w:val="0"/>
          <w:numId w:val="3"/>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Par kādām situācijām visbiežāk tiek saņemti iesniegumi Ētikas komisijā, ja tāda ir izveidota? Kā tie tiek skatīti?</w:t>
      </w:r>
    </w:p>
    <w:p w14:paraId="05FED7CF" w14:textId="18FA51D7" w:rsidR="00354F21" w:rsidRPr="0060108D" w:rsidRDefault="00354F21" w:rsidP="008E21EC">
      <w:pPr>
        <w:numPr>
          <w:ilvl w:val="0"/>
          <w:numId w:val="3"/>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Kā iestādē varētu izmantot ētikas kodeksu  situācijās, kas skar vardarbību (tai skaitā mobingu un bosingu) un uzmākšanos darba vidē, tostarp nevēlamu seksuāla rakstura rīcību? Vai praksē ir bijušas šādas situācijas un kā tās ir tikušas risinātas?</w:t>
      </w:r>
    </w:p>
    <w:p w14:paraId="1CA9D1A8" w14:textId="56227128" w:rsidR="00354F21" w:rsidRPr="0060108D" w:rsidRDefault="00354F21" w:rsidP="008E21EC">
      <w:pPr>
        <w:numPr>
          <w:ilvl w:val="0"/>
          <w:numId w:val="3"/>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Kā tiek izvēlēts Ētikas komisijas sastāvs? Vai un kā notiek šo personu apmācība?</w:t>
      </w:r>
    </w:p>
    <w:p w14:paraId="39DCC903" w14:textId="025BF363" w:rsidR="00354F21" w:rsidRPr="0060108D" w:rsidRDefault="00354F21" w:rsidP="008E21EC">
      <w:pPr>
        <w:numPr>
          <w:ilvl w:val="0"/>
          <w:numId w:val="3"/>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Vai iestādē ir ievēlētas vai norīkotas uzticības personas ētikas jautājumos? Vai tās arī ir Ētikas komisijas sastāvā? Vai uzticības personām ētikas jautājumos šis pienākums ir iekļauts amata aprakstā vai citā dokumentā? Vai uzticības personām ētikas jautājumos tiek noteiktas obligātas apmācības?</w:t>
      </w:r>
    </w:p>
    <w:p w14:paraId="66184DA8" w14:textId="32436DC2" w:rsidR="00354F21" w:rsidRPr="0060108D" w:rsidRDefault="00354F21" w:rsidP="008E21EC">
      <w:pPr>
        <w:numPr>
          <w:ilvl w:val="0"/>
          <w:numId w:val="3"/>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Vai iestāde ir veikusi darbinieku aptaujas (vai iekļāvusi jautājumus citā aptaujā) par vērtībām, ētiku vai saistītām tēmām (uzticēšanās, iekšējā kultūra)? Kas uz to pamudināja? Kādi ir secinājumi?</w:t>
      </w:r>
    </w:p>
    <w:p w14:paraId="4D681081" w14:textId="1F88F6A9" w:rsidR="00354F21" w:rsidRPr="0060108D" w:rsidRDefault="00354F21" w:rsidP="008E21EC">
      <w:pPr>
        <w:numPr>
          <w:ilvl w:val="0"/>
          <w:numId w:val="3"/>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Kā notiek iesnieguma iesniedzēja identitātes aizsardzība un aizstāvība pret iespējamām negatīvām sekām, it īpaši, ja darbinieks iesniedz iesniegumu par augstākstāvošas amatpersonas rīcību?</w:t>
      </w:r>
    </w:p>
    <w:p w14:paraId="4FAE9A0D" w14:textId="097954A0" w:rsidR="00354F21" w:rsidRPr="0060108D" w:rsidRDefault="00354F21" w:rsidP="008E21EC">
      <w:pPr>
        <w:numPr>
          <w:ilvl w:val="0"/>
          <w:numId w:val="3"/>
        </w:numPr>
        <w:spacing w:after="0" w:line="360" w:lineRule="auto"/>
        <w:jc w:val="both"/>
        <w:rPr>
          <w:rFonts w:ascii="Times New Roman" w:hAnsi="Times New Roman" w:cs="Times New Roman"/>
          <w:sz w:val="24"/>
          <w:szCs w:val="24"/>
          <w:lang w:val="lv-LV"/>
        </w:rPr>
      </w:pPr>
      <w:r w:rsidRPr="0060108D">
        <w:rPr>
          <w:rFonts w:ascii="Times New Roman" w:hAnsi="Times New Roman" w:cs="Times New Roman"/>
          <w:sz w:val="24"/>
          <w:szCs w:val="24"/>
          <w:lang w:val="lv-LV"/>
        </w:rPr>
        <w:t>Kādi ir iestādes priekšlikumi uzlabojumiem ētikas kodeksā, lai attīstītu ētikas vērtībās balstītu darba vidi, uzturētu un veicinātu organizācijas iekšējo kultūru?</w:t>
      </w:r>
    </w:p>
    <w:sectPr w:rsidR="00354F21" w:rsidRPr="0060108D" w:rsidSect="0060108D">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1FB92" w14:textId="77777777" w:rsidR="00D732EB" w:rsidRDefault="00D732EB" w:rsidP="004417E7">
      <w:pPr>
        <w:spacing w:after="0" w:line="240" w:lineRule="auto"/>
      </w:pPr>
      <w:r>
        <w:separator/>
      </w:r>
    </w:p>
  </w:endnote>
  <w:endnote w:type="continuationSeparator" w:id="0">
    <w:p w14:paraId="718315C9" w14:textId="77777777" w:rsidR="00D732EB" w:rsidRDefault="00D732EB" w:rsidP="0044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0022573"/>
      <w:docPartObj>
        <w:docPartGallery w:val="Page Numbers (Bottom of Page)"/>
        <w:docPartUnique/>
      </w:docPartObj>
    </w:sdtPr>
    <w:sdtEndPr>
      <w:rPr>
        <w:rStyle w:val="PageNumber"/>
      </w:rPr>
    </w:sdtEndPr>
    <w:sdtContent>
      <w:p w14:paraId="055DD540" w14:textId="2BF6900B" w:rsidR="008E21EC" w:rsidRDefault="008E21EC" w:rsidP="007A50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850BB" w14:textId="77777777" w:rsidR="008E21EC" w:rsidRDefault="008E21EC" w:rsidP="008E21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1848972"/>
      <w:docPartObj>
        <w:docPartGallery w:val="Page Numbers (Bottom of Page)"/>
        <w:docPartUnique/>
      </w:docPartObj>
    </w:sdtPr>
    <w:sdtEndPr>
      <w:rPr>
        <w:rStyle w:val="PageNumber"/>
        <w:rFonts w:ascii="Times New Roman" w:hAnsi="Times New Roman" w:cs="Times New Roman"/>
      </w:rPr>
    </w:sdtEndPr>
    <w:sdtContent>
      <w:p w14:paraId="1B96AB3E" w14:textId="11CA156F" w:rsidR="008E21EC" w:rsidRPr="001B1CB5" w:rsidRDefault="008E21EC" w:rsidP="007A503D">
        <w:pPr>
          <w:pStyle w:val="Footer"/>
          <w:framePr w:wrap="none" w:vAnchor="text" w:hAnchor="margin" w:xAlign="right" w:y="1"/>
          <w:rPr>
            <w:rStyle w:val="PageNumber"/>
            <w:rFonts w:ascii="Times New Roman" w:hAnsi="Times New Roman" w:cs="Times New Roman"/>
          </w:rPr>
        </w:pPr>
        <w:r w:rsidRPr="001B1CB5">
          <w:rPr>
            <w:rStyle w:val="PageNumber"/>
            <w:rFonts w:ascii="Times New Roman" w:hAnsi="Times New Roman" w:cs="Times New Roman"/>
          </w:rPr>
          <w:fldChar w:fldCharType="begin"/>
        </w:r>
        <w:r w:rsidRPr="001B1CB5">
          <w:rPr>
            <w:rStyle w:val="PageNumber"/>
            <w:rFonts w:ascii="Times New Roman" w:hAnsi="Times New Roman" w:cs="Times New Roman"/>
          </w:rPr>
          <w:instrText xml:space="preserve"> PAGE </w:instrText>
        </w:r>
        <w:r w:rsidRPr="001B1CB5">
          <w:rPr>
            <w:rStyle w:val="PageNumber"/>
            <w:rFonts w:ascii="Times New Roman" w:hAnsi="Times New Roman" w:cs="Times New Roman"/>
          </w:rPr>
          <w:fldChar w:fldCharType="separate"/>
        </w:r>
        <w:r w:rsidRPr="001B1CB5">
          <w:rPr>
            <w:rStyle w:val="PageNumber"/>
            <w:rFonts w:ascii="Times New Roman" w:hAnsi="Times New Roman" w:cs="Times New Roman"/>
            <w:noProof/>
          </w:rPr>
          <w:t>2</w:t>
        </w:r>
        <w:r w:rsidRPr="001B1CB5">
          <w:rPr>
            <w:rStyle w:val="PageNumber"/>
            <w:rFonts w:ascii="Times New Roman" w:hAnsi="Times New Roman" w:cs="Times New Roman"/>
          </w:rPr>
          <w:fldChar w:fldCharType="end"/>
        </w:r>
      </w:p>
    </w:sdtContent>
  </w:sdt>
  <w:p w14:paraId="2F48EC1C" w14:textId="77777777" w:rsidR="008E21EC" w:rsidRDefault="008E21EC" w:rsidP="008E21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9B0A3" w14:textId="77777777" w:rsidR="00D732EB" w:rsidRDefault="00D732EB" w:rsidP="004417E7">
      <w:pPr>
        <w:spacing w:after="0" w:line="240" w:lineRule="auto"/>
      </w:pPr>
      <w:r>
        <w:separator/>
      </w:r>
    </w:p>
  </w:footnote>
  <w:footnote w:type="continuationSeparator" w:id="0">
    <w:p w14:paraId="24E7A67B" w14:textId="77777777" w:rsidR="00D732EB" w:rsidRDefault="00D732EB" w:rsidP="00441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C3108"/>
    <w:multiLevelType w:val="hybridMultilevel"/>
    <w:tmpl w:val="9A52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BC5872"/>
    <w:multiLevelType w:val="hybridMultilevel"/>
    <w:tmpl w:val="7DC8F452"/>
    <w:lvl w:ilvl="0" w:tplc="FCF25F66">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4DA54C5"/>
    <w:multiLevelType w:val="hybridMultilevel"/>
    <w:tmpl w:val="5AE8138A"/>
    <w:lvl w:ilvl="0" w:tplc="FCF25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63548">
    <w:abstractNumId w:val="0"/>
  </w:num>
  <w:num w:numId="2" w16cid:durableId="727647129">
    <w:abstractNumId w:val="2"/>
  </w:num>
  <w:num w:numId="3" w16cid:durableId="976448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E7"/>
    <w:rsid w:val="000E5B0A"/>
    <w:rsid w:val="001B1CB5"/>
    <w:rsid w:val="00222836"/>
    <w:rsid w:val="0032544B"/>
    <w:rsid w:val="00354F21"/>
    <w:rsid w:val="003F6872"/>
    <w:rsid w:val="004417E7"/>
    <w:rsid w:val="0048126F"/>
    <w:rsid w:val="00496AD2"/>
    <w:rsid w:val="00515D54"/>
    <w:rsid w:val="0060108D"/>
    <w:rsid w:val="00750663"/>
    <w:rsid w:val="0082531E"/>
    <w:rsid w:val="008E21EC"/>
    <w:rsid w:val="009C0D96"/>
    <w:rsid w:val="00A56B8C"/>
    <w:rsid w:val="00A86A20"/>
    <w:rsid w:val="00B33149"/>
    <w:rsid w:val="00CC0ED5"/>
    <w:rsid w:val="00D233D3"/>
    <w:rsid w:val="00D732EB"/>
    <w:rsid w:val="00F84B92"/>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D7DC"/>
  <w15:chartTrackingRefBased/>
  <w15:docId w15:val="{1562BB7C-6B7E-463C-956B-D92B7199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7E7"/>
    <w:pPr>
      <w:ind w:left="720"/>
      <w:contextualSpacing/>
    </w:pPr>
  </w:style>
  <w:style w:type="paragraph" w:styleId="Header">
    <w:name w:val="header"/>
    <w:basedOn w:val="Normal"/>
    <w:link w:val="HeaderChar"/>
    <w:uiPriority w:val="99"/>
    <w:unhideWhenUsed/>
    <w:rsid w:val="00441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7E7"/>
  </w:style>
  <w:style w:type="paragraph" w:styleId="Footer">
    <w:name w:val="footer"/>
    <w:basedOn w:val="Normal"/>
    <w:link w:val="FooterChar"/>
    <w:uiPriority w:val="99"/>
    <w:unhideWhenUsed/>
    <w:rsid w:val="00441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7E7"/>
  </w:style>
  <w:style w:type="character" w:styleId="PageNumber">
    <w:name w:val="page number"/>
    <w:basedOn w:val="DefaultParagraphFont"/>
    <w:uiPriority w:val="99"/>
    <w:semiHidden/>
    <w:unhideWhenUsed/>
    <w:rsid w:val="008E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652190">
      <w:bodyDiv w:val="1"/>
      <w:marLeft w:val="0"/>
      <w:marRight w:val="0"/>
      <w:marTop w:val="0"/>
      <w:marBottom w:val="0"/>
      <w:divBdr>
        <w:top w:val="none" w:sz="0" w:space="0" w:color="auto"/>
        <w:left w:val="none" w:sz="0" w:space="0" w:color="auto"/>
        <w:bottom w:val="none" w:sz="0" w:space="0" w:color="auto"/>
        <w:right w:val="none" w:sz="0" w:space="0" w:color="auto"/>
      </w:divBdr>
    </w:div>
    <w:div w:id="1126313011">
      <w:bodyDiv w:val="1"/>
      <w:marLeft w:val="0"/>
      <w:marRight w:val="0"/>
      <w:marTop w:val="0"/>
      <w:marBottom w:val="0"/>
      <w:divBdr>
        <w:top w:val="none" w:sz="0" w:space="0" w:color="auto"/>
        <w:left w:val="none" w:sz="0" w:space="0" w:color="auto"/>
        <w:bottom w:val="none" w:sz="0" w:space="0" w:color="auto"/>
        <w:right w:val="none" w:sz="0" w:space="0" w:color="auto"/>
      </w:divBdr>
    </w:div>
    <w:div w:id="1129011469">
      <w:bodyDiv w:val="1"/>
      <w:marLeft w:val="0"/>
      <w:marRight w:val="0"/>
      <w:marTop w:val="0"/>
      <w:marBottom w:val="0"/>
      <w:divBdr>
        <w:top w:val="none" w:sz="0" w:space="0" w:color="auto"/>
        <w:left w:val="none" w:sz="0" w:space="0" w:color="auto"/>
        <w:bottom w:val="none" w:sz="0" w:space="0" w:color="auto"/>
        <w:right w:val="none" w:sz="0" w:space="0" w:color="auto"/>
      </w:divBdr>
    </w:div>
    <w:div w:id="17002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1873</Words>
  <Characters>1069</Characters>
  <Application>Microsoft Office Word</Application>
  <DocSecurity>4</DocSecurity>
  <Lines>8</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Kazina</dc:creator>
  <cp:keywords/>
  <dc:description/>
  <cp:lastModifiedBy>Sanita Kalnača</cp:lastModifiedBy>
  <cp:revision>2</cp:revision>
  <dcterms:created xsi:type="dcterms:W3CDTF">2025-02-28T11:32:00Z</dcterms:created>
  <dcterms:modified xsi:type="dcterms:W3CDTF">2025-02-28T11:32:00Z</dcterms:modified>
</cp:coreProperties>
</file>