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35D3" w14:textId="77777777" w:rsidR="0001480B" w:rsidRPr="000C1A5F" w:rsidRDefault="0001480B" w:rsidP="005A0BA9">
      <w:pPr>
        <w:jc w:val="center"/>
        <w:rPr>
          <w:b/>
          <w:bCs/>
          <w:caps/>
          <w:color w:val="auto"/>
          <w:spacing w:val="60"/>
          <w:sz w:val="36"/>
          <w:szCs w:val="36"/>
        </w:rPr>
      </w:pPr>
      <w:bookmarkStart w:id="0" w:name="_Toc215349201"/>
      <w:r w:rsidRPr="000C1A5F">
        <w:rPr>
          <w:noProof/>
          <w:color w:val="auto"/>
        </w:rPr>
        <w:drawing>
          <wp:anchor distT="0" distB="0" distL="114300" distR="114300" simplePos="0" relativeHeight="251658241" behindDoc="0" locked="0" layoutInCell="1" allowOverlap="1" wp14:anchorId="565E7D6B" wp14:editId="01FE6245">
            <wp:simplePos x="0" y="0"/>
            <wp:positionH relativeFrom="margin">
              <wp:align>right</wp:align>
            </wp:positionH>
            <wp:positionV relativeFrom="paragraph">
              <wp:posOffset>-423738</wp:posOffset>
            </wp:positionV>
            <wp:extent cx="1707899" cy="1231900"/>
            <wp:effectExtent l="0" t="0" r="6985" b="6350"/>
            <wp:wrapNone/>
            <wp:docPr id="1577604637" name="Attēls 22" descr="Tieslietu ministrijas logo | Tieslietu ministr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eslietu ministrijas logo | Tieslietu ministrij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7899"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1A5F">
        <w:rPr>
          <w:noProof/>
          <w:color w:val="auto"/>
        </w:rPr>
        <w:drawing>
          <wp:anchor distT="0" distB="0" distL="114300" distR="114300" simplePos="0" relativeHeight="251658240" behindDoc="0" locked="0" layoutInCell="1" allowOverlap="1" wp14:anchorId="170C8FDD" wp14:editId="57F7DDDD">
            <wp:simplePos x="0" y="0"/>
            <wp:positionH relativeFrom="margin">
              <wp:posOffset>-635</wp:posOffset>
            </wp:positionH>
            <wp:positionV relativeFrom="paragraph">
              <wp:posOffset>-717136</wp:posOffset>
            </wp:positionV>
            <wp:extent cx="1898650" cy="1898650"/>
            <wp:effectExtent l="0" t="0" r="0" b="0"/>
            <wp:wrapNone/>
            <wp:docPr id="1801115307" name="Attēls 20" descr="Valsts kanceleja - Organizācijas - Latvijas Atvērto datu portā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 Organizācijas - Latvijas Atvērto datu portā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EECD7F" w14:textId="77777777" w:rsidR="0001480B" w:rsidRPr="000C1A5F" w:rsidRDefault="0001480B" w:rsidP="0001480B">
      <w:pPr>
        <w:rPr>
          <w:b/>
          <w:bCs/>
          <w:caps/>
          <w:color w:val="auto"/>
          <w:spacing w:val="60"/>
          <w:sz w:val="36"/>
          <w:szCs w:val="36"/>
        </w:rPr>
      </w:pPr>
    </w:p>
    <w:p w14:paraId="7F4E6610" w14:textId="77777777" w:rsidR="0001480B" w:rsidRPr="000C1A5F" w:rsidRDefault="0001480B" w:rsidP="0001480B">
      <w:pPr>
        <w:rPr>
          <w:b/>
          <w:bCs/>
          <w:caps/>
          <w:color w:val="auto"/>
          <w:spacing w:val="60"/>
          <w:sz w:val="36"/>
          <w:szCs w:val="36"/>
        </w:rPr>
      </w:pPr>
    </w:p>
    <w:p w14:paraId="7DAE6759" w14:textId="77777777" w:rsidR="0001480B" w:rsidRPr="000C1A5F" w:rsidRDefault="0001480B" w:rsidP="0001480B">
      <w:pPr>
        <w:rPr>
          <w:b/>
          <w:bCs/>
          <w:caps/>
          <w:color w:val="auto"/>
          <w:spacing w:val="60"/>
          <w:sz w:val="36"/>
          <w:szCs w:val="36"/>
        </w:rPr>
      </w:pPr>
    </w:p>
    <w:p w14:paraId="26BFC522" w14:textId="74EC008F" w:rsidR="0001480B" w:rsidRPr="000C1A5F" w:rsidRDefault="0001480B" w:rsidP="00E41BF9">
      <w:pPr>
        <w:jc w:val="center"/>
        <w:rPr>
          <w:b/>
          <w:color w:val="auto"/>
          <w:sz w:val="40"/>
          <w:szCs w:val="40"/>
        </w:rPr>
      </w:pPr>
    </w:p>
    <w:p w14:paraId="25FA7050" w14:textId="232116EB" w:rsidR="00E41BF9" w:rsidRDefault="00E41BF9" w:rsidP="00E41BF9">
      <w:pPr>
        <w:jc w:val="center"/>
        <w:rPr>
          <w:b/>
          <w:color w:val="auto"/>
          <w:sz w:val="40"/>
          <w:szCs w:val="40"/>
        </w:rPr>
      </w:pPr>
    </w:p>
    <w:p w14:paraId="1CCCDC32" w14:textId="77777777" w:rsidR="000112B4" w:rsidRPr="000C1A5F" w:rsidRDefault="000112B4" w:rsidP="00E41BF9">
      <w:pPr>
        <w:jc w:val="center"/>
        <w:rPr>
          <w:b/>
          <w:color w:val="auto"/>
          <w:sz w:val="40"/>
          <w:szCs w:val="40"/>
        </w:rPr>
      </w:pPr>
    </w:p>
    <w:p w14:paraId="13B36111" w14:textId="77777777" w:rsidR="0001480B" w:rsidRPr="006147F3" w:rsidRDefault="0001480B" w:rsidP="00B60ECA">
      <w:pPr>
        <w:spacing w:after="0"/>
        <w:jc w:val="center"/>
        <w:rPr>
          <w:b/>
          <w:color w:val="auto"/>
          <w:sz w:val="44"/>
          <w:szCs w:val="44"/>
        </w:rPr>
      </w:pPr>
      <w:r w:rsidRPr="006147F3">
        <w:rPr>
          <w:b/>
          <w:color w:val="auto"/>
          <w:sz w:val="44"/>
          <w:szCs w:val="44"/>
        </w:rPr>
        <w:t>Informācijas atklātības likuma un Iesniegumu likuma pēcpārbaudes izvērtējums</w:t>
      </w:r>
    </w:p>
    <w:p w14:paraId="639F7EE6" w14:textId="77777777" w:rsidR="0001480B" w:rsidRPr="000C1A5F" w:rsidRDefault="0001480B" w:rsidP="0001480B">
      <w:pPr>
        <w:spacing w:after="0"/>
        <w:jc w:val="center"/>
        <w:rPr>
          <w:b/>
          <w:color w:val="auto"/>
          <w:sz w:val="40"/>
          <w:szCs w:val="40"/>
        </w:rPr>
      </w:pPr>
    </w:p>
    <w:p w14:paraId="78D42075" w14:textId="77777777" w:rsidR="0001480B" w:rsidRPr="000C1A5F" w:rsidRDefault="0001480B" w:rsidP="00B60ECA">
      <w:pPr>
        <w:spacing w:after="0"/>
        <w:jc w:val="center"/>
        <w:rPr>
          <w:b/>
          <w:color w:val="auto"/>
          <w:spacing w:val="40"/>
          <w:sz w:val="48"/>
          <w:szCs w:val="48"/>
        </w:rPr>
      </w:pPr>
      <w:r w:rsidRPr="000C1A5F">
        <w:rPr>
          <w:b/>
          <w:color w:val="auto"/>
          <w:spacing w:val="40"/>
          <w:sz w:val="48"/>
          <w:szCs w:val="48"/>
        </w:rPr>
        <w:t>PIELIKUMI</w:t>
      </w:r>
    </w:p>
    <w:p w14:paraId="7CEE1FB6" w14:textId="77777777" w:rsidR="0001480B" w:rsidRPr="000C1A5F" w:rsidRDefault="0001480B" w:rsidP="0001480B">
      <w:pPr>
        <w:spacing w:after="0"/>
        <w:jc w:val="center"/>
        <w:rPr>
          <w:b/>
          <w:color w:val="auto"/>
          <w:spacing w:val="40"/>
          <w:sz w:val="96"/>
          <w:szCs w:val="96"/>
        </w:rPr>
      </w:pPr>
    </w:p>
    <w:p w14:paraId="56438905" w14:textId="77777777" w:rsidR="0001480B" w:rsidRPr="000C1A5F" w:rsidRDefault="0001480B" w:rsidP="0001480B">
      <w:pPr>
        <w:rPr>
          <w:b/>
          <w:bCs/>
          <w:caps/>
          <w:color w:val="auto"/>
          <w:spacing w:val="60"/>
          <w:sz w:val="36"/>
          <w:szCs w:val="36"/>
        </w:rPr>
      </w:pPr>
    </w:p>
    <w:p w14:paraId="77EC610D" w14:textId="77777777" w:rsidR="0001480B" w:rsidRPr="000C1A5F" w:rsidRDefault="0001480B" w:rsidP="0001480B">
      <w:pPr>
        <w:rPr>
          <w:b/>
          <w:bCs/>
          <w:caps/>
          <w:color w:val="auto"/>
          <w:spacing w:val="60"/>
          <w:sz w:val="36"/>
          <w:szCs w:val="36"/>
        </w:rPr>
      </w:pPr>
    </w:p>
    <w:p w14:paraId="42542091" w14:textId="77777777" w:rsidR="0001480B" w:rsidRPr="000C1A5F" w:rsidRDefault="0001480B" w:rsidP="0001480B">
      <w:pPr>
        <w:rPr>
          <w:b/>
          <w:bCs/>
          <w:caps/>
          <w:color w:val="auto"/>
          <w:spacing w:val="60"/>
          <w:sz w:val="36"/>
          <w:szCs w:val="36"/>
        </w:rPr>
      </w:pPr>
    </w:p>
    <w:p w14:paraId="3072236F" w14:textId="77777777" w:rsidR="0001480B" w:rsidRPr="000C1A5F" w:rsidRDefault="0001480B" w:rsidP="0001480B">
      <w:pPr>
        <w:rPr>
          <w:b/>
          <w:bCs/>
          <w:caps/>
          <w:color w:val="auto"/>
          <w:spacing w:val="60"/>
          <w:sz w:val="36"/>
          <w:szCs w:val="36"/>
        </w:rPr>
      </w:pPr>
    </w:p>
    <w:p w14:paraId="25C61B1D" w14:textId="77777777" w:rsidR="0001480B" w:rsidRPr="000C1A5F" w:rsidRDefault="0001480B" w:rsidP="0001480B">
      <w:pPr>
        <w:rPr>
          <w:b/>
          <w:bCs/>
          <w:caps/>
          <w:color w:val="auto"/>
          <w:spacing w:val="60"/>
          <w:sz w:val="36"/>
          <w:szCs w:val="36"/>
        </w:rPr>
      </w:pPr>
    </w:p>
    <w:p w14:paraId="3C0AED72" w14:textId="77777777" w:rsidR="0001480B" w:rsidRPr="000C1A5F" w:rsidRDefault="0001480B" w:rsidP="0001480B">
      <w:pPr>
        <w:rPr>
          <w:b/>
          <w:bCs/>
          <w:caps/>
          <w:color w:val="auto"/>
          <w:spacing w:val="60"/>
          <w:sz w:val="36"/>
          <w:szCs w:val="36"/>
        </w:rPr>
      </w:pPr>
    </w:p>
    <w:p w14:paraId="0A43F3F3" w14:textId="61EDDF60" w:rsidR="0001480B" w:rsidRDefault="00795222" w:rsidP="00795222">
      <w:pPr>
        <w:tabs>
          <w:tab w:val="left" w:pos="7651"/>
        </w:tabs>
        <w:rPr>
          <w:b/>
          <w:bCs/>
          <w:caps/>
          <w:color w:val="auto"/>
          <w:spacing w:val="60"/>
          <w:sz w:val="36"/>
          <w:szCs w:val="36"/>
        </w:rPr>
      </w:pPr>
      <w:r>
        <w:rPr>
          <w:b/>
          <w:bCs/>
          <w:caps/>
          <w:color w:val="auto"/>
          <w:spacing w:val="60"/>
          <w:sz w:val="36"/>
          <w:szCs w:val="36"/>
        </w:rPr>
        <w:tab/>
      </w:r>
    </w:p>
    <w:p w14:paraId="0234D2CC" w14:textId="16E159D9" w:rsidR="00CD43CC" w:rsidRPr="000C1A5F" w:rsidRDefault="00CD43CC" w:rsidP="0001480B">
      <w:pPr>
        <w:rPr>
          <w:b/>
          <w:bCs/>
          <w:caps/>
          <w:color w:val="auto"/>
          <w:spacing w:val="60"/>
          <w:sz w:val="36"/>
          <w:szCs w:val="36"/>
        </w:rPr>
      </w:pPr>
    </w:p>
    <w:p w14:paraId="504BEC8A" w14:textId="79FEC509" w:rsidR="0001480B" w:rsidRPr="000C1A5F" w:rsidRDefault="00F266B9" w:rsidP="00F266B9">
      <w:pPr>
        <w:tabs>
          <w:tab w:val="left" w:pos="5440"/>
        </w:tabs>
        <w:rPr>
          <w:b/>
          <w:bCs/>
          <w:caps/>
          <w:color w:val="auto"/>
          <w:spacing w:val="60"/>
          <w:sz w:val="36"/>
          <w:szCs w:val="36"/>
        </w:rPr>
      </w:pPr>
      <w:r w:rsidRPr="000C1A5F">
        <w:rPr>
          <w:b/>
          <w:bCs/>
          <w:caps/>
          <w:color w:val="auto"/>
          <w:spacing w:val="60"/>
          <w:sz w:val="36"/>
          <w:szCs w:val="36"/>
        </w:rPr>
        <w:tab/>
      </w:r>
    </w:p>
    <w:p w14:paraId="0BBE4613" w14:textId="3DD9F244" w:rsidR="0001480B" w:rsidRPr="000C1A5F" w:rsidRDefault="00795222" w:rsidP="0001480B">
      <w:pPr>
        <w:jc w:val="center"/>
        <w:rPr>
          <w:rFonts w:eastAsia="Times New Roman"/>
          <w:b/>
          <w:caps/>
          <w:color w:val="auto"/>
          <w:kern w:val="0"/>
          <w:sz w:val="28"/>
          <w:szCs w:val="32"/>
          <w14:ligatures w14:val="none"/>
        </w:rPr>
        <w:sectPr w:rsidR="0001480B" w:rsidRPr="000C1A5F" w:rsidSect="0001480B">
          <w:pgSz w:w="11906" w:h="16838"/>
          <w:pgMar w:top="1134" w:right="851" w:bottom="1134" w:left="1701" w:header="284" w:footer="709" w:gutter="0"/>
          <w:cols w:space="708"/>
          <w:titlePg/>
          <w:docGrid w:linePitch="360"/>
        </w:sectPr>
      </w:pPr>
      <w:r>
        <w:rPr>
          <w:noProof/>
        </w:rPr>
        <w:drawing>
          <wp:anchor distT="0" distB="0" distL="114300" distR="114300" simplePos="0" relativeHeight="251658243" behindDoc="0" locked="0" layoutInCell="1" allowOverlap="1" wp14:anchorId="5DCD95AD" wp14:editId="65CE4AB1">
            <wp:simplePos x="0" y="0"/>
            <wp:positionH relativeFrom="margin">
              <wp:align>right</wp:align>
            </wp:positionH>
            <wp:positionV relativeFrom="paragraph">
              <wp:posOffset>10519</wp:posOffset>
            </wp:positionV>
            <wp:extent cx="1486894" cy="425407"/>
            <wp:effectExtent l="0" t="0" r="0" b="0"/>
            <wp:wrapNone/>
            <wp:docPr id="164291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431" t="19721" r="8863" b="25209"/>
                    <a:stretch>
                      <a:fillRect/>
                    </a:stretch>
                  </pic:blipFill>
                  <pic:spPr bwMode="auto">
                    <a:xfrm>
                      <a:off x="0" y="0"/>
                      <a:ext cx="1486894" cy="4254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2D96" w:rsidRPr="000C1A5F">
        <w:rPr>
          <w:noProof/>
        </w:rPr>
        <w:drawing>
          <wp:anchor distT="0" distB="0" distL="114300" distR="114300" simplePos="0" relativeHeight="251658242" behindDoc="0" locked="0" layoutInCell="1" allowOverlap="1" wp14:anchorId="6095AF85" wp14:editId="1684200D">
            <wp:simplePos x="0" y="0"/>
            <wp:positionH relativeFrom="margin">
              <wp:align>left</wp:align>
            </wp:positionH>
            <wp:positionV relativeFrom="paragraph">
              <wp:posOffset>5715</wp:posOffset>
            </wp:positionV>
            <wp:extent cx="1130935" cy="603885"/>
            <wp:effectExtent l="0" t="0" r="0" b="5715"/>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E CO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0935" cy="603885"/>
                    </a:xfrm>
                    <a:prstGeom prst="rect">
                      <a:avLst/>
                    </a:prstGeom>
                  </pic:spPr>
                </pic:pic>
              </a:graphicData>
            </a:graphic>
            <wp14:sizeRelH relativeFrom="margin">
              <wp14:pctWidth>0</wp14:pctWidth>
            </wp14:sizeRelH>
            <wp14:sizeRelV relativeFrom="margin">
              <wp14:pctHeight>0</wp14:pctHeight>
            </wp14:sizeRelV>
          </wp:anchor>
        </w:drawing>
      </w:r>
      <w:r w:rsidR="0001480B" w:rsidRPr="000C1A5F">
        <w:rPr>
          <w:b/>
          <w:bCs/>
          <w:caps/>
          <w:color w:val="auto"/>
          <w:spacing w:val="60"/>
          <w:sz w:val="28"/>
          <w:szCs w:val="28"/>
        </w:rPr>
        <w:t>Rīga, 2026</w:t>
      </w:r>
    </w:p>
    <w:sdt>
      <w:sdtPr>
        <w:rPr>
          <w:b w:val="0"/>
          <w:bCs w:val="0"/>
          <w:color w:val="auto"/>
          <w:kern w:val="2"/>
          <w:szCs w:val="24"/>
          <w:lang w:eastAsia="en-US"/>
          <w14:ligatures w14:val="standardContextual"/>
        </w:rPr>
        <w:id w:val="-767232496"/>
        <w:docPartObj>
          <w:docPartGallery w:val="Table of Contents"/>
          <w:docPartUnique/>
        </w:docPartObj>
      </w:sdtPr>
      <w:sdtEndPr/>
      <w:sdtContent>
        <w:p w14:paraId="1D92F583" w14:textId="77777777" w:rsidR="00FC5C99" w:rsidRPr="000C1A5F" w:rsidRDefault="00FC5C99" w:rsidP="003613D6">
          <w:pPr>
            <w:pStyle w:val="TOCHeading"/>
            <w:spacing w:before="0" w:after="240"/>
            <w:rPr>
              <w:color w:val="auto"/>
            </w:rPr>
          </w:pPr>
          <w:r w:rsidRPr="000C1A5F">
            <w:rPr>
              <w:color w:val="auto"/>
            </w:rPr>
            <w:t>Satura rādītājs</w:t>
          </w:r>
        </w:p>
        <w:p w14:paraId="7EFB3381" w14:textId="78A8159F" w:rsidR="00670499" w:rsidRDefault="00FC5C99">
          <w:pPr>
            <w:pStyle w:val="TOC1"/>
            <w:tabs>
              <w:tab w:val="right" w:leader="dot" w:pos="9345"/>
            </w:tabs>
            <w:rPr>
              <w:rFonts w:eastAsiaTheme="minorEastAsia" w:cstheme="minorBidi"/>
              <w:b/>
              <w:bCs w:val="0"/>
              <w:caps/>
              <w:noProof/>
              <w:color w:val="auto"/>
              <w:szCs w:val="24"/>
              <w:lang w:eastAsia="lv-LV"/>
            </w:rPr>
          </w:pPr>
          <w:r w:rsidRPr="000C1A5F">
            <w:rPr>
              <w:b/>
              <w:caps/>
              <w:color w:val="auto"/>
              <w:sz w:val="22"/>
              <w:szCs w:val="22"/>
            </w:rPr>
            <w:fldChar w:fldCharType="begin"/>
          </w:r>
          <w:r w:rsidRPr="000C1A5F">
            <w:rPr>
              <w:color w:val="auto"/>
              <w:sz w:val="22"/>
              <w:szCs w:val="22"/>
            </w:rPr>
            <w:instrText xml:space="preserve"> TOC \o "1-1" \h \z \u </w:instrText>
          </w:r>
          <w:r w:rsidRPr="000C1A5F">
            <w:rPr>
              <w:b/>
              <w:caps/>
              <w:color w:val="auto"/>
              <w:sz w:val="22"/>
              <w:szCs w:val="22"/>
            </w:rPr>
            <w:fldChar w:fldCharType="separate"/>
          </w:r>
          <w:hyperlink w:anchor="_Toc239852736" w:history="1">
            <w:r w:rsidR="00670499" w:rsidRPr="0014030F">
              <w:rPr>
                <w:rStyle w:val="Hyperlink"/>
                <w:noProof/>
              </w:rPr>
              <w:t>1. pielikums. Pētījuma avotu vispārējs apskats</w:t>
            </w:r>
            <w:r w:rsidR="00670499">
              <w:rPr>
                <w:noProof/>
                <w:webHidden/>
              </w:rPr>
              <w:tab/>
            </w:r>
            <w:r w:rsidR="00670499">
              <w:rPr>
                <w:noProof/>
                <w:webHidden/>
              </w:rPr>
              <w:fldChar w:fldCharType="begin"/>
            </w:r>
            <w:r w:rsidR="00670499">
              <w:rPr>
                <w:noProof/>
                <w:webHidden/>
              </w:rPr>
              <w:instrText xml:space="preserve"> PAGEREF _Toc239852736 \h </w:instrText>
            </w:r>
            <w:r w:rsidR="00670499">
              <w:rPr>
                <w:noProof/>
                <w:webHidden/>
              </w:rPr>
            </w:r>
            <w:r w:rsidR="00670499">
              <w:rPr>
                <w:noProof/>
                <w:webHidden/>
              </w:rPr>
              <w:fldChar w:fldCharType="separate"/>
            </w:r>
            <w:r w:rsidR="00670499">
              <w:rPr>
                <w:noProof/>
                <w:webHidden/>
              </w:rPr>
              <w:t>6</w:t>
            </w:r>
            <w:r w:rsidR="00670499">
              <w:rPr>
                <w:noProof/>
                <w:webHidden/>
              </w:rPr>
              <w:fldChar w:fldCharType="end"/>
            </w:r>
          </w:hyperlink>
        </w:p>
        <w:p w14:paraId="05F3E97B" w14:textId="6DC29506"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37" w:history="1">
            <w:r w:rsidRPr="0014030F">
              <w:rPr>
                <w:rStyle w:val="Hyperlink"/>
                <w:noProof/>
              </w:rPr>
              <w:t>2. pielikums. Valsts iestāžu un pašvaldību aptauja: metode, rezultāti un anketa</w:t>
            </w:r>
            <w:r>
              <w:rPr>
                <w:noProof/>
                <w:webHidden/>
              </w:rPr>
              <w:tab/>
            </w:r>
            <w:r>
              <w:rPr>
                <w:noProof/>
                <w:webHidden/>
              </w:rPr>
              <w:fldChar w:fldCharType="begin"/>
            </w:r>
            <w:r>
              <w:rPr>
                <w:noProof/>
                <w:webHidden/>
              </w:rPr>
              <w:instrText xml:space="preserve"> PAGEREF _Toc239852737 \h </w:instrText>
            </w:r>
            <w:r>
              <w:rPr>
                <w:noProof/>
                <w:webHidden/>
              </w:rPr>
            </w:r>
            <w:r>
              <w:rPr>
                <w:noProof/>
                <w:webHidden/>
              </w:rPr>
              <w:fldChar w:fldCharType="separate"/>
            </w:r>
            <w:r>
              <w:rPr>
                <w:noProof/>
                <w:webHidden/>
              </w:rPr>
              <w:t>9</w:t>
            </w:r>
            <w:r>
              <w:rPr>
                <w:noProof/>
                <w:webHidden/>
              </w:rPr>
              <w:fldChar w:fldCharType="end"/>
            </w:r>
          </w:hyperlink>
        </w:p>
        <w:p w14:paraId="7950D2D8" w14:textId="7DBB4773"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38" w:history="1">
            <w:r w:rsidRPr="0014030F">
              <w:rPr>
                <w:rStyle w:val="Hyperlink"/>
                <w:noProof/>
              </w:rPr>
              <w:t>3. pielikums. NVO aptauja: metode, rezultāti un anketa</w:t>
            </w:r>
            <w:r>
              <w:rPr>
                <w:noProof/>
                <w:webHidden/>
              </w:rPr>
              <w:tab/>
            </w:r>
            <w:r>
              <w:rPr>
                <w:noProof/>
                <w:webHidden/>
              </w:rPr>
              <w:fldChar w:fldCharType="begin"/>
            </w:r>
            <w:r>
              <w:rPr>
                <w:noProof/>
                <w:webHidden/>
              </w:rPr>
              <w:instrText xml:space="preserve"> PAGEREF _Toc239852738 \h </w:instrText>
            </w:r>
            <w:r>
              <w:rPr>
                <w:noProof/>
                <w:webHidden/>
              </w:rPr>
            </w:r>
            <w:r>
              <w:rPr>
                <w:noProof/>
                <w:webHidden/>
              </w:rPr>
              <w:fldChar w:fldCharType="separate"/>
            </w:r>
            <w:r>
              <w:rPr>
                <w:noProof/>
                <w:webHidden/>
              </w:rPr>
              <w:t>24</w:t>
            </w:r>
            <w:r>
              <w:rPr>
                <w:noProof/>
                <w:webHidden/>
              </w:rPr>
              <w:fldChar w:fldCharType="end"/>
            </w:r>
          </w:hyperlink>
        </w:p>
        <w:p w14:paraId="2CB5AD65" w14:textId="65434A11"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39" w:history="1">
            <w:r w:rsidRPr="0014030F">
              <w:rPr>
                <w:rStyle w:val="Hyperlink"/>
                <w:noProof/>
              </w:rPr>
              <w:t>4. pielikums. Žurnālistu aptauja: metode, pārbaudāmie rezultāti un anketa</w:t>
            </w:r>
            <w:r>
              <w:rPr>
                <w:noProof/>
                <w:webHidden/>
              </w:rPr>
              <w:tab/>
            </w:r>
            <w:r>
              <w:rPr>
                <w:noProof/>
                <w:webHidden/>
              </w:rPr>
              <w:fldChar w:fldCharType="begin"/>
            </w:r>
            <w:r>
              <w:rPr>
                <w:noProof/>
                <w:webHidden/>
              </w:rPr>
              <w:instrText xml:space="preserve"> PAGEREF _Toc239852739 \h </w:instrText>
            </w:r>
            <w:r>
              <w:rPr>
                <w:noProof/>
                <w:webHidden/>
              </w:rPr>
            </w:r>
            <w:r>
              <w:rPr>
                <w:noProof/>
                <w:webHidden/>
              </w:rPr>
              <w:fldChar w:fldCharType="separate"/>
            </w:r>
            <w:r>
              <w:rPr>
                <w:noProof/>
                <w:webHidden/>
              </w:rPr>
              <w:t>35</w:t>
            </w:r>
            <w:r>
              <w:rPr>
                <w:noProof/>
                <w:webHidden/>
              </w:rPr>
              <w:fldChar w:fldCharType="end"/>
            </w:r>
          </w:hyperlink>
        </w:p>
        <w:p w14:paraId="50C9B828" w14:textId="1F68A5CF"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0" w:history="1">
            <w:r w:rsidRPr="0014030F">
              <w:rPr>
                <w:rStyle w:val="Hyperlink"/>
                <w:noProof/>
              </w:rPr>
              <w:t>5. pielikums. Fokusgrupas, secinājumu pārbaudes darbnīcas un piekļūstamības intervija</w:t>
            </w:r>
            <w:r>
              <w:rPr>
                <w:noProof/>
                <w:webHidden/>
              </w:rPr>
              <w:tab/>
            </w:r>
            <w:r>
              <w:rPr>
                <w:noProof/>
                <w:webHidden/>
              </w:rPr>
              <w:fldChar w:fldCharType="begin"/>
            </w:r>
            <w:r>
              <w:rPr>
                <w:noProof/>
                <w:webHidden/>
              </w:rPr>
              <w:instrText xml:space="preserve"> PAGEREF _Toc239852740 \h </w:instrText>
            </w:r>
            <w:r>
              <w:rPr>
                <w:noProof/>
                <w:webHidden/>
              </w:rPr>
            </w:r>
            <w:r>
              <w:rPr>
                <w:noProof/>
                <w:webHidden/>
              </w:rPr>
              <w:fldChar w:fldCharType="separate"/>
            </w:r>
            <w:r>
              <w:rPr>
                <w:noProof/>
                <w:webHidden/>
              </w:rPr>
              <w:t>42</w:t>
            </w:r>
            <w:r>
              <w:rPr>
                <w:noProof/>
                <w:webHidden/>
              </w:rPr>
              <w:fldChar w:fldCharType="end"/>
            </w:r>
          </w:hyperlink>
        </w:p>
        <w:p w14:paraId="65AAC6C6" w14:textId="7CE3088F"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1" w:history="1">
            <w:r w:rsidRPr="0014030F">
              <w:rPr>
                <w:rStyle w:val="Hyperlink"/>
                <w:noProof/>
              </w:rPr>
              <w:t>6. pielikums. Tiesu nolēmumu datu kopas: metode un galvenie rādītāji</w:t>
            </w:r>
            <w:r>
              <w:rPr>
                <w:noProof/>
                <w:webHidden/>
              </w:rPr>
              <w:tab/>
            </w:r>
            <w:r>
              <w:rPr>
                <w:noProof/>
                <w:webHidden/>
              </w:rPr>
              <w:fldChar w:fldCharType="begin"/>
            </w:r>
            <w:r>
              <w:rPr>
                <w:noProof/>
                <w:webHidden/>
              </w:rPr>
              <w:instrText xml:space="preserve"> PAGEREF _Toc239852741 \h </w:instrText>
            </w:r>
            <w:r>
              <w:rPr>
                <w:noProof/>
                <w:webHidden/>
              </w:rPr>
            </w:r>
            <w:r>
              <w:rPr>
                <w:noProof/>
                <w:webHidden/>
              </w:rPr>
              <w:fldChar w:fldCharType="separate"/>
            </w:r>
            <w:r>
              <w:rPr>
                <w:noProof/>
                <w:webHidden/>
              </w:rPr>
              <w:t>47</w:t>
            </w:r>
            <w:r>
              <w:rPr>
                <w:noProof/>
                <w:webHidden/>
              </w:rPr>
              <w:fldChar w:fldCharType="end"/>
            </w:r>
          </w:hyperlink>
        </w:p>
        <w:p w14:paraId="63987783" w14:textId="37177C39"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2" w:history="1">
            <w:r w:rsidRPr="0014030F">
              <w:rPr>
                <w:rStyle w:val="Hyperlink"/>
                <w:noProof/>
              </w:rPr>
              <w:t>7. pielikums. IAL informācijas pieprasījuma elementus saturošie unikālie tiesu nolēmumi (2021-2025)</w:t>
            </w:r>
            <w:r>
              <w:rPr>
                <w:noProof/>
                <w:webHidden/>
              </w:rPr>
              <w:tab/>
            </w:r>
            <w:r>
              <w:rPr>
                <w:noProof/>
                <w:webHidden/>
              </w:rPr>
              <w:fldChar w:fldCharType="begin"/>
            </w:r>
            <w:r>
              <w:rPr>
                <w:noProof/>
                <w:webHidden/>
              </w:rPr>
              <w:instrText xml:space="preserve"> PAGEREF _Toc239852742 \h </w:instrText>
            </w:r>
            <w:r>
              <w:rPr>
                <w:noProof/>
                <w:webHidden/>
              </w:rPr>
            </w:r>
            <w:r>
              <w:rPr>
                <w:noProof/>
                <w:webHidden/>
              </w:rPr>
              <w:fldChar w:fldCharType="separate"/>
            </w:r>
            <w:r>
              <w:rPr>
                <w:noProof/>
                <w:webHidden/>
              </w:rPr>
              <w:t>51</w:t>
            </w:r>
            <w:r>
              <w:rPr>
                <w:noProof/>
                <w:webHidden/>
              </w:rPr>
              <w:fldChar w:fldCharType="end"/>
            </w:r>
          </w:hyperlink>
        </w:p>
        <w:p w14:paraId="6B2DD7C5" w14:textId="384BB899"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3" w:history="1">
            <w:r w:rsidRPr="0014030F">
              <w:rPr>
                <w:rStyle w:val="Hyperlink"/>
                <w:noProof/>
              </w:rPr>
              <w:t>8. pielikums. IL iesnieguma elementus saturošie unikālie tiesu nolēmumi (2021-2025)</w:t>
            </w:r>
            <w:r>
              <w:rPr>
                <w:noProof/>
                <w:webHidden/>
              </w:rPr>
              <w:tab/>
            </w:r>
            <w:r>
              <w:rPr>
                <w:noProof/>
                <w:webHidden/>
              </w:rPr>
              <w:fldChar w:fldCharType="begin"/>
            </w:r>
            <w:r>
              <w:rPr>
                <w:noProof/>
                <w:webHidden/>
              </w:rPr>
              <w:instrText xml:space="preserve"> PAGEREF _Toc239852743 \h </w:instrText>
            </w:r>
            <w:r>
              <w:rPr>
                <w:noProof/>
                <w:webHidden/>
              </w:rPr>
            </w:r>
            <w:r>
              <w:rPr>
                <w:noProof/>
                <w:webHidden/>
              </w:rPr>
              <w:fldChar w:fldCharType="separate"/>
            </w:r>
            <w:r>
              <w:rPr>
                <w:noProof/>
                <w:webHidden/>
              </w:rPr>
              <w:t>63</w:t>
            </w:r>
            <w:r>
              <w:rPr>
                <w:noProof/>
                <w:webHidden/>
              </w:rPr>
              <w:fldChar w:fldCharType="end"/>
            </w:r>
          </w:hyperlink>
        </w:p>
        <w:p w14:paraId="58BB9215" w14:textId="24E9D256"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4" w:history="1">
            <w:r w:rsidRPr="0014030F">
              <w:rPr>
                <w:rStyle w:val="Hyperlink"/>
                <w:noProof/>
              </w:rPr>
              <w:t>9. pielikums. Tīmekļvietņu audits: metode un rezultāti</w:t>
            </w:r>
            <w:r>
              <w:rPr>
                <w:noProof/>
                <w:webHidden/>
              </w:rPr>
              <w:tab/>
            </w:r>
            <w:r>
              <w:rPr>
                <w:noProof/>
                <w:webHidden/>
              </w:rPr>
              <w:fldChar w:fldCharType="begin"/>
            </w:r>
            <w:r>
              <w:rPr>
                <w:noProof/>
                <w:webHidden/>
              </w:rPr>
              <w:instrText xml:space="preserve"> PAGEREF _Toc239852744 \h </w:instrText>
            </w:r>
            <w:r>
              <w:rPr>
                <w:noProof/>
                <w:webHidden/>
              </w:rPr>
            </w:r>
            <w:r>
              <w:rPr>
                <w:noProof/>
                <w:webHidden/>
              </w:rPr>
              <w:fldChar w:fldCharType="separate"/>
            </w:r>
            <w:r>
              <w:rPr>
                <w:noProof/>
                <w:webHidden/>
              </w:rPr>
              <w:t>73</w:t>
            </w:r>
            <w:r>
              <w:rPr>
                <w:noProof/>
                <w:webHidden/>
              </w:rPr>
              <w:fldChar w:fldCharType="end"/>
            </w:r>
          </w:hyperlink>
        </w:p>
        <w:p w14:paraId="2EE010AA" w14:textId="0C853FEB"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5" w:history="1">
            <w:r w:rsidRPr="0014030F">
              <w:rPr>
                <w:rStyle w:val="Hyperlink"/>
                <w:noProof/>
              </w:rPr>
              <w:t>10. pielikums. Personas un iestādes izmaksu gadījumu analīze</w:t>
            </w:r>
            <w:r>
              <w:rPr>
                <w:noProof/>
                <w:webHidden/>
              </w:rPr>
              <w:tab/>
            </w:r>
            <w:r>
              <w:rPr>
                <w:noProof/>
                <w:webHidden/>
              </w:rPr>
              <w:fldChar w:fldCharType="begin"/>
            </w:r>
            <w:r>
              <w:rPr>
                <w:noProof/>
                <w:webHidden/>
              </w:rPr>
              <w:instrText xml:space="preserve"> PAGEREF _Toc239852745 \h </w:instrText>
            </w:r>
            <w:r>
              <w:rPr>
                <w:noProof/>
                <w:webHidden/>
              </w:rPr>
            </w:r>
            <w:r>
              <w:rPr>
                <w:noProof/>
                <w:webHidden/>
              </w:rPr>
              <w:fldChar w:fldCharType="separate"/>
            </w:r>
            <w:r>
              <w:rPr>
                <w:noProof/>
                <w:webHidden/>
              </w:rPr>
              <w:t>79</w:t>
            </w:r>
            <w:r>
              <w:rPr>
                <w:noProof/>
                <w:webHidden/>
              </w:rPr>
              <w:fldChar w:fldCharType="end"/>
            </w:r>
          </w:hyperlink>
        </w:p>
        <w:p w14:paraId="64EC05D9" w14:textId="50D40893"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6" w:history="1">
            <w:r w:rsidRPr="0014030F">
              <w:rPr>
                <w:rStyle w:val="Hyperlink"/>
                <w:noProof/>
              </w:rPr>
              <w:t>11. pielikums. Informācijas atklātības likuma normu apkopojums</w:t>
            </w:r>
            <w:r>
              <w:rPr>
                <w:noProof/>
                <w:webHidden/>
              </w:rPr>
              <w:tab/>
            </w:r>
            <w:r>
              <w:rPr>
                <w:noProof/>
                <w:webHidden/>
              </w:rPr>
              <w:fldChar w:fldCharType="begin"/>
            </w:r>
            <w:r>
              <w:rPr>
                <w:noProof/>
                <w:webHidden/>
              </w:rPr>
              <w:instrText xml:space="preserve"> PAGEREF _Toc239852746 \h </w:instrText>
            </w:r>
            <w:r>
              <w:rPr>
                <w:noProof/>
                <w:webHidden/>
              </w:rPr>
            </w:r>
            <w:r>
              <w:rPr>
                <w:noProof/>
                <w:webHidden/>
              </w:rPr>
              <w:fldChar w:fldCharType="separate"/>
            </w:r>
            <w:r>
              <w:rPr>
                <w:noProof/>
                <w:webHidden/>
              </w:rPr>
              <w:t>85</w:t>
            </w:r>
            <w:r>
              <w:rPr>
                <w:noProof/>
                <w:webHidden/>
              </w:rPr>
              <w:fldChar w:fldCharType="end"/>
            </w:r>
          </w:hyperlink>
        </w:p>
        <w:p w14:paraId="4DA94999" w14:textId="204FF5BE"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7" w:history="1">
            <w:r w:rsidRPr="0014030F">
              <w:rPr>
                <w:rStyle w:val="Hyperlink"/>
                <w:noProof/>
              </w:rPr>
              <w:t>12. pielikums. Iesniegumu likums: pienākumi, pieļautā rīcība, rezultāti un kontrole</w:t>
            </w:r>
            <w:r>
              <w:rPr>
                <w:noProof/>
                <w:webHidden/>
              </w:rPr>
              <w:tab/>
            </w:r>
            <w:r>
              <w:rPr>
                <w:noProof/>
                <w:webHidden/>
              </w:rPr>
              <w:fldChar w:fldCharType="begin"/>
            </w:r>
            <w:r>
              <w:rPr>
                <w:noProof/>
                <w:webHidden/>
              </w:rPr>
              <w:instrText xml:space="preserve"> PAGEREF _Toc239852747 \h </w:instrText>
            </w:r>
            <w:r>
              <w:rPr>
                <w:noProof/>
                <w:webHidden/>
              </w:rPr>
            </w:r>
            <w:r>
              <w:rPr>
                <w:noProof/>
                <w:webHidden/>
              </w:rPr>
              <w:fldChar w:fldCharType="separate"/>
            </w:r>
            <w:r>
              <w:rPr>
                <w:noProof/>
                <w:webHidden/>
              </w:rPr>
              <w:t>98</w:t>
            </w:r>
            <w:r>
              <w:rPr>
                <w:noProof/>
                <w:webHidden/>
              </w:rPr>
              <w:fldChar w:fldCharType="end"/>
            </w:r>
          </w:hyperlink>
        </w:p>
        <w:p w14:paraId="72793E68" w14:textId="4C6F9DAE"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8" w:history="1">
            <w:r w:rsidRPr="0014030F">
              <w:rPr>
                <w:rStyle w:val="Hyperlink"/>
                <w:noProof/>
              </w:rPr>
              <w:t>13. pielikums. Informācijas atklātības likuma un Iesniegumu likuma salīdzinājums</w:t>
            </w:r>
            <w:r>
              <w:rPr>
                <w:noProof/>
                <w:webHidden/>
              </w:rPr>
              <w:tab/>
            </w:r>
            <w:r>
              <w:rPr>
                <w:noProof/>
                <w:webHidden/>
              </w:rPr>
              <w:fldChar w:fldCharType="begin"/>
            </w:r>
            <w:r>
              <w:rPr>
                <w:noProof/>
                <w:webHidden/>
              </w:rPr>
              <w:instrText xml:space="preserve"> PAGEREF _Toc239852748 \h </w:instrText>
            </w:r>
            <w:r>
              <w:rPr>
                <w:noProof/>
                <w:webHidden/>
              </w:rPr>
            </w:r>
            <w:r>
              <w:rPr>
                <w:noProof/>
                <w:webHidden/>
              </w:rPr>
              <w:fldChar w:fldCharType="separate"/>
            </w:r>
            <w:r>
              <w:rPr>
                <w:noProof/>
                <w:webHidden/>
              </w:rPr>
              <w:t>109</w:t>
            </w:r>
            <w:r>
              <w:rPr>
                <w:noProof/>
                <w:webHidden/>
              </w:rPr>
              <w:fldChar w:fldCharType="end"/>
            </w:r>
          </w:hyperlink>
        </w:p>
        <w:p w14:paraId="305C1517" w14:textId="50393C5F"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49" w:history="1">
            <w:r w:rsidRPr="0014030F">
              <w:rPr>
                <w:rStyle w:val="Hyperlink"/>
                <w:noProof/>
              </w:rPr>
              <w:t>14. pielikums. IAL un IL judikatūra un procesu robežsituācijas</w:t>
            </w:r>
            <w:r>
              <w:rPr>
                <w:noProof/>
                <w:webHidden/>
              </w:rPr>
              <w:tab/>
            </w:r>
            <w:r>
              <w:rPr>
                <w:noProof/>
                <w:webHidden/>
              </w:rPr>
              <w:fldChar w:fldCharType="begin"/>
            </w:r>
            <w:r>
              <w:rPr>
                <w:noProof/>
                <w:webHidden/>
              </w:rPr>
              <w:instrText xml:space="preserve"> PAGEREF _Toc239852749 \h </w:instrText>
            </w:r>
            <w:r>
              <w:rPr>
                <w:noProof/>
                <w:webHidden/>
              </w:rPr>
            </w:r>
            <w:r>
              <w:rPr>
                <w:noProof/>
                <w:webHidden/>
              </w:rPr>
              <w:fldChar w:fldCharType="separate"/>
            </w:r>
            <w:r>
              <w:rPr>
                <w:noProof/>
                <w:webHidden/>
              </w:rPr>
              <w:t>119</w:t>
            </w:r>
            <w:r>
              <w:rPr>
                <w:noProof/>
                <w:webHidden/>
              </w:rPr>
              <w:fldChar w:fldCharType="end"/>
            </w:r>
          </w:hyperlink>
        </w:p>
        <w:p w14:paraId="57A1F031" w14:textId="7DC74D77"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0" w:history="1">
            <w:r w:rsidRPr="0014030F">
              <w:rPr>
                <w:rStyle w:val="Hyperlink"/>
                <w:noProof/>
              </w:rPr>
              <w:t>15. pielikums. Informācijas pieejamības un ierobežojumu izvērtējums Trumses konvencijas aspektā</w:t>
            </w:r>
            <w:r>
              <w:rPr>
                <w:noProof/>
                <w:webHidden/>
              </w:rPr>
              <w:tab/>
            </w:r>
            <w:r>
              <w:rPr>
                <w:noProof/>
                <w:webHidden/>
              </w:rPr>
              <w:fldChar w:fldCharType="begin"/>
            </w:r>
            <w:r>
              <w:rPr>
                <w:noProof/>
                <w:webHidden/>
              </w:rPr>
              <w:instrText xml:space="preserve"> PAGEREF _Toc239852750 \h </w:instrText>
            </w:r>
            <w:r>
              <w:rPr>
                <w:noProof/>
                <w:webHidden/>
              </w:rPr>
            </w:r>
            <w:r>
              <w:rPr>
                <w:noProof/>
                <w:webHidden/>
              </w:rPr>
              <w:fldChar w:fldCharType="separate"/>
            </w:r>
            <w:r>
              <w:rPr>
                <w:noProof/>
                <w:webHidden/>
              </w:rPr>
              <w:t>127</w:t>
            </w:r>
            <w:r>
              <w:rPr>
                <w:noProof/>
                <w:webHidden/>
              </w:rPr>
              <w:fldChar w:fldCharType="end"/>
            </w:r>
          </w:hyperlink>
        </w:p>
        <w:p w14:paraId="7A8863A9" w14:textId="5F38219B"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1" w:history="1">
            <w:r w:rsidRPr="0014030F">
              <w:rPr>
                <w:rStyle w:val="Hyperlink"/>
                <w:noProof/>
              </w:rPr>
              <w:t>16. pielikums. Informācijas pieejamību un apriti ietekmējošo normu kartējums un juridiskās pārbaudes kārtība</w:t>
            </w:r>
            <w:r>
              <w:rPr>
                <w:noProof/>
                <w:webHidden/>
              </w:rPr>
              <w:tab/>
            </w:r>
            <w:r>
              <w:rPr>
                <w:noProof/>
                <w:webHidden/>
              </w:rPr>
              <w:fldChar w:fldCharType="begin"/>
            </w:r>
            <w:r>
              <w:rPr>
                <w:noProof/>
                <w:webHidden/>
              </w:rPr>
              <w:instrText xml:space="preserve"> PAGEREF _Toc239852751 \h </w:instrText>
            </w:r>
            <w:r>
              <w:rPr>
                <w:noProof/>
                <w:webHidden/>
              </w:rPr>
            </w:r>
            <w:r>
              <w:rPr>
                <w:noProof/>
                <w:webHidden/>
              </w:rPr>
              <w:fldChar w:fldCharType="separate"/>
            </w:r>
            <w:r>
              <w:rPr>
                <w:noProof/>
                <w:webHidden/>
              </w:rPr>
              <w:t>138</w:t>
            </w:r>
            <w:r>
              <w:rPr>
                <w:noProof/>
                <w:webHidden/>
              </w:rPr>
              <w:fldChar w:fldCharType="end"/>
            </w:r>
          </w:hyperlink>
        </w:p>
        <w:p w14:paraId="5D643EC2" w14:textId="28B960C2"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2" w:history="1">
            <w:r w:rsidRPr="0014030F">
              <w:rPr>
                <w:rStyle w:val="Hyperlink"/>
                <w:noProof/>
              </w:rPr>
              <w:t>17. pielikums. Citu valstu prakse, to pārņemšanas nosacījumi un politikas plānošanas dokumenti</w:t>
            </w:r>
            <w:r>
              <w:rPr>
                <w:noProof/>
                <w:webHidden/>
              </w:rPr>
              <w:tab/>
            </w:r>
            <w:r>
              <w:rPr>
                <w:noProof/>
                <w:webHidden/>
              </w:rPr>
              <w:fldChar w:fldCharType="begin"/>
            </w:r>
            <w:r>
              <w:rPr>
                <w:noProof/>
                <w:webHidden/>
              </w:rPr>
              <w:instrText xml:space="preserve"> PAGEREF _Toc239852752 \h </w:instrText>
            </w:r>
            <w:r>
              <w:rPr>
                <w:noProof/>
                <w:webHidden/>
              </w:rPr>
            </w:r>
            <w:r>
              <w:rPr>
                <w:noProof/>
                <w:webHidden/>
              </w:rPr>
              <w:fldChar w:fldCharType="separate"/>
            </w:r>
            <w:r>
              <w:rPr>
                <w:noProof/>
                <w:webHidden/>
              </w:rPr>
              <w:t>148</w:t>
            </w:r>
            <w:r>
              <w:rPr>
                <w:noProof/>
                <w:webHidden/>
              </w:rPr>
              <w:fldChar w:fldCharType="end"/>
            </w:r>
          </w:hyperlink>
        </w:p>
        <w:p w14:paraId="69C875C3" w14:textId="240ADC2A"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3" w:history="1">
            <w:r w:rsidRPr="0014030F">
              <w:rPr>
                <w:rStyle w:val="Hyperlink"/>
                <w:noProof/>
              </w:rPr>
              <w:t>18. pielikums. Jaukta satura dokumenti un nestandarta situācijas: prakses sintēze</w:t>
            </w:r>
            <w:r>
              <w:rPr>
                <w:noProof/>
                <w:webHidden/>
              </w:rPr>
              <w:tab/>
            </w:r>
            <w:r>
              <w:rPr>
                <w:noProof/>
                <w:webHidden/>
              </w:rPr>
              <w:fldChar w:fldCharType="begin"/>
            </w:r>
            <w:r>
              <w:rPr>
                <w:noProof/>
                <w:webHidden/>
              </w:rPr>
              <w:instrText xml:space="preserve"> PAGEREF _Toc239852753 \h </w:instrText>
            </w:r>
            <w:r>
              <w:rPr>
                <w:noProof/>
                <w:webHidden/>
              </w:rPr>
            </w:r>
            <w:r>
              <w:rPr>
                <w:noProof/>
                <w:webHidden/>
              </w:rPr>
              <w:fldChar w:fldCharType="separate"/>
            </w:r>
            <w:r>
              <w:rPr>
                <w:noProof/>
                <w:webHidden/>
              </w:rPr>
              <w:t>155</w:t>
            </w:r>
            <w:r>
              <w:rPr>
                <w:noProof/>
                <w:webHidden/>
              </w:rPr>
              <w:fldChar w:fldCharType="end"/>
            </w:r>
          </w:hyperlink>
        </w:p>
        <w:p w14:paraId="4A5A9926" w14:textId="3C142DA9"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4" w:history="1">
            <w:r w:rsidRPr="0014030F">
              <w:rPr>
                <w:rStyle w:val="Hyperlink"/>
                <w:noProof/>
              </w:rPr>
              <w:t>19. pielikums. Kā noteikt piemērojamo procesu</w:t>
            </w:r>
            <w:r>
              <w:rPr>
                <w:noProof/>
                <w:webHidden/>
              </w:rPr>
              <w:tab/>
            </w:r>
            <w:r>
              <w:rPr>
                <w:noProof/>
                <w:webHidden/>
              </w:rPr>
              <w:fldChar w:fldCharType="begin"/>
            </w:r>
            <w:r>
              <w:rPr>
                <w:noProof/>
                <w:webHidden/>
              </w:rPr>
              <w:instrText xml:space="preserve"> PAGEREF _Toc239852754 \h </w:instrText>
            </w:r>
            <w:r>
              <w:rPr>
                <w:noProof/>
                <w:webHidden/>
              </w:rPr>
            </w:r>
            <w:r>
              <w:rPr>
                <w:noProof/>
                <w:webHidden/>
              </w:rPr>
              <w:fldChar w:fldCharType="separate"/>
            </w:r>
            <w:r>
              <w:rPr>
                <w:noProof/>
                <w:webHidden/>
              </w:rPr>
              <w:t>162</w:t>
            </w:r>
            <w:r>
              <w:rPr>
                <w:noProof/>
                <w:webHidden/>
              </w:rPr>
              <w:fldChar w:fldCharType="end"/>
            </w:r>
          </w:hyperlink>
        </w:p>
        <w:p w14:paraId="10B22272" w14:textId="47DA9026"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5" w:history="1">
            <w:r w:rsidRPr="0014030F">
              <w:rPr>
                <w:rStyle w:val="Hyperlink"/>
                <w:noProof/>
              </w:rPr>
              <w:t>20. pielikums. Darba rīki informācijas pieprasījumu un iesniegumu izskatīšanai</w:t>
            </w:r>
            <w:r>
              <w:rPr>
                <w:noProof/>
                <w:webHidden/>
              </w:rPr>
              <w:tab/>
            </w:r>
            <w:r>
              <w:rPr>
                <w:noProof/>
                <w:webHidden/>
              </w:rPr>
              <w:fldChar w:fldCharType="begin"/>
            </w:r>
            <w:r>
              <w:rPr>
                <w:noProof/>
                <w:webHidden/>
              </w:rPr>
              <w:instrText xml:space="preserve"> PAGEREF _Toc239852755 \h </w:instrText>
            </w:r>
            <w:r>
              <w:rPr>
                <w:noProof/>
                <w:webHidden/>
              </w:rPr>
            </w:r>
            <w:r>
              <w:rPr>
                <w:noProof/>
                <w:webHidden/>
              </w:rPr>
              <w:fldChar w:fldCharType="separate"/>
            </w:r>
            <w:r>
              <w:rPr>
                <w:noProof/>
                <w:webHidden/>
              </w:rPr>
              <w:t>170</w:t>
            </w:r>
            <w:r>
              <w:rPr>
                <w:noProof/>
                <w:webHidden/>
              </w:rPr>
              <w:fldChar w:fldCharType="end"/>
            </w:r>
          </w:hyperlink>
        </w:p>
        <w:p w14:paraId="1CE02883" w14:textId="6801DF87"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6" w:history="1">
            <w:r w:rsidRPr="0014030F">
              <w:rPr>
                <w:rStyle w:val="Hyperlink"/>
                <w:noProof/>
              </w:rPr>
              <w:t>21. pielikums. Vienotā uzskaite un rezultātu mērīšana</w:t>
            </w:r>
            <w:r>
              <w:rPr>
                <w:noProof/>
                <w:webHidden/>
              </w:rPr>
              <w:tab/>
            </w:r>
            <w:r>
              <w:rPr>
                <w:noProof/>
                <w:webHidden/>
              </w:rPr>
              <w:fldChar w:fldCharType="begin"/>
            </w:r>
            <w:r>
              <w:rPr>
                <w:noProof/>
                <w:webHidden/>
              </w:rPr>
              <w:instrText xml:space="preserve"> PAGEREF _Toc239852756 \h </w:instrText>
            </w:r>
            <w:r>
              <w:rPr>
                <w:noProof/>
                <w:webHidden/>
              </w:rPr>
            </w:r>
            <w:r>
              <w:rPr>
                <w:noProof/>
                <w:webHidden/>
              </w:rPr>
              <w:fldChar w:fldCharType="separate"/>
            </w:r>
            <w:r>
              <w:rPr>
                <w:noProof/>
                <w:webHidden/>
              </w:rPr>
              <w:t>178</w:t>
            </w:r>
            <w:r>
              <w:rPr>
                <w:noProof/>
                <w:webHidden/>
              </w:rPr>
              <w:fldChar w:fldCharType="end"/>
            </w:r>
          </w:hyperlink>
        </w:p>
        <w:p w14:paraId="5E7EECCD" w14:textId="4BAD861E"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7" w:history="1">
            <w:r w:rsidRPr="0014030F">
              <w:rPr>
                <w:rStyle w:val="Hyperlink"/>
                <w:noProof/>
              </w:rPr>
              <w:t>22. pielikums. Termini un saīsinājumi</w:t>
            </w:r>
            <w:r>
              <w:rPr>
                <w:noProof/>
                <w:webHidden/>
              </w:rPr>
              <w:tab/>
            </w:r>
            <w:r>
              <w:rPr>
                <w:noProof/>
                <w:webHidden/>
              </w:rPr>
              <w:fldChar w:fldCharType="begin"/>
            </w:r>
            <w:r>
              <w:rPr>
                <w:noProof/>
                <w:webHidden/>
              </w:rPr>
              <w:instrText xml:space="preserve"> PAGEREF _Toc239852757 \h </w:instrText>
            </w:r>
            <w:r>
              <w:rPr>
                <w:noProof/>
                <w:webHidden/>
              </w:rPr>
            </w:r>
            <w:r>
              <w:rPr>
                <w:noProof/>
                <w:webHidden/>
              </w:rPr>
              <w:fldChar w:fldCharType="separate"/>
            </w:r>
            <w:r>
              <w:rPr>
                <w:noProof/>
                <w:webHidden/>
              </w:rPr>
              <w:t>189</w:t>
            </w:r>
            <w:r>
              <w:rPr>
                <w:noProof/>
                <w:webHidden/>
              </w:rPr>
              <w:fldChar w:fldCharType="end"/>
            </w:r>
          </w:hyperlink>
        </w:p>
        <w:p w14:paraId="464F4BB0" w14:textId="05648A51" w:rsidR="00670499" w:rsidRDefault="00670499">
          <w:pPr>
            <w:pStyle w:val="TOC1"/>
            <w:tabs>
              <w:tab w:val="right" w:leader="dot" w:pos="9345"/>
            </w:tabs>
            <w:rPr>
              <w:rFonts w:eastAsiaTheme="minorEastAsia" w:cstheme="minorBidi"/>
              <w:b/>
              <w:bCs w:val="0"/>
              <w:caps/>
              <w:noProof/>
              <w:color w:val="auto"/>
              <w:szCs w:val="24"/>
              <w:lang w:eastAsia="lv-LV"/>
            </w:rPr>
          </w:pPr>
          <w:hyperlink w:anchor="_Toc239852758" w:history="1">
            <w:r w:rsidRPr="0014030F">
              <w:rPr>
                <w:rStyle w:val="Hyperlink"/>
                <w:noProof/>
              </w:rPr>
              <w:t>23. pielikums. Izmantotie avoti</w:t>
            </w:r>
            <w:r>
              <w:rPr>
                <w:noProof/>
                <w:webHidden/>
              </w:rPr>
              <w:tab/>
            </w:r>
            <w:r>
              <w:rPr>
                <w:noProof/>
                <w:webHidden/>
              </w:rPr>
              <w:fldChar w:fldCharType="begin"/>
            </w:r>
            <w:r>
              <w:rPr>
                <w:noProof/>
                <w:webHidden/>
              </w:rPr>
              <w:instrText xml:space="preserve"> PAGEREF _Toc239852758 \h </w:instrText>
            </w:r>
            <w:r>
              <w:rPr>
                <w:noProof/>
                <w:webHidden/>
              </w:rPr>
            </w:r>
            <w:r>
              <w:rPr>
                <w:noProof/>
                <w:webHidden/>
              </w:rPr>
              <w:fldChar w:fldCharType="separate"/>
            </w:r>
            <w:r>
              <w:rPr>
                <w:noProof/>
                <w:webHidden/>
              </w:rPr>
              <w:t>193</w:t>
            </w:r>
            <w:r>
              <w:rPr>
                <w:noProof/>
                <w:webHidden/>
              </w:rPr>
              <w:fldChar w:fldCharType="end"/>
            </w:r>
          </w:hyperlink>
        </w:p>
        <w:p w14:paraId="578DF6F0" w14:textId="6B178942" w:rsidR="00FC5C99" w:rsidRPr="000C1A5F" w:rsidRDefault="00FC5C99">
          <w:pPr>
            <w:rPr>
              <w:color w:val="auto"/>
            </w:rPr>
          </w:pPr>
          <w:r w:rsidRPr="000C1A5F">
            <w:rPr>
              <w:color w:val="auto"/>
              <w:sz w:val="22"/>
              <w:szCs w:val="22"/>
            </w:rPr>
            <w:fldChar w:fldCharType="end"/>
          </w:r>
        </w:p>
      </w:sdtContent>
    </w:sdt>
    <w:p w14:paraId="7C474CD8" w14:textId="77777777" w:rsidR="00FC5C99" w:rsidRPr="000C1A5F" w:rsidRDefault="00FC5C99" w:rsidP="00FC5C99">
      <w:pPr>
        <w:rPr>
          <w:color w:val="auto"/>
        </w:rPr>
      </w:pPr>
    </w:p>
    <w:p w14:paraId="726084CE" w14:textId="77777777" w:rsidR="003613D6" w:rsidRPr="000C1A5F" w:rsidRDefault="003613D6" w:rsidP="00FC5C99">
      <w:pPr>
        <w:rPr>
          <w:color w:val="auto"/>
        </w:rPr>
      </w:pPr>
    </w:p>
    <w:p w14:paraId="0898F548" w14:textId="77777777" w:rsidR="003613D6" w:rsidRPr="000C1A5F" w:rsidRDefault="003613D6" w:rsidP="00FC5C99">
      <w:pPr>
        <w:rPr>
          <w:color w:val="auto"/>
        </w:rPr>
      </w:pPr>
    </w:p>
    <w:p w14:paraId="64DEF96C" w14:textId="77777777" w:rsidR="003613D6" w:rsidRPr="000C1A5F" w:rsidRDefault="003613D6" w:rsidP="00FC5C99">
      <w:pPr>
        <w:rPr>
          <w:color w:val="auto"/>
        </w:rPr>
      </w:pPr>
    </w:p>
    <w:p w14:paraId="5DC6DA54" w14:textId="77777777" w:rsidR="003613D6" w:rsidRPr="000C1A5F" w:rsidRDefault="003613D6" w:rsidP="00FC5C99">
      <w:pPr>
        <w:rPr>
          <w:color w:val="auto"/>
        </w:rPr>
      </w:pPr>
    </w:p>
    <w:p w14:paraId="3FFBA0E1" w14:textId="77777777" w:rsidR="00906D1C" w:rsidRDefault="00906D1C" w:rsidP="00F51DA3">
      <w:pPr>
        <w:tabs>
          <w:tab w:val="left" w:pos="2390"/>
        </w:tabs>
        <w:rPr>
          <w:b/>
          <w:bCs/>
          <w:color w:val="auto"/>
        </w:rPr>
        <w:sectPr w:rsidR="00906D1C" w:rsidSect="00283CA6">
          <w:headerReference w:type="default" r:id="rId15"/>
          <w:footerReference w:type="default" r:id="rId16"/>
          <w:pgSz w:w="11906" w:h="16838"/>
          <w:pgMar w:top="1134" w:right="850" w:bottom="1134" w:left="1701" w:header="567" w:footer="567" w:gutter="0"/>
          <w:cols w:space="708"/>
          <w:docGrid w:linePitch="360"/>
        </w:sectPr>
      </w:pPr>
    </w:p>
    <w:p w14:paraId="222244DB" w14:textId="7F89860D" w:rsidR="00FC5C99" w:rsidRPr="000C1A5F" w:rsidRDefault="00F51DA3" w:rsidP="00F51DA3">
      <w:pPr>
        <w:tabs>
          <w:tab w:val="left" w:pos="2390"/>
        </w:tabs>
        <w:rPr>
          <w:b/>
          <w:bCs/>
          <w:color w:val="auto"/>
        </w:rPr>
      </w:pPr>
      <w:r w:rsidRPr="000C1A5F">
        <w:rPr>
          <w:b/>
          <w:bCs/>
          <w:color w:val="auto"/>
        </w:rPr>
        <w:lastRenderedPageBreak/>
        <w:t>Tabulu</w:t>
      </w:r>
      <w:r w:rsidR="003613D6" w:rsidRPr="000C1A5F">
        <w:rPr>
          <w:b/>
          <w:bCs/>
          <w:color w:val="auto"/>
        </w:rPr>
        <w:t xml:space="preserve"> saraksts</w:t>
      </w:r>
      <w:r w:rsidRPr="000C1A5F">
        <w:rPr>
          <w:b/>
          <w:bCs/>
          <w:color w:val="auto"/>
        </w:rPr>
        <w:tab/>
      </w:r>
    </w:p>
    <w:p w14:paraId="0D88A7A4" w14:textId="70BD87BA" w:rsidR="00906D1C" w:rsidRDefault="00072066" w:rsidP="006914AD">
      <w:pPr>
        <w:pStyle w:val="Tabulas"/>
        <w:rPr>
          <w:rFonts w:eastAsiaTheme="minorEastAsia" w:cstheme="minorBidi"/>
          <w:smallCaps/>
          <w:noProof/>
          <w:sz w:val="24"/>
          <w:szCs w:val="24"/>
          <w:lang w:eastAsia="lv-LV"/>
        </w:rPr>
      </w:pPr>
      <w:r w:rsidRPr="00331B77">
        <w:rPr>
          <w:smallCaps/>
        </w:rPr>
        <w:fldChar w:fldCharType="begin"/>
      </w:r>
      <w:r w:rsidRPr="00331B77">
        <w:instrText xml:space="preserve"> TOC \h \z \c "tabula" </w:instrText>
      </w:r>
      <w:r w:rsidRPr="00331B77">
        <w:rPr>
          <w:smallCaps/>
        </w:rPr>
        <w:fldChar w:fldCharType="separate"/>
      </w:r>
      <w:hyperlink w:anchor="_Toc239852908" w:history="1">
        <w:r w:rsidR="00906D1C" w:rsidRPr="00BB6FED">
          <w:rPr>
            <w:rStyle w:val="Hyperlink"/>
            <w:noProof/>
          </w:rPr>
          <w:t>1. tabula. Informācijas avoti, analīzes vienības un izmantošanas robežas</w:t>
        </w:r>
        <w:r w:rsidR="00906D1C">
          <w:rPr>
            <w:noProof/>
            <w:webHidden/>
          </w:rPr>
          <w:tab/>
        </w:r>
        <w:r w:rsidR="00906D1C">
          <w:rPr>
            <w:noProof/>
            <w:webHidden/>
          </w:rPr>
          <w:fldChar w:fldCharType="begin"/>
        </w:r>
        <w:r w:rsidR="00906D1C">
          <w:rPr>
            <w:noProof/>
            <w:webHidden/>
          </w:rPr>
          <w:instrText xml:space="preserve"> PAGEREF _Toc239852908 \h </w:instrText>
        </w:r>
        <w:r w:rsidR="00906D1C">
          <w:rPr>
            <w:noProof/>
            <w:webHidden/>
          </w:rPr>
        </w:r>
        <w:r w:rsidR="00906D1C">
          <w:rPr>
            <w:noProof/>
            <w:webHidden/>
          </w:rPr>
          <w:fldChar w:fldCharType="separate"/>
        </w:r>
        <w:r w:rsidR="00906D1C">
          <w:rPr>
            <w:noProof/>
            <w:webHidden/>
          </w:rPr>
          <w:t>6</w:t>
        </w:r>
        <w:r w:rsidR="00906D1C">
          <w:rPr>
            <w:noProof/>
            <w:webHidden/>
          </w:rPr>
          <w:fldChar w:fldCharType="end"/>
        </w:r>
      </w:hyperlink>
    </w:p>
    <w:p w14:paraId="4E93EF35" w14:textId="33109144" w:rsidR="00906D1C" w:rsidRDefault="00906D1C" w:rsidP="006914AD">
      <w:pPr>
        <w:pStyle w:val="Tabulas"/>
        <w:rPr>
          <w:rFonts w:eastAsiaTheme="minorEastAsia" w:cstheme="minorBidi"/>
          <w:smallCaps/>
          <w:noProof/>
          <w:sz w:val="24"/>
          <w:szCs w:val="24"/>
          <w:lang w:eastAsia="lv-LV"/>
        </w:rPr>
      </w:pPr>
      <w:hyperlink w:anchor="_Toc239852909" w:history="1">
        <w:r w:rsidRPr="00BB6FED">
          <w:rPr>
            <w:rStyle w:val="Hyperlink"/>
            <w:noProof/>
          </w:rPr>
          <w:t>2. tabula. Secinājumu veidi un pieļaujamie formulējumi</w:t>
        </w:r>
        <w:r>
          <w:rPr>
            <w:noProof/>
            <w:webHidden/>
          </w:rPr>
          <w:tab/>
        </w:r>
        <w:r>
          <w:rPr>
            <w:noProof/>
            <w:webHidden/>
          </w:rPr>
          <w:fldChar w:fldCharType="begin"/>
        </w:r>
        <w:r>
          <w:rPr>
            <w:noProof/>
            <w:webHidden/>
          </w:rPr>
          <w:instrText xml:space="preserve"> PAGEREF _Toc239852909 \h </w:instrText>
        </w:r>
        <w:r>
          <w:rPr>
            <w:noProof/>
            <w:webHidden/>
          </w:rPr>
        </w:r>
        <w:r>
          <w:rPr>
            <w:noProof/>
            <w:webHidden/>
          </w:rPr>
          <w:fldChar w:fldCharType="separate"/>
        </w:r>
        <w:r>
          <w:rPr>
            <w:noProof/>
            <w:webHidden/>
          </w:rPr>
          <w:t>7</w:t>
        </w:r>
        <w:r>
          <w:rPr>
            <w:noProof/>
            <w:webHidden/>
          </w:rPr>
          <w:fldChar w:fldCharType="end"/>
        </w:r>
      </w:hyperlink>
    </w:p>
    <w:p w14:paraId="1C4C99AD" w14:textId="5EC64FC8" w:rsidR="00906D1C" w:rsidRDefault="00906D1C" w:rsidP="006914AD">
      <w:pPr>
        <w:pStyle w:val="Tabulas"/>
        <w:rPr>
          <w:rFonts w:eastAsiaTheme="minorEastAsia" w:cstheme="minorBidi"/>
          <w:smallCaps/>
          <w:noProof/>
          <w:sz w:val="24"/>
          <w:szCs w:val="24"/>
          <w:lang w:eastAsia="lv-LV"/>
        </w:rPr>
      </w:pPr>
      <w:hyperlink w:anchor="_Toc239852910" w:history="1">
        <w:r w:rsidRPr="00BB6FED">
          <w:rPr>
            <w:rStyle w:val="Hyperlink"/>
            <w:noProof/>
          </w:rPr>
          <w:t>3. tabula. Respondentu analītiskās kopas izveide</w:t>
        </w:r>
        <w:r>
          <w:rPr>
            <w:noProof/>
            <w:webHidden/>
          </w:rPr>
          <w:tab/>
        </w:r>
        <w:r>
          <w:rPr>
            <w:noProof/>
            <w:webHidden/>
          </w:rPr>
          <w:fldChar w:fldCharType="begin"/>
        </w:r>
        <w:r>
          <w:rPr>
            <w:noProof/>
            <w:webHidden/>
          </w:rPr>
          <w:instrText xml:space="preserve"> PAGEREF _Toc239852910 \h </w:instrText>
        </w:r>
        <w:r>
          <w:rPr>
            <w:noProof/>
            <w:webHidden/>
          </w:rPr>
        </w:r>
        <w:r>
          <w:rPr>
            <w:noProof/>
            <w:webHidden/>
          </w:rPr>
          <w:fldChar w:fldCharType="separate"/>
        </w:r>
        <w:r>
          <w:rPr>
            <w:noProof/>
            <w:webHidden/>
          </w:rPr>
          <w:t>9</w:t>
        </w:r>
        <w:r>
          <w:rPr>
            <w:noProof/>
            <w:webHidden/>
          </w:rPr>
          <w:fldChar w:fldCharType="end"/>
        </w:r>
      </w:hyperlink>
    </w:p>
    <w:p w14:paraId="41B03805" w14:textId="189C0268" w:rsidR="00906D1C" w:rsidRDefault="00906D1C" w:rsidP="006914AD">
      <w:pPr>
        <w:pStyle w:val="Tabulas"/>
        <w:rPr>
          <w:rFonts w:eastAsiaTheme="minorEastAsia" w:cstheme="minorBidi"/>
          <w:smallCaps/>
          <w:noProof/>
          <w:sz w:val="24"/>
          <w:szCs w:val="24"/>
          <w:lang w:eastAsia="lv-LV"/>
        </w:rPr>
      </w:pPr>
      <w:hyperlink w:anchor="_Toc239852911" w:history="1">
        <w:r w:rsidRPr="00BB6FED">
          <w:rPr>
            <w:rStyle w:val="Hyperlink"/>
            <w:noProof/>
          </w:rPr>
          <w:t>4. tabula. Dokumentu saņemšana, reģistrācija un procesa noteikšana</w:t>
        </w:r>
        <w:r>
          <w:rPr>
            <w:noProof/>
            <w:webHidden/>
          </w:rPr>
          <w:tab/>
        </w:r>
        <w:r>
          <w:rPr>
            <w:noProof/>
            <w:webHidden/>
          </w:rPr>
          <w:fldChar w:fldCharType="begin"/>
        </w:r>
        <w:r>
          <w:rPr>
            <w:noProof/>
            <w:webHidden/>
          </w:rPr>
          <w:instrText xml:space="preserve"> PAGEREF _Toc239852911 \h </w:instrText>
        </w:r>
        <w:r>
          <w:rPr>
            <w:noProof/>
            <w:webHidden/>
          </w:rPr>
        </w:r>
        <w:r>
          <w:rPr>
            <w:noProof/>
            <w:webHidden/>
          </w:rPr>
          <w:fldChar w:fldCharType="separate"/>
        </w:r>
        <w:r>
          <w:rPr>
            <w:noProof/>
            <w:webHidden/>
          </w:rPr>
          <w:t>10</w:t>
        </w:r>
        <w:r>
          <w:rPr>
            <w:noProof/>
            <w:webHidden/>
          </w:rPr>
          <w:fldChar w:fldCharType="end"/>
        </w:r>
      </w:hyperlink>
    </w:p>
    <w:p w14:paraId="2061FE2C" w14:textId="25364C22" w:rsidR="00906D1C" w:rsidRDefault="00906D1C" w:rsidP="006914AD">
      <w:pPr>
        <w:pStyle w:val="Tabulas"/>
        <w:rPr>
          <w:rFonts w:eastAsiaTheme="minorEastAsia" w:cstheme="minorBidi"/>
          <w:smallCaps/>
          <w:noProof/>
          <w:sz w:val="24"/>
          <w:szCs w:val="24"/>
          <w:lang w:eastAsia="lv-LV"/>
        </w:rPr>
      </w:pPr>
      <w:hyperlink w:anchor="_Toc239852912" w:history="1">
        <w:r w:rsidRPr="00BB6FED">
          <w:rPr>
            <w:rStyle w:val="Hyperlink"/>
            <w:noProof/>
          </w:rPr>
          <w:t>5. tabula. Datu un uzskaites iegūstamība</w:t>
        </w:r>
        <w:r>
          <w:rPr>
            <w:noProof/>
            <w:webHidden/>
          </w:rPr>
          <w:tab/>
        </w:r>
        <w:r>
          <w:rPr>
            <w:noProof/>
            <w:webHidden/>
          </w:rPr>
          <w:fldChar w:fldCharType="begin"/>
        </w:r>
        <w:r>
          <w:rPr>
            <w:noProof/>
            <w:webHidden/>
          </w:rPr>
          <w:instrText xml:space="preserve"> PAGEREF _Toc239852912 \h </w:instrText>
        </w:r>
        <w:r>
          <w:rPr>
            <w:noProof/>
            <w:webHidden/>
          </w:rPr>
        </w:r>
        <w:r>
          <w:rPr>
            <w:noProof/>
            <w:webHidden/>
          </w:rPr>
          <w:fldChar w:fldCharType="separate"/>
        </w:r>
        <w:r>
          <w:rPr>
            <w:noProof/>
            <w:webHidden/>
          </w:rPr>
          <w:t>12</w:t>
        </w:r>
        <w:r>
          <w:rPr>
            <w:noProof/>
            <w:webHidden/>
          </w:rPr>
          <w:fldChar w:fldCharType="end"/>
        </w:r>
      </w:hyperlink>
    </w:p>
    <w:p w14:paraId="6A60961A" w14:textId="19B91CB4" w:rsidR="00906D1C" w:rsidRDefault="00906D1C" w:rsidP="006914AD">
      <w:pPr>
        <w:pStyle w:val="Tabulas"/>
        <w:rPr>
          <w:rFonts w:eastAsiaTheme="minorEastAsia" w:cstheme="minorBidi"/>
          <w:smallCaps/>
          <w:noProof/>
          <w:sz w:val="24"/>
          <w:szCs w:val="24"/>
          <w:lang w:eastAsia="lv-LV"/>
        </w:rPr>
      </w:pPr>
      <w:hyperlink w:anchor="_Toc239852913" w:history="1">
        <w:r w:rsidRPr="00BB6FED">
          <w:rPr>
            <w:rStyle w:val="Hyperlink"/>
            <w:noProof/>
          </w:rPr>
          <w:t>6. tabula. Datu pieejamība par 2024. gada dokumentu apjomu</w:t>
        </w:r>
        <w:r>
          <w:rPr>
            <w:noProof/>
            <w:webHidden/>
          </w:rPr>
          <w:tab/>
        </w:r>
        <w:r>
          <w:rPr>
            <w:noProof/>
            <w:webHidden/>
          </w:rPr>
          <w:fldChar w:fldCharType="begin"/>
        </w:r>
        <w:r>
          <w:rPr>
            <w:noProof/>
            <w:webHidden/>
          </w:rPr>
          <w:instrText xml:space="preserve"> PAGEREF _Toc239852913 \h </w:instrText>
        </w:r>
        <w:r>
          <w:rPr>
            <w:noProof/>
            <w:webHidden/>
          </w:rPr>
        </w:r>
        <w:r>
          <w:rPr>
            <w:noProof/>
            <w:webHidden/>
          </w:rPr>
          <w:fldChar w:fldCharType="separate"/>
        </w:r>
        <w:r>
          <w:rPr>
            <w:noProof/>
            <w:webHidden/>
          </w:rPr>
          <w:t>13</w:t>
        </w:r>
        <w:r>
          <w:rPr>
            <w:noProof/>
            <w:webHidden/>
          </w:rPr>
          <w:fldChar w:fldCharType="end"/>
        </w:r>
      </w:hyperlink>
    </w:p>
    <w:p w14:paraId="166B6586" w14:textId="1DA97CBC" w:rsidR="00906D1C" w:rsidRDefault="00906D1C" w:rsidP="006914AD">
      <w:pPr>
        <w:pStyle w:val="Tabulas"/>
        <w:rPr>
          <w:rFonts w:eastAsiaTheme="minorEastAsia" w:cstheme="minorBidi"/>
          <w:smallCaps/>
          <w:noProof/>
          <w:sz w:val="24"/>
          <w:szCs w:val="24"/>
          <w:lang w:eastAsia="lv-LV"/>
        </w:rPr>
      </w:pPr>
      <w:hyperlink w:anchor="_Toc239852914" w:history="1">
        <w:r w:rsidRPr="00BB6FED">
          <w:rPr>
            <w:rStyle w:val="Hyperlink"/>
            <w:noProof/>
          </w:rPr>
          <w:t>7. tabula. Atbalsts, nestandarta situācijas un maksa</w:t>
        </w:r>
        <w:r>
          <w:rPr>
            <w:noProof/>
            <w:webHidden/>
          </w:rPr>
          <w:tab/>
        </w:r>
        <w:r>
          <w:rPr>
            <w:noProof/>
            <w:webHidden/>
          </w:rPr>
          <w:fldChar w:fldCharType="begin"/>
        </w:r>
        <w:r>
          <w:rPr>
            <w:noProof/>
            <w:webHidden/>
          </w:rPr>
          <w:instrText xml:space="preserve"> PAGEREF _Toc239852914 \h </w:instrText>
        </w:r>
        <w:r>
          <w:rPr>
            <w:noProof/>
            <w:webHidden/>
          </w:rPr>
        </w:r>
        <w:r>
          <w:rPr>
            <w:noProof/>
            <w:webHidden/>
          </w:rPr>
          <w:fldChar w:fldCharType="separate"/>
        </w:r>
        <w:r>
          <w:rPr>
            <w:noProof/>
            <w:webHidden/>
          </w:rPr>
          <w:t>13</w:t>
        </w:r>
        <w:r>
          <w:rPr>
            <w:noProof/>
            <w:webHidden/>
          </w:rPr>
          <w:fldChar w:fldCharType="end"/>
        </w:r>
      </w:hyperlink>
    </w:p>
    <w:p w14:paraId="312285BF" w14:textId="7AEF4340" w:rsidR="00906D1C" w:rsidRDefault="00906D1C" w:rsidP="006914AD">
      <w:pPr>
        <w:pStyle w:val="Tabulas"/>
        <w:rPr>
          <w:rFonts w:eastAsiaTheme="minorEastAsia" w:cstheme="minorBidi"/>
          <w:smallCaps/>
          <w:noProof/>
          <w:sz w:val="24"/>
          <w:szCs w:val="24"/>
          <w:lang w:eastAsia="lv-LV"/>
        </w:rPr>
      </w:pPr>
      <w:hyperlink w:anchor="_Toc239852915" w:history="1">
        <w:r w:rsidRPr="00BB6FED">
          <w:rPr>
            <w:rStyle w:val="Hyperlink"/>
            <w:noProof/>
          </w:rPr>
          <w:t>8. tabula. Proaktīva pieejamība un dokumentu uzskaite</w:t>
        </w:r>
        <w:r>
          <w:rPr>
            <w:noProof/>
            <w:webHidden/>
          </w:rPr>
          <w:tab/>
        </w:r>
        <w:r>
          <w:rPr>
            <w:noProof/>
            <w:webHidden/>
          </w:rPr>
          <w:fldChar w:fldCharType="begin"/>
        </w:r>
        <w:r>
          <w:rPr>
            <w:noProof/>
            <w:webHidden/>
          </w:rPr>
          <w:instrText xml:space="preserve"> PAGEREF _Toc239852915 \h </w:instrText>
        </w:r>
        <w:r>
          <w:rPr>
            <w:noProof/>
            <w:webHidden/>
          </w:rPr>
        </w:r>
        <w:r>
          <w:rPr>
            <w:noProof/>
            <w:webHidden/>
          </w:rPr>
          <w:fldChar w:fldCharType="separate"/>
        </w:r>
        <w:r>
          <w:rPr>
            <w:noProof/>
            <w:webHidden/>
          </w:rPr>
          <w:t>15</w:t>
        </w:r>
        <w:r>
          <w:rPr>
            <w:noProof/>
            <w:webHidden/>
          </w:rPr>
          <w:fldChar w:fldCharType="end"/>
        </w:r>
      </w:hyperlink>
    </w:p>
    <w:p w14:paraId="1471AF7B" w14:textId="73ADEE48" w:rsidR="00906D1C" w:rsidRDefault="00906D1C" w:rsidP="006914AD">
      <w:pPr>
        <w:pStyle w:val="Tabulas"/>
        <w:rPr>
          <w:rFonts w:eastAsiaTheme="minorEastAsia" w:cstheme="minorBidi"/>
          <w:smallCaps/>
          <w:noProof/>
          <w:sz w:val="24"/>
          <w:szCs w:val="24"/>
          <w:lang w:eastAsia="lv-LV"/>
        </w:rPr>
      </w:pPr>
      <w:hyperlink w:anchor="_Toc239852916" w:history="1">
        <w:r w:rsidRPr="00BB6FED">
          <w:rPr>
            <w:rStyle w:val="Hyperlink"/>
            <w:noProof/>
          </w:rPr>
          <w:t xml:space="preserve">9. tabula. </w:t>
        </w:r>
        <w:r w:rsidRPr="00BB6FED">
          <w:rPr>
            <w:rStyle w:val="Hyperlink"/>
            <w:bCs/>
            <w:noProof/>
          </w:rPr>
          <w:t>Aptaujas 12. jautājumā izmantotā DVS atlases iespēju matrica</w:t>
        </w:r>
        <w:r>
          <w:rPr>
            <w:noProof/>
            <w:webHidden/>
          </w:rPr>
          <w:tab/>
        </w:r>
        <w:r>
          <w:rPr>
            <w:noProof/>
            <w:webHidden/>
          </w:rPr>
          <w:fldChar w:fldCharType="begin"/>
        </w:r>
        <w:r>
          <w:rPr>
            <w:noProof/>
            <w:webHidden/>
          </w:rPr>
          <w:instrText xml:space="preserve"> PAGEREF _Toc239852916 \h </w:instrText>
        </w:r>
        <w:r>
          <w:rPr>
            <w:noProof/>
            <w:webHidden/>
          </w:rPr>
        </w:r>
        <w:r>
          <w:rPr>
            <w:noProof/>
            <w:webHidden/>
          </w:rPr>
          <w:fldChar w:fldCharType="separate"/>
        </w:r>
        <w:r>
          <w:rPr>
            <w:noProof/>
            <w:webHidden/>
          </w:rPr>
          <w:t>18</w:t>
        </w:r>
        <w:r>
          <w:rPr>
            <w:noProof/>
            <w:webHidden/>
          </w:rPr>
          <w:fldChar w:fldCharType="end"/>
        </w:r>
      </w:hyperlink>
    </w:p>
    <w:p w14:paraId="6865B2E9" w14:textId="47FB46DD" w:rsidR="00906D1C" w:rsidRDefault="00906D1C" w:rsidP="006914AD">
      <w:pPr>
        <w:pStyle w:val="Tabulas"/>
        <w:rPr>
          <w:rFonts w:eastAsiaTheme="minorEastAsia" w:cstheme="minorBidi"/>
          <w:smallCaps/>
          <w:noProof/>
          <w:sz w:val="24"/>
          <w:szCs w:val="24"/>
          <w:lang w:eastAsia="lv-LV"/>
        </w:rPr>
      </w:pPr>
      <w:hyperlink w:anchor="_Toc239852917" w:history="1">
        <w:r w:rsidRPr="00BB6FED">
          <w:rPr>
            <w:rStyle w:val="Hyperlink"/>
            <w:noProof/>
          </w:rPr>
          <w:t>10. tabula. Respondentu profils</w:t>
        </w:r>
        <w:r>
          <w:rPr>
            <w:noProof/>
            <w:webHidden/>
          </w:rPr>
          <w:tab/>
        </w:r>
        <w:r>
          <w:rPr>
            <w:noProof/>
            <w:webHidden/>
          </w:rPr>
          <w:fldChar w:fldCharType="begin"/>
        </w:r>
        <w:r>
          <w:rPr>
            <w:noProof/>
            <w:webHidden/>
          </w:rPr>
          <w:instrText xml:space="preserve"> PAGEREF _Toc239852917 \h </w:instrText>
        </w:r>
        <w:r>
          <w:rPr>
            <w:noProof/>
            <w:webHidden/>
          </w:rPr>
        </w:r>
        <w:r>
          <w:rPr>
            <w:noProof/>
            <w:webHidden/>
          </w:rPr>
          <w:fldChar w:fldCharType="separate"/>
        </w:r>
        <w:r>
          <w:rPr>
            <w:noProof/>
            <w:webHidden/>
          </w:rPr>
          <w:t>24</w:t>
        </w:r>
        <w:r>
          <w:rPr>
            <w:noProof/>
            <w:webHidden/>
          </w:rPr>
          <w:fldChar w:fldCharType="end"/>
        </w:r>
      </w:hyperlink>
    </w:p>
    <w:p w14:paraId="208D7B73" w14:textId="0D33BAD2" w:rsidR="00906D1C" w:rsidRDefault="00906D1C" w:rsidP="006914AD">
      <w:pPr>
        <w:pStyle w:val="Tabulas"/>
        <w:rPr>
          <w:rFonts w:eastAsiaTheme="minorEastAsia" w:cstheme="minorBidi"/>
          <w:smallCaps/>
          <w:noProof/>
          <w:sz w:val="24"/>
          <w:szCs w:val="24"/>
          <w:lang w:eastAsia="lv-LV"/>
        </w:rPr>
      </w:pPr>
      <w:hyperlink w:anchor="_Toc239852918" w:history="1">
        <w:r w:rsidRPr="00BB6FED">
          <w:rPr>
            <w:rStyle w:val="Hyperlink"/>
            <w:noProof/>
          </w:rPr>
          <w:t>11. tabula. Pieredze ar oficiāliem iesniegumiem</w:t>
        </w:r>
        <w:r>
          <w:rPr>
            <w:noProof/>
            <w:webHidden/>
          </w:rPr>
          <w:tab/>
        </w:r>
        <w:r>
          <w:rPr>
            <w:noProof/>
            <w:webHidden/>
          </w:rPr>
          <w:fldChar w:fldCharType="begin"/>
        </w:r>
        <w:r>
          <w:rPr>
            <w:noProof/>
            <w:webHidden/>
          </w:rPr>
          <w:instrText xml:space="preserve"> PAGEREF _Toc239852918 \h </w:instrText>
        </w:r>
        <w:r>
          <w:rPr>
            <w:noProof/>
            <w:webHidden/>
          </w:rPr>
        </w:r>
        <w:r>
          <w:rPr>
            <w:noProof/>
            <w:webHidden/>
          </w:rPr>
          <w:fldChar w:fldCharType="separate"/>
        </w:r>
        <w:r>
          <w:rPr>
            <w:noProof/>
            <w:webHidden/>
          </w:rPr>
          <w:t>25</w:t>
        </w:r>
        <w:r>
          <w:rPr>
            <w:noProof/>
            <w:webHidden/>
          </w:rPr>
          <w:fldChar w:fldCharType="end"/>
        </w:r>
      </w:hyperlink>
    </w:p>
    <w:p w14:paraId="6EC5A658" w14:textId="5BD4A1E4" w:rsidR="00906D1C" w:rsidRDefault="00906D1C" w:rsidP="006914AD">
      <w:pPr>
        <w:pStyle w:val="Tabulas"/>
        <w:rPr>
          <w:rFonts w:eastAsiaTheme="minorEastAsia" w:cstheme="minorBidi"/>
          <w:smallCaps/>
          <w:noProof/>
          <w:sz w:val="24"/>
          <w:szCs w:val="24"/>
          <w:lang w:eastAsia="lv-LV"/>
        </w:rPr>
      </w:pPr>
      <w:hyperlink w:anchor="_Toc239852919" w:history="1">
        <w:r w:rsidRPr="00BB6FED">
          <w:rPr>
            <w:rStyle w:val="Hyperlink"/>
            <w:noProof/>
          </w:rPr>
          <w:t>12. tabula. Pieredze ar informācijas pieprasījumiem</w:t>
        </w:r>
        <w:r>
          <w:rPr>
            <w:noProof/>
            <w:webHidden/>
          </w:rPr>
          <w:tab/>
        </w:r>
        <w:r>
          <w:rPr>
            <w:noProof/>
            <w:webHidden/>
          </w:rPr>
          <w:fldChar w:fldCharType="begin"/>
        </w:r>
        <w:r>
          <w:rPr>
            <w:noProof/>
            <w:webHidden/>
          </w:rPr>
          <w:instrText xml:space="preserve"> PAGEREF _Toc239852919 \h </w:instrText>
        </w:r>
        <w:r>
          <w:rPr>
            <w:noProof/>
            <w:webHidden/>
          </w:rPr>
        </w:r>
        <w:r>
          <w:rPr>
            <w:noProof/>
            <w:webHidden/>
          </w:rPr>
          <w:fldChar w:fldCharType="separate"/>
        </w:r>
        <w:r>
          <w:rPr>
            <w:noProof/>
            <w:webHidden/>
          </w:rPr>
          <w:t>26</w:t>
        </w:r>
        <w:r>
          <w:rPr>
            <w:noProof/>
            <w:webHidden/>
          </w:rPr>
          <w:fldChar w:fldCharType="end"/>
        </w:r>
      </w:hyperlink>
    </w:p>
    <w:p w14:paraId="2F8B6752" w14:textId="2D5CA3DC" w:rsidR="00906D1C" w:rsidRDefault="00906D1C" w:rsidP="006914AD">
      <w:pPr>
        <w:pStyle w:val="Tabulas"/>
        <w:rPr>
          <w:rFonts w:eastAsiaTheme="minorEastAsia" w:cstheme="minorBidi"/>
          <w:smallCaps/>
          <w:noProof/>
          <w:sz w:val="24"/>
          <w:szCs w:val="24"/>
          <w:lang w:eastAsia="lv-LV"/>
        </w:rPr>
      </w:pPr>
      <w:hyperlink w:anchor="_Toc239852920" w:history="1">
        <w:r w:rsidRPr="00BB6FED">
          <w:rPr>
            <w:rStyle w:val="Hyperlink"/>
            <w:noProof/>
          </w:rPr>
          <w:t>13. tabula. Mērķgrupu barjeras un atbalsts</w:t>
        </w:r>
        <w:r>
          <w:rPr>
            <w:noProof/>
            <w:webHidden/>
          </w:rPr>
          <w:tab/>
        </w:r>
        <w:r>
          <w:rPr>
            <w:noProof/>
            <w:webHidden/>
          </w:rPr>
          <w:fldChar w:fldCharType="begin"/>
        </w:r>
        <w:r>
          <w:rPr>
            <w:noProof/>
            <w:webHidden/>
          </w:rPr>
          <w:instrText xml:space="preserve"> PAGEREF _Toc239852920 \h </w:instrText>
        </w:r>
        <w:r>
          <w:rPr>
            <w:noProof/>
            <w:webHidden/>
          </w:rPr>
        </w:r>
        <w:r>
          <w:rPr>
            <w:noProof/>
            <w:webHidden/>
          </w:rPr>
          <w:fldChar w:fldCharType="separate"/>
        </w:r>
        <w:r>
          <w:rPr>
            <w:noProof/>
            <w:webHidden/>
          </w:rPr>
          <w:t>27</w:t>
        </w:r>
        <w:r>
          <w:rPr>
            <w:noProof/>
            <w:webHidden/>
          </w:rPr>
          <w:fldChar w:fldCharType="end"/>
        </w:r>
      </w:hyperlink>
    </w:p>
    <w:p w14:paraId="12077741" w14:textId="63055F42" w:rsidR="00906D1C" w:rsidRDefault="00906D1C" w:rsidP="006914AD">
      <w:pPr>
        <w:pStyle w:val="Tabulas"/>
        <w:rPr>
          <w:rFonts w:eastAsiaTheme="minorEastAsia" w:cstheme="minorBidi"/>
          <w:smallCaps/>
          <w:noProof/>
          <w:sz w:val="24"/>
          <w:szCs w:val="24"/>
          <w:lang w:eastAsia="lv-LV"/>
        </w:rPr>
      </w:pPr>
      <w:hyperlink w:anchor="_Toc239852921" w:history="1">
        <w:r w:rsidRPr="00BB6FED">
          <w:rPr>
            <w:rStyle w:val="Hyperlink"/>
            <w:noProof/>
          </w:rPr>
          <w:t>14. tabula. Rezultāta sekas un ierosinātie uzlabojumi</w:t>
        </w:r>
        <w:r>
          <w:rPr>
            <w:noProof/>
            <w:webHidden/>
          </w:rPr>
          <w:tab/>
        </w:r>
        <w:r>
          <w:rPr>
            <w:noProof/>
            <w:webHidden/>
          </w:rPr>
          <w:fldChar w:fldCharType="begin"/>
        </w:r>
        <w:r>
          <w:rPr>
            <w:noProof/>
            <w:webHidden/>
          </w:rPr>
          <w:instrText xml:space="preserve"> PAGEREF _Toc239852921 \h </w:instrText>
        </w:r>
        <w:r>
          <w:rPr>
            <w:noProof/>
            <w:webHidden/>
          </w:rPr>
        </w:r>
        <w:r>
          <w:rPr>
            <w:noProof/>
            <w:webHidden/>
          </w:rPr>
          <w:fldChar w:fldCharType="separate"/>
        </w:r>
        <w:r>
          <w:rPr>
            <w:noProof/>
            <w:webHidden/>
          </w:rPr>
          <w:t>28</w:t>
        </w:r>
        <w:r>
          <w:rPr>
            <w:noProof/>
            <w:webHidden/>
          </w:rPr>
          <w:fldChar w:fldCharType="end"/>
        </w:r>
      </w:hyperlink>
    </w:p>
    <w:p w14:paraId="4376B083" w14:textId="6ABD5940" w:rsidR="00906D1C" w:rsidRDefault="00906D1C" w:rsidP="006914AD">
      <w:pPr>
        <w:pStyle w:val="Tabulas"/>
        <w:rPr>
          <w:rFonts w:eastAsiaTheme="minorEastAsia" w:cstheme="minorBidi"/>
          <w:smallCaps/>
          <w:noProof/>
          <w:sz w:val="24"/>
          <w:szCs w:val="24"/>
          <w:lang w:eastAsia="lv-LV"/>
        </w:rPr>
      </w:pPr>
      <w:hyperlink w:anchor="_Toc239852922" w:history="1">
        <w:r w:rsidRPr="00BB6FED">
          <w:rPr>
            <w:rStyle w:val="Hyperlink"/>
            <w:noProof/>
          </w:rPr>
          <w:t>15. tabula. Respondentu pieredze un informācijas atrodamības rādītājs</w:t>
        </w:r>
        <w:r>
          <w:rPr>
            <w:noProof/>
            <w:webHidden/>
          </w:rPr>
          <w:tab/>
        </w:r>
        <w:r>
          <w:rPr>
            <w:noProof/>
            <w:webHidden/>
          </w:rPr>
          <w:fldChar w:fldCharType="begin"/>
        </w:r>
        <w:r>
          <w:rPr>
            <w:noProof/>
            <w:webHidden/>
          </w:rPr>
          <w:instrText xml:space="preserve"> PAGEREF _Toc239852922 \h </w:instrText>
        </w:r>
        <w:r>
          <w:rPr>
            <w:noProof/>
            <w:webHidden/>
          </w:rPr>
        </w:r>
        <w:r>
          <w:rPr>
            <w:noProof/>
            <w:webHidden/>
          </w:rPr>
          <w:fldChar w:fldCharType="separate"/>
        </w:r>
        <w:r>
          <w:rPr>
            <w:noProof/>
            <w:webHidden/>
          </w:rPr>
          <w:t>35</w:t>
        </w:r>
        <w:r>
          <w:rPr>
            <w:noProof/>
            <w:webHidden/>
          </w:rPr>
          <w:fldChar w:fldCharType="end"/>
        </w:r>
      </w:hyperlink>
    </w:p>
    <w:p w14:paraId="3B5E5866" w14:textId="49A1D7E7" w:rsidR="00906D1C" w:rsidRDefault="00906D1C" w:rsidP="006914AD">
      <w:pPr>
        <w:pStyle w:val="Tabulas"/>
        <w:rPr>
          <w:rFonts w:eastAsiaTheme="minorEastAsia" w:cstheme="minorBidi"/>
          <w:smallCaps/>
          <w:noProof/>
          <w:sz w:val="24"/>
          <w:szCs w:val="24"/>
          <w:lang w:eastAsia="lv-LV"/>
        </w:rPr>
      </w:pPr>
      <w:hyperlink w:anchor="_Toc239852923" w:history="1">
        <w:r w:rsidRPr="00BB6FED">
          <w:rPr>
            <w:rStyle w:val="Hyperlink"/>
            <w:noProof/>
          </w:rPr>
          <w:t>16. tabula. Galvenās pieredzes tēmas</w:t>
        </w:r>
        <w:r>
          <w:rPr>
            <w:noProof/>
            <w:webHidden/>
          </w:rPr>
          <w:tab/>
        </w:r>
        <w:r>
          <w:rPr>
            <w:noProof/>
            <w:webHidden/>
          </w:rPr>
          <w:fldChar w:fldCharType="begin"/>
        </w:r>
        <w:r>
          <w:rPr>
            <w:noProof/>
            <w:webHidden/>
          </w:rPr>
          <w:instrText xml:space="preserve"> PAGEREF _Toc239852923 \h </w:instrText>
        </w:r>
        <w:r>
          <w:rPr>
            <w:noProof/>
            <w:webHidden/>
          </w:rPr>
        </w:r>
        <w:r>
          <w:rPr>
            <w:noProof/>
            <w:webHidden/>
          </w:rPr>
          <w:fldChar w:fldCharType="separate"/>
        </w:r>
        <w:r>
          <w:rPr>
            <w:noProof/>
            <w:webHidden/>
          </w:rPr>
          <w:t>35</w:t>
        </w:r>
        <w:r>
          <w:rPr>
            <w:noProof/>
            <w:webHidden/>
          </w:rPr>
          <w:fldChar w:fldCharType="end"/>
        </w:r>
      </w:hyperlink>
    </w:p>
    <w:p w14:paraId="2D720D7C" w14:textId="3D885B02" w:rsidR="00906D1C" w:rsidRDefault="00906D1C" w:rsidP="006914AD">
      <w:pPr>
        <w:pStyle w:val="Tabulas"/>
        <w:rPr>
          <w:rFonts w:eastAsiaTheme="minorEastAsia" w:cstheme="minorBidi"/>
          <w:smallCaps/>
          <w:noProof/>
          <w:sz w:val="24"/>
          <w:szCs w:val="24"/>
          <w:lang w:eastAsia="lv-LV"/>
        </w:rPr>
      </w:pPr>
      <w:hyperlink w:anchor="_Toc239852924" w:history="1">
        <w:r w:rsidRPr="00BB6FED">
          <w:rPr>
            <w:rStyle w:val="Hyperlink"/>
            <w:noProof/>
          </w:rPr>
          <w:t>17. tabula. Fokusgrupas un secinājumu pārbaudes darbnīcas</w:t>
        </w:r>
        <w:r>
          <w:rPr>
            <w:noProof/>
            <w:webHidden/>
          </w:rPr>
          <w:tab/>
        </w:r>
        <w:r>
          <w:rPr>
            <w:noProof/>
            <w:webHidden/>
          </w:rPr>
          <w:fldChar w:fldCharType="begin"/>
        </w:r>
        <w:r>
          <w:rPr>
            <w:noProof/>
            <w:webHidden/>
          </w:rPr>
          <w:instrText xml:space="preserve"> PAGEREF _Toc239852924 \h </w:instrText>
        </w:r>
        <w:r>
          <w:rPr>
            <w:noProof/>
            <w:webHidden/>
          </w:rPr>
        </w:r>
        <w:r>
          <w:rPr>
            <w:noProof/>
            <w:webHidden/>
          </w:rPr>
          <w:fldChar w:fldCharType="separate"/>
        </w:r>
        <w:r>
          <w:rPr>
            <w:noProof/>
            <w:webHidden/>
          </w:rPr>
          <w:t>42</w:t>
        </w:r>
        <w:r>
          <w:rPr>
            <w:noProof/>
            <w:webHidden/>
          </w:rPr>
          <w:fldChar w:fldCharType="end"/>
        </w:r>
      </w:hyperlink>
    </w:p>
    <w:p w14:paraId="0B7C0C04" w14:textId="43500766" w:rsidR="00906D1C" w:rsidRDefault="00906D1C" w:rsidP="006914AD">
      <w:pPr>
        <w:pStyle w:val="Tabulas"/>
        <w:rPr>
          <w:rFonts w:eastAsiaTheme="minorEastAsia" w:cstheme="minorBidi"/>
          <w:smallCaps/>
          <w:noProof/>
          <w:sz w:val="24"/>
          <w:szCs w:val="24"/>
          <w:lang w:eastAsia="lv-LV"/>
        </w:rPr>
      </w:pPr>
      <w:hyperlink w:anchor="_Toc239852925" w:history="1">
        <w:r w:rsidRPr="00BB6FED">
          <w:rPr>
            <w:rStyle w:val="Hyperlink"/>
            <w:noProof/>
          </w:rPr>
          <w:t>18. tabula. Prakses novērojumi un iespējamie cēloņi</w:t>
        </w:r>
        <w:r>
          <w:rPr>
            <w:noProof/>
            <w:webHidden/>
          </w:rPr>
          <w:tab/>
        </w:r>
        <w:r>
          <w:rPr>
            <w:noProof/>
            <w:webHidden/>
          </w:rPr>
          <w:fldChar w:fldCharType="begin"/>
        </w:r>
        <w:r>
          <w:rPr>
            <w:noProof/>
            <w:webHidden/>
          </w:rPr>
          <w:instrText xml:space="preserve"> PAGEREF _Toc239852925 \h </w:instrText>
        </w:r>
        <w:r>
          <w:rPr>
            <w:noProof/>
            <w:webHidden/>
          </w:rPr>
        </w:r>
        <w:r>
          <w:rPr>
            <w:noProof/>
            <w:webHidden/>
          </w:rPr>
          <w:fldChar w:fldCharType="separate"/>
        </w:r>
        <w:r>
          <w:rPr>
            <w:noProof/>
            <w:webHidden/>
          </w:rPr>
          <w:t>44</w:t>
        </w:r>
        <w:r>
          <w:rPr>
            <w:noProof/>
            <w:webHidden/>
          </w:rPr>
          <w:fldChar w:fldCharType="end"/>
        </w:r>
      </w:hyperlink>
    </w:p>
    <w:p w14:paraId="30E5B13F" w14:textId="49B8F8C2" w:rsidR="00906D1C" w:rsidRDefault="00906D1C" w:rsidP="006914AD">
      <w:pPr>
        <w:pStyle w:val="Tabulas"/>
        <w:rPr>
          <w:rFonts w:eastAsiaTheme="minorEastAsia" w:cstheme="minorBidi"/>
          <w:smallCaps/>
          <w:noProof/>
          <w:sz w:val="24"/>
          <w:szCs w:val="24"/>
          <w:lang w:eastAsia="lv-LV"/>
        </w:rPr>
      </w:pPr>
      <w:hyperlink w:anchor="_Toc239852926" w:history="1">
        <w:r w:rsidRPr="00BB6FED">
          <w:rPr>
            <w:rStyle w:val="Hyperlink"/>
            <w:noProof/>
          </w:rPr>
          <w:t>19. tabula. Piekļūstamības intervijā identificētās tēmas</w:t>
        </w:r>
        <w:r>
          <w:rPr>
            <w:noProof/>
            <w:webHidden/>
          </w:rPr>
          <w:tab/>
        </w:r>
        <w:r>
          <w:rPr>
            <w:noProof/>
            <w:webHidden/>
          </w:rPr>
          <w:fldChar w:fldCharType="begin"/>
        </w:r>
        <w:r>
          <w:rPr>
            <w:noProof/>
            <w:webHidden/>
          </w:rPr>
          <w:instrText xml:space="preserve"> PAGEREF _Toc239852926 \h </w:instrText>
        </w:r>
        <w:r>
          <w:rPr>
            <w:noProof/>
            <w:webHidden/>
          </w:rPr>
        </w:r>
        <w:r>
          <w:rPr>
            <w:noProof/>
            <w:webHidden/>
          </w:rPr>
          <w:fldChar w:fldCharType="separate"/>
        </w:r>
        <w:r>
          <w:rPr>
            <w:noProof/>
            <w:webHidden/>
          </w:rPr>
          <w:t>45</w:t>
        </w:r>
        <w:r>
          <w:rPr>
            <w:noProof/>
            <w:webHidden/>
          </w:rPr>
          <w:fldChar w:fldCharType="end"/>
        </w:r>
      </w:hyperlink>
    </w:p>
    <w:p w14:paraId="76CD95C6" w14:textId="2E0FCDAF" w:rsidR="00906D1C" w:rsidRDefault="00906D1C" w:rsidP="006914AD">
      <w:pPr>
        <w:pStyle w:val="Tabulas"/>
        <w:rPr>
          <w:rFonts w:eastAsiaTheme="minorEastAsia" w:cstheme="minorBidi"/>
          <w:smallCaps/>
          <w:noProof/>
          <w:sz w:val="24"/>
          <w:szCs w:val="24"/>
          <w:lang w:eastAsia="lv-LV"/>
        </w:rPr>
      </w:pPr>
      <w:hyperlink w:anchor="_Toc239852927" w:history="1">
        <w:r w:rsidRPr="00BB6FED">
          <w:rPr>
            <w:rStyle w:val="Hyperlink"/>
            <w:noProof/>
          </w:rPr>
          <w:t>20. tabula. Datu avoti un analīzes vienības</w:t>
        </w:r>
        <w:r>
          <w:rPr>
            <w:noProof/>
            <w:webHidden/>
          </w:rPr>
          <w:tab/>
        </w:r>
        <w:r>
          <w:rPr>
            <w:noProof/>
            <w:webHidden/>
          </w:rPr>
          <w:fldChar w:fldCharType="begin"/>
        </w:r>
        <w:r>
          <w:rPr>
            <w:noProof/>
            <w:webHidden/>
          </w:rPr>
          <w:instrText xml:space="preserve"> PAGEREF _Toc239852927 \h </w:instrText>
        </w:r>
        <w:r>
          <w:rPr>
            <w:noProof/>
            <w:webHidden/>
          </w:rPr>
        </w:r>
        <w:r>
          <w:rPr>
            <w:noProof/>
            <w:webHidden/>
          </w:rPr>
          <w:fldChar w:fldCharType="separate"/>
        </w:r>
        <w:r>
          <w:rPr>
            <w:noProof/>
            <w:webHidden/>
          </w:rPr>
          <w:t>47</w:t>
        </w:r>
        <w:r>
          <w:rPr>
            <w:noProof/>
            <w:webHidden/>
          </w:rPr>
          <w:fldChar w:fldCharType="end"/>
        </w:r>
      </w:hyperlink>
    </w:p>
    <w:p w14:paraId="47F7CF9B" w14:textId="085E042C" w:rsidR="00906D1C" w:rsidRDefault="00906D1C" w:rsidP="006914AD">
      <w:pPr>
        <w:pStyle w:val="Tabulas"/>
        <w:rPr>
          <w:rFonts w:eastAsiaTheme="minorEastAsia" w:cstheme="minorBidi"/>
          <w:smallCaps/>
          <w:noProof/>
          <w:sz w:val="24"/>
          <w:szCs w:val="24"/>
          <w:lang w:eastAsia="lv-LV"/>
        </w:rPr>
      </w:pPr>
      <w:hyperlink w:anchor="_Toc239852928" w:history="1">
        <w:r w:rsidRPr="00BB6FED">
          <w:rPr>
            <w:rStyle w:val="Hyperlink"/>
            <w:noProof/>
          </w:rPr>
          <w:t>21. tabula. Novērstie atkārtotie nolēmumi</w:t>
        </w:r>
        <w:r>
          <w:rPr>
            <w:noProof/>
            <w:webHidden/>
          </w:rPr>
          <w:tab/>
        </w:r>
        <w:r>
          <w:rPr>
            <w:noProof/>
            <w:webHidden/>
          </w:rPr>
          <w:fldChar w:fldCharType="begin"/>
        </w:r>
        <w:r>
          <w:rPr>
            <w:noProof/>
            <w:webHidden/>
          </w:rPr>
          <w:instrText xml:space="preserve"> PAGEREF _Toc239852928 \h </w:instrText>
        </w:r>
        <w:r>
          <w:rPr>
            <w:noProof/>
            <w:webHidden/>
          </w:rPr>
        </w:r>
        <w:r>
          <w:rPr>
            <w:noProof/>
            <w:webHidden/>
          </w:rPr>
          <w:fldChar w:fldCharType="separate"/>
        </w:r>
        <w:r>
          <w:rPr>
            <w:noProof/>
            <w:webHidden/>
          </w:rPr>
          <w:t>48</w:t>
        </w:r>
        <w:r>
          <w:rPr>
            <w:noProof/>
            <w:webHidden/>
          </w:rPr>
          <w:fldChar w:fldCharType="end"/>
        </w:r>
      </w:hyperlink>
    </w:p>
    <w:p w14:paraId="08E43EC2" w14:textId="4604D829" w:rsidR="00906D1C" w:rsidRDefault="00906D1C" w:rsidP="006914AD">
      <w:pPr>
        <w:pStyle w:val="Tabulas"/>
        <w:rPr>
          <w:rFonts w:eastAsiaTheme="minorEastAsia" w:cstheme="minorBidi"/>
          <w:smallCaps/>
          <w:noProof/>
          <w:sz w:val="24"/>
          <w:szCs w:val="24"/>
          <w:lang w:eastAsia="lv-LV"/>
        </w:rPr>
      </w:pPr>
      <w:hyperlink w:anchor="_Toc239852929" w:history="1">
        <w:r w:rsidRPr="00BB6FED">
          <w:rPr>
            <w:rStyle w:val="Hyperlink"/>
            <w:noProof/>
          </w:rPr>
          <w:t>22. tabula. Gala kopas rādītāji</w:t>
        </w:r>
        <w:r>
          <w:rPr>
            <w:noProof/>
            <w:webHidden/>
          </w:rPr>
          <w:tab/>
        </w:r>
        <w:r>
          <w:rPr>
            <w:noProof/>
            <w:webHidden/>
          </w:rPr>
          <w:fldChar w:fldCharType="begin"/>
        </w:r>
        <w:r>
          <w:rPr>
            <w:noProof/>
            <w:webHidden/>
          </w:rPr>
          <w:instrText xml:space="preserve"> PAGEREF _Toc239852929 \h </w:instrText>
        </w:r>
        <w:r>
          <w:rPr>
            <w:noProof/>
            <w:webHidden/>
          </w:rPr>
        </w:r>
        <w:r>
          <w:rPr>
            <w:noProof/>
            <w:webHidden/>
          </w:rPr>
          <w:fldChar w:fldCharType="separate"/>
        </w:r>
        <w:r>
          <w:rPr>
            <w:noProof/>
            <w:webHidden/>
          </w:rPr>
          <w:t>48</w:t>
        </w:r>
        <w:r>
          <w:rPr>
            <w:noProof/>
            <w:webHidden/>
          </w:rPr>
          <w:fldChar w:fldCharType="end"/>
        </w:r>
      </w:hyperlink>
    </w:p>
    <w:p w14:paraId="37485CF6" w14:textId="755CBABF" w:rsidR="00906D1C" w:rsidRDefault="00906D1C" w:rsidP="006914AD">
      <w:pPr>
        <w:pStyle w:val="Tabulas"/>
        <w:rPr>
          <w:rFonts w:eastAsiaTheme="minorEastAsia" w:cstheme="minorBidi"/>
          <w:smallCaps/>
          <w:noProof/>
          <w:sz w:val="24"/>
          <w:szCs w:val="24"/>
          <w:lang w:eastAsia="lv-LV"/>
        </w:rPr>
      </w:pPr>
      <w:hyperlink w:anchor="_Toc239852930" w:history="1">
        <w:r w:rsidRPr="00BB6FED">
          <w:rPr>
            <w:rStyle w:val="Hyperlink"/>
            <w:noProof/>
          </w:rPr>
          <w:t>23. tabula. Unikālo nolēmumu sadalījums pa gadiem</w:t>
        </w:r>
        <w:r>
          <w:rPr>
            <w:noProof/>
            <w:webHidden/>
          </w:rPr>
          <w:tab/>
        </w:r>
        <w:r>
          <w:rPr>
            <w:noProof/>
            <w:webHidden/>
          </w:rPr>
          <w:fldChar w:fldCharType="begin"/>
        </w:r>
        <w:r>
          <w:rPr>
            <w:noProof/>
            <w:webHidden/>
          </w:rPr>
          <w:instrText xml:space="preserve"> PAGEREF _Toc239852930 \h </w:instrText>
        </w:r>
        <w:r>
          <w:rPr>
            <w:noProof/>
            <w:webHidden/>
          </w:rPr>
        </w:r>
        <w:r>
          <w:rPr>
            <w:noProof/>
            <w:webHidden/>
          </w:rPr>
          <w:fldChar w:fldCharType="separate"/>
        </w:r>
        <w:r>
          <w:rPr>
            <w:noProof/>
            <w:webHidden/>
          </w:rPr>
          <w:t>49</w:t>
        </w:r>
        <w:r>
          <w:rPr>
            <w:noProof/>
            <w:webHidden/>
          </w:rPr>
          <w:fldChar w:fldCharType="end"/>
        </w:r>
      </w:hyperlink>
    </w:p>
    <w:p w14:paraId="6E2323F4" w14:textId="056CDD18" w:rsidR="00906D1C" w:rsidRDefault="00906D1C" w:rsidP="006914AD">
      <w:pPr>
        <w:pStyle w:val="Tabulas"/>
        <w:rPr>
          <w:rFonts w:eastAsiaTheme="minorEastAsia" w:cstheme="minorBidi"/>
          <w:smallCaps/>
          <w:noProof/>
          <w:sz w:val="24"/>
          <w:szCs w:val="24"/>
          <w:lang w:eastAsia="lv-LV"/>
        </w:rPr>
      </w:pPr>
      <w:hyperlink w:anchor="_Toc239852931" w:history="1">
        <w:r w:rsidRPr="00BB6FED">
          <w:rPr>
            <w:rStyle w:val="Hyperlink"/>
            <w:noProof/>
          </w:rPr>
          <w:t>24. tabula. Kopējais laiks līdz analizētajam nolēmumam (dienās)</w:t>
        </w:r>
        <w:r>
          <w:rPr>
            <w:noProof/>
            <w:webHidden/>
          </w:rPr>
          <w:tab/>
        </w:r>
        <w:r>
          <w:rPr>
            <w:noProof/>
            <w:webHidden/>
          </w:rPr>
          <w:fldChar w:fldCharType="begin"/>
        </w:r>
        <w:r>
          <w:rPr>
            <w:noProof/>
            <w:webHidden/>
          </w:rPr>
          <w:instrText xml:space="preserve"> PAGEREF _Toc239852931 \h </w:instrText>
        </w:r>
        <w:r>
          <w:rPr>
            <w:noProof/>
            <w:webHidden/>
          </w:rPr>
        </w:r>
        <w:r>
          <w:rPr>
            <w:noProof/>
            <w:webHidden/>
          </w:rPr>
          <w:fldChar w:fldCharType="separate"/>
        </w:r>
        <w:r>
          <w:rPr>
            <w:noProof/>
            <w:webHidden/>
          </w:rPr>
          <w:t>49</w:t>
        </w:r>
        <w:r>
          <w:rPr>
            <w:noProof/>
            <w:webHidden/>
          </w:rPr>
          <w:fldChar w:fldCharType="end"/>
        </w:r>
      </w:hyperlink>
    </w:p>
    <w:p w14:paraId="552738A2" w14:textId="5DF932B4" w:rsidR="00906D1C" w:rsidRDefault="00906D1C" w:rsidP="006914AD">
      <w:pPr>
        <w:pStyle w:val="Tabulas"/>
        <w:rPr>
          <w:rFonts w:eastAsiaTheme="minorEastAsia" w:cstheme="minorBidi"/>
          <w:smallCaps/>
          <w:noProof/>
          <w:sz w:val="24"/>
          <w:szCs w:val="24"/>
          <w:lang w:eastAsia="lv-LV"/>
        </w:rPr>
      </w:pPr>
      <w:hyperlink w:anchor="_Toc239852932" w:history="1">
        <w:r w:rsidRPr="00BB6FED">
          <w:rPr>
            <w:rStyle w:val="Hyperlink"/>
            <w:noProof/>
          </w:rPr>
          <w:t>25. tabula. Padziļinātās tematiskās analīzes pārskats</w:t>
        </w:r>
        <w:r>
          <w:rPr>
            <w:noProof/>
            <w:webHidden/>
          </w:rPr>
          <w:tab/>
        </w:r>
        <w:r>
          <w:rPr>
            <w:noProof/>
            <w:webHidden/>
          </w:rPr>
          <w:fldChar w:fldCharType="begin"/>
        </w:r>
        <w:r>
          <w:rPr>
            <w:noProof/>
            <w:webHidden/>
          </w:rPr>
          <w:instrText xml:space="preserve"> PAGEREF _Toc239852932 \h </w:instrText>
        </w:r>
        <w:r>
          <w:rPr>
            <w:noProof/>
            <w:webHidden/>
          </w:rPr>
        </w:r>
        <w:r>
          <w:rPr>
            <w:noProof/>
            <w:webHidden/>
          </w:rPr>
          <w:fldChar w:fldCharType="separate"/>
        </w:r>
        <w:r>
          <w:rPr>
            <w:noProof/>
            <w:webHidden/>
          </w:rPr>
          <w:t>50</w:t>
        </w:r>
        <w:r>
          <w:rPr>
            <w:noProof/>
            <w:webHidden/>
          </w:rPr>
          <w:fldChar w:fldCharType="end"/>
        </w:r>
      </w:hyperlink>
    </w:p>
    <w:p w14:paraId="5CB47564" w14:textId="76CA000E" w:rsidR="00906D1C" w:rsidRDefault="00906D1C" w:rsidP="006914AD">
      <w:pPr>
        <w:pStyle w:val="Tabulas"/>
        <w:rPr>
          <w:rFonts w:eastAsiaTheme="minorEastAsia" w:cstheme="minorBidi"/>
          <w:smallCaps/>
          <w:noProof/>
          <w:sz w:val="24"/>
          <w:szCs w:val="24"/>
          <w:lang w:eastAsia="lv-LV"/>
        </w:rPr>
      </w:pPr>
      <w:hyperlink w:anchor="_Toc239852933" w:history="1">
        <w:r w:rsidRPr="00BB6FED">
          <w:rPr>
            <w:rStyle w:val="Hyperlink"/>
            <w:noProof/>
          </w:rPr>
          <w:t>26. tabula. IAL informācijas pieprasījuma elementus saturošie unikālie nolēmumi</w:t>
        </w:r>
        <w:r>
          <w:rPr>
            <w:noProof/>
            <w:webHidden/>
          </w:rPr>
          <w:tab/>
        </w:r>
        <w:r>
          <w:rPr>
            <w:noProof/>
            <w:webHidden/>
          </w:rPr>
          <w:fldChar w:fldCharType="begin"/>
        </w:r>
        <w:r>
          <w:rPr>
            <w:noProof/>
            <w:webHidden/>
          </w:rPr>
          <w:instrText xml:space="preserve"> PAGEREF _Toc239852933 \h </w:instrText>
        </w:r>
        <w:r>
          <w:rPr>
            <w:noProof/>
            <w:webHidden/>
          </w:rPr>
        </w:r>
        <w:r>
          <w:rPr>
            <w:noProof/>
            <w:webHidden/>
          </w:rPr>
          <w:fldChar w:fldCharType="separate"/>
        </w:r>
        <w:r>
          <w:rPr>
            <w:noProof/>
            <w:webHidden/>
          </w:rPr>
          <w:t>51</w:t>
        </w:r>
        <w:r>
          <w:rPr>
            <w:noProof/>
            <w:webHidden/>
          </w:rPr>
          <w:fldChar w:fldCharType="end"/>
        </w:r>
      </w:hyperlink>
    </w:p>
    <w:p w14:paraId="120875AB" w14:textId="1088843A" w:rsidR="00906D1C" w:rsidRDefault="00906D1C" w:rsidP="006914AD">
      <w:pPr>
        <w:pStyle w:val="Tabulas"/>
        <w:rPr>
          <w:rFonts w:eastAsiaTheme="minorEastAsia" w:cstheme="minorBidi"/>
          <w:smallCaps/>
          <w:noProof/>
          <w:sz w:val="24"/>
          <w:szCs w:val="24"/>
          <w:lang w:eastAsia="lv-LV"/>
        </w:rPr>
      </w:pPr>
      <w:hyperlink w:anchor="_Toc239852934" w:history="1">
        <w:r w:rsidRPr="00BB6FED">
          <w:rPr>
            <w:rStyle w:val="Hyperlink"/>
            <w:noProof/>
          </w:rPr>
          <w:t>27. tabula.  IL iesnieguma elementus saturošie unikālie nolēmumi</w:t>
        </w:r>
        <w:r>
          <w:rPr>
            <w:noProof/>
            <w:webHidden/>
          </w:rPr>
          <w:tab/>
        </w:r>
        <w:r>
          <w:rPr>
            <w:noProof/>
            <w:webHidden/>
          </w:rPr>
          <w:fldChar w:fldCharType="begin"/>
        </w:r>
        <w:r>
          <w:rPr>
            <w:noProof/>
            <w:webHidden/>
          </w:rPr>
          <w:instrText xml:space="preserve"> PAGEREF _Toc239852934 \h </w:instrText>
        </w:r>
        <w:r>
          <w:rPr>
            <w:noProof/>
            <w:webHidden/>
          </w:rPr>
        </w:r>
        <w:r>
          <w:rPr>
            <w:noProof/>
            <w:webHidden/>
          </w:rPr>
          <w:fldChar w:fldCharType="separate"/>
        </w:r>
        <w:r>
          <w:rPr>
            <w:noProof/>
            <w:webHidden/>
          </w:rPr>
          <w:t>63</w:t>
        </w:r>
        <w:r>
          <w:rPr>
            <w:noProof/>
            <w:webHidden/>
          </w:rPr>
          <w:fldChar w:fldCharType="end"/>
        </w:r>
      </w:hyperlink>
    </w:p>
    <w:p w14:paraId="6996C9A8" w14:textId="6000DD6B" w:rsidR="00906D1C" w:rsidRDefault="00906D1C" w:rsidP="006914AD">
      <w:pPr>
        <w:pStyle w:val="Tabulas"/>
        <w:rPr>
          <w:rFonts w:eastAsiaTheme="minorEastAsia" w:cstheme="minorBidi"/>
          <w:smallCaps/>
          <w:noProof/>
          <w:sz w:val="24"/>
          <w:szCs w:val="24"/>
          <w:lang w:eastAsia="lv-LV"/>
        </w:rPr>
      </w:pPr>
      <w:hyperlink w:anchor="_Toc239852935" w:history="1">
        <w:r w:rsidRPr="00BB6FED">
          <w:rPr>
            <w:rStyle w:val="Hyperlink"/>
            <w:noProof/>
          </w:rPr>
          <w:t>28. tabula. Auditētās tīmekļvietnes</w:t>
        </w:r>
        <w:r>
          <w:rPr>
            <w:noProof/>
            <w:webHidden/>
          </w:rPr>
          <w:tab/>
        </w:r>
        <w:r>
          <w:rPr>
            <w:noProof/>
            <w:webHidden/>
          </w:rPr>
          <w:fldChar w:fldCharType="begin"/>
        </w:r>
        <w:r>
          <w:rPr>
            <w:noProof/>
            <w:webHidden/>
          </w:rPr>
          <w:instrText xml:space="preserve"> PAGEREF _Toc239852935 \h </w:instrText>
        </w:r>
        <w:r>
          <w:rPr>
            <w:noProof/>
            <w:webHidden/>
          </w:rPr>
        </w:r>
        <w:r>
          <w:rPr>
            <w:noProof/>
            <w:webHidden/>
          </w:rPr>
          <w:fldChar w:fldCharType="separate"/>
        </w:r>
        <w:r>
          <w:rPr>
            <w:noProof/>
            <w:webHidden/>
          </w:rPr>
          <w:t>73</w:t>
        </w:r>
        <w:r>
          <w:rPr>
            <w:noProof/>
            <w:webHidden/>
          </w:rPr>
          <w:fldChar w:fldCharType="end"/>
        </w:r>
      </w:hyperlink>
    </w:p>
    <w:p w14:paraId="58C31622" w14:textId="257E917D" w:rsidR="00906D1C" w:rsidRDefault="00906D1C" w:rsidP="006914AD">
      <w:pPr>
        <w:pStyle w:val="Tabulas"/>
        <w:rPr>
          <w:rFonts w:eastAsiaTheme="minorEastAsia" w:cstheme="minorBidi"/>
          <w:smallCaps/>
          <w:noProof/>
          <w:sz w:val="24"/>
          <w:szCs w:val="24"/>
          <w:lang w:eastAsia="lv-LV"/>
        </w:rPr>
      </w:pPr>
      <w:hyperlink w:anchor="_Toc239852936" w:history="1">
        <w:r w:rsidRPr="00BB6FED">
          <w:rPr>
            <w:rStyle w:val="Hyperlink"/>
            <w:noProof/>
          </w:rPr>
          <w:t>29. tabula. Vērtēšanas kategorijas</w:t>
        </w:r>
        <w:r>
          <w:rPr>
            <w:noProof/>
            <w:webHidden/>
          </w:rPr>
          <w:tab/>
        </w:r>
        <w:r>
          <w:rPr>
            <w:noProof/>
            <w:webHidden/>
          </w:rPr>
          <w:fldChar w:fldCharType="begin"/>
        </w:r>
        <w:r>
          <w:rPr>
            <w:noProof/>
            <w:webHidden/>
          </w:rPr>
          <w:instrText xml:space="preserve"> PAGEREF _Toc239852936 \h </w:instrText>
        </w:r>
        <w:r>
          <w:rPr>
            <w:noProof/>
            <w:webHidden/>
          </w:rPr>
        </w:r>
        <w:r>
          <w:rPr>
            <w:noProof/>
            <w:webHidden/>
          </w:rPr>
          <w:fldChar w:fldCharType="separate"/>
        </w:r>
        <w:r>
          <w:rPr>
            <w:noProof/>
            <w:webHidden/>
          </w:rPr>
          <w:t>74</w:t>
        </w:r>
        <w:r>
          <w:rPr>
            <w:noProof/>
            <w:webHidden/>
          </w:rPr>
          <w:fldChar w:fldCharType="end"/>
        </w:r>
      </w:hyperlink>
    </w:p>
    <w:p w14:paraId="4F3509F7" w14:textId="33B61E78" w:rsidR="00906D1C" w:rsidRDefault="00906D1C" w:rsidP="006914AD">
      <w:pPr>
        <w:pStyle w:val="Tabulas"/>
        <w:rPr>
          <w:rFonts w:eastAsiaTheme="minorEastAsia" w:cstheme="minorBidi"/>
          <w:smallCaps/>
          <w:noProof/>
          <w:sz w:val="24"/>
          <w:szCs w:val="24"/>
          <w:lang w:eastAsia="lv-LV"/>
        </w:rPr>
      </w:pPr>
      <w:hyperlink w:anchor="_Toc239852937" w:history="1">
        <w:r w:rsidRPr="00BB6FED">
          <w:rPr>
            <w:rStyle w:val="Hyperlink"/>
            <w:noProof/>
          </w:rPr>
          <w:t>30. tabula. Personas pirmā soļa būtiskākie audita rezultāti</w:t>
        </w:r>
        <w:r>
          <w:rPr>
            <w:noProof/>
            <w:webHidden/>
          </w:rPr>
          <w:tab/>
        </w:r>
        <w:r>
          <w:rPr>
            <w:noProof/>
            <w:webHidden/>
          </w:rPr>
          <w:fldChar w:fldCharType="begin"/>
        </w:r>
        <w:r>
          <w:rPr>
            <w:noProof/>
            <w:webHidden/>
          </w:rPr>
          <w:instrText xml:space="preserve"> PAGEREF _Toc239852937 \h </w:instrText>
        </w:r>
        <w:r>
          <w:rPr>
            <w:noProof/>
            <w:webHidden/>
          </w:rPr>
        </w:r>
        <w:r>
          <w:rPr>
            <w:noProof/>
            <w:webHidden/>
          </w:rPr>
          <w:fldChar w:fldCharType="separate"/>
        </w:r>
        <w:r>
          <w:rPr>
            <w:noProof/>
            <w:webHidden/>
          </w:rPr>
          <w:t>75</w:t>
        </w:r>
        <w:r>
          <w:rPr>
            <w:noProof/>
            <w:webHidden/>
          </w:rPr>
          <w:fldChar w:fldCharType="end"/>
        </w:r>
      </w:hyperlink>
    </w:p>
    <w:p w14:paraId="40CC2CFC" w14:textId="7851CBA8" w:rsidR="00906D1C" w:rsidRDefault="00906D1C" w:rsidP="006914AD">
      <w:pPr>
        <w:pStyle w:val="Tabulas"/>
        <w:rPr>
          <w:rFonts w:eastAsiaTheme="minorEastAsia" w:cstheme="minorBidi"/>
          <w:smallCaps/>
          <w:noProof/>
          <w:sz w:val="24"/>
          <w:szCs w:val="24"/>
          <w:lang w:eastAsia="lv-LV"/>
        </w:rPr>
      </w:pPr>
      <w:hyperlink w:anchor="_Toc239852938" w:history="1">
        <w:r w:rsidRPr="00BB6FED">
          <w:rPr>
            <w:rStyle w:val="Hyperlink"/>
            <w:noProof/>
          </w:rPr>
          <w:t>31. tabula. Rezultāti pa 40 kritērijiem</w:t>
        </w:r>
        <w:r>
          <w:rPr>
            <w:noProof/>
            <w:webHidden/>
          </w:rPr>
          <w:tab/>
        </w:r>
        <w:r>
          <w:rPr>
            <w:noProof/>
            <w:webHidden/>
          </w:rPr>
          <w:fldChar w:fldCharType="begin"/>
        </w:r>
        <w:r>
          <w:rPr>
            <w:noProof/>
            <w:webHidden/>
          </w:rPr>
          <w:instrText xml:space="preserve"> PAGEREF _Toc239852938 \h </w:instrText>
        </w:r>
        <w:r>
          <w:rPr>
            <w:noProof/>
            <w:webHidden/>
          </w:rPr>
        </w:r>
        <w:r>
          <w:rPr>
            <w:noProof/>
            <w:webHidden/>
          </w:rPr>
          <w:fldChar w:fldCharType="separate"/>
        </w:r>
        <w:r>
          <w:rPr>
            <w:noProof/>
            <w:webHidden/>
          </w:rPr>
          <w:t>76</w:t>
        </w:r>
        <w:r>
          <w:rPr>
            <w:noProof/>
            <w:webHidden/>
          </w:rPr>
          <w:fldChar w:fldCharType="end"/>
        </w:r>
      </w:hyperlink>
    </w:p>
    <w:p w14:paraId="73E69ABB" w14:textId="73CD7F20" w:rsidR="00906D1C" w:rsidRDefault="00906D1C" w:rsidP="006914AD">
      <w:pPr>
        <w:pStyle w:val="Tabulas"/>
        <w:rPr>
          <w:rFonts w:eastAsiaTheme="minorEastAsia" w:cstheme="minorBidi"/>
          <w:smallCaps/>
          <w:noProof/>
          <w:sz w:val="24"/>
          <w:szCs w:val="24"/>
          <w:lang w:eastAsia="lv-LV"/>
        </w:rPr>
      </w:pPr>
      <w:hyperlink w:anchor="_Toc239852939" w:history="1">
        <w:r w:rsidRPr="00BB6FED">
          <w:rPr>
            <w:rStyle w:val="Hyperlink"/>
            <w:noProof/>
          </w:rPr>
          <w:t>32. tabula. Izmaksu gadījumu izpētes avoti</w:t>
        </w:r>
        <w:r>
          <w:rPr>
            <w:noProof/>
            <w:webHidden/>
          </w:rPr>
          <w:tab/>
        </w:r>
        <w:r>
          <w:rPr>
            <w:noProof/>
            <w:webHidden/>
          </w:rPr>
          <w:fldChar w:fldCharType="begin"/>
        </w:r>
        <w:r>
          <w:rPr>
            <w:noProof/>
            <w:webHidden/>
          </w:rPr>
          <w:instrText xml:space="preserve"> PAGEREF _Toc239852939 \h </w:instrText>
        </w:r>
        <w:r>
          <w:rPr>
            <w:noProof/>
            <w:webHidden/>
          </w:rPr>
        </w:r>
        <w:r>
          <w:rPr>
            <w:noProof/>
            <w:webHidden/>
          </w:rPr>
          <w:fldChar w:fldCharType="separate"/>
        </w:r>
        <w:r>
          <w:rPr>
            <w:noProof/>
            <w:webHidden/>
          </w:rPr>
          <w:t>79</w:t>
        </w:r>
        <w:r>
          <w:rPr>
            <w:noProof/>
            <w:webHidden/>
          </w:rPr>
          <w:fldChar w:fldCharType="end"/>
        </w:r>
      </w:hyperlink>
    </w:p>
    <w:p w14:paraId="70CAFA4E" w14:textId="78121612" w:rsidR="00906D1C" w:rsidRDefault="00906D1C" w:rsidP="006914AD">
      <w:pPr>
        <w:pStyle w:val="Tabulas"/>
        <w:rPr>
          <w:rFonts w:eastAsiaTheme="minorEastAsia" w:cstheme="minorBidi"/>
          <w:smallCaps/>
          <w:noProof/>
          <w:sz w:val="24"/>
          <w:szCs w:val="24"/>
          <w:lang w:eastAsia="lv-LV"/>
        </w:rPr>
      </w:pPr>
      <w:hyperlink w:anchor="_Toc239852940" w:history="1">
        <w:r w:rsidRPr="00BB6FED">
          <w:rPr>
            <w:rStyle w:val="Hyperlink"/>
            <w:noProof/>
          </w:rPr>
          <w:t>33. tabula. Laika un izmaksu datu pierādījuma pakāpes</w:t>
        </w:r>
        <w:r>
          <w:rPr>
            <w:noProof/>
            <w:webHidden/>
          </w:rPr>
          <w:tab/>
        </w:r>
        <w:r>
          <w:rPr>
            <w:noProof/>
            <w:webHidden/>
          </w:rPr>
          <w:fldChar w:fldCharType="begin"/>
        </w:r>
        <w:r>
          <w:rPr>
            <w:noProof/>
            <w:webHidden/>
          </w:rPr>
          <w:instrText xml:space="preserve"> PAGEREF _Toc239852940 \h </w:instrText>
        </w:r>
        <w:r>
          <w:rPr>
            <w:noProof/>
            <w:webHidden/>
          </w:rPr>
        </w:r>
        <w:r>
          <w:rPr>
            <w:noProof/>
            <w:webHidden/>
          </w:rPr>
          <w:fldChar w:fldCharType="separate"/>
        </w:r>
        <w:r>
          <w:rPr>
            <w:noProof/>
            <w:webHidden/>
          </w:rPr>
          <w:t>80</w:t>
        </w:r>
        <w:r>
          <w:rPr>
            <w:noProof/>
            <w:webHidden/>
          </w:rPr>
          <w:fldChar w:fldCharType="end"/>
        </w:r>
      </w:hyperlink>
    </w:p>
    <w:p w14:paraId="35F184A3" w14:textId="4E2D612E" w:rsidR="00906D1C" w:rsidRDefault="00906D1C" w:rsidP="006914AD">
      <w:pPr>
        <w:pStyle w:val="Tabulas"/>
        <w:rPr>
          <w:rFonts w:eastAsiaTheme="minorEastAsia" w:cstheme="minorBidi"/>
          <w:smallCaps/>
          <w:noProof/>
          <w:sz w:val="24"/>
          <w:szCs w:val="24"/>
          <w:lang w:eastAsia="lv-LV"/>
        </w:rPr>
      </w:pPr>
      <w:hyperlink w:anchor="_Toc239852941" w:history="1">
        <w:r w:rsidRPr="00BB6FED">
          <w:rPr>
            <w:rStyle w:val="Hyperlink"/>
            <w:noProof/>
          </w:rPr>
          <w:t>34. tabula. Iestādes darba posmi un papildu darba avoti</w:t>
        </w:r>
        <w:r>
          <w:rPr>
            <w:noProof/>
            <w:webHidden/>
          </w:rPr>
          <w:tab/>
        </w:r>
        <w:r>
          <w:rPr>
            <w:noProof/>
            <w:webHidden/>
          </w:rPr>
          <w:fldChar w:fldCharType="begin"/>
        </w:r>
        <w:r>
          <w:rPr>
            <w:noProof/>
            <w:webHidden/>
          </w:rPr>
          <w:instrText xml:space="preserve"> PAGEREF _Toc239852941 \h </w:instrText>
        </w:r>
        <w:r>
          <w:rPr>
            <w:noProof/>
            <w:webHidden/>
          </w:rPr>
        </w:r>
        <w:r>
          <w:rPr>
            <w:noProof/>
            <w:webHidden/>
          </w:rPr>
          <w:fldChar w:fldCharType="separate"/>
        </w:r>
        <w:r>
          <w:rPr>
            <w:noProof/>
            <w:webHidden/>
          </w:rPr>
          <w:t>81</w:t>
        </w:r>
        <w:r>
          <w:rPr>
            <w:noProof/>
            <w:webHidden/>
          </w:rPr>
          <w:fldChar w:fldCharType="end"/>
        </w:r>
      </w:hyperlink>
    </w:p>
    <w:p w14:paraId="0D7A3643" w14:textId="24499929" w:rsidR="00906D1C" w:rsidRDefault="00906D1C" w:rsidP="006914AD">
      <w:pPr>
        <w:pStyle w:val="Tabulas"/>
        <w:rPr>
          <w:rFonts w:eastAsiaTheme="minorEastAsia" w:cstheme="minorBidi"/>
          <w:smallCaps/>
          <w:noProof/>
          <w:sz w:val="24"/>
          <w:szCs w:val="24"/>
          <w:lang w:eastAsia="lv-LV"/>
        </w:rPr>
      </w:pPr>
      <w:hyperlink w:anchor="_Toc239852942" w:history="1">
        <w:r w:rsidRPr="00BB6FED">
          <w:rPr>
            <w:rStyle w:val="Hyperlink"/>
            <w:noProof/>
          </w:rPr>
          <w:t>35. tabula. Aprēķinos izmantotās iestāžu lomu stundas izmaksas</w:t>
        </w:r>
        <w:r>
          <w:rPr>
            <w:noProof/>
            <w:webHidden/>
          </w:rPr>
          <w:tab/>
        </w:r>
        <w:r>
          <w:rPr>
            <w:noProof/>
            <w:webHidden/>
          </w:rPr>
          <w:fldChar w:fldCharType="begin"/>
        </w:r>
        <w:r>
          <w:rPr>
            <w:noProof/>
            <w:webHidden/>
          </w:rPr>
          <w:instrText xml:space="preserve"> PAGEREF _Toc239852942 \h </w:instrText>
        </w:r>
        <w:r>
          <w:rPr>
            <w:noProof/>
            <w:webHidden/>
          </w:rPr>
        </w:r>
        <w:r>
          <w:rPr>
            <w:noProof/>
            <w:webHidden/>
          </w:rPr>
          <w:fldChar w:fldCharType="separate"/>
        </w:r>
        <w:r>
          <w:rPr>
            <w:noProof/>
            <w:webHidden/>
          </w:rPr>
          <w:t>81</w:t>
        </w:r>
        <w:r>
          <w:rPr>
            <w:noProof/>
            <w:webHidden/>
          </w:rPr>
          <w:fldChar w:fldCharType="end"/>
        </w:r>
      </w:hyperlink>
    </w:p>
    <w:p w14:paraId="24806209" w14:textId="389EFD3A" w:rsidR="00906D1C" w:rsidRDefault="00906D1C" w:rsidP="006914AD">
      <w:pPr>
        <w:pStyle w:val="Tabulas"/>
        <w:rPr>
          <w:rFonts w:eastAsiaTheme="minorEastAsia" w:cstheme="minorBidi"/>
          <w:smallCaps/>
          <w:noProof/>
          <w:sz w:val="24"/>
          <w:szCs w:val="24"/>
          <w:lang w:eastAsia="lv-LV"/>
        </w:rPr>
      </w:pPr>
      <w:hyperlink w:anchor="_Toc239852943" w:history="1">
        <w:r w:rsidRPr="00BB6FED">
          <w:rPr>
            <w:rStyle w:val="Hyperlink"/>
            <w:noProof/>
          </w:rPr>
          <w:t>36. tabula. Divdesmit anonimizēto gadījumu apraksti</w:t>
        </w:r>
        <w:r>
          <w:rPr>
            <w:noProof/>
            <w:webHidden/>
          </w:rPr>
          <w:tab/>
        </w:r>
        <w:r>
          <w:rPr>
            <w:noProof/>
            <w:webHidden/>
          </w:rPr>
          <w:fldChar w:fldCharType="begin"/>
        </w:r>
        <w:r>
          <w:rPr>
            <w:noProof/>
            <w:webHidden/>
          </w:rPr>
          <w:instrText xml:space="preserve"> PAGEREF _Toc239852943 \h </w:instrText>
        </w:r>
        <w:r>
          <w:rPr>
            <w:noProof/>
            <w:webHidden/>
          </w:rPr>
        </w:r>
        <w:r>
          <w:rPr>
            <w:noProof/>
            <w:webHidden/>
          </w:rPr>
          <w:fldChar w:fldCharType="separate"/>
        </w:r>
        <w:r>
          <w:rPr>
            <w:noProof/>
            <w:webHidden/>
          </w:rPr>
          <w:t>82</w:t>
        </w:r>
        <w:r>
          <w:rPr>
            <w:noProof/>
            <w:webHidden/>
          </w:rPr>
          <w:fldChar w:fldCharType="end"/>
        </w:r>
      </w:hyperlink>
    </w:p>
    <w:p w14:paraId="6C3DC7DC" w14:textId="3B7BB612" w:rsidR="00906D1C" w:rsidRDefault="00906D1C" w:rsidP="006914AD">
      <w:pPr>
        <w:pStyle w:val="Tabulas"/>
        <w:rPr>
          <w:rFonts w:eastAsiaTheme="minorEastAsia" w:cstheme="minorBidi"/>
          <w:smallCaps/>
          <w:noProof/>
          <w:sz w:val="24"/>
          <w:szCs w:val="24"/>
          <w:lang w:eastAsia="lv-LV"/>
        </w:rPr>
      </w:pPr>
      <w:hyperlink w:anchor="_Toc239852944" w:history="1">
        <w:r w:rsidRPr="00BB6FED">
          <w:rPr>
            <w:rStyle w:val="Hyperlink"/>
            <w:noProof/>
          </w:rPr>
          <w:t>37. tabula. IAL tvērums un informācijas veidi</w:t>
        </w:r>
        <w:r>
          <w:rPr>
            <w:noProof/>
            <w:webHidden/>
          </w:rPr>
          <w:tab/>
        </w:r>
        <w:r>
          <w:rPr>
            <w:noProof/>
            <w:webHidden/>
          </w:rPr>
          <w:fldChar w:fldCharType="begin"/>
        </w:r>
        <w:r>
          <w:rPr>
            <w:noProof/>
            <w:webHidden/>
          </w:rPr>
          <w:instrText xml:space="preserve"> PAGEREF _Toc239852944 \h </w:instrText>
        </w:r>
        <w:r>
          <w:rPr>
            <w:noProof/>
            <w:webHidden/>
          </w:rPr>
        </w:r>
        <w:r>
          <w:rPr>
            <w:noProof/>
            <w:webHidden/>
          </w:rPr>
          <w:fldChar w:fldCharType="separate"/>
        </w:r>
        <w:r>
          <w:rPr>
            <w:noProof/>
            <w:webHidden/>
          </w:rPr>
          <w:t>85</w:t>
        </w:r>
        <w:r>
          <w:rPr>
            <w:noProof/>
            <w:webHidden/>
          </w:rPr>
          <w:fldChar w:fldCharType="end"/>
        </w:r>
      </w:hyperlink>
    </w:p>
    <w:p w14:paraId="192945E6" w14:textId="0F8819C1" w:rsidR="00906D1C" w:rsidRDefault="00906D1C" w:rsidP="006914AD">
      <w:pPr>
        <w:pStyle w:val="Tabulas"/>
        <w:rPr>
          <w:rFonts w:eastAsiaTheme="minorEastAsia" w:cstheme="minorBidi"/>
          <w:smallCaps/>
          <w:noProof/>
          <w:sz w:val="24"/>
          <w:szCs w:val="24"/>
          <w:lang w:eastAsia="lv-LV"/>
        </w:rPr>
      </w:pPr>
      <w:hyperlink w:anchor="_Toc239852945" w:history="1">
        <w:r w:rsidRPr="00BB6FED">
          <w:rPr>
            <w:rStyle w:val="Hyperlink"/>
            <w:noProof/>
          </w:rPr>
          <w:t>38. tabula. IPI pamati un statusa dzīves cikls</w:t>
        </w:r>
        <w:r>
          <w:rPr>
            <w:noProof/>
            <w:webHidden/>
          </w:rPr>
          <w:tab/>
        </w:r>
        <w:r>
          <w:rPr>
            <w:noProof/>
            <w:webHidden/>
          </w:rPr>
          <w:fldChar w:fldCharType="begin"/>
        </w:r>
        <w:r>
          <w:rPr>
            <w:noProof/>
            <w:webHidden/>
          </w:rPr>
          <w:instrText xml:space="preserve"> PAGEREF _Toc239852945 \h </w:instrText>
        </w:r>
        <w:r>
          <w:rPr>
            <w:noProof/>
            <w:webHidden/>
          </w:rPr>
        </w:r>
        <w:r>
          <w:rPr>
            <w:noProof/>
            <w:webHidden/>
          </w:rPr>
          <w:fldChar w:fldCharType="separate"/>
        </w:r>
        <w:r>
          <w:rPr>
            <w:noProof/>
            <w:webHidden/>
          </w:rPr>
          <w:t>86</w:t>
        </w:r>
        <w:r>
          <w:rPr>
            <w:noProof/>
            <w:webHidden/>
          </w:rPr>
          <w:fldChar w:fldCharType="end"/>
        </w:r>
      </w:hyperlink>
    </w:p>
    <w:p w14:paraId="5F6B4F83" w14:textId="79D97A46" w:rsidR="00906D1C" w:rsidRDefault="00906D1C" w:rsidP="006914AD">
      <w:pPr>
        <w:pStyle w:val="Tabulas"/>
        <w:rPr>
          <w:rFonts w:eastAsiaTheme="minorEastAsia" w:cstheme="minorBidi"/>
          <w:smallCaps/>
          <w:noProof/>
          <w:sz w:val="24"/>
          <w:szCs w:val="24"/>
          <w:lang w:eastAsia="lv-LV"/>
        </w:rPr>
      </w:pPr>
      <w:hyperlink w:anchor="_Toc239852946" w:history="1">
        <w:r w:rsidRPr="00BB6FED">
          <w:rPr>
            <w:rStyle w:val="Hyperlink"/>
            <w:noProof/>
          </w:rPr>
          <w:t>39.tabula. Informācijas uzskaite un pieprasījuma saņemšana</w:t>
        </w:r>
        <w:r>
          <w:rPr>
            <w:noProof/>
            <w:webHidden/>
          </w:rPr>
          <w:tab/>
        </w:r>
        <w:r>
          <w:rPr>
            <w:noProof/>
            <w:webHidden/>
          </w:rPr>
          <w:fldChar w:fldCharType="begin"/>
        </w:r>
        <w:r>
          <w:rPr>
            <w:noProof/>
            <w:webHidden/>
          </w:rPr>
          <w:instrText xml:space="preserve"> PAGEREF _Toc239852946 \h </w:instrText>
        </w:r>
        <w:r>
          <w:rPr>
            <w:noProof/>
            <w:webHidden/>
          </w:rPr>
        </w:r>
        <w:r>
          <w:rPr>
            <w:noProof/>
            <w:webHidden/>
          </w:rPr>
          <w:fldChar w:fldCharType="separate"/>
        </w:r>
        <w:r>
          <w:rPr>
            <w:noProof/>
            <w:webHidden/>
          </w:rPr>
          <w:t>89</w:t>
        </w:r>
        <w:r>
          <w:rPr>
            <w:noProof/>
            <w:webHidden/>
          </w:rPr>
          <w:fldChar w:fldCharType="end"/>
        </w:r>
      </w:hyperlink>
    </w:p>
    <w:p w14:paraId="32D62EF4" w14:textId="30A9849E" w:rsidR="00906D1C" w:rsidRDefault="00906D1C" w:rsidP="006914AD">
      <w:pPr>
        <w:pStyle w:val="Tabulas"/>
        <w:rPr>
          <w:rFonts w:eastAsiaTheme="minorEastAsia" w:cstheme="minorBidi"/>
          <w:smallCaps/>
          <w:noProof/>
          <w:sz w:val="24"/>
          <w:szCs w:val="24"/>
          <w:lang w:eastAsia="lv-LV"/>
        </w:rPr>
      </w:pPr>
      <w:hyperlink w:anchor="_Toc239852947" w:history="1">
        <w:r w:rsidRPr="00BB6FED">
          <w:rPr>
            <w:rStyle w:val="Hyperlink"/>
            <w:noProof/>
          </w:rPr>
          <w:t>40. tabula. Informācijas sniegšana un daļēja izsniegšana</w:t>
        </w:r>
        <w:r>
          <w:rPr>
            <w:noProof/>
            <w:webHidden/>
          </w:rPr>
          <w:tab/>
        </w:r>
        <w:r>
          <w:rPr>
            <w:noProof/>
            <w:webHidden/>
          </w:rPr>
          <w:fldChar w:fldCharType="begin"/>
        </w:r>
        <w:r>
          <w:rPr>
            <w:noProof/>
            <w:webHidden/>
          </w:rPr>
          <w:instrText xml:space="preserve"> PAGEREF _Toc239852947 \h </w:instrText>
        </w:r>
        <w:r>
          <w:rPr>
            <w:noProof/>
            <w:webHidden/>
          </w:rPr>
        </w:r>
        <w:r>
          <w:rPr>
            <w:noProof/>
            <w:webHidden/>
          </w:rPr>
          <w:fldChar w:fldCharType="separate"/>
        </w:r>
        <w:r>
          <w:rPr>
            <w:noProof/>
            <w:webHidden/>
          </w:rPr>
          <w:t>91</w:t>
        </w:r>
        <w:r>
          <w:rPr>
            <w:noProof/>
            <w:webHidden/>
          </w:rPr>
          <w:fldChar w:fldCharType="end"/>
        </w:r>
      </w:hyperlink>
    </w:p>
    <w:p w14:paraId="5DD422BA" w14:textId="37512E9B" w:rsidR="00906D1C" w:rsidRDefault="00906D1C" w:rsidP="006914AD">
      <w:pPr>
        <w:pStyle w:val="Tabulas"/>
        <w:rPr>
          <w:rFonts w:eastAsiaTheme="minorEastAsia" w:cstheme="minorBidi"/>
          <w:smallCaps/>
          <w:noProof/>
          <w:sz w:val="24"/>
          <w:szCs w:val="24"/>
          <w:lang w:eastAsia="lv-LV"/>
        </w:rPr>
      </w:pPr>
      <w:hyperlink w:anchor="_Toc239852948" w:history="1">
        <w:r w:rsidRPr="00BB6FED">
          <w:rPr>
            <w:rStyle w:val="Hyperlink"/>
            <w:noProof/>
          </w:rPr>
          <w:t>41. tabula. IAL informācijas sniegšanas termiņi</w:t>
        </w:r>
        <w:r>
          <w:rPr>
            <w:noProof/>
            <w:webHidden/>
          </w:rPr>
          <w:tab/>
        </w:r>
        <w:r>
          <w:rPr>
            <w:noProof/>
            <w:webHidden/>
          </w:rPr>
          <w:fldChar w:fldCharType="begin"/>
        </w:r>
        <w:r>
          <w:rPr>
            <w:noProof/>
            <w:webHidden/>
          </w:rPr>
          <w:instrText xml:space="preserve"> PAGEREF _Toc239852948 \h </w:instrText>
        </w:r>
        <w:r>
          <w:rPr>
            <w:noProof/>
            <w:webHidden/>
          </w:rPr>
        </w:r>
        <w:r>
          <w:rPr>
            <w:noProof/>
            <w:webHidden/>
          </w:rPr>
          <w:fldChar w:fldCharType="separate"/>
        </w:r>
        <w:r>
          <w:rPr>
            <w:noProof/>
            <w:webHidden/>
          </w:rPr>
          <w:t>92</w:t>
        </w:r>
        <w:r>
          <w:rPr>
            <w:noProof/>
            <w:webHidden/>
          </w:rPr>
          <w:fldChar w:fldCharType="end"/>
        </w:r>
      </w:hyperlink>
    </w:p>
    <w:p w14:paraId="2E451C7A" w14:textId="000CFA2C" w:rsidR="00906D1C" w:rsidRDefault="00906D1C" w:rsidP="006914AD">
      <w:pPr>
        <w:pStyle w:val="Tabulas"/>
        <w:rPr>
          <w:rFonts w:eastAsiaTheme="minorEastAsia" w:cstheme="minorBidi"/>
          <w:smallCaps/>
          <w:noProof/>
          <w:sz w:val="24"/>
          <w:szCs w:val="24"/>
          <w:lang w:eastAsia="lv-LV"/>
        </w:rPr>
      </w:pPr>
      <w:hyperlink w:anchor="_Toc239852949" w:history="1">
        <w:r w:rsidRPr="00BB6FED">
          <w:rPr>
            <w:rStyle w:val="Hyperlink"/>
            <w:noProof/>
          </w:rPr>
          <w:t>42. tabula. Atteikums, informācijas atrašanās vieta un maksa</w:t>
        </w:r>
        <w:r>
          <w:rPr>
            <w:noProof/>
            <w:webHidden/>
          </w:rPr>
          <w:tab/>
        </w:r>
        <w:r>
          <w:rPr>
            <w:noProof/>
            <w:webHidden/>
          </w:rPr>
          <w:fldChar w:fldCharType="begin"/>
        </w:r>
        <w:r>
          <w:rPr>
            <w:noProof/>
            <w:webHidden/>
          </w:rPr>
          <w:instrText xml:space="preserve"> PAGEREF _Toc239852949 \h </w:instrText>
        </w:r>
        <w:r>
          <w:rPr>
            <w:noProof/>
            <w:webHidden/>
          </w:rPr>
        </w:r>
        <w:r>
          <w:rPr>
            <w:noProof/>
            <w:webHidden/>
          </w:rPr>
          <w:fldChar w:fldCharType="separate"/>
        </w:r>
        <w:r>
          <w:rPr>
            <w:noProof/>
            <w:webHidden/>
          </w:rPr>
          <w:t>93</w:t>
        </w:r>
        <w:r>
          <w:rPr>
            <w:noProof/>
            <w:webHidden/>
          </w:rPr>
          <w:fldChar w:fldCharType="end"/>
        </w:r>
      </w:hyperlink>
    </w:p>
    <w:p w14:paraId="2C62452B" w14:textId="7407BDE6" w:rsidR="00906D1C" w:rsidRDefault="00906D1C" w:rsidP="006914AD">
      <w:pPr>
        <w:pStyle w:val="Tabulas"/>
        <w:rPr>
          <w:rFonts w:eastAsiaTheme="minorEastAsia" w:cstheme="minorBidi"/>
          <w:smallCaps/>
          <w:noProof/>
          <w:sz w:val="24"/>
          <w:szCs w:val="24"/>
          <w:lang w:eastAsia="lv-LV"/>
        </w:rPr>
      </w:pPr>
      <w:hyperlink w:anchor="_Toc239852950" w:history="1">
        <w:r w:rsidRPr="00BB6FED">
          <w:rPr>
            <w:rStyle w:val="Hyperlink"/>
            <w:noProof/>
          </w:rPr>
          <w:t>43.tabula.  Proaktīva pieejamība, atvērtie dati un atkalizmantošana</w:t>
        </w:r>
        <w:r>
          <w:rPr>
            <w:noProof/>
            <w:webHidden/>
          </w:rPr>
          <w:tab/>
        </w:r>
        <w:r>
          <w:rPr>
            <w:noProof/>
            <w:webHidden/>
          </w:rPr>
          <w:fldChar w:fldCharType="begin"/>
        </w:r>
        <w:r>
          <w:rPr>
            <w:noProof/>
            <w:webHidden/>
          </w:rPr>
          <w:instrText xml:space="preserve"> PAGEREF _Toc239852950 \h </w:instrText>
        </w:r>
        <w:r>
          <w:rPr>
            <w:noProof/>
            <w:webHidden/>
          </w:rPr>
        </w:r>
        <w:r>
          <w:rPr>
            <w:noProof/>
            <w:webHidden/>
          </w:rPr>
          <w:fldChar w:fldCharType="separate"/>
        </w:r>
        <w:r>
          <w:rPr>
            <w:noProof/>
            <w:webHidden/>
          </w:rPr>
          <w:t>94</w:t>
        </w:r>
        <w:r>
          <w:rPr>
            <w:noProof/>
            <w:webHidden/>
          </w:rPr>
          <w:fldChar w:fldCharType="end"/>
        </w:r>
      </w:hyperlink>
    </w:p>
    <w:p w14:paraId="51045C16" w14:textId="58D211B7" w:rsidR="00906D1C" w:rsidRDefault="00906D1C" w:rsidP="006914AD">
      <w:pPr>
        <w:pStyle w:val="Tabulas"/>
        <w:rPr>
          <w:rFonts w:eastAsiaTheme="minorEastAsia" w:cstheme="minorBidi"/>
          <w:smallCaps/>
          <w:noProof/>
          <w:sz w:val="24"/>
          <w:szCs w:val="24"/>
          <w:lang w:eastAsia="lv-LV"/>
        </w:rPr>
      </w:pPr>
      <w:hyperlink w:anchor="_Toc239852951" w:history="1">
        <w:r w:rsidRPr="00BB6FED">
          <w:rPr>
            <w:rStyle w:val="Hyperlink"/>
            <w:noProof/>
          </w:rPr>
          <w:t>44. tabula. Kontrole, atbildība un IPI aizsardzība</w:t>
        </w:r>
        <w:r>
          <w:rPr>
            <w:noProof/>
            <w:webHidden/>
          </w:rPr>
          <w:tab/>
        </w:r>
        <w:r>
          <w:rPr>
            <w:noProof/>
            <w:webHidden/>
          </w:rPr>
          <w:fldChar w:fldCharType="begin"/>
        </w:r>
        <w:r>
          <w:rPr>
            <w:noProof/>
            <w:webHidden/>
          </w:rPr>
          <w:instrText xml:space="preserve"> PAGEREF _Toc239852951 \h </w:instrText>
        </w:r>
        <w:r>
          <w:rPr>
            <w:noProof/>
            <w:webHidden/>
          </w:rPr>
        </w:r>
        <w:r>
          <w:rPr>
            <w:noProof/>
            <w:webHidden/>
          </w:rPr>
          <w:fldChar w:fldCharType="separate"/>
        </w:r>
        <w:r>
          <w:rPr>
            <w:noProof/>
            <w:webHidden/>
          </w:rPr>
          <w:t>96</w:t>
        </w:r>
        <w:r>
          <w:rPr>
            <w:noProof/>
            <w:webHidden/>
          </w:rPr>
          <w:fldChar w:fldCharType="end"/>
        </w:r>
      </w:hyperlink>
    </w:p>
    <w:p w14:paraId="2F4D8D30" w14:textId="763EBB16" w:rsidR="00906D1C" w:rsidRDefault="00906D1C" w:rsidP="006914AD">
      <w:pPr>
        <w:pStyle w:val="Tabulas"/>
        <w:rPr>
          <w:rFonts w:eastAsiaTheme="minorEastAsia" w:cstheme="minorBidi"/>
          <w:smallCaps/>
          <w:noProof/>
          <w:sz w:val="24"/>
          <w:szCs w:val="24"/>
          <w:lang w:eastAsia="lv-LV"/>
        </w:rPr>
      </w:pPr>
      <w:hyperlink w:anchor="_Toc239852952" w:history="1">
        <w:r w:rsidRPr="00BB6FED">
          <w:rPr>
            <w:rStyle w:val="Hyperlink"/>
            <w:noProof/>
          </w:rPr>
          <w:t>45. tabula. IL darbības joma un piemērošanas robežas</w:t>
        </w:r>
        <w:r>
          <w:rPr>
            <w:noProof/>
            <w:webHidden/>
          </w:rPr>
          <w:tab/>
        </w:r>
        <w:r>
          <w:rPr>
            <w:noProof/>
            <w:webHidden/>
          </w:rPr>
          <w:fldChar w:fldCharType="begin"/>
        </w:r>
        <w:r>
          <w:rPr>
            <w:noProof/>
            <w:webHidden/>
          </w:rPr>
          <w:instrText xml:space="preserve"> PAGEREF _Toc239852952 \h </w:instrText>
        </w:r>
        <w:r>
          <w:rPr>
            <w:noProof/>
            <w:webHidden/>
          </w:rPr>
        </w:r>
        <w:r>
          <w:rPr>
            <w:noProof/>
            <w:webHidden/>
          </w:rPr>
          <w:fldChar w:fldCharType="separate"/>
        </w:r>
        <w:r>
          <w:rPr>
            <w:noProof/>
            <w:webHidden/>
          </w:rPr>
          <w:t>98</w:t>
        </w:r>
        <w:r>
          <w:rPr>
            <w:noProof/>
            <w:webHidden/>
          </w:rPr>
          <w:fldChar w:fldCharType="end"/>
        </w:r>
      </w:hyperlink>
    </w:p>
    <w:p w14:paraId="4D2E3212" w14:textId="06D167EA" w:rsidR="00906D1C" w:rsidRDefault="00906D1C" w:rsidP="006914AD">
      <w:pPr>
        <w:pStyle w:val="Tabulas"/>
        <w:rPr>
          <w:rFonts w:eastAsiaTheme="minorEastAsia" w:cstheme="minorBidi"/>
          <w:smallCaps/>
          <w:noProof/>
          <w:sz w:val="24"/>
          <w:szCs w:val="24"/>
          <w:lang w:eastAsia="lv-LV"/>
        </w:rPr>
      </w:pPr>
      <w:hyperlink w:anchor="_Toc239852953" w:history="1">
        <w:r w:rsidRPr="00BB6FED">
          <w:rPr>
            <w:rStyle w:val="Hyperlink"/>
            <w:noProof/>
          </w:rPr>
          <w:t>46. tabula. Iesnieguma forma, elektroniska iesniegšana un reģistrācija</w:t>
        </w:r>
        <w:r>
          <w:rPr>
            <w:noProof/>
            <w:webHidden/>
          </w:rPr>
          <w:tab/>
        </w:r>
        <w:r>
          <w:rPr>
            <w:noProof/>
            <w:webHidden/>
          </w:rPr>
          <w:fldChar w:fldCharType="begin"/>
        </w:r>
        <w:r>
          <w:rPr>
            <w:noProof/>
            <w:webHidden/>
          </w:rPr>
          <w:instrText xml:space="preserve"> PAGEREF _Toc239852953 \h </w:instrText>
        </w:r>
        <w:r>
          <w:rPr>
            <w:noProof/>
            <w:webHidden/>
          </w:rPr>
        </w:r>
        <w:r>
          <w:rPr>
            <w:noProof/>
            <w:webHidden/>
          </w:rPr>
          <w:fldChar w:fldCharType="separate"/>
        </w:r>
        <w:r>
          <w:rPr>
            <w:noProof/>
            <w:webHidden/>
          </w:rPr>
          <w:t>99</w:t>
        </w:r>
        <w:r>
          <w:rPr>
            <w:noProof/>
            <w:webHidden/>
          </w:rPr>
          <w:fldChar w:fldCharType="end"/>
        </w:r>
      </w:hyperlink>
    </w:p>
    <w:p w14:paraId="0043A8E5" w14:textId="5DAAA95E" w:rsidR="00906D1C" w:rsidRDefault="00906D1C" w:rsidP="006914AD">
      <w:pPr>
        <w:pStyle w:val="Tabulas"/>
        <w:rPr>
          <w:rFonts w:eastAsiaTheme="minorEastAsia" w:cstheme="minorBidi"/>
          <w:smallCaps/>
          <w:noProof/>
          <w:sz w:val="24"/>
          <w:szCs w:val="24"/>
          <w:lang w:eastAsia="lv-LV"/>
        </w:rPr>
      </w:pPr>
      <w:hyperlink w:anchor="_Toc239852954" w:history="1">
        <w:r w:rsidRPr="00BB6FED">
          <w:rPr>
            <w:rStyle w:val="Hyperlink"/>
            <w:noProof/>
          </w:rPr>
          <w:t>47. tabula. Kompetence, pārsūtīšana un kopīga atbilde</w:t>
        </w:r>
        <w:r>
          <w:rPr>
            <w:noProof/>
            <w:webHidden/>
          </w:rPr>
          <w:tab/>
        </w:r>
        <w:r>
          <w:rPr>
            <w:noProof/>
            <w:webHidden/>
          </w:rPr>
          <w:fldChar w:fldCharType="begin"/>
        </w:r>
        <w:r>
          <w:rPr>
            <w:noProof/>
            <w:webHidden/>
          </w:rPr>
          <w:instrText xml:space="preserve"> PAGEREF _Toc239852954 \h </w:instrText>
        </w:r>
        <w:r>
          <w:rPr>
            <w:noProof/>
            <w:webHidden/>
          </w:rPr>
        </w:r>
        <w:r>
          <w:rPr>
            <w:noProof/>
            <w:webHidden/>
          </w:rPr>
          <w:fldChar w:fldCharType="separate"/>
        </w:r>
        <w:r>
          <w:rPr>
            <w:noProof/>
            <w:webHidden/>
          </w:rPr>
          <w:t>101</w:t>
        </w:r>
        <w:r>
          <w:rPr>
            <w:noProof/>
            <w:webHidden/>
          </w:rPr>
          <w:fldChar w:fldCharType="end"/>
        </w:r>
      </w:hyperlink>
    </w:p>
    <w:p w14:paraId="3EB31030" w14:textId="1425207E" w:rsidR="00906D1C" w:rsidRDefault="00906D1C" w:rsidP="006914AD">
      <w:pPr>
        <w:pStyle w:val="Tabulas"/>
        <w:rPr>
          <w:rFonts w:eastAsiaTheme="minorEastAsia" w:cstheme="minorBidi"/>
          <w:smallCaps/>
          <w:noProof/>
          <w:sz w:val="24"/>
          <w:szCs w:val="24"/>
          <w:lang w:eastAsia="lv-LV"/>
        </w:rPr>
      </w:pPr>
      <w:hyperlink w:anchor="_Toc239852955" w:history="1">
        <w:r w:rsidRPr="00BB6FED">
          <w:rPr>
            <w:rStyle w:val="Hyperlink"/>
            <w:noProof/>
          </w:rPr>
          <w:t>48. tabula. Iesnieguma izskatīšana un iespējamie rezultāti</w:t>
        </w:r>
        <w:r>
          <w:rPr>
            <w:noProof/>
            <w:webHidden/>
          </w:rPr>
          <w:tab/>
        </w:r>
        <w:r>
          <w:rPr>
            <w:noProof/>
            <w:webHidden/>
          </w:rPr>
          <w:fldChar w:fldCharType="begin"/>
        </w:r>
        <w:r>
          <w:rPr>
            <w:noProof/>
            <w:webHidden/>
          </w:rPr>
          <w:instrText xml:space="preserve"> PAGEREF _Toc239852955 \h </w:instrText>
        </w:r>
        <w:r>
          <w:rPr>
            <w:noProof/>
            <w:webHidden/>
          </w:rPr>
        </w:r>
        <w:r>
          <w:rPr>
            <w:noProof/>
            <w:webHidden/>
          </w:rPr>
          <w:fldChar w:fldCharType="separate"/>
        </w:r>
        <w:r>
          <w:rPr>
            <w:noProof/>
            <w:webHidden/>
          </w:rPr>
          <w:t>102</w:t>
        </w:r>
        <w:r>
          <w:rPr>
            <w:noProof/>
            <w:webHidden/>
          </w:rPr>
          <w:fldChar w:fldCharType="end"/>
        </w:r>
      </w:hyperlink>
    </w:p>
    <w:p w14:paraId="7680E7B7" w14:textId="3DF83AFE" w:rsidR="00906D1C" w:rsidRDefault="00906D1C" w:rsidP="006914AD">
      <w:pPr>
        <w:pStyle w:val="Tabulas"/>
        <w:rPr>
          <w:rFonts w:eastAsiaTheme="minorEastAsia" w:cstheme="minorBidi"/>
          <w:smallCaps/>
          <w:noProof/>
          <w:sz w:val="24"/>
          <w:szCs w:val="24"/>
          <w:lang w:eastAsia="lv-LV"/>
        </w:rPr>
      </w:pPr>
      <w:hyperlink w:anchor="_Toc239852956" w:history="1">
        <w:r w:rsidRPr="00BB6FED">
          <w:rPr>
            <w:rStyle w:val="Hyperlink"/>
            <w:noProof/>
          </w:rPr>
          <w:t>49. tabula. Vairāku personu un līdzīga satura iesniegumi</w:t>
        </w:r>
        <w:r>
          <w:rPr>
            <w:noProof/>
            <w:webHidden/>
          </w:rPr>
          <w:tab/>
        </w:r>
        <w:r>
          <w:rPr>
            <w:noProof/>
            <w:webHidden/>
          </w:rPr>
          <w:fldChar w:fldCharType="begin"/>
        </w:r>
        <w:r>
          <w:rPr>
            <w:noProof/>
            <w:webHidden/>
          </w:rPr>
          <w:instrText xml:space="preserve"> PAGEREF _Toc239852956 \h </w:instrText>
        </w:r>
        <w:r>
          <w:rPr>
            <w:noProof/>
            <w:webHidden/>
          </w:rPr>
        </w:r>
        <w:r>
          <w:rPr>
            <w:noProof/>
            <w:webHidden/>
          </w:rPr>
          <w:fldChar w:fldCharType="separate"/>
        </w:r>
        <w:r>
          <w:rPr>
            <w:noProof/>
            <w:webHidden/>
          </w:rPr>
          <w:t>104</w:t>
        </w:r>
        <w:r>
          <w:rPr>
            <w:noProof/>
            <w:webHidden/>
          </w:rPr>
          <w:fldChar w:fldCharType="end"/>
        </w:r>
      </w:hyperlink>
    </w:p>
    <w:p w14:paraId="4A463D62" w14:textId="3D00AAD4" w:rsidR="00906D1C" w:rsidRDefault="00906D1C" w:rsidP="006914AD">
      <w:pPr>
        <w:pStyle w:val="Tabulas"/>
        <w:rPr>
          <w:rFonts w:eastAsiaTheme="minorEastAsia" w:cstheme="minorBidi"/>
          <w:smallCaps/>
          <w:noProof/>
          <w:sz w:val="24"/>
          <w:szCs w:val="24"/>
          <w:lang w:eastAsia="lv-LV"/>
        </w:rPr>
      </w:pPr>
      <w:hyperlink w:anchor="_Toc239852957" w:history="1">
        <w:r w:rsidRPr="00BB6FED">
          <w:rPr>
            <w:rStyle w:val="Hyperlink"/>
            <w:noProof/>
          </w:rPr>
          <w:t>50. tabula. Iesnieguma atstāšana bez izskatīšanas</w:t>
        </w:r>
        <w:r>
          <w:rPr>
            <w:noProof/>
            <w:webHidden/>
          </w:rPr>
          <w:tab/>
        </w:r>
        <w:r>
          <w:rPr>
            <w:noProof/>
            <w:webHidden/>
          </w:rPr>
          <w:fldChar w:fldCharType="begin"/>
        </w:r>
        <w:r>
          <w:rPr>
            <w:noProof/>
            <w:webHidden/>
          </w:rPr>
          <w:instrText xml:space="preserve"> PAGEREF _Toc239852957 \h </w:instrText>
        </w:r>
        <w:r>
          <w:rPr>
            <w:noProof/>
            <w:webHidden/>
          </w:rPr>
        </w:r>
        <w:r>
          <w:rPr>
            <w:noProof/>
            <w:webHidden/>
          </w:rPr>
          <w:fldChar w:fldCharType="separate"/>
        </w:r>
        <w:r>
          <w:rPr>
            <w:noProof/>
            <w:webHidden/>
          </w:rPr>
          <w:t>105</w:t>
        </w:r>
        <w:r>
          <w:rPr>
            <w:noProof/>
            <w:webHidden/>
          </w:rPr>
          <w:fldChar w:fldCharType="end"/>
        </w:r>
      </w:hyperlink>
    </w:p>
    <w:p w14:paraId="03ADB3A5" w14:textId="503821C0" w:rsidR="00906D1C" w:rsidRDefault="00906D1C" w:rsidP="006914AD">
      <w:pPr>
        <w:pStyle w:val="Tabulas"/>
        <w:rPr>
          <w:rFonts w:eastAsiaTheme="minorEastAsia" w:cstheme="minorBidi"/>
          <w:smallCaps/>
          <w:noProof/>
          <w:sz w:val="24"/>
          <w:szCs w:val="24"/>
          <w:lang w:eastAsia="lv-LV"/>
        </w:rPr>
      </w:pPr>
      <w:hyperlink w:anchor="_Toc239852958" w:history="1">
        <w:r w:rsidRPr="00BB6FED">
          <w:rPr>
            <w:rStyle w:val="Hyperlink"/>
            <w:noProof/>
          </w:rPr>
          <w:t>51. tabula. Apmeklētāju pieņemšana un informācijas aizsardzība</w:t>
        </w:r>
        <w:r>
          <w:rPr>
            <w:noProof/>
            <w:webHidden/>
          </w:rPr>
          <w:tab/>
        </w:r>
        <w:r>
          <w:rPr>
            <w:noProof/>
            <w:webHidden/>
          </w:rPr>
          <w:fldChar w:fldCharType="begin"/>
        </w:r>
        <w:r>
          <w:rPr>
            <w:noProof/>
            <w:webHidden/>
          </w:rPr>
          <w:instrText xml:space="preserve"> PAGEREF _Toc239852958 \h </w:instrText>
        </w:r>
        <w:r>
          <w:rPr>
            <w:noProof/>
            <w:webHidden/>
          </w:rPr>
        </w:r>
        <w:r>
          <w:rPr>
            <w:noProof/>
            <w:webHidden/>
          </w:rPr>
          <w:fldChar w:fldCharType="separate"/>
        </w:r>
        <w:r>
          <w:rPr>
            <w:noProof/>
            <w:webHidden/>
          </w:rPr>
          <w:t>106</w:t>
        </w:r>
        <w:r>
          <w:rPr>
            <w:noProof/>
            <w:webHidden/>
          </w:rPr>
          <w:fldChar w:fldCharType="end"/>
        </w:r>
      </w:hyperlink>
    </w:p>
    <w:p w14:paraId="39D168A7" w14:textId="343F4807" w:rsidR="00906D1C" w:rsidRDefault="00906D1C" w:rsidP="006914AD">
      <w:pPr>
        <w:pStyle w:val="Tabulas"/>
        <w:rPr>
          <w:rFonts w:eastAsiaTheme="minorEastAsia" w:cstheme="minorBidi"/>
          <w:smallCaps/>
          <w:noProof/>
          <w:sz w:val="24"/>
          <w:szCs w:val="24"/>
          <w:lang w:eastAsia="lv-LV"/>
        </w:rPr>
      </w:pPr>
      <w:hyperlink w:anchor="_Toc239852959" w:history="1">
        <w:r w:rsidRPr="00BB6FED">
          <w:rPr>
            <w:rStyle w:val="Hyperlink"/>
            <w:noProof/>
          </w:rPr>
          <w:t>52. tabula. Iestādes rīcības kontrole</w:t>
        </w:r>
        <w:r>
          <w:rPr>
            <w:noProof/>
            <w:webHidden/>
          </w:rPr>
          <w:tab/>
        </w:r>
        <w:r>
          <w:rPr>
            <w:noProof/>
            <w:webHidden/>
          </w:rPr>
          <w:fldChar w:fldCharType="begin"/>
        </w:r>
        <w:r>
          <w:rPr>
            <w:noProof/>
            <w:webHidden/>
          </w:rPr>
          <w:instrText xml:space="preserve"> PAGEREF _Toc239852959 \h </w:instrText>
        </w:r>
        <w:r>
          <w:rPr>
            <w:noProof/>
            <w:webHidden/>
          </w:rPr>
        </w:r>
        <w:r>
          <w:rPr>
            <w:noProof/>
            <w:webHidden/>
          </w:rPr>
          <w:fldChar w:fldCharType="separate"/>
        </w:r>
        <w:r>
          <w:rPr>
            <w:noProof/>
            <w:webHidden/>
          </w:rPr>
          <w:t>107</w:t>
        </w:r>
        <w:r>
          <w:rPr>
            <w:noProof/>
            <w:webHidden/>
          </w:rPr>
          <w:fldChar w:fldCharType="end"/>
        </w:r>
      </w:hyperlink>
    </w:p>
    <w:p w14:paraId="31A8B2D9" w14:textId="7118C5D4" w:rsidR="00906D1C" w:rsidRDefault="00906D1C" w:rsidP="006914AD">
      <w:pPr>
        <w:pStyle w:val="Tabulas"/>
        <w:rPr>
          <w:rFonts w:eastAsiaTheme="minorEastAsia" w:cstheme="minorBidi"/>
          <w:smallCaps/>
          <w:noProof/>
          <w:sz w:val="24"/>
          <w:szCs w:val="24"/>
          <w:lang w:eastAsia="lv-LV"/>
        </w:rPr>
      </w:pPr>
      <w:hyperlink w:anchor="_Toc239852960" w:history="1">
        <w:r w:rsidRPr="00BB6FED">
          <w:rPr>
            <w:rStyle w:val="Hyperlink"/>
            <w:noProof/>
          </w:rPr>
          <w:t>53. tabula. Pamatjēdzienu nošķīrums</w:t>
        </w:r>
        <w:r>
          <w:rPr>
            <w:noProof/>
            <w:webHidden/>
          </w:rPr>
          <w:tab/>
        </w:r>
        <w:r>
          <w:rPr>
            <w:noProof/>
            <w:webHidden/>
          </w:rPr>
          <w:fldChar w:fldCharType="begin"/>
        </w:r>
        <w:r>
          <w:rPr>
            <w:noProof/>
            <w:webHidden/>
          </w:rPr>
          <w:instrText xml:space="preserve"> PAGEREF _Toc239852960 \h </w:instrText>
        </w:r>
        <w:r>
          <w:rPr>
            <w:noProof/>
            <w:webHidden/>
          </w:rPr>
        </w:r>
        <w:r>
          <w:rPr>
            <w:noProof/>
            <w:webHidden/>
          </w:rPr>
          <w:fldChar w:fldCharType="separate"/>
        </w:r>
        <w:r>
          <w:rPr>
            <w:noProof/>
            <w:webHidden/>
          </w:rPr>
          <w:t>109</w:t>
        </w:r>
        <w:r>
          <w:rPr>
            <w:noProof/>
            <w:webHidden/>
          </w:rPr>
          <w:fldChar w:fldCharType="end"/>
        </w:r>
      </w:hyperlink>
    </w:p>
    <w:p w14:paraId="2FE2030E" w14:textId="2E8C0A56" w:rsidR="00906D1C" w:rsidRDefault="00906D1C" w:rsidP="006914AD">
      <w:pPr>
        <w:pStyle w:val="Tabulas"/>
        <w:rPr>
          <w:rFonts w:eastAsiaTheme="minorEastAsia" w:cstheme="minorBidi"/>
          <w:smallCaps/>
          <w:noProof/>
          <w:sz w:val="24"/>
          <w:szCs w:val="24"/>
          <w:lang w:eastAsia="lv-LV"/>
        </w:rPr>
      </w:pPr>
      <w:hyperlink w:anchor="_Toc239852961" w:history="1">
        <w:r w:rsidRPr="00BB6FED">
          <w:rPr>
            <w:rStyle w:val="Hyperlink"/>
            <w:noProof/>
          </w:rPr>
          <w:t>54. tabula. IAL un IL salīdzinošā karte</w:t>
        </w:r>
        <w:r>
          <w:rPr>
            <w:noProof/>
            <w:webHidden/>
          </w:rPr>
          <w:tab/>
        </w:r>
        <w:r>
          <w:rPr>
            <w:noProof/>
            <w:webHidden/>
          </w:rPr>
          <w:fldChar w:fldCharType="begin"/>
        </w:r>
        <w:r>
          <w:rPr>
            <w:noProof/>
            <w:webHidden/>
          </w:rPr>
          <w:instrText xml:space="preserve"> PAGEREF _Toc239852961 \h </w:instrText>
        </w:r>
        <w:r>
          <w:rPr>
            <w:noProof/>
            <w:webHidden/>
          </w:rPr>
        </w:r>
        <w:r>
          <w:rPr>
            <w:noProof/>
            <w:webHidden/>
          </w:rPr>
          <w:fldChar w:fldCharType="separate"/>
        </w:r>
        <w:r>
          <w:rPr>
            <w:noProof/>
            <w:webHidden/>
          </w:rPr>
          <w:t>110</w:t>
        </w:r>
        <w:r>
          <w:rPr>
            <w:noProof/>
            <w:webHidden/>
          </w:rPr>
          <w:fldChar w:fldCharType="end"/>
        </w:r>
      </w:hyperlink>
    </w:p>
    <w:p w14:paraId="0C9BE9DC" w14:textId="28C531B6" w:rsidR="00906D1C" w:rsidRDefault="00906D1C" w:rsidP="006914AD">
      <w:pPr>
        <w:pStyle w:val="Tabulas"/>
        <w:rPr>
          <w:rFonts w:eastAsiaTheme="minorEastAsia" w:cstheme="minorBidi"/>
          <w:smallCaps/>
          <w:noProof/>
          <w:sz w:val="24"/>
          <w:szCs w:val="24"/>
          <w:lang w:eastAsia="lv-LV"/>
        </w:rPr>
      </w:pPr>
      <w:hyperlink w:anchor="_Toc239852962" w:history="1">
        <w:r w:rsidRPr="00BB6FED">
          <w:rPr>
            <w:rStyle w:val="Hyperlink"/>
            <w:noProof/>
          </w:rPr>
          <w:t>55. tabula. Atsevišķi saglabājamie tiesiskie risinājumi</w:t>
        </w:r>
        <w:r>
          <w:rPr>
            <w:noProof/>
            <w:webHidden/>
          </w:rPr>
          <w:tab/>
        </w:r>
        <w:r>
          <w:rPr>
            <w:noProof/>
            <w:webHidden/>
          </w:rPr>
          <w:fldChar w:fldCharType="begin"/>
        </w:r>
        <w:r>
          <w:rPr>
            <w:noProof/>
            <w:webHidden/>
          </w:rPr>
          <w:instrText xml:space="preserve"> PAGEREF _Toc239852962 \h </w:instrText>
        </w:r>
        <w:r>
          <w:rPr>
            <w:noProof/>
            <w:webHidden/>
          </w:rPr>
        </w:r>
        <w:r>
          <w:rPr>
            <w:noProof/>
            <w:webHidden/>
          </w:rPr>
          <w:fldChar w:fldCharType="separate"/>
        </w:r>
        <w:r>
          <w:rPr>
            <w:noProof/>
            <w:webHidden/>
          </w:rPr>
          <w:t>115</w:t>
        </w:r>
        <w:r>
          <w:rPr>
            <w:noProof/>
            <w:webHidden/>
          </w:rPr>
          <w:fldChar w:fldCharType="end"/>
        </w:r>
      </w:hyperlink>
    </w:p>
    <w:p w14:paraId="5467521F" w14:textId="111ACA50" w:rsidR="00906D1C" w:rsidRDefault="00906D1C" w:rsidP="006914AD">
      <w:pPr>
        <w:pStyle w:val="Tabulas"/>
        <w:rPr>
          <w:rFonts w:eastAsiaTheme="minorEastAsia" w:cstheme="minorBidi"/>
          <w:smallCaps/>
          <w:noProof/>
          <w:sz w:val="24"/>
          <w:szCs w:val="24"/>
          <w:lang w:eastAsia="lv-LV"/>
        </w:rPr>
      </w:pPr>
      <w:hyperlink w:anchor="_Toc239852963" w:history="1">
        <w:r w:rsidRPr="00BB6FED">
          <w:rPr>
            <w:rStyle w:val="Hyperlink"/>
            <w:noProof/>
          </w:rPr>
          <w:t>56. tabula. Praktiski salāgojamie risinājumi</w:t>
        </w:r>
        <w:r>
          <w:rPr>
            <w:noProof/>
            <w:webHidden/>
          </w:rPr>
          <w:tab/>
        </w:r>
        <w:r>
          <w:rPr>
            <w:noProof/>
            <w:webHidden/>
          </w:rPr>
          <w:fldChar w:fldCharType="begin"/>
        </w:r>
        <w:r>
          <w:rPr>
            <w:noProof/>
            <w:webHidden/>
          </w:rPr>
          <w:instrText xml:space="preserve"> PAGEREF _Toc239852963 \h </w:instrText>
        </w:r>
        <w:r>
          <w:rPr>
            <w:noProof/>
            <w:webHidden/>
          </w:rPr>
        </w:r>
        <w:r>
          <w:rPr>
            <w:noProof/>
            <w:webHidden/>
          </w:rPr>
          <w:fldChar w:fldCharType="separate"/>
        </w:r>
        <w:r>
          <w:rPr>
            <w:noProof/>
            <w:webHidden/>
          </w:rPr>
          <w:t>116</w:t>
        </w:r>
        <w:r>
          <w:rPr>
            <w:noProof/>
            <w:webHidden/>
          </w:rPr>
          <w:fldChar w:fldCharType="end"/>
        </w:r>
      </w:hyperlink>
    </w:p>
    <w:p w14:paraId="1AC647C1" w14:textId="09D11962" w:rsidR="00906D1C" w:rsidRDefault="00906D1C" w:rsidP="006914AD">
      <w:pPr>
        <w:pStyle w:val="Tabulas"/>
        <w:rPr>
          <w:rFonts w:eastAsiaTheme="minorEastAsia" w:cstheme="minorBidi"/>
          <w:smallCaps/>
          <w:noProof/>
          <w:sz w:val="24"/>
          <w:szCs w:val="24"/>
          <w:lang w:eastAsia="lv-LV"/>
        </w:rPr>
      </w:pPr>
      <w:hyperlink w:anchor="_Toc239852964" w:history="1">
        <w:r w:rsidRPr="00BB6FED">
          <w:rPr>
            <w:rStyle w:val="Hyperlink"/>
            <w:noProof/>
          </w:rPr>
          <w:t>57. tabula. IAL judikatūras būtiskākās atziņas</w:t>
        </w:r>
        <w:r>
          <w:rPr>
            <w:noProof/>
            <w:webHidden/>
          </w:rPr>
          <w:tab/>
        </w:r>
        <w:r>
          <w:rPr>
            <w:noProof/>
            <w:webHidden/>
          </w:rPr>
          <w:fldChar w:fldCharType="begin"/>
        </w:r>
        <w:r>
          <w:rPr>
            <w:noProof/>
            <w:webHidden/>
          </w:rPr>
          <w:instrText xml:space="preserve"> PAGEREF _Toc239852964 \h </w:instrText>
        </w:r>
        <w:r>
          <w:rPr>
            <w:noProof/>
            <w:webHidden/>
          </w:rPr>
        </w:r>
        <w:r>
          <w:rPr>
            <w:noProof/>
            <w:webHidden/>
          </w:rPr>
          <w:fldChar w:fldCharType="separate"/>
        </w:r>
        <w:r>
          <w:rPr>
            <w:noProof/>
            <w:webHidden/>
          </w:rPr>
          <w:t>119</w:t>
        </w:r>
        <w:r>
          <w:rPr>
            <w:noProof/>
            <w:webHidden/>
          </w:rPr>
          <w:fldChar w:fldCharType="end"/>
        </w:r>
      </w:hyperlink>
    </w:p>
    <w:p w14:paraId="43BB7E72" w14:textId="4253320C" w:rsidR="00906D1C" w:rsidRDefault="00906D1C" w:rsidP="006914AD">
      <w:pPr>
        <w:pStyle w:val="Tabulas"/>
        <w:rPr>
          <w:rFonts w:eastAsiaTheme="minorEastAsia" w:cstheme="minorBidi"/>
          <w:smallCaps/>
          <w:noProof/>
          <w:sz w:val="24"/>
          <w:szCs w:val="24"/>
          <w:lang w:eastAsia="lv-LV"/>
        </w:rPr>
      </w:pPr>
      <w:hyperlink w:anchor="_Toc239852965" w:history="1">
        <w:r w:rsidRPr="00BB6FED">
          <w:rPr>
            <w:rStyle w:val="Hyperlink"/>
            <w:noProof/>
          </w:rPr>
          <w:t>58. tabula. IL judikatūras būtiskākās atziņas</w:t>
        </w:r>
        <w:r>
          <w:rPr>
            <w:noProof/>
            <w:webHidden/>
          </w:rPr>
          <w:tab/>
        </w:r>
        <w:r>
          <w:rPr>
            <w:noProof/>
            <w:webHidden/>
          </w:rPr>
          <w:fldChar w:fldCharType="begin"/>
        </w:r>
        <w:r>
          <w:rPr>
            <w:noProof/>
            <w:webHidden/>
          </w:rPr>
          <w:instrText xml:space="preserve"> PAGEREF _Toc239852965 \h </w:instrText>
        </w:r>
        <w:r>
          <w:rPr>
            <w:noProof/>
            <w:webHidden/>
          </w:rPr>
        </w:r>
        <w:r>
          <w:rPr>
            <w:noProof/>
            <w:webHidden/>
          </w:rPr>
          <w:fldChar w:fldCharType="separate"/>
        </w:r>
        <w:r>
          <w:rPr>
            <w:noProof/>
            <w:webHidden/>
          </w:rPr>
          <w:t>122</w:t>
        </w:r>
        <w:r>
          <w:rPr>
            <w:noProof/>
            <w:webHidden/>
          </w:rPr>
          <w:fldChar w:fldCharType="end"/>
        </w:r>
      </w:hyperlink>
    </w:p>
    <w:p w14:paraId="0AEEB242" w14:textId="6921A7E1" w:rsidR="00906D1C" w:rsidRDefault="00906D1C" w:rsidP="006914AD">
      <w:pPr>
        <w:pStyle w:val="Tabulas"/>
        <w:rPr>
          <w:rFonts w:eastAsiaTheme="minorEastAsia" w:cstheme="minorBidi"/>
          <w:smallCaps/>
          <w:noProof/>
          <w:sz w:val="24"/>
          <w:szCs w:val="24"/>
          <w:lang w:eastAsia="lv-LV"/>
        </w:rPr>
      </w:pPr>
      <w:hyperlink w:anchor="_Toc239852966" w:history="1">
        <w:r w:rsidRPr="00BB6FED">
          <w:rPr>
            <w:rStyle w:val="Hyperlink"/>
            <w:noProof/>
          </w:rPr>
          <w:t>59. tabula. Judikatūrā vērtētās procesu robežsituācijas</w:t>
        </w:r>
        <w:r>
          <w:rPr>
            <w:noProof/>
            <w:webHidden/>
          </w:rPr>
          <w:tab/>
        </w:r>
        <w:r>
          <w:rPr>
            <w:noProof/>
            <w:webHidden/>
          </w:rPr>
          <w:fldChar w:fldCharType="begin"/>
        </w:r>
        <w:r>
          <w:rPr>
            <w:noProof/>
            <w:webHidden/>
          </w:rPr>
          <w:instrText xml:space="preserve"> PAGEREF _Toc239852966 \h </w:instrText>
        </w:r>
        <w:r>
          <w:rPr>
            <w:noProof/>
            <w:webHidden/>
          </w:rPr>
        </w:r>
        <w:r>
          <w:rPr>
            <w:noProof/>
            <w:webHidden/>
          </w:rPr>
          <w:fldChar w:fldCharType="separate"/>
        </w:r>
        <w:r>
          <w:rPr>
            <w:noProof/>
            <w:webHidden/>
          </w:rPr>
          <w:t>124</w:t>
        </w:r>
        <w:r>
          <w:rPr>
            <w:noProof/>
            <w:webHidden/>
          </w:rPr>
          <w:fldChar w:fldCharType="end"/>
        </w:r>
      </w:hyperlink>
    </w:p>
    <w:p w14:paraId="02395576" w14:textId="349ECD27" w:rsidR="00906D1C" w:rsidRPr="006914AD" w:rsidRDefault="006914AD" w:rsidP="006914AD">
      <w:pPr>
        <w:pStyle w:val="Tabulas"/>
        <w:rPr>
          <w:rFonts w:eastAsiaTheme="minorEastAsia" w:cstheme="minorBidi"/>
          <w:smallCaps/>
          <w:noProof/>
          <w:sz w:val="24"/>
          <w:szCs w:val="24"/>
          <w:lang w:eastAsia="lv-LV"/>
        </w:rPr>
      </w:pPr>
      <w:r w:rsidRPr="006914AD">
        <w:rPr>
          <w:rStyle w:val="Hyperlink"/>
          <w:noProof/>
          <w:color w:val="auto"/>
          <w:u w:val="none"/>
        </w:rPr>
        <w:t>60.</w:t>
      </w:r>
      <w:hyperlink w:anchor="_Toc239852967" w:history="1">
        <w:r w:rsidRPr="006914AD">
          <w:rPr>
            <w:rStyle w:val="Hyperlink"/>
            <w:noProof/>
            <w:color w:val="auto"/>
            <w:u w:val="none"/>
          </w:rPr>
          <w:t xml:space="preserve"> t</w:t>
        </w:r>
        <w:r w:rsidR="00906D1C" w:rsidRPr="006914AD">
          <w:rPr>
            <w:rStyle w:val="Hyperlink"/>
            <w:noProof/>
            <w:color w:val="auto"/>
            <w:u w:val="none"/>
          </w:rPr>
          <w:t>abula  Avotu juridiskais statuss un izmantošanas robeža</w:t>
        </w:r>
        <w:r w:rsidR="00906D1C" w:rsidRPr="006914AD">
          <w:rPr>
            <w:noProof/>
            <w:webHidden/>
          </w:rPr>
          <w:tab/>
        </w:r>
        <w:r w:rsidR="00906D1C" w:rsidRPr="006914AD">
          <w:rPr>
            <w:noProof/>
            <w:webHidden/>
          </w:rPr>
          <w:fldChar w:fldCharType="begin"/>
        </w:r>
        <w:r w:rsidR="00906D1C" w:rsidRPr="006914AD">
          <w:rPr>
            <w:noProof/>
            <w:webHidden/>
          </w:rPr>
          <w:instrText xml:space="preserve"> PAGEREF _Toc239852967 \h </w:instrText>
        </w:r>
        <w:r w:rsidR="00906D1C" w:rsidRPr="006914AD">
          <w:rPr>
            <w:noProof/>
            <w:webHidden/>
          </w:rPr>
        </w:r>
        <w:r w:rsidR="00906D1C" w:rsidRPr="006914AD">
          <w:rPr>
            <w:noProof/>
            <w:webHidden/>
          </w:rPr>
          <w:fldChar w:fldCharType="separate"/>
        </w:r>
        <w:r w:rsidR="00906D1C" w:rsidRPr="006914AD">
          <w:rPr>
            <w:noProof/>
            <w:webHidden/>
          </w:rPr>
          <w:t>127</w:t>
        </w:r>
        <w:r w:rsidR="00906D1C" w:rsidRPr="006914AD">
          <w:rPr>
            <w:noProof/>
            <w:webHidden/>
          </w:rPr>
          <w:fldChar w:fldCharType="end"/>
        </w:r>
      </w:hyperlink>
    </w:p>
    <w:p w14:paraId="6C904E48" w14:textId="7531C26F" w:rsidR="00906D1C" w:rsidRDefault="00906D1C" w:rsidP="006914AD">
      <w:pPr>
        <w:pStyle w:val="Tabulas"/>
        <w:rPr>
          <w:rFonts w:eastAsiaTheme="minorEastAsia" w:cstheme="minorBidi"/>
          <w:smallCaps/>
          <w:noProof/>
          <w:sz w:val="24"/>
          <w:szCs w:val="24"/>
          <w:lang w:eastAsia="lv-LV"/>
        </w:rPr>
      </w:pPr>
      <w:hyperlink w:anchor="_Toc239852968" w:history="1">
        <w:r w:rsidRPr="00BB6FED">
          <w:rPr>
            <w:rStyle w:val="Hyperlink"/>
            <w:noProof/>
            <w:lang w:val="es-SV"/>
          </w:rPr>
          <w:t>61. tabula. Konvencijas 1.-10. panta prasības un Latvijas īstenošana</w:t>
        </w:r>
        <w:r>
          <w:rPr>
            <w:noProof/>
            <w:webHidden/>
          </w:rPr>
          <w:tab/>
        </w:r>
        <w:r>
          <w:rPr>
            <w:noProof/>
            <w:webHidden/>
          </w:rPr>
          <w:fldChar w:fldCharType="begin"/>
        </w:r>
        <w:r>
          <w:rPr>
            <w:noProof/>
            <w:webHidden/>
          </w:rPr>
          <w:instrText xml:space="preserve"> PAGEREF _Toc239852968 \h </w:instrText>
        </w:r>
        <w:r>
          <w:rPr>
            <w:noProof/>
            <w:webHidden/>
          </w:rPr>
        </w:r>
        <w:r>
          <w:rPr>
            <w:noProof/>
            <w:webHidden/>
          </w:rPr>
          <w:fldChar w:fldCharType="separate"/>
        </w:r>
        <w:r>
          <w:rPr>
            <w:noProof/>
            <w:webHidden/>
          </w:rPr>
          <w:t>128</w:t>
        </w:r>
        <w:r>
          <w:rPr>
            <w:noProof/>
            <w:webHidden/>
          </w:rPr>
          <w:fldChar w:fldCharType="end"/>
        </w:r>
      </w:hyperlink>
    </w:p>
    <w:p w14:paraId="771805C2" w14:textId="56A43697" w:rsidR="00906D1C" w:rsidRDefault="00906D1C" w:rsidP="006914AD">
      <w:pPr>
        <w:pStyle w:val="Tabulas"/>
        <w:rPr>
          <w:rFonts w:eastAsiaTheme="minorEastAsia" w:cstheme="minorBidi"/>
          <w:smallCaps/>
          <w:noProof/>
          <w:sz w:val="24"/>
          <w:szCs w:val="24"/>
          <w:lang w:eastAsia="lv-LV"/>
        </w:rPr>
      </w:pPr>
      <w:hyperlink w:anchor="_Toc239852969" w:history="1">
        <w:r w:rsidRPr="00BB6FED">
          <w:rPr>
            <w:rStyle w:val="Hyperlink"/>
            <w:noProof/>
          </w:rPr>
          <w:t>62. tabula. Informācijas ierobežojuma divu līmeņu pārbaude</w:t>
        </w:r>
        <w:r>
          <w:rPr>
            <w:noProof/>
            <w:webHidden/>
          </w:rPr>
          <w:tab/>
        </w:r>
        <w:r>
          <w:rPr>
            <w:noProof/>
            <w:webHidden/>
          </w:rPr>
          <w:fldChar w:fldCharType="begin"/>
        </w:r>
        <w:r>
          <w:rPr>
            <w:noProof/>
            <w:webHidden/>
          </w:rPr>
          <w:instrText xml:space="preserve"> PAGEREF _Toc239852969 \h </w:instrText>
        </w:r>
        <w:r>
          <w:rPr>
            <w:noProof/>
            <w:webHidden/>
          </w:rPr>
        </w:r>
        <w:r>
          <w:rPr>
            <w:noProof/>
            <w:webHidden/>
          </w:rPr>
          <w:fldChar w:fldCharType="separate"/>
        </w:r>
        <w:r>
          <w:rPr>
            <w:noProof/>
            <w:webHidden/>
          </w:rPr>
          <w:t>132</w:t>
        </w:r>
        <w:r>
          <w:rPr>
            <w:noProof/>
            <w:webHidden/>
          </w:rPr>
          <w:fldChar w:fldCharType="end"/>
        </w:r>
      </w:hyperlink>
    </w:p>
    <w:p w14:paraId="6FA1E014" w14:textId="46D0E366" w:rsidR="00906D1C" w:rsidRDefault="00906D1C" w:rsidP="006914AD">
      <w:pPr>
        <w:pStyle w:val="Tabulas"/>
        <w:rPr>
          <w:rFonts w:eastAsiaTheme="minorEastAsia" w:cstheme="minorBidi"/>
          <w:smallCaps/>
          <w:noProof/>
          <w:sz w:val="24"/>
          <w:szCs w:val="24"/>
          <w:lang w:eastAsia="lv-LV"/>
        </w:rPr>
      </w:pPr>
      <w:hyperlink w:anchor="_Toc239852970" w:history="1">
        <w:r w:rsidRPr="00BB6FED">
          <w:rPr>
            <w:rStyle w:val="Hyperlink"/>
            <w:noProof/>
          </w:rPr>
          <w:t>63. tabula. Trīs juridiski atšķirīgi ierobežojuma mehānismi</w:t>
        </w:r>
        <w:r>
          <w:rPr>
            <w:noProof/>
            <w:webHidden/>
          </w:rPr>
          <w:tab/>
        </w:r>
        <w:r>
          <w:rPr>
            <w:noProof/>
            <w:webHidden/>
          </w:rPr>
          <w:fldChar w:fldCharType="begin"/>
        </w:r>
        <w:r>
          <w:rPr>
            <w:noProof/>
            <w:webHidden/>
          </w:rPr>
          <w:instrText xml:space="preserve"> PAGEREF _Toc239852970 \h </w:instrText>
        </w:r>
        <w:r>
          <w:rPr>
            <w:noProof/>
            <w:webHidden/>
          </w:rPr>
        </w:r>
        <w:r>
          <w:rPr>
            <w:noProof/>
            <w:webHidden/>
          </w:rPr>
          <w:fldChar w:fldCharType="separate"/>
        </w:r>
        <w:r>
          <w:rPr>
            <w:noProof/>
            <w:webHidden/>
          </w:rPr>
          <w:t>134</w:t>
        </w:r>
        <w:r>
          <w:rPr>
            <w:noProof/>
            <w:webHidden/>
          </w:rPr>
          <w:fldChar w:fldCharType="end"/>
        </w:r>
      </w:hyperlink>
    </w:p>
    <w:p w14:paraId="301E622B" w14:textId="4F210278" w:rsidR="00906D1C" w:rsidRDefault="00906D1C" w:rsidP="006914AD">
      <w:pPr>
        <w:pStyle w:val="Tabulas"/>
        <w:rPr>
          <w:rFonts w:eastAsiaTheme="minorEastAsia" w:cstheme="minorBidi"/>
          <w:smallCaps/>
          <w:noProof/>
          <w:sz w:val="24"/>
          <w:szCs w:val="24"/>
          <w:lang w:eastAsia="lv-LV"/>
        </w:rPr>
      </w:pPr>
      <w:hyperlink w:anchor="_Toc239852971" w:history="1">
        <w:r w:rsidRPr="00BB6FED">
          <w:rPr>
            <w:rStyle w:val="Hyperlink"/>
            <w:noProof/>
          </w:rPr>
          <w:t>64. tabula. Praktiskie īstenošanas riski</w:t>
        </w:r>
        <w:r>
          <w:rPr>
            <w:noProof/>
            <w:webHidden/>
          </w:rPr>
          <w:tab/>
        </w:r>
        <w:r>
          <w:rPr>
            <w:noProof/>
            <w:webHidden/>
          </w:rPr>
          <w:fldChar w:fldCharType="begin"/>
        </w:r>
        <w:r>
          <w:rPr>
            <w:noProof/>
            <w:webHidden/>
          </w:rPr>
          <w:instrText xml:space="preserve"> PAGEREF _Toc239852971 \h </w:instrText>
        </w:r>
        <w:r>
          <w:rPr>
            <w:noProof/>
            <w:webHidden/>
          </w:rPr>
        </w:r>
        <w:r>
          <w:rPr>
            <w:noProof/>
            <w:webHidden/>
          </w:rPr>
          <w:fldChar w:fldCharType="separate"/>
        </w:r>
        <w:r>
          <w:rPr>
            <w:noProof/>
            <w:webHidden/>
          </w:rPr>
          <w:t>135</w:t>
        </w:r>
        <w:r>
          <w:rPr>
            <w:noProof/>
            <w:webHidden/>
          </w:rPr>
          <w:fldChar w:fldCharType="end"/>
        </w:r>
      </w:hyperlink>
    </w:p>
    <w:p w14:paraId="18A8CBB0" w14:textId="05287473" w:rsidR="00906D1C" w:rsidRDefault="00906D1C" w:rsidP="006914AD">
      <w:pPr>
        <w:pStyle w:val="Tabulas"/>
        <w:rPr>
          <w:rFonts w:eastAsiaTheme="minorEastAsia" w:cstheme="minorBidi"/>
          <w:smallCaps/>
          <w:noProof/>
          <w:sz w:val="24"/>
          <w:szCs w:val="24"/>
          <w:lang w:eastAsia="lv-LV"/>
        </w:rPr>
      </w:pPr>
      <w:hyperlink w:anchor="_Toc239852972" w:history="1">
        <w:r w:rsidRPr="00BB6FED">
          <w:rPr>
            <w:rStyle w:val="Hyperlink"/>
            <w:noProof/>
          </w:rPr>
          <w:t>65. tabula. Pārskatīšanas praktiskās efektivitātes standarts</w:t>
        </w:r>
        <w:r>
          <w:rPr>
            <w:noProof/>
            <w:webHidden/>
          </w:rPr>
          <w:tab/>
        </w:r>
        <w:r>
          <w:rPr>
            <w:noProof/>
            <w:webHidden/>
          </w:rPr>
          <w:fldChar w:fldCharType="begin"/>
        </w:r>
        <w:r>
          <w:rPr>
            <w:noProof/>
            <w:webHidden/>
          </w:rPr>
          <w:instrText xml:space="preserve"> PAGEREF _Toc239852972 \h </w:instrText>
        </w:r>
        <w:r>
          <w:rPr>
            <w:noProof/>
            <w:webHidden/>
          </w:rPr>
        </w:r>
        <w:r>
          <w:rPr>
            <w:noProof/>
            <w:webHidden/>
          </w:rPr>
          <w:fldChar w:fldCharType="separate"/>
        </w:r>
        <w:r>
          <w:rPr>
            <w:noProof/>
            <w:webHidden/>
          </w:rPr>
          <w:t>136</w:t>
        </w:r>
        <w:r>
          <w:rPr>
            <w:noProof/>
            <w:webHidden/>
          </w:rPr>
          <w:fldChar w:fldCharType="end"/>
        </w:r>
      </w:hyperlink>
    </w:p>
    <w:p w14:paraId="1E9ADE08" w14:textId="5DC32BAE" w:rsidR="00906D1C" w:rsidRDefault="00906D1C" w:rsidP="006914AD">
      <w:pPr>
        <w:pStyle w:val="Tabulas"/>
        <w:rPr>
          <w:rFonts w:eastAsiaTheme="minorEastAsia" w:cstheme="minorBidi"/>
          <w:smallCaps/>
          <w:noProof/>
          <w:sz w:val="24"/>
          <w:szCs w:val="24"/>
          <w:lang w:eastAsia="lv-LV"/>
        </w:rPr>
      </w:pPr>
      <w:hyperlink w:anchor="_Toc239852973" w:history="1">
        <w:r w:rsidRPr="00BB6FED">
          <w:rPr>
            <w:rStyle w:val="Hyperlink"/>
            <w:noProof/>
          </w:rPr>
          <w:t>66. tabula. Konvencijas īstenošanas pierādījumu līmeņi</w:t>
        </w:r>
        <w:r>
          <w:rPr>
            <w:noProof/>
            <w:webHidden/>
          </w:rPr>
          <w:tab/>
        </w:r>
        <w:r>
          <w:rPr>
            <w:noProof/>
            <w:webHidden/>
          </w:rPr>
          <w:fldChar w:fldCharType="begin"/>
        </w:r>
        <w:r>
          <w:rPr>
            <w:noProof/>
            <w:webHidden/>
          </w:rPr>
          <w:instrText xml:space="preserve"> PAGEREF _Toc239852973 \h </w:instrText>
        </w:r>
        <w:r>
          <w:rPr>
            <w:noProof/>
            <w:webHidden/>
          </w:rPr>
        </w:r>
        <w:r>
          <w:rPr>
            <w:noProof/>
            <w:webHidden/>
          </w:rPr>
          <w:fldChar w:fldCharType="separate"/>
        </w:r>
        <w:r>
          <w:rPr>
            <w:noProof/>
            <w:webHidden/>
          </w:rPr>
          <w:t>137</w:t>
        </w:r>
        <w:r>
          <w:rPr>
            <w:noProof/>
            <w:webHidden/>
          </w:rPr>
          <w:fldChar w:fldCharType="end"/>
        </w:r>
      </w:hyperlink>
    </w:p>
    <w:p w14:paraId="36448A23" w14:textId="0A651480" w:rsidR="00906D1C" w:rsidRDefault="00906D1C" w:rsidP="006914AD">
      <w:pPr>
        <w:pStyle w:val="Tabulas"/>
        <w:rPr>
          <w:rFonts w:eastAsiaTheme="minorEastAsia" w:cstheme="minorBidi"/>
          <w:smallCaps/>
          <w:noProof/>
          <w:sz w:val="24"/>
          <w:szCs w:val="24"/>
          <w:lang w:eastAsia="lv-LV"/>
        </w:rPr>
      </w:pPr>
      <w:hyperlink w:anchor="_Toc239852974" w:history="1">
        <w:r w:rsidRPr="00BB6FED">
          <w:rPr>
            <w:rStyle w:val="Hyperlink"/>
            <w:noProof/>
          </w:rPr>
          <w:t>67. tabula. Datu kopas pase un tvērums</w:t>
        </w:r>
        <w:r>
          <w:rPr>
            <w:noProof/>
            <w:webHidden/>
          </w:rPr>
          <w:tab/>
        </w:r>
        <w:r>
          <w:rPr>
            <w:noProof/>
            <w:webHidden/>
          </w:rPr>
          <w:fldChar w:fldCharType="begin"/>
        </w:r>
        <w:r>
          <w:rPr>
            <w:noProof/>
            <w:webHidden/>
          </w:rPr>
          <w:instrText xml:space="preserve"> PAGEREF _Toc239852974 \h </w:instrText>
        </w:r>
        <w:r>
          <w:rPr>
            <w:noProof/>
            <w:webHidden/>
          </w:rPr>
        </w:r>
        <w:r>
          <w:rPr>
            <w:noProof/>
            <w:webHidden/>
          </w:rPr>
          <w:fldChar w:fldCharType="separate"/>
        </w:r>
        <w:r>
          <w:rPr>
            <w:noProof/>
            <w:webHidden/>
          </w:rPr>
          <w:t>138</w:t>
        </w:r>
        <w:r>
          <w:rPr>
            <w:noProof/>
            <w:webHidden/>
          </w:rPr>
          <w:fldChar w:fldCharType="end"/>
        </w:r>
      </w:hyperlink>
    </w:p>
    <w:p w14:paraId="7E742126" w14:textId="66E8F282" w:rsidR="00906D1C" w:rsidRDefault="00906D1C" w:rsidP="006914AD">
      <w:pPr>
        <w:pStyle w:val="Tabulas"/>
        <w:rPr>
          <w:rFonts w:eastAsiaTheme="minorEastAsia" w:cstheme="minorBidi"/>
          <w:smallCaps/>
          <w:noProof/>
          <w:sz w:val="24"/>
          <w:szCs w:val="24"/>
          <w:lang w:eastAsia="lv-LV"/>
        </w:rPr>
      </w:pPr>
      <w:hyperlink w:anchor="_Toc239852975" w:history="1">
        <w:r w:rsidRPr="00BB6FED">
          <w:rPr>
            <w:rStyle w:val="Hyperlink"/>
            <w:noProof/>
          </w:rPr>
          <w:t>68. tabula. Korpusa izveides avoti un atlases robežas</w:t>
        </w:r>
        <w:r>
          <w:rPr>
            <w:noProof/>
            <w:webHidden/>
          </w:rPr>
          <w:tab/>
        </w:r>
        <w:r>
          <w:rPr>
            <w:noProof/>
            <w:webHidden/>
          </w:rPr>
          <w:fldChar w:fldCharType="begin"/>
        </w:r>
        <w:r>
          <w:rPr>
            <w:noProof/>
            <w:webHidden/>
          </w:rPr>
          <w:instrText xml:space="preserve"> PAGEREF _Toc239852975 \h </w:instrText>
        </w:r>
        <w:r>
          <w:rPr>
            <w:noProof/>
            <w:webHidden/>
          </w:rPr>
        </w:r>
        <w:r>
          <w:rPr>
            <w:noProof/>
            <w:webHidden/>
          </w:rPr>
          <w:fldChar w:fldCharType="separate"/>
        </w:r>
        <w:r>
          <w:rPr>
            <w:noProof/>
            <w:webHidden/>
          </w:rPr>
          <w:t>139</w:t>
        </w:r>
        <w:r>
          <w:rPr>
            <w:noProof/>
            <w:webHidden/>
          </w:rPr>
          <w:fldChar w:fldCharType="end"/>
        </w:r>
      </w:hyperlink>
    </w:p>
    <w:p w14:paraId="4828B719" w14:textId="1910346F" w:rsidR="00906D1C" w:rsidRDefault="00906D1C" w:rsidP="006914AD">
      <w:pPr>
        <w:pStyle w:val="Tabulas"/>
        <w:rPr>
          <w:rFonts w:eastAsiaTheme="minorEastAsia" w:cstheme="minorBidi"/>
          <w:smallCaps/>
          <w:noProof/>
          <w:sz w:val="24"/>
          <w:szCs w:val="24"/>
          <w:lang w:eastAsia="lv-LV"/>
        </w:rPr>
      </w:pPr>
      <w:hyperlink w:anchor="_Toc239852976" w:history="1">
        <w:r w:rsidRPr="00BB6FED">
          <w:rPr>
            <w:rStyle w:val="Hyperlink"/>
            <w:noProof/>
          </w:rPr>
          <w:t>69. tabula. MI atbalsta, pētnieku lēmumu un reproducējamības nošķīrums</w:t>
        </w:r>
        <w:r>
          <w:rPr>
            <w:noProof/>
            <w:webHidden/>
          </w:rPr>
          <w:tab/>
        </w:r>
        <w:r>
          <w:rPr>
            <w:noProof/>
            <w:webHidden/>
          </w:rPr>
          <w:fldChar w:fldCharType="begin"/>
        </w:r>
        <w:r>
          <w:rPr>
            <w:noProof/>
            <w:webHidden/>
          </w:rPr>
          <w:instrText xml:space="preserve"> PAGEREF _Toc239852976 \h </w:instrText>
        </w:r>
        <w:r>
          <w:rPr>
            <w:noProof/>
            <w:webHidden/>
          </w:rPr>
        </w:r>
        <w:r>
          <w:rPr>
            <w:noProof/>
            <w:webHidden/>
          </w:rPr>
          <w:fldChar w:fldCharType="separate"/>
        </w:r>
        <w:r>
          <w:rPr>
            <w:noProof/>
            <w:webHidden/>
          </w:rPr>
          <w:t>140</w:t>
        </w:r>
        <w:r>
          <w:rPr>
            <w:noProof/>
            <w:webHidden/>
          </w:rPr>
          <w:fldChar w:fldCharType="end"/>
        </w:r>
      </w:hyperlink>
    </w:p>
    <w:p w14:paraId="5D052381" w14:textId="4370D266" w:rsidR="00906D1C" w:rsidRDefault="00906D1C" w:rsidP="006914AD">
      <w:pPr>
        <w:pStyle w:val="Tabulas"/>
        <w:rPr>
          <w:rFonts w:eastAsiaTheme="minorEastAsia" w:cstheme="minorBidi"/>
          <w:smallCaps/>
          <w:noProof/>
          <w:sz w:val="24"/>
          <w:szCs w:val="24"/>
          <w:lang w:eastAsia="lv-LV"/>
        </w:rPr>
      </w:pPr>
      <w:hyperlink w:anchor="_Toc239852977" w:history="1">
        <w:r w:rsidRPr="00BB6FED">
          <w:rPr>
            <w:rStyle w:val="Hyperlink"/>
            <w:noProof/>
          </w:rPr>
          <w:t>70. tabula. Kartējuma ieraksta lauki</w:t>
        </w:r>
        <w:r>
          <w:rPr>
            <w:noProof/>
            <w:webHidden/>
          </w:rPr>
          <w:tab/>
        </w:r>
        <w:r>
          <w:rPr>
            <w:noProof/>
            <w:webHidden/>
          </w:rPr>
          <w:fldChar w:fldCharType="begin"/>
        </w:r>
        <w:r>
          <w:rPr>
            <w:noProof/>
            <w:webHidden/>
          </w:rPr>
          <w:instrText xml:space="preserve"> PAGEREF _Toc239852977 \h </w:instrText>
        </w:r>
        <w:r>
          <w:rPr>
            <w:noProof/>
            <w:webHidden/>
          </w:rPr>
        </w:r>
        <w:r>
          <w:rPr>
            <w:noProof/>
            <w:webHidden/>
          </w:rPr>
          <w:fldChar w:fldCharType="separate"/>
        </w:r>
        <w:r>
          <w:rPr>
            <w:noProof/>
            <w:webHidden/>
          </w:rPr>
          <w:t>141</w:t>
        </w:r>
        <w:r>
          <w:rPr>
            <w:noProof/>
            <w:webHidden/>
          </w:rPr>
          <w:fldChar w:fldCharType="end"/>
        </w:r>
      </w:hyperlink>
    </w:p>
    <w:p w14:paraId="292FFB82" w14:textId="0D09EAC4" w:rsidR="00906D1C" w:rsidRDefault="00906D1C" w:rsidP="006914AD">
      <w:pPr>
        <w:pStyle w:val="Tabulas"/>
        <w:rPr>
          <w:rFonts w:eastAsiaTheme="minorEastAsia" w:cstheme="minorBidi"/>
          <w:smallCaps/>
          <w:noProof/>
          <w:sz w:val="24"/>
          <w:szCs w:val="24"/>
          <w:lang w:eastAsia="lv-LV"/>
        </w:rPr>
      </w:pPr>
      <w:hyperlink w:anchor="_Toc239852978" w:history="1">
        <w:r w:rsidRPr="00BB6FED">
          <w:rPr>
            <w:rStyle w:val="Hyperlink"/>
            <w:noProof/>
          </w:rPr>
          <w:t>71. tabula. Kartējuma klasifikators un ierakstu sadalījums</w:t>
        </w:r>
        <w:r>
          <w:rPr>
            <w:noProof/>
            <w:webHidden/>
          </w:rPr>
          <w:tab/>
        </w:r>
        <w:r>
          <w:rPr>
            <w:noProof/>
            <w:webHidden/>
          </w:rPr>
          <w:fldChar w:fldCharType="begin"/>
        </w:r>
        <w:r>
          <w:rPr>
            <w:noProof/>
            <w:webHidden/>
          </w:rPr>
          <w:instrText xml:space="preserve"> PAGEREF _Toc239852978 \h </w:instrText>
        </w:r>
        <w:r>
          <w:rPr>
            <w:noProof/>
            <w:webHidden/>
          </w:rPr>
        </w:r>
        <w:r>
          <w:rPr>
            <w:noProof/>
            <w:webHidden/>
          </w:rPr>
          <w:fldChar w:fldCharType="separate"/>
        </w:r>
        <w:r>
          <w:rPr>
            <w:noProof/>
            <w:webHidden/>
          </w:rPr>
          <w:t>142</w:t>
        </w:r>
        <w:r>
          <w:rPr>
            <w:noProof/>
            <w:webHidden/>
          </w:rPr>
          <w:fldChar w:fldCharType="end"/>
        </w:r>
      </w:hyperlink>
    </w:p>
    <w:p w14:paraId="30D0766E" w14:textId="5BE8716B" w:rsidR="00906D1C" w:rsidRDefault="00906D1C" w:rsidP="006914AD">
      <w:pPr>
        <w:pStyle w:val="Tabulas"/>
        <w:rPr>
          <w:rFonts w:eastAsiaTheme="minorEastAsia" w:cstheme="minorBidi"/>
          <w:smallCaps/>
          <w:noProof/>
          <w:sz w:val="24"/>
          <w:szCs w:val="24"/>
          <w:lang w:eastAsia="lv-LV"/>
        </w:rPr>
      </w:pPr>
      <w:hyperlink w:anchor="_Toc239852979" w:history="1">
        <w:r w:rsidRPr="00BB6FED">
          <w:rPr>
            <w:rStyle w:val="Hyperlink"/>
            <w:noProof/>
          </w:rPr>
          <w:t>72. tabula. Kartējuma pārbaudītās kopsummas</w:t>
        </w:r>
        <w:r>
          <w:rPr>
            <w:noProof/>
            <w:webHidden/>
          </w:rPr>
          <w:tab/>
        </w:r>
        <w:r>
          <w:rPr>
            <w:noProof/>
            <w:webHidden/>
          </w:rPr>
          <w:fldChar w:fldCharType="begin"/>
        </w:r>
        <w:r>
          <w:rPr>
            <w:noProof/>
            <w:webHidden/>
          </w:rPr>
          <w:instrText xml:space="preserve"> PAGEREF _Toc239852979 \h </w:instrText>
        </w:r>
        <w:r>
          <w:rPr>
            <w:noProof/>
            <w:webHidden/>
          </w:rPr>
        </w:r>
        <w:r>
          <w:rPr>
            <w:noProof/>
            <w:webHidden/>
          </w:rPr>
          <w:fldChar w:fldCharType="separate"/>
        </w:r>
        <w:r>
          <w:rPr>
            <w:noProof/>
            <w:webHidden/>
          </w:rPr>
          <w:t>142</w:t>
        </w:r>
        <w:r>
          <w:rPr>
            <w:noProof/>
            <w:webHidden/>
          </w:rPr>
          <w:fldChar w:fldCharType="end"/>
        </w:r>
      </w:hyperlink>
    </w:p>
    <w:p w14:paraId="485C2962" w14:textId="5292E59D" w:rsidR="00906D1C" w:rsidRDefault="00906D1C" w:rsidP="006914AD">
      <w:pPr>
        <w:pStyle w:val="Tabulas"/>
        <w:rPr>
          <w:rFonts w:eastAsiaTheme="minorEastAsia" w:cstheme="minorBidi"/>
          <w:smallCaps/>
          <w:noProof/>
          <w:sz w:val="24"/>
          <w:szCs w:val="24"/>
          <w:lang w:eastAsia="lv-LV"/>
        </w:rPr>
      </w:pPr>
      <w:hyperlink w:anchor="_Toc239852980" w:history="1">
        <w:r w:rsidRPr="00BB6FED">
          <w:rPr>
            <w:rStyle w:val="Hyperlink"/>
            <w:noProof/>
          </w:rPr>
          <w:t>73. tabula. Datu kvalitātes profils</w:t>
        </w:r>
        <w:r>
          <w:rPr>
            <w:noProof/>
            <w:webHidden/>
          </w:rPr>
          <w:tab/>
        </w:r>
        <w:r>
          <w:rPr>
            <w:noProof/>
            <w:webHidden/>
          </w:rPr>
          <w:fldChar w:fldCharType="begin"/>
        </w:r>
        <w:r>
          <w:rPr>
            <w:noProof/>
            <w:webHidden/>
          </w:rPr>
          <w:instrText xml:space="preserve"> PAGEREF _Toc239852980 \h </w:instrText>
        </w:r>
        <w:r>
          <w:rPr>
            <w:noProof/>
            <w:webHidden/>
          </w:rPr>
        </w:r>
        <w:r>
          <w:rPr>
            <w:noProof/>
            <w:webHidden/>
          </w:rPr>
          <w:fldChar w:fldCharType="separate"/>
        </w:r>
        <w:r>
          <w:rPr>
            <w:noProof/>
            <w:webHidden/>
          </w:rPr>
          <w:t>143</w:t>
        </w:r>
        <w:r>
          <w:rPr>
            <w:noProof/>
            <w:webHidden/>
          </w:rPr>
          <w:fldChar w:fldCharType="end"/>
        </w:r>
      </w:hyperlink>
    </w:p>
    <w:p w14:paraId="12AC8320" w14:textId="050B6203" w:rsidR="00906D1C" w:rsidRDefault="00906D1C" w:rsidP="006914AD">
      <w:pPr>
        <w:pStyle w:val="Tabulas"/>
        <w:rPr>
          <w:rFonts w:eastAsiaTheme="minorEastAsia" w:cstheme="minorBidi"/>
          <w:smallCaps/>
          <w:noProof/>
          <w:sz w:val="24"/>
          <w:szCs w:val="24"/>
          <w:lang w:eastAsia="lv-LV"/>
        </w:rPr>
      </w:pPr>
      <w:hyperlink w:anchor="_Toc239852981" w:history="1">
        <w:r w:rsidRPr="00BB6FED">
          <w:rPr>
            <w:rStyle w:val="Hyperlink"/>
            <w:noProof/>
          </w:rPr>
          <w:t>74. tabula. Atlikušās datu kvalitātes un interpretācijas robežas</w:t>
        </w:r>
        <w:r>
          <w:rPr>
            <w:noProof/>
            <w:webHidden/>
          </w:rPr>
          <w:tab/>
        </w:r>
        <w:r>
          <w:rPr>
            <w:noProof/>
            <w:webHidden/>
          </w:rPr>
          <w:fldChar w:fldCharType="begin"/>
        </w:r>
        <w:r>
          <w:rPr>
            <w:noProof/>
            <w:webHidden/>
          </w:rPr>
          <w:instrText xml:space="preserve"> PAGEREF _Toc239852981 \h </w:instrText>
        </w:r>
        <w:r>
          <w:rPr>
            <w:noProof/>
            <w:webHidden/>
          </w:rPr>
        </w:r>
        <w:r>
          <w:rPr>
            <w:noProof/>
            <w:webHidden/>
          </w:rPr>
          <w:fldChar w:fldCharType="separate"/>
        </w:r>
        <w:r>
          <w:rPr>
            <w:noProof/>
            <w:webHidden/>
          </w:rPr>
          <w:t>144</w:t>
        </w:r>
        <w:r>
          <w:rPr>
            <w:noProof/>
            <w:webHidden/>
          </w:rPr>
          <w:fldChar w:fldCharType="end"/>
        </w:r>
      </w:hyperlink>
    </w:p>
    <w:p w14:paraId="7F2F1306" w14:textId="5C619D29" w:rsidR="00906D1C" w:rsidRDefault="00906D1C" w:rsidP="006914AD">
      <w:pPr>
        <w:pStyle w:val="Tabulas"/>
        <w:rPr>
          <w:rFonts w:eastAsiaTheme="minorEastAsia" w:cstheme="minorBidi"/>
          <w:smallCaps/>
          <w:noProof/>
          <w:sz w:val="24"/>
          <w:szCs w:val="24"/>
          <w:lang w:eastAsia="lv-LV"/>
        </w:rPr>
      </w:pPr>
      <w:hyperlink w:anchor="_Toc239852982" w:history="1">
        <w:r w:rsidRPr="00BB6FED">
          <w:rPr>
            <w:rStyle w:val="Hyperlink"/>
            <w:noProof/>
          </w:rPr>
          <w:t>75. tabula. Juridiskās pārbaudes prioritāšu pazīmes</w:t>
        </w:r>
        <w:r>
          <w:rPr>
            <w:noProof/>
            <w:webHidden/>
          </w:rPr>
          <w:tab/>
        </w:r>
        <w:r>
          <w:rPr>
            <w:noProof/>
            <w:webHidden/>
          </w:rPr>
          <w:fldChar w:fldCharType="begin"/>
        </w:r>
        <w:r>
          <w:rPr>
            <w:noProof/>
            <w:webHidden/>
          </w:rPr>
          <w:instrText xml:space="preserve"> PAGEREF _Toc239852982 \h </w:instrText>
        </w:r>
        <w:r>
          <w:rPr>
            <w:noProof/>
            <w:webHidden/>
          </w:rPr>
        </w:r>
        <w:r>
          <w:rPr>
            <w:noProof/>
            <w:webHidden/>
          </w:rPr>
          <w:fldChar w:fldCharType="separate"/>
        </w:r>
        <w:r>
          <w:rPr>
            <w:noProof/>
            <w:webHidden/>
          </w:rPr>
          <w:t>145</w:t>
        </w:r>
        <w:r>
          <w:rPr>
            <w:noProof/>
            <w:webHidden/>
          </w:rPr>
          <w:fldChar w:fldCharType="end"/>
        </w:r>
      </w:hyperlink>
    </w:p>
    <w:p w14:paraId="4BF9DA6B" w14:textId="7F0B8C12" w:rsidR="00906D1C" w:rsidRDefault="00906D1C" w:rsidP="006914AD">
      <w:pPr>
        <w:pStyle w:val="Tabulas"/>
        <w:rPr>
          <w:rFonts w:eastAsiaTheme="minorEastAsia" w:cstheme="minorBidi"/>
          <w:smallCaps/>
          <w:noProof/>
          <w:sz w:val="24"/>
          <w:szCs w:val="24"/>
          <w:lang w:eastAsia="lv-LV"/>
        </w:rPr>
      </w:pPr>
      <w:hyperlink w:anchor="_Toc239852983" w:history="1">
        <w:r w:rsidRPr="00BB6FED">
          <w:rPr>
            <w:rStyle w:val="Hyperlink"/>
            <w:noProof/>
          </w:rPr>
          <w:t>76. tabula. Normu kartējuma trīs juridiskās pārbaudes posmi</w:t>
        </w:r>
        <w:r>
          <w:rPr>
            <w:noProof/>
            <w:webHidden/>
          </w:rPr>
          <w:tab/>
        </w:r>
        <w:r>
          <w:rPr>
            <w:noProof/>
            <w:webHidden/>
          </w:rPr>
          <w:fldChar w:fldCharType="begin"/>
        </w:r>
        <w:r>
          <w:rPr>
            <w:noProof/>
            <w:webHidden/>
          </w:rPr>
          <w:instrText xml:space="preserve"> PAGEREF _Toc239852983 \h </w:instrText>
        </w:r>
        <w:r>
          <w:rPr>
            <w:noProof/>
            <w:webHidden/>
          </w:rPr>
        </w:r>
        <w:r>
          <w:rPr>
            <w:noProof/>
            <w:webHidden/>
          </w:rPr>
          <w:fldChar w:fldCharType="separate"/>
        </w:r>
        <w:r>
          <w:rPr>
            <w:noProof/>
            <w:webHidden/>
          </w:rPr>
          <w:t>147</w:t>
        </w:r>
        <w:r>
          <w:rPr>
            <w:noProof/>
            <w:webHidden/>
          </w:rPr>
          <w:fldChar w:fldCharType="end"/>
        </w:r>
      </w:hyperlink>
    </w:p>
    <w:p w14:paraId="4B3D23D8" w14:textId="7C37BD7A" w:rsidR="00906D1C" w:rsidRDefault="00906D1C" w:rsidP="006914AD">
      <w:pPr>
        <w:pStyle w:val="Tabulas"/>
        <w:rPr>
          <w:rFonts w:eastAsiaTheme="minorEastAsia" w:cstheme="minorBidi"/>
          <w:smallCaps/>
          <w:noProof/>
          <w:sz w:val="24"/>
          <w:szCs w:val="24"/>
          <w:lang w:eastAsia="lv-LV"/>
        </w:rPr>
      </w:pPr>
      <w:hyperlink w:anchor="_Toc239852984" w:history="1">
        <w:r w:rsidRPr="00BB6FED">
          <w:rPr>
            <w:rStyle w:val="Hyperlink"/>
            <w:noProof/>
          </w:rPr>
          <w:t>77. tabula. Ārvalstu funkcijas un izmantojums Latvijā</w:t>
        </w:r>
        <w:r>
          <w:rPr>
            <w:noProof/>
            <w:webHidden/>
          </w:rPr>
          <w:tab/>
        </w:r>
        <w:r>
          <w:rPr>
            <w:noProof/>
            <w:webHidden/>
          </w:rPr>
          <w:fldChar w:fldCharType="begin"/>
        </w:r>
        <w:r>
          <w:rPr>
            <w:noProof/>
            <w:webHidden/>
          </w:rPr>
          <w:instrText xml:space="preserve"> PAGEREF _Toc239852984 \h </w:instrText>
        </w:r>
        <w:r>
          <w:rPr>
            <w:noProof/>
            <w:webHidden/>
          </w:rPr>
        </w:r>
        <w:r>
          <w:rPr>
            <w:noProof/>
            <w:webHidden/>
          </w:rPr>
          <w:fldChar w:fldCharType="separate"/>
        </w:r>
        <w:r>
          <w:rPr>
            <w:noProof/>
            <w:webHidden/>
          </w:rPr>
          <w:t>148</w:t>
        </w:r>
        <w:r>
          <w:rPr>
            <w:noProof/>
            <w:webHidden/>
          </w:rPr>
          <w:fldChar w:fldCharType="end"/>
        </w:r>
      </w:hyperlink>
    </w:p>
    <w:p w14:paraId="039501AB" w14:textId="4B973222" w:rsidR="00906D1C" w:rsidRDefault="00906D1C" w:rsidP="006914AD">
      <w:pPr>
        <w:pStyle w:val="Tabulas"/>
        <w:rPr>
          <w:rFonts w:eastAsiaTheme="minorEastAsia" w:cstheme="minorBidi"/>
          <w:smallCaps/>
          <w:noProof/>
          <w:sz w:val="24"/>
          <w:szCs w:val="24"/>
          <w:lang w:eastAsia="lv-LV"/>
        </w:rPr>
      </w:pPr>
      <w:hyperlink w:anchor="_Toc239852985" w:history="1">
        <w:r w:rsidRPr="00BB6FED">
          <w:rPr>
            <w:rStyle w:val="Hyperlink"/>
            <w:noProof/>
          </w:rPr>
          <w:t>78. tabula. Informācijas atrodamības risinājumi</w:t>
        </w:r>
        <w:r>
          <w:rPr>
            <w:noProof/>
            <w:webHidden/>
          </w:rPr>
          <w:tab/>
        </w:r>
        <w:r>
          <w:rPr>
            <w:noProof/>
            <w:webHidden/>
          </w:rPr>
          <w:fldChar w:fldCharType="begin"/>
        </w:r>
        <w:r>
          <w:rPr>
            <w:noProof/>
            <w:webHidden/>
          </w:rPr>
          <w:instrText xml:space="preserve"> PAGEREF _Toc239852985 \h </w:instrText>
        </w:r>
        <w:r>
          <w:rPr>
            <w:noProof/>
            <w:webHidden/>
          </w:rPr>
        </w:r>
        <w:r>
          <w:rPr>
            <w:noProof/>
            <w:webHidden/>
          </w:rPr>
          <w:fldChar w:fldCharType="separate"/>
        </w:r>
        <w:r>
          <w:rPr>
            <w:noProof/>
            <w:webHidden/>
          </w:rPr>
          <w:t>150</w:t>
        </w:r>
        <w:r>
          <w:rPr>
            <w:noProof/>
            <w:webHidden/>
          </w:rPr>
          <w:fldChar w:fldCharType="end"/>
        </w:r>
      </w:hyperlink>
    </w:p>
    <w:p w14:paraId="066DBBB1" w14:textId="62B23A99" w:rsidR="00906D1C" w:rsidRDefault="00906D1C" w:rsidP="006914AD">
      <w:pPr>
        <w:pStyle w:val="Tabulas"/>
        <w:rPr>
          <w:rFonts w:eastAsiaTheme="minorEastAsia" w:cstheme="minorBidi"/>
          <w:smallCaps/>
          <w:noProof/>
          <w:sz w:val="24"/>
          <w:szCs w:val="24"/>
          <w:lang w:eastAsia="lv-LV"/>
        </w:rPr>
      </w:pPr>
      <w:hyperlink w:anchor="_Toc239852986" w:history="1">
        <w:r w:rsidRPr="00BB6FED">
          <w:rPr>
            <w:rStyle w:val="Hyperlink"/>
            <w:noProof/>
          </w:rPr>
          <w:t>79. tabula. Lēmumu pārskatīšanas iespēju salīdzinājums</w:t>
        </w:r>
        <w:r>
          <w:rPr>
            <w:noProof/>
            <w:webHidden/>
          </w:rPr>
          <w:tab/>
        </w:r>
        <w:r>
          <w:rPr>
            <w:noProof/>
            <w:webHidden/>
          </w:rPr>
          <w:fldChar w:fldCharType="begin"/>
        </w:r>
        <w:r>
          <w:rPr>
            <w:noProof/>
            <w:webHidden/>
          </w:rPr>
          <w:instrText xml:space="preserve"> PAGEREF _Toc239852986 \h </w:instrText>
        </w:r>
        <w:r>
          <w:rPr>
            <w:noProof/>
            <w:webHidden/>
          </w:rPr>
        </w:r>
        <w:r>
          <w:rPr>
            <w:noProof/>
            <w:webHidden/>
          </w:rPr>
          <w:fldChar w:fldCharType="separate"/>
        </w:r>
        <w:r>
          <w:rPr>
            <w:noProof/>
            <w:webHidden/>
          </w:rPr>
          <w:t>151</w:t>
        </w:r>
        <w:r>
          <w:rPr>
            <w:noProof/>
            <w:webHidden/>
          </w:rPr>
          <w:fldChar w:fldCharType="end"/>
        </w:r>
      </w:hyperlink>
    </w:p>
    <w:p w14:paraId="3AC61C1D" w14:textId="225ECAC5" w:rsidR="00906D1C" w:rsidRDefault="00906D1C" w:rsidP="006914AD">
      <w:pPr>
        <w:pStyle w:val="Tabulas"/>
        <w:rPr>
          <w:rFonts w:eastAsiaTheme="minorEastAsia" w:cstheme="minorBidi"/>
          <w:smallCaps/>
          <w:noProof/>
          <w:sz w:val="24"/>
          <w:szCs w:val="24"/>
          <w:lang w:eastAsia="lv-LV"/>
        </w:rPr>
      </w:pPr>
      <w:hyperlink w:anchor="_Toc239852987" w:history="1">
        <w:r w:rsidRPr="00BB6FED">
          <w:rPr>
            <w:rStyle w:val="Hyperlink"/>
            <w:noProof/>
          </w:rPr>
          <w:t>80. tabula. Politikas avotu izmantojums pētījumā</w:t>
        </w:r>
        <w:r>
          <w:rPr>
            <w:noProof/>
            <w:webHidden/>
          </w:rPr>
          <w:tab/>
        </w:r>
        <w:r>
          <w:rPr>
            <w:noProof/>
            <w:webHidden/>
          </w:rPr>
          <w:fldChar w:fldCharType="begin"/>
        </w:r>
        <w:r>
          <w:rPr>
            <w:noProof/>
            <w:webHidden/>
          </w:rPr>
          <w:instrText xml:space="preserve"> PAGEREF _Toc239852987 \h </w:instrText>
        </w:r>
        <w:r>
          <w:rPr>
            <w:noProof/>
            <w:webHidden/>
          </w:rPr>
        </w:r>
        <w:r>
          <w:rPr>
            <w:noProof/>
            <w:webHidden/>
          </w:rPr>
          <w:fldChar w:fldCharType="separate"/>
        </w:r>
        <w:r>
          <w:rPr>
            <w:noProof/>
            <w:webHidden/>
          </w:rPr>
          <w:t>153</w:t>
        </w:r>
        <w:r>
          <w:rPr>
            <w:noProof/>
            <w:webHidden/>
          </w:rPr>
          <w:fldChar w:fldCharType="end"/>
        </w:r>
      </w:hyperlink>
    </w:p>
    <w:p w14:paraId="5D3161D2" w14:textId="6DAB8CAC" w:rsidR="00906D1C" w:rsidRDefault="00906D1C" w:rsidP="006914AD">
      <w:pPr>
        <w:pStyle w:val="Tabulas"/>
        <w:rPr>
          <w:rFonts w:eastAsiaTheme="minorEastAsia" w:cstheme="minorBidi"/>
          <w:smallCaps/>
          <w:noProof/>
          <w:sz w:val="24"/>
          <w:szCs w:val="24"/>
          <w:lang w:eastAsia="lv-LV"/>
        </w:rPr>
      </w:pPr>
      <w:hyperlink w:anchor="_Toc239852988" w:history="1">
        <w:r w:rsidRPr="00BB6FED">
          <w:rPr>
            <w:rStyle w:val="Hyperlink"/>
            <w:noProof/>
          </w:rPr>
          <w:t>81. tabula. Klasifikācijas un datu iegūšanas prakse</w:t>
        </w:r>
        <w:r>
          <w:rPr>
            <w:noProof/>
            <w:webHidden/>
          </w:rPr>
          <w:tab/>
        </w:r>
        <w:r>
          <w:rPr>
            <w:noProof/>
            <w:webHidden/>
          </w:rPr>
          <w:fldChar w:fldCharType="begin"/>
        </w:r>
        <w:r>
          <w:rPr>
            <w:noProof/>
            <w:webHidden/>
          </w:rPr>
          <w:instrText xml:space="preserve"> PAGEREF _Toc239852988 \h </w:instrText>
        </w:r>
        <w:r>
          <w:rPr>
            <w:noProof/>
            <w:webHidden/>
          </w:rPr>
        </w:r>
        <w:r>
          <w:rPr>
            <w:noProof/>
            <w:webHidden/>
          </w:rPr>
          <w:fldChar w:fldCharType="separate"/>
        </w:r>
        <w:r>
          <w:rPr>
            <w:noProof/>
            <w:webHidden/>
          </w:rPr>
          <w:t>155</w:t>
        </w:r>
        <w:r>
          <w:rPr>
            <w:noProof/>
            <w:webHidden/>
          </w:rPr>
          <w:fldChar w:fldCharType="end"/>
        </w:r>
      </w:hyperlink>
    </w:p>
    <w:p w14:paraId="4A829499" w14:textId="6C35D3B8" w:rsidR="00906D1C" w:rsidRDefault="00906D1C" w:rsidP="006914AD">
      <w:pPr>
        <w:pStyle w:val="Tabulas"/>
        <w:rPr>
          <w:rFonts w:eastAsiaTheme="minorEastAsia" w:cstheme="minorBidi"/>
          <w:smallCaps/>
          <w:noProof/>
          <w:sz w:val="24"/>
          <w:szCs w:val="24"/>
          <w:lang w:eastAsia="lv-LV"/>
        </w:rPr>
      </w:pPr>
      <w:hyperlink w:anchor="_Toc239852989" w:history="1">
        <w:r w:rsidRPr="00BB6FED">
          <w:rPr>
            <w:rStyle w:val="Hyperlink"/>
            <w:noProof/>
          </w:rPr>
          <w:t>82. tabula. Jaukta satura dokumentu un vairāku kanālu prakse</w:t>
        </w:r>
        <w:r>
          <w:rPr>
            <w:noProof/>
            <w:webHidden/>
          </w:rPr>
          <w:tab/>
        </w:r>
        <w:r>
          <w:rPr>
            <w:noProof/>
            <w:webHidden/>
          </w:rPr>
          <w:fldChar w:fldCharType="begin"/>
        </w:r>
        <w:r>
          <w:rPr>
            <w:noProof/>
            <w:webHidden/>
          </w:rPr>
          <w:instrText xml:space="preserve"> PAGEREF _Toc239852989 \h </w:instrText>
        </w:r>
        <w:r>
          <w:rPr>
            <w:noProof/>
            <w:webHidden/>
          </w:rPr>
        </w:r>
        <w:r>
          <w:rPr>
            <w:noProof/>
            <w:webHidden/>
          </w:rPr>
          <w:fldChar w:fldCharType="separate"/>
        </w:r>
        <w:r>
          <w:rPr>
            <w:noProof/>
            <w:webHidden/>
          </w:rPr>
          <w:t>157</w:t>
        </w:r>
        <w:r>
          <w:rPr>
            <w:noProof/>
            <w:webHidden/>
          </w:rPr>
          <w:fldChar w:fldCharType="end"/>
        </w:r>
      </w:hyperlink>
    </w:p>
    <w:p w14:paraId="0E8B8D39" w14:textId="1C09EE51" w:rsidR="00906D1C" w:rsidRDefault="00906D1C" w:rsidP="006914AD">
      <w:pPr>
        <w:pStyle w:val="Tabulas"/>
        <w:rPr>
          <w:rFonts w:eastAsiaTheme="minorEastAsia" w:cstheme="minorBidi"/>
          <w:smallCaps/>
          <w:noProof/>
          <w:sz w:val="24"/>
          <w:szCs w:val="24"/>
          <w:lang w:eastAsia="lv-LV"/>
        </w:rPr>
      </w:pPr>
      <w:hyperlink w:anchor="_Toc239852990" w:history="1">
        <w:r w:rsidRPr="00BB6FED">
          <w:rPr>
            <w:rStyle w:val="Hyperlink"/>
            <w:noProof/>
          </w:rPr>
          <w:t>83. tabula. Nestandarta situāciju empīriskie dati un robežas</w:t>
        </w:r>
        <w:r>
          <w:rPr>
            <w:noProof/>
            <w:webHidden/>
          </w:rPr>
          <w:tab/>
        </w:r>
        <w:r>
          <w:rPr>
            <w:noProof/>
            <w:webHidden/>
          </w:rPr>
          <w:fldChar w:fldCharType="begin"/>
        </w:r>
        <w:r>
          <w:rPr>
            <w:noProof/>
            <w:webHidden/>
          </w:rPr>
          <w:instrText xml:space="preserve"> PAGEREF _Toc239852990 \h </w:instrText>
        </w:r>
        <w:r>
          <w:rPr>
            <w:noProof/>
            <w:webHidden/>
          </w:rPr>
        </w:r>
        <w:r>
          <w:rPr>
            <w:noProof/>
            <w:webHidden/>
          </w:rPr>
          <w:fldChar w:fldCharType="separate"/>
        </w:r>
        <w:r>
          <w:rPr>
            <w:noProof/>
            <w:webHidden/>
          </w:rPr>
          <w:t>158</w:t>
        </w:r>
        <w:r>
          <w:rPr>
            <w:noProof/>
            <w:webHidden/>
          </w:rPr>
          <w:fldChar w:fldCharType="end"/>
        </w:r>
      </w:hyperlink>
    </w:p>
    <w:p w14:paraId="1AB57CCE" w14:textId="0FAB9260" w:rsidR="00906D1C" w:rsidRDefault="00906D1C" w:rsidP="006914AD">
      <w:pPr>
        <w:pStyle w:val="Tabulas"/>
        <w:rPr>
          <w:rFonts w:eastAsiaTheme="minorEastAsia" w:cstheme="minorBidi"/>
          <w:smallCaps/>
          <w:noProof/>
          <w:sz w:val="24"/>
          <w:szCs w:val="24"/>
          <w:lang w:eastAsia="lv-LV"/>
        </w:rPr>
      </w:pPr>
      <w:hyperlink w:anchor="_Toc239852991" w:history="1">
        <w:r w:rsidRPr="00BB6FED">
          <w:rPr>
            <w:rStyle w:val="Hyperlink"/>
            <w:noProof/>
          </w:rPr>
          <w:t>84. tabula. Galvenie empīriskie secinājumi un to robežas</w:t>
        </w:r>
        <w:r>
          <w:rPr>
            <w:noProof/>
            <w:webHidden/>
          </w:rPr>
          <w:tab/>
        </w:r>
        <w:r>
          <w:rPr>
            <w:noProof/>
            <w:webHidden/>
          </w:rPr>
          <w:fldChar w:fldCharType="begin"/>
        </w:r>
        <w:r>
          <w:rPr>
            <w:noProof/>
            <w:webHidden/>
          </w:rPr>
          <w:instrText xml:space="preserve"> PAGEREF _Toc239852991 \h </w:instrText>
        </w:r>
        <w:r>
          <w:rPr>
            <w:noProof/>
            <w:webHidden/>
          </w:rPr>
        </w:r>
        <w:r>
          <w:rPr>
            <w:noProof/>
            <w:webHidden/>
          </w:rPr>
          <w:fldChar w:fldCharType="separate"/>
        </w:r>
        <w:r>
          <w:rPr>
            <w:noProof/>
            <w:webHidden/>
          </w:rPr>
          <w:t>161</w:t>
        </w:r>
        <w:r>
          <w:rPr>
            <w:noProof/>
            <w:webHidden/>
          </w:rPr>
          <w:fldChar w:fldCharType="end"/>
        </w:r>
      </w:hyperlink>
    </w:p>
    <w:p w14:paraId="3F81AE0C" w14:textId="5FF14BA6" w:rsidR="00906D1C" w:rsidRDefault="00906D1C" w:rsidP="006914AD">
      <w:pPr>
        <w:pStyle w:val="Tabulas"/>
        <w:rPr>
          <w:rFonts w:eastAsiaTheme="minorEastAsia" w:cstheme="minorBidi"/>
          <w:smallCaps/>
          <w:noProof/>
          <w:sz w:val="24"/>
          <w:szCs w:val="24"/>
          <w:lang w:eastAsia="lv-LV"/>
        </w:rPr>
      </w:pPr>
      <w:hyperlink w:anchor="_Toc239852992" w:history="1">
        <w:r w:rsidRPr="00BB6FED">
          <w:rPr>
            <w:rStyle w:val="Hyperlink"/>
            <w:noProof/>
          </w:rPr>
          <w:t>85. tabula. Pirms procesa izvēles nošķiramie elementi</w:t>
        </w:r>
        <w:r>
          <w:rPr>
            <w:noProof/>
            <w:webHidden/>
          </w:rPr>
          <w:tab/>
        </w:r>
        <w:r>
          <w:rPr>
            <w:noProof/>
            <w:webHidden/>
          </w:rPr>
          <w:fldChar w:fldCharType="begin"/>
        </w:r>
        <w:r>
          <w:rPr>
            <w:noProof/>
            <w:webHidden/>
          </w:rPr>
          <w:instrText xml:space="preserve"> PAGEREF _Toc239852992 \h </w:instrText>
        </w:r>
        <w:r>
          <w:rPr>
            <w:noProof/>
            <w:webHidden/>
          </w:rPr>
        </w:r>
        <w:r>
          <w:rPr>
            <w:noProof/>
            <w:webHidden/>
          </w:rPr>
          <w:fldChar w:fldCharType="separate"/>
        </w:r>
        <w:r>
          <w:rPr>
            <w:noProof/>
            <w:webHidden/>
          </w:rPr>
          <w:t>162</w:t>
        </w:r>
        <w:r>
          <w:rPr>
            <w:noProof/>
            <w:webHidden/>
          </w:rPr>
          <w:fldChar w:fldCharType="end"/>
        </w:r>
      </w:hyperlink>
    </w:p>
    <w:p w14:paraId="6CFED993" w14:textId="036BC19F" w:rsidR="00906D1C" w:rsidRDefault="00906D1C" w:rsidP="006914AD">
      <w:pPr>
        <w:pStyle w:val="Tabulas"/>
        <w:rPr>
          <w:rFonts w:eastAsiaTheme="minorEastAsia" w:cstheme="minorBidi"/>
          <w:smallCaps/>
          <w:noProof/>
          <w:sz w:val="24"/>
          <w:szCs w:val="24"/>
          <w:lang w:eastAsia="lv-LV"/>
        </w:rPr>
      </w:pPr>
      <w:hyperlink w:anchor="_Toc239852993" w:history="1">
        <w:r w:rsidRPr="00BB6FED">
          <w:rPr>
            <w:rStyle w:val="Hyperlink"/>
            <w:noProof/>
          </w:rPr>
          <w:t>86. tabula. Procesa noteikšanas soļi</w:t>
        </w:r>
        <w:r>
          <w:rPr>
            <w:noProof/>
            <w:webHidden/>
          </w:rPr>
          <w:tab/>
        </w:r>
        <w:r>
          <w:rPr>
            <w:noProof/>
            <w:webHidden/>
          </w:rPr>
          <w:fldChar w:fldCharType="begin"/>
        </w:r>
        <w:r>
          <w:rPr>
            <w:noProof/>
            <w:webHidden/>
          </w:rPr>
          <w:instrText xml:space="preserve"> PAGEREF _Toc239852993 \h </w:instrText>
        </w:r>
        <w:r>
          <w:rPr>
            <w:noProof/>
            <w:webHidden/>
          </w:rPr>
        </w:r>
        <w:r>
          <w:rPr>
            <w:noProof/>
            <w:webHidden/>
          </w:rPr>
          <w:fldChar w:fldCharType="separate"/>
        </w:r>
        <w:r>
          <w:rPr>
            <w:noProof/>
            <w:webHidden/>
          </w:rPr>
          <w:t>164</w:t>
        </w:r>
        <w:r>
          <w:rPr>
            <w:noProof/>
            <w:webHidden/>
          </w:rPr>
          <w:fldChar w:fldCharType="end"/>
        </w:r>
      </w:hyperlink>
    </w:p>
    <w:p w14:paraId="07EDC6BB" w14:textId="1DCA7D5D" w:rsidR="00906D1C" w:rsidRDefault="00906D1C" w:rsidP="006914AD">
      <w:pPr>
        <w:pStyle w:val="Tabulas"/>
        <w:rPr>
          <w:rFonts w:eastAsiaTheme="minorEastAsia" w:cstheme="minorBidi"/>
          <w:smallCaps/>
          <w:noProof/>
          <w:sz w:val="24"/>
          <w:szCs w:val="24"/>
          <w:lang w:eastAsia="lv-LV"/>
        </w:rPr>
      </w:pPr>
      <w:hyperlink w:anchor="_Toc239852994" w:history="1">
        <w:r w:rsidRPr="00BB6FED">
          <w:rPr>
            <w:rStyle w:val="Hyperlink"/>
            <w:noProof/>
          </w:rPr>
          <w:t>87. tabula. Procesu atpazīšana un kompetences sekas</w:t>
        </w:r>
        <w:r>
          <w:rPr>
            <w:noProof/>
            <w:webHidden/>
          </w:rPr>
          <w:tab/>
        </w:r>
        <w:r>
          <w:rPr>
            <w:noProof/>
            <w:webHidden/>
          </w:rPr>
          <w:fldChar w:fldCharType="begin"/>
        </w:r>
        <w:r>
          <w:rPr>
            <w:noProof/>
            <w:webHidden/>
          </w:rPr>
          <w:instrText xml:space="preserve"> PAGEREF _Toc239852994 \h </w:instrText>
        </w:r>
        <w:r>
          <w:rPr>
            <w:noProof/>
            <w:webHidden/>
          </w:rPr>
        </w:r>
        <w:r>
          <w:rPr>
            <w:noProof/>
            <w:webHidden/>
          </w:rPr>
          <w:fldChar w:fldCharType="separate"/>
        </w:r>
        <w:r>
          <w:rPr>
            <w:noProof/>
            <w:webHidden/>
          </w:rPr>
          <w:t>165</w:t>
        </w:r>
        <w:r>
          <w:rPr>
            <w:noProof/>
            <w:webHidden/>
          </w:rPr>
          <w:fldChar w:fldCharType="end"/>
        </w:r>
      </w:hyperlink>
    </w:p>
    <w:p w14:paraId="47ED9DD1" w14:textId="0E6ECA2D" w:rsidR="00906D1C" w:rsidRDefault="00906D1C" w:rsidP="006914AD">
      <w:pPr>
        <w:pStyle w:val="Tabulas"/>
        <w:rPr>
          <w:rFonts w:eastAsiaTheme="minorEastAsia" w:cstheme="minorBidi"/>
          <w:smallCaps/>
          <w:noProof/>
          <w:sz w:val="24"/>
          <w:szCs w:val="24"/>
          <w:lang w:eastAsia="lv-LV"/>
        </w:rPr>
      </w:pPr>
      <w:hyperlink w:anchor="_Toc239852995" w:history="1">
        <w:r w:rsidRPr="00BB6FED">
          <w:rPr>
            <w:rStyle w:val="Hyperlink"/>
            <w:noProof/>
          </w:rPr>
          <w:t>88. tabula. Neskaidra vai jaukta satura dokumenta virzība</w:t>
        </w:r>
        <w:r>
          <w:rPr>
            <w:noProof/>
            <w:webHidden/>
          </w:rPr>
          <w:tab/>
        </w:r>
        <w:r>
          <w:rPr>
            <w:noProof/>
            <w:webHidden/>
          </w:rPr>
          <w:fldChar w:fldCharType="begin"/>
        </w:r>
        <w:r>
          <w:rPr>
            <w:noProof/>
            <w:webHidden/>
          </w:rPr>
          <w:instrText xml:space="preserve"> PAGEREF _Toc239852995 \h </w:instrText>
        </w:r>
        <w:r>
          <w:rPr>
            <w:noProof/>
            <w:webHidden/>
          </w:rPr>
        </w:r>
        <w:r>
          <w:rPr>
            <w:noProof/>
            <w:webHidden/>
          </w:rPr>
          <w:fldChar w:fldCharType="separate"/>
        </w:r>
        <w:r>
          <w:rPr>
            <w:noProof/>
            <w:webHidden/>
          </w:rPr>
          <w:t>166</w:t>
        </w:r>
        <w:r>
          <w:rPr>
            <w:noProof/>
            <w:webHidden/>
          </w:rPr>
          <w:fldChar w:fldCharType="end"/>
        </w:r>
      </w:hyperlink>
    </w:p>
    <w:p w14:paraId="01CC4960" w14:textId="2CFB367A" w:rsidR="00906D1C" w:rsidRDefault="00906D1C" w:rsidP="006914AD">
      <w:pPr>
        <w:pStyle w:val="Tabulas"/>
        <w:rPr>
          <w:rFonts w:eastAsiaTheme="minorEastAsia" w:cstheme="minorBidi"/>
          <w:smallCaps/>
          <w:noProof/>
          <w:sz w:val="24"/>
          <w:szCs w:val="24"/>
          <w:lang w:eastAsia="lv-LV"/>
        </w:rPr>
      </w:pPr>
      <w:hyperlink w:anchor="_Toc239852996" w:history="1">
        <w:r w:rsidRPr="00BB6FED">
          <w:rPr>
            <w:rStyle w:val="Hyperlink"/>
            <w:noProof/>
          </w:rPr>
          <w:t>89. tabula. Nestandarta situācijas un piemēri</w:t>
        </w:r>
        <w:r>
          <w:rPr>
            <w:noProof/>
            <w:webHidden/>
          </w:rPr>
          <w:tab/>
        </w:r>
        <w:r>
          <w:rPr>
            <w:noProof/>
            <w:webHidden/>
          </w:rPr>
          <w:fldChar w:fldCharType="begin"/>
        </w:r>
        <w:r>
          <w:rPr>
            <w:noProof/>
            <w:webHidden/>
          </w:rPr>
          <w:instrText xml:space="preserve"> PAGEREF _Toc239852996 \h </w:instrText>
        </w:r>
        <w:r>
          <w:rPr>
            <w:noProof/>
            <w:webHidden/>
          </w:rPr>
        </w:r>
        <w:r>
          <w:rPr>
            <w:noProof/>
            <w:webHidden/>
          </w:rPr>
          <w:fldChar w:fldCharType="separate"/>
        </w:r>
        <w:r>
          <w:rPr>
            <w:noProof/>
            <w:webHidden/>
          </w:rPr>
          <w:t>167</w:t>
        </w:r>
        <w:r>
          <w:rPr>
            <w:noProof/>
            <w:webHidden/>
          </w:rPr>
          <w:fldChar w:fldCharType="end"/>
        </w:r>
      </w:hyperlink>
    </w:p>
    <w:p w14:paraId="15279150" w14:textId="24D4CA3A" w:rsidR="00906D1C" w:rsidRDefault="00906D1C" w:rsidP="006914AD">
      <w:pPr>
        <w:pStyle w:val="Tabulas"/>
        <w:rPr>
          <w:rFonts w:eastAsiaTheme="minorEastAsia" w:cstheme="minorBidi"/>
          <w:smallCaps/>
          <w:noProof/>
          <w:sz w:val="24"/>
          <w:szCs w:val="24"/>
          <w:lang w:eastAsia="lv-LV"/>
        </w:rPr>
      </w:pPr>
      <w:hyperlink w:anchor="_Toc239852997" w:history="1">
        <w:r w:rsidRPr="00BB6FED">
          <w:rPr>
            <w:rStyle w:val="Hyperlink"/>
            <w:noProof/>
          </w:rPr>
          <w:t>90. tabula. Pārbaude pēc procesa izvēles</w:t>
        </w:r>
        <w:r>
          <w:rPr>
            <w:noProof/>
            <w:webHidden/>
          </w:rPr>
          <w:tab/>
        </w:r>
        <w:r>
          <w:rPr>
            <w:noProof/>
            <w:webHidden/>
          </w:rPr>
          <w:fldChar w:fldCharType="begin"/>
        </w:r>
        <w:r>
          <w:rPr>
            <w:noProof/>
            <w:webHidden/>
          </w:rPr>
          <w:instrText xml:space="preserve"> PAGEREF _Toc239852997 \h </w:instrText>
        </w:r>
        <w:r>
          <w:rPr>
            <w:noProof/>
            <w:webHidden/>
          </w:rPr>
        </w:r>
        <w:r>
          <w:rPr>
            <w:noProof/>
            <w:webHidden/>
          </w:rPr>
          <w:fldChar w:fldCharType="separate"/>
        </w:r>
        <w:r>
          <w:rPr>
            <w:noProof/>
            <w:webHidden/>
          </w:rPr>
          <w:t>168</w:t>
        </w:r>
        <w:r>
          <w:rPr>
            <w:noProof/>
            <w:webHidden/>
          </w:rPr>
          <w:fldChar w:fldCharType="end"/>
        </w:r>
      </w:hyperlink>
    </w:p>
    <w:p w14:paraId="29FE6EB3" w14:textId="5AC56594" w:rsidR="00906D1C" w:rsidRDefault="00906D1C" w:rsidP="006914AD">
      <w:pPr>
        <w:pStyle w:val="Tabulas"/>
        <w:rPr>
          <w:rFonts w:eastAsiaTheme="minorEastAsia" w:cstheme="minorBidi"/>
          <w:smallCaps/>
          <w:noProof/>
          <w:sz w:val="24"/>
          <w:szCs w:val="24"/>
          <w:lang w:eastAsia="lv-LV"/>
        </w:rPr>
      </w:pPr>
      <w:hyperlink w:anchor="_Toc239852998" w:history="1">
        <w:r w:rsidRPr="00BB6FED">
          <w:rPr>
            <w:rStyle w:val="Hyperlink"/>
            <w:noProof/>
          </w:rPr>
          <w:t>91. tabula. IL iesnieguma pārbaudes darba lapa</w:t>
        </w:r>
        <w:r>
          <w:rPr>
            <w:noProof/>
            <w:webHidden/>
          </w:rPr>
          <w:tab/>
        </w:r>
        <w:r>
          <w:rPr>
            <w:noProof/>
            <w:webHidden/>
          </w:rPr>
          <w:fldChar w:fldCharType="begin"/>
        </w:r>
        <w:r>
          <w:rPr>
            <w:noProof/>
            <w:webHidden/>
          </w:rPr>
          <w:instrText xml:space="preserve"> PAGEREF _Toc239852998 \h </w:instrText>
        </w:r>
        <w:r>
          <w:rPr>
            <w:noProof/>
            <w:webHidden/>
          </w:rPr>
        </w:r>
        <w:r>
          <w:rPr>
            <w:noProof/>
            <w:webHidden/>
          </w:rPr>
          <w:fldChar w:fldCharType="separate"/>
        </w:r>
        <w:r>
          <w:rPr>
            <w:noProof/>
            <w:webHidden/>
          </w:rPr>
          <w:t>170</w:t>
        </w:r>
        <w:r>
          <w:rPr>
            <w:noProof/>
            <w:webHidden/>
          </w:rPr>
          <w:fldChar w:fldCharType="end"/>
        </w:r>
      </w:hyperlink>
    </w:p>
    <w:p w14:paraId="20E9A232" w14:textId="08D33D30" w:rsidR="00906D1C" w:rsidRDefault="00906D1C" w:rsidP="006914AD">
      <w:pPr>
        <w:pStyle w:val="Tabulas"/>
        <w:rPr>
          <w:rFonts w:eastAsiaTheme="minorEastAsia" w:cstheme="minorBidi"/>
          <w:smallCaps/>
          <w:noProof/>
          <w:sz w:val="24"/>
          <w:szCs w:val="24"/>
          <w:lang w:eastAsia="lv-LV"/>
        </w:rPr>
      </w:pPr>
      <w:hyperlink w:anchor="_Toc239852999" w:history="1">
        <w:r w:rsidRPr="00BB6FED">
          <w:rPr>
            <w:rStyle w:val="Hyperlink"/>
            <w:noProof/>
          </w:rPr>
          <w:t>92. tabula. Jaukta satura dokumenta darba lapa</w:t>
        </w:r>
        <w:r>
          <w:rPr>
            <w:noProof/>
            <w:webHidden/>
          </w:rPr>
          <w:tab/>
        </w:r>
        <w:r>
          <w:rPr>
            <w:noProof/>
            <w:webHidden/>
          </w:rPr>
          <w:fldChar w:fldCharType="begin"/>
        </w:r>
        <w:r>
          <w:rPr>
            <w:noProof/>
            <w:webHidden/>
          </w:rPr>
          <w:instrText xml:space="preserve"> PAGEREF _Toc239852999 \h </w:instrText>
        </w:r>
        <w:r>
          <w:rPr>
            <w:noProof/>
            <w:webHidden/>
          </w:rPr>
        </w:r>
        <w:r>
          <w:rPr>
            <w:noProof/>
            <w:webHidden/>
          </w:rPr>
          <w:fldChar w:fldCharType="separate"/>
        </w:r>
        <w:r>
          <w:rPr>
            <w:noProof/>
            <w:webHidden/>
          </w:rPr>
          <w:t>171</w:t>
        </w:r>
        <w:r>
          <w:rPr>
            <w:noProof/>
            <w:webHidden/>
          </w:rPr>
          <w:fldChar w:fldCharType="end"/>
        </w:r>
      </w:hyperlink>
    </w:p>
    <w:p w14:paraId="3E00117C" w14:textId="48C6EB75" w:rsidR="00906D1C" w:rsidRDefault="00906D1C" w:rsidP="006914AD">
      <w:pPr>
        <w:pStyle w:val="Tabulas"/>
        <w:rPr>
          <w:rFonts w:eastAsiaTheme="minorEastAsia" w:cstheme="minorBidi"/>
          <w:smallCaps/>
          <w:noProof/>
          <w:sz w:val="24"/>
          <w:szCs w:val="24"/>
          <w:lang w:eastAsia="lv-LV"/>
        </w:rPr>
      </w:pPr>
      <w:hyperlink w:anchor="_Toc239853000" w:history="1">
        <w:r w:rsidRPr="00BB6FED">
          <w:rPr>
            <w:rStyle w:val="Hyperlink"/>
            <w:noProof/>
          </w:rPr>
          <w:t>93. tabula. IL atbildes kvalitātes pārbaude</w:t>
        </w:r>
        <w:r>
          <w:rPr>
            <w:noProof/>
            <w:webHidden/>
          </w:rPr>
          <w:tab/>
        </w:r>
        <w:r>
          <w:rPr>
            <w:noProof/>
            <w:webHidden/>
          </w:rPr>
          <w:fldChar w:fldCharType="begin"/>
        </w:r>
        <w:r>
          <w:rPr>
            <w:noProof/>
            <w:webHidden/>
          </w:rPr>
          <w:instrText xml:space="preserve"> PAGEREF _Toc239853000 \h </w:instrText>
        </w:r>
        <w:r>
          <w:rPr>
            <w:noProof/>
            <w:webHidden/>
          </w:rPr>
        </w:r>
        <w:r>
          <w:rPr>
            <w:noProof/>
            <w:webHidden/>
          </w:rPr>
          <w:fldChar w:fldCharType="separate"/>
        </w:r>
        <w:r>
          <w:rPr>
            <w:noProof/>
            <w:webHidden/>
          </w:rPr>
          <w:t>172</w:t>
        </w:r>
        <w:r>
          <w:rPr>
            <w:noProof/>
            <w:webHidden/>
          </w:rPr>
          <w:fldChar w:fldCharType="end"/>
        </w:r>
      </w:hyperlink>
    </w:p>
    <w:p w14:paraId="23AB9A2A" w14:textId="4CE7186F" w:rsidR="00906D1C" w:rsidRDefault="00906D1C" w:rsidP="006914AD">
      <w:pPr>
        <w:pStyle w:val="Tabulas"/>
        <w:rPr>
          <w:rFonts w:eastAsiaTheme="minorEastAsia" w:cstheme="minorBidi"/>
          <w:smallCaps/>
          <w:noProof/>
          <w:sz w:val="24"/>
          <w:szCs w:val="24"/>
          <w:lang w:eastAsia="lv-LV"/>
        </w:rPr>
      </w:pPr>
      <w:hyperlink w:anchor="_Toc239853001" w:history="1">
        <w:r w:rsidRPr="00BB6FED">
          <w:rPr>
            <w:rStyle w:val="Hyperlink"/>
            <w:noProof/>
          </w:rPr>
          <w:t>94. tabula. IAL rezultāta, atteikuma un daļējas izsniegšanas juridiskā pārbaude</w:t>
        </w:r>
        <w:r>
          <w:rPr>
            <w:noProof/>
            <w:webHidden/>
          </w:rPr>
          <w:tab/>
        </w:r>
        <w:r>
          <w:rPr>
            <w:noProof/>
            <w:webHidden/>
          </w:rPr>
          <w:fldChar w:fldCharType="begin"/>
        </w:r>
        <w:r>
          <w:rPr>
            <w:noProof/>
            <w:webHidden/>
          </w:rPr>
          <w:instrText xml:space="preserve"> PAGEREF _Toc239853001 \h </w:instrText>
        </w:r>
        <w:r>
          <w:rPr>
            <w:noProof/>
            <w:webHidden/>
          </w:rPr>
        </w:r>
        <w:r>
          <w:rPr>
            <w:noProof/>
            <w:webHidden/>
          </w:rPr>
          <w:fldChar w:fldCharType="separate"/>
        </w:r>
        <w:r>
          <w:rPr>
            <w:noProof/>
            <w:webHidden/>
          </w:rPr>
          <w:t>173</w:t>
        </w:r>
        <w:r>
          <w:rPr>
            <w:noProof/>
            <w:webHidden/>
          </w:rPr>
          <w:fldChar w:fldCharType="end"/>
        </w:r>
      </w:hyperlink>
    </w:p>
    <w:p w14:paraId="0946081D" w14:textId="3A63CC0D" w:rsidR="00906D1C" w:rsidRDefault="00906D1C" w:rsidP="006914AD">
      <w:pPr>
        <w:pStyle w:val="Tabulas"/>
        <w:rPr>
          <w:rFonts w:eastAsiaTheme="minorEastAsia" w:cstheme="minorBidi"/>
          <w:smallCaps/>
          <w:noProof/>
          <w:sz w:val="24"/>
          <w:szCs w:val="24"/>
          <w:lang w:eastAsia="lv-LV"/>
        </w:rPr>
      </w:pPr>
      <w:hyperlink w:anchor="_Toc239853002" w:history="1">
        <w:r w:rsidRPr="00BB6FED">
          <w:rPr>
            <w:rStyle w:val="Hyperlink"/>
            <w:noProof/>
          </w:rPr>
          <w:t>95. tabula. Publiskā skaidrojuma un piekļūstamas saziņas pārbaude</w:t>
        </w:r>
        <w:r>
          <w:rPr>
            <w:noProof/>
            <w:webHidden/>
          </w:rPr>
          <w:tab/>
        </w:r>
        <w:r>
          <w:rPr>
            <w:noProof/>
            <w:webHidden/>
          </w:rPr>
          <w:fldChar w:fldCharType="begin"/>
        </w:r>
        <w:r>
          <w:rPr>
            <w:noProof/>
            <w:webHidden/>
          </w:rPr>
          <w:instrText xml:space="preserve"> PAGEREF _Toc239853002 \h </w:instrText>
        </w:r>
        <w:r>
          <w:rPr>
            <w:noProof/>
            <w:webHidden/>
          </w:rPr>
        </w:r>
        <w:r>
          <w:rPr>
            <w:noProof/>
            <w:webHidden/>
          </w:rPr>
          <w:fldChar w:fldCharType="separate"/>
        </w:r>
        <w:r>
          <w:rPr>
            <w:noProof/>
            <w:webHidden/>
          </w:rPr>
          <w:t>176</w:t>
        </w:r>
        <w:r>
          <w:rPr>
            <w:noProof/>
            <w:webHidden/>
          </w:rPr>
          <w:fldChar w:fldCharType="end"/>
        </w:r>
      </w:hyperlink>
    </w:p>
    <w:p w14:paraId="5EB2059E" w14:textId="5D0F1EFB" w:rsidR="00906D1C" w:rsidRDefault="00906D1C" w:rsidP="006914AD">
      <w:pPr>
        <w:pStyle w:val="Tabulas"/>
        <w:rPr>
          <w:rFonts w:eastAsiaTheme="minorEastAsia" w:cstheme="minorBidi"/>
          <w:smallCaps/>
          <w:noProof/>
          <w:sz w:val="24"/>
          <w:szCs w:val="24"/>
          <w:lang w:eastAsia="lv-LV"/>
        </w:rPr>
      </w:pPr>
      <w:hyperlink w:anchor="_Toc239853003" w:history="1">
        <w:r w:rsidRPr="00BB6FED">
          <w:rPr>
            <w:rStyle w:val="Hyperlink"/>
            <w:noProof/>
          </w:rPr>
          <w:t>96. tabula. Trīs mērīšanas līmeņi</w:t>
        </w:r>
        <w:r>
          <w:rPr>
            <w:noProof/>
            <w:webHidden/>
          </w:rPr>
          <w:tab/>
        </w:r>
        <w:r>
          <w:rPr>
            <w:noProof/>
            <w:webHidden/>
          </w:rPr>
          <w:fldChar w:fldCharType="begin"/>
        </w:r>
        <w:r>
          <w:rPr>
            <w:noProof/>
            <w:webHidden/>
          </w:rPr>
          <w:instrText xml:space="preserve"> PAGEREF _Toc239853003 \h </w:instrText>
        </w:r>
        <w:r>
          <w:rPr>
            <w:noProof/>
            <w:webHidden/>
          </w:rPr>
        </w:r>
        <w:r>
          <w:rPr>
            <w:noProof/>
            <w:webHidden/>
          </w:rPr>
          <w:fldChar w:fldCharType="separate"/>
        </w:r>
        <w:r>
          <w:rPr>
            <w:noProof/>
            <w:webHidden/>
          </w:rPr>
          <w:t>179</w:t>
        </w:r>
        <w:r>
          <w:rPr>
            <w:noProof/>
            <w:webHidden/>
          </w:rPr>
          <w:fldChar w:fldCharType="end"/>
        </w:r>
      </w:hyperlink>
    </w:p>
    <w:p w14:paraId="6E8E6A5E" w14:textId="19199DF0" w:rsidR="00906D1C" w:rsidRDefault="00906D1C" w:rsidP="006914AD">
      <w:pPr>
        <w:pStyle w:val="Tabulas"/>
        <w:rPr>
          <w:rFonts w:eastAsiaTheme="minorEastAsia" w:cstheme="minorBidi"/>
          <w:smallCaps/>
          <w:noProof/>
          <w:sz w:val="24"/>
          <w:szCs w:val="24"/>
          <w:lang w:eastAsia="lv-LV"/>
        </w:rPr>
      </w:pPr>
      <w:hyperlink w:anchor="_Toc239853004" w:history="1">
        <w:r w:rsidRPr="00BB6FED">
          <w:rPr>
            <w:rStyle w:val="Hyperlink"/>
            <w:noProof/>
          </w:rPr>
          <w:t>97. tabula. Vienotās pamatdatu uzskaites noteikumi un seši dati</w:t>
        </w:r>
        <w:r>
          <w:rPr>
            <w:noProof/>
            <w:webHidden/>
          </w:rPr>
          <w:tab/>
        </w:r>
        <w:r>
          <w:rPr>
            <w:noProof/>
            <w:webHidden/>
          </w:rPr>
          <w:fldChar w:fldCharType="begin"/>
        </w:r>
        <w:r>
          <w:rPr>
            <w:noProof/>
            <w:webHidden/>
          </w:rPr>
          <w:instrText xml:space="preserve"> PAGEREF _Toc239853004 \h </w:instrText>
        </w:r>
        <w:r>
          <w:rPr>
            <w:noProof/>
            <w:webHidden/>
          </w:rPr>
        </w:r>
        <w:r>
          <w:rPr>
            <w:noProof/>
            <w:webHidden/>
          </w:rPr>
          <w:fldChar w:fldCharType="separate"/>
        </w:r>
        <w:r>
          <w:rPr>
            <w:noProof/>
            <w:webHidden/>
          </w:rPr>
          <w:t>180</w:t>
        </w:r>
        <w:r>
          <w:rPr>
            <w:noProof/>
            <w:webHidden/>
          </w:rPr>
          <w:fldChar w:fldCharType="end"/>
        </w:r>
      </w:hyperlink>
    </w:p>
    <w:p w14:paraId="68938E88" w14:textId="75FE5376" w:rsidR="00906D1C" w:rsidRDefault="00906D1C" w:rsidP="006914AD">
      <w:pPr>
        <w:pStyle w:val="Tabulas"/>
        <w:rPr>
          <w:rFonts w:eastAsiaTheme="minorEastAsia" w:cstheme="minorBidi"/>
          <w:smallCaps/>
          <w:noProof/>
          <w:sz w:val="24"/>
          <w:szCs w:val="24"/>
          <w:lang w:eastAsia="lv-LV"/>
        </w:rPr>
      </w:pPr>
      <w:hyperlink w:anchor="_Toc239853005" w:history="1">
        <w:r w:rsidRPr="00BB6FED">
          <w:rPr>
            <w:rStyle w:val="Hyperlink"/>
            <w:noProof/>
          </w:rPr>
          <w:t>98. tabula. Pilotēšanā pārbaudāmie septiņi procesa un rezultāta lauki</w:t>
        </w:r>
        <w:r>
          <w:rPr>
            <w:noProof/>
            <w:webHidden/>
          </w:rPr>
          <w:tab/>
        </w:r>
        <w:r>
          <w:rPr>
            <w:noProof/>
            <w:webHidden/>
          </w:rPr>
          <w:fldChar w:fldCharType="begin"/>
        </w:r>
        <w:r>
          <w:rPr>
            <w:noProof/>
            <w:webHidden/>
          </w:rPr>
          <w:instrText xml:space="preserve"> PAGEREF _Toc239853005 \h </w:instrText>
        </w:r>
        <w:r>
          <w:rPr>
            <w:noProof/>
            <w:webHidden/>
          </w:rPr>
        </w:r>
        <w:r>
          <w:rPr>
            <w:noProof/>
            <w:webHidden/>
          </w:rPr>
          <w:fldChar w:fldCharType="separate"/>
        </w:r>
        <w:r>
          <w:rPr>
            <w:noProof/>
            <w:webHidden/>
          </w:rPr>
          <w:t>181</w:t>
        </w:r>
        <w:r>
          <w:rPr>
            <w:noProof/>
            <w:webHidden/>
          </w:rPr>
          <w:fldChar w:fldCharType="end"/>
        </w:r>
      </w:hyperlink>
    </w:p>
    <w:p w14:paraId="7FCFF74E" w14:textId="57450C5F" w:rsidR="00906D1C" w:rsidRDefault="00906D1C" w:rsidP="006914AD">
      <w:pPr>
        <w:pStyle w:val="Tabulas"/>
        <w:rPr>
          <w:rFonts w:eastAsiaTheme="minorEastAsia" w:cstheme="minorBidi"/>
          <w:smallCaps/>
          <w:noProof/>
          <w:sz w:val="24"/>
          <w:szCs w:val="24"/>
          <w:lang w:eastAsia="lv-LV"/>
        </w:rPr>
      </w:pPr>
      <w:hyperlink w:anchor="_Toc239853006" w:history="1">
        <w:r w:rsidRPr="00BB6FED">
          <w:rPr>
            <w:rStyle w:val="Hyperlink"/>
            <w:noProof/>
          </w:rPr>
          <w:t>99. tabula. Rezultātu kategorijas pilotēšanai</w:t>
        </w:r>
        <w:r>
          <w:rPr>
            <w:noProof/>
            <w:webHidden/>
          </w:rPr>
          <w:tab/>
        </w:r>
        <w:r>
          <w:rPr>
            <w:noProof/>
            <w:webHidden/>
          </w:rPr>
          <w:fldChar w:fldCharType="begin"/>
        </w:r>
        <w:r>
          <w:rPr>
            <w:noProof/>
            <w:webHidden/>
          </w:rPr>
          <w:instrText xml:space="preserve"> PAGEREF _Toc239853006 \h </w:instrText>
        </w:r>
        <w:r>
          <w:rPr>
            <w:noProof/>
            <w:webHidden/>
          </w:rPr>
        </w:r>
        <w:r>
          <w:rPr>
            <w:noProof/>
            <w:webHidden/>
          </w:rPr>
          <w:fldChar w:fldCharType="separate"/>
        </w:r>
        <w:r>
          <w:rPr>
            <w:noProof/>
            <w:webHidden/>
          </w:rPr>
          <w:t>182</w:t>
        </w:r>
        <w:r>
          <w:rPr>
            <w:noProof/>
            <w:webHidden/>
          </w:rPr>
          <w:fldChar w:fldCharType="end"/>
        </w:r>
      </w:hyperlink>
    </w:p>
    <w:p w14:paraId="684F6DDC" w14:textId="6F6F7406" w:rsidR="00906D1C" w:rsidRDefault="00906D1C" w:rsidP="006914AD">
      <w:pPr>
        <w:pStyle w:val="Tabulas"/>
        <w:rPr>
          <w:rFonts w:eastAsiaTheme="minorEastAsia" w:cstheme="minorBidi"/>
          <w:smallCaps/>
          <w:noProof/>
          <w:sz w:val="24"/>
          <w:szCs w:val="24"/>
          <w:lang w:eastAsia="lv-LV"/>
        </w:rPr>
      </w:pPr>
      <w:hyperlink w:anchor="_Toc239853007" w:history="1">
        <w:r w:rsidRPr="00BB6FED">
          <w:rPr>
            <w:rStyle w:val="Hyperlink"/>
            <w:noProof/>
          </w:rPr>
          <w:t>100. tabula. Datu rašanās, nodošanas, drošības un kvalitātes prasības</w:t>
        </w:r>
        <w:r>
          <w:rPr>
            <w:noProof/>
            <w:webHidden/>
          </w:rPr>
          <w:tab/>
        </w:r>
        <w:r>
          <w:rPr>
            <w:noProof/>
            <w:webHidden/>
          </w:rPr>
          <w:fldChar w:fldCharType="begin"/>
        </w:r>
        <w:r>
          <w:rPr>
            <w:noProof/>
            <w:webHidden/>
          </w:rPr>
          <w:instrText xml:space="preserve"> PAGEREF _Toc239853007 \h </w:instrText>
        </w:r>
        <w:r>
          <w:rPr>
            <w:noProof/>
            <w:webHidden/>
          </w:rPr>
        </w:r>
        <w:r>
          <w:rPr>
            <w:noProof/>
            <w:webHidden/>
          </w:rPr>
          <w:fldChar w:fldCharType="separate"/>
        </w:r>
        <w:r>
          <w:rPr>
            <w:noProof/>
            <w:webHidden/>
          </w:rPr>
          <w:t>183</w:t>
        </w:r>
        <w:r>
          <w:rPr>
            <w:noProof/>
            <w:webHidden/>
          </w:rPr>
          <w:fldChar w:fldCharType="end"/>
        </w:r>
      </w:hyperlink>
    </w:p>
    <w:p w14:paraId="4A367AF2" w14:textId="514FD07C" w:rsidR="00906D1C" w:rsidRDefault="00906D1C" w:rsidP="006914AD">
      <w:pPr>
        <w:pStyle w:val="Tabulas"/>
        <w:rPr>
          <w:rFonts w:eastAsiaTheme="minorEastAsia" w:cstheme="minorBidi"/>
          <w:smallCaps/>
          <w:noProof/>
          <w:sz w:val="24"/>
          <w:szCs w:val="24"/>
          <w:lang w:eastAsia="lv-LV"/>
        </w:rPr>
      </w:pPr>
      <w:hyperlink w:anchor="_Toc239853008" w:history="1">
        <w:r w:rsidRPr="00BB6FED">
          <w:rPr>
            <w:rStyle w:val="Hyperlink"/>
            <w:noProof/>
          </w:rPr>
          <w:t>101. tabula. Aprēķināmie rādītāji un to robežas</w:t>
        </w:r>
        <w:r>
          <w:rPr>
            <w:noProof/>
            <w:webHidden/>
          </w:rPr>
          <w:tab/>
        </w:r>
        <w:r>
          <w:rPr>
            <w:noProof/>
            <w:webHidden/>
          </w:rPr>
          <w:fldChar w:fldCharType="begin"/>
        </w:r>
        <w:r>
          <w:rPr>
            <w:noProof/>
            <w:webHidden/>
          </w:rPr>
          <w:instrText xml:space="preserve"> PAGEREF _Toc239853008 \h </w:instrText>
        </w:r>
        <w:r>
          <w:rPr>
            <w:noProof/>
            <w:webHidden/>
          </w:rPr>
        </w:r>
        <w:r>
          <w:rPr>
            <w:noProof/>
            <w:webHidden/>
          </w:rPr>
          <w:fldChar w:fldCharType="separate"/>
        </w:r>
        <w:r>
          <w:rPr>
            <w:noProof/>
            <w:webHidden/>
          </w:rPr>
          <w:t>184</w:t>
        </w:r>
        <w:r>
          <w:rPr>
            <w:noProof/>
            <w:webHidden/>
          </w:rPr>
          <w:fldChar w:fldCharType="end"/>
        </w:r>
      </w:hyperlink>
    </w:p>
    <w:p w14:paraId="27177094" w14:textId="15502ED2" w:rsidR="00906D1C" w:rsidRDefault="00906D1C" w:rsidP="006914AD">
      <w:pPr>
        <w:pStyle w:val="Tabulas"/>
        <w:rPr>
          <w:rFonts w:eastAsiaTheme="minorEastAsia" w:cstheme="minorBidi"/>
          <w:smallCaps/>
          <w:noProof/>
          <w:sz w:val="24"/>
          <w:szCs w:val="24"/>
          <w:lang w:eastAsia="lv-LV"/>
        </w:rPr>
      </w:pPr>
      <w:hyperlink w:anchor="_Toc239853009" w:history="1">
        <w:r w:rsidRPr="00BB6FED">
          <w:rPr>
            <w:rStyle w:val="Hyperlink"/>
            <w:noProof/>
          </w:rPr>
          <w:t>102. tabula. Ko dati nepierāda un kā to pārbaudīt</w:t>
        </w:r>
        <w:r>
          <w:rPr>
            <w:noProof/>
            <w:webHidden/>
          </w:rPr>
          <w:tab/>
        </w:r>
        <w:r>
          <w:rPr>
            <w:noProof/>
            <w:webHidden/>
          </w:rPr>
          <w:fldChar w:fldCharType="begin"/>
        </w:r>
        <w:r>
          <w:rPr>
            <w:noProof/>
            <w:webHidden/>
          </w:rPr>
          <w:instrText xml:space="preserve"> PAGEREF _Toc239853009 \h </w:instrText>
        </w:r>
        <w:r>
          <w:rPr>
            <w:noProof/>
            <w:webHidden/>
          </w:rPr>
        </w:r>
        <w:r>
          <w:rPr>
            <w:noProof/>
            <w:webHidden/>
          </w:rPr>
          <w:fldChar w:fldCharType="separate"/>
        </w:r>
        <w:r>
          <w:rPr>
            <w:noProof/>
            <w:webHidden/>
          </w:rPr>
          <w:t>186</w:t>
        </w:r>
        <w:r>
          <w:rPr>
            <w:noProof/>
            <w:webHidden/>
          </w:rPr>
          <w:fldChar w:fldCharType="end"/>
        </w:r>
      </w:hyperlink>
    </w:p>
    <w:p w14:paraId="4946AF5D" w14:textId="4814B2CA" w:rsidR="00906D1C" w:rsidRDefault="00906D1C" w:rsidP="006914AD">
      <w:pPr>
        <w:pStyle w:val="Tabulas"/>
        <w:rPr>
          <w:rFonts w:eastAsiaTheme="minorEastAsia" w:cstheme="minorBidi"/>
          <w:smallCaps/>
          <w:noProof/>
          <w:sz w:val="24"/>
          <w:szCs w:val="24"/>
          <w:lang w:eastAsia="lv-LV"/>
        </w:rPr>
      </w:pPr>
      <w:hyperlink w:anchor="_Toc239853010" w:history="1">
        <w:r w:rsidRPr="00BB6FED">
          <w:rPr>
            <w:rStyle w:val="Hyperlink"/>
            <w:noProof/>
          </w:rPr>
          <w:t>103. tabula. Vienotās uzskaites ieviešanas secība</w:t>
        </w:r>
        <w:r>
          <w:rPr>
            <w:noProof/>
            <w:webHidden/>
          </w:rPr>
          <w:tab/>
        </w:r>
        <w:r>
          <w:rPr>
            <w:noProof/>
            <w:webHidden/>
          </w:rPr>
          <w:fldChar w:fldCharType="begin"/>
        </w:r>
        <w:r>
          <w:rPr>
            <w:noProof/>
            <w:webHidden/>
          </w:rPr>
          <w:instrText xml:space="preserve"> PAGEREF _Toc239853010 \h </w:instrText>
        </w:r>
        <w:r>
          <w:rPr>
            <w:noProof/>
            <w:webHidden/>
          </w:rPr>
        </w:r>
        <w:r>
          <w:rPr>
            <w:noProof/>
            <w:webHidden/>
          </w:rPr>
          <w:fldChar w:fldCharType="separate"/>
        </w:r>
        <w:r>
          <w:rPr>
            <w:noProof/>
            <w:webHidden/>
          </w:rPr>
          <w:t>187</w:t>
        </w:r>
        <w:r>
          <w:rPr>
            <w:noProof/>
            <w:webHidden/>
          </w:rPr>
          <w:fldChar w:fldCharType="end"/>
        </w:r>
      </w:hyperlink>
    </w:p>
    <w:p w14:paraId="37C25535" w14:textId="0E6ADCBA" w:rsidR="00906D1C" w:rsidRDefault="00906D1C" w:rsidP="006914AD">
      <w:pPr>
        <w:pStyle w:val="Tabulas"/>
        <w:rPr>
          <w:rFonts w:eastAsiaTheme="minorEastAsia" w:cstheme="minorBidi"/>
          <w:smallCaps/>
          <w:noProof/>
          <w:sz w:val="24"/>
          <w:szCs w:val="24"/>
          <w:lang w:eastAsia="lv-LV"/>
        </w:rPr>
      </w:pPr>
      <w:hyperlink w:anchor="_Toc239853011" w:history="1">
        <w:r w:rsidRPr="00BB6FED">
          <w:rPr>
            <w:rStyle w:val="Hyperlink"/>
            <w:noProof/>
          </w:rPr>
          <w:t>104. tabula. Galvenie jēdzieni un to atšķirība</w:t>
        </w:r>
        <w:r>
          <w:rPr>
            <w:noProof/>
            <w:webHidden/>
          </w:rPr>
          <w:tab/>
        </w:r>
        <w:r>
          <w:rPr>
            <w:noProof/>
            <w:webHidden/>
          </w:rPr>
          <w:fldChar w:fldCharType="begin"/>
        </w:r>
        <w:r>
          <w:rPr>
            <w:noProof/>
            <w:webHidden/>
          </w:rPr>
          <w:instrText xml:space="preserve"> PAGEREF _Toc239853011 \h </w:instrText>
        </w:r>
        <w:r>
          <w:rPr>
            <w:noProof/>
            <w:webHidden/>
          </w:rPr>
        </w:r>
        <w:r>
          <w:rPr>
            <w:noProof/>
            <w:webHidden/>
          </w:rPr>
          <w:fldChar w:fldCharType="separate"/>
        </w:r>
        <w:r>
          <w:rPr>
            <w:noProof/>
            <w:webHidden/>
          </w:rPr>
          <w:t>189</w:t>
        </w:r>
        <w:r>
          <w:rPr>
            <w:noProof/>
            <w:webHidden/>
          </w:rPr>
          <w:fldChar w:fldCharType="end"/>
        </w:r>
      </w:hyperlink>
    </w:p>
    <w:p w14:paraId="354BA49A" w14:textId="59A2F903" w:rsidR="00906D1C" w:rsidRDefault="00906D1C" w:rsidP="006914AD">
      <w:pPr>
        <w:pStyle w:val="Tabulas"/>
        <w:rPr>
          <w:rFonts w:eastAsiaTheme="minorEastAsia" w:cstheme="minorBidi"/>
          <w:smallCaps/>
          <w:noProof/>
          <w:sz w:val="24"/>
          <w:szCs w:val="24"/>
          <w:lang w:eastAsia="lv-LV"/>
        </w:rPr>
      </w:pPr>
      <w:hyperlink w:anchor="_Toc239853012" w:history="1">
        <w:r w:rsidRPr="00BB6FED">
          <w:rPr>
            <w:rStyle w:val="Hyperlink"/>
            <w:noProof/>
          </w:rPr>
          <w:t>105. tabula. Termini</w:t>
        </w:r>
        <w:r>
          <w:rPr>
            <w:noProof/>
            <w:webHidden/>
          </w:rPr>
          <w:tab/>
        </w:r>
        <w:r>
          <w:rPr>
            <w:noProof/>
            <w:webHidden/>
          </w:rPr>
          <w:fldChar w:fldCharType="begin"/>
        </w:r>
        <w:r>
          <w:rPr>
            <w:noProof/>
            <w:webHidden/>
          </w:rPr>
          <w:instrText xml:space="preserve"> PAGEREF _Toc239853012 \h </w:instrText>
        </w:r>
        <w:r>
          <w:rPr>
            <w:noProof/>
            <w:webHidden/>
          </w:rPr>
        </w:r>
        <w:r>
          <w:rPr>
            <w:noProof/>
            <w:webHidden/>
          </w:rPr>
          <w:fldChar w:fldCharType="separate"/>
        </w:r>
        <w:r>
          <w:rPr>
            <w:noProof/>
            <w:webHidden/>
          </w:rPr>
          <w:t>189</w:t>
        </w:r>
        <w:r>
          <w:rPr>
            <w:noProof/>
            <w:webHidden/>
          </w:rPr>
          <w:fldChar w:fldCharType="end"/>
        </w:r>
      </w:hyperlink>
    </w:p>
    <w:p w14:paraId="31F67353" w14:textId="63FA8367" w:rsidR="00906D1C" w:rsidRDefault="00906D1C" w:rsidP="006914AD">
      <w:pPr>
        <w:pStyle w:val="Tabulas"/>
        <w:rPr>
          <w:rFonts w:eastAsiaTheme="minorEastAsia" w:cstheme="minorBidi"/>
          <w:smallCaps/>
          <w:noProof/>
          <w:sz w:val="24"/>
          <w:szCs w:val="24"/>
          <w:lang w:eastAsia="lv-LV"/>
        </w:rPr>
      </w:pPr>
      <w:hyperlink w:anchor="_Toc239853013" w:history="1">
        <w:r w:rsidRPr="00BB6FED">
          <w:rPr>
            <w:rStyle w:val="Hyperlink"/>
            <w:noProof/>
          </w:rPr>
          <w:t>106. tabula. Saīsinājumi</w:t>
        </w:r>
        <w:r>
          <w:rPr>
            <w:noProof/>
            <w:webHidden/>
          </w:rPr>
          <w:tab/>
        </w:r>
        <w:r>
          <w:rPr>
            <w:noProof/>
            <w:webHidden/>
          </w:rPr>
          <w:fldChar w:fldCharType="begin"/>
        </w:r>
        <w:r>
          <w:rPr>
            <w:noProof/>
            <w:webHidden/>
          </w:rPr>
          <w:instrText xml:space="preserve"> PAGEREF _Toc239853013 \h </w:instrText>
        </w:r>
        <w:r>
          <w:rPr>
            <w:noProof/>
            <w:webHidden/>
          </w:rPr>
        </w:r>
        <w:r>
          <w:rPr>
            <w:noProof/>
            <w:webHidden/>
          </w:rPr>
          <w:fldChar w:fldCharType="separate"/>
        </w:r>
        <w:r>
          <w:rPr>
            <w:noProof/>
            <w:webHidden/>
          </w:rPr>
          <w:t>192</w:t>
        </w:r>
        <w:r>
          <w:rPr>
            <w:noProof/>
            <w:webHidden/>
          </w:rPr>
          <w:fldChar w:fldCharType="end"/>
        </w:r>
      </w:hyperlink>
    </w:p>
    <w:p w14:paraId="46CFA5EE" w14:textId="56B306A6" w:rsidR="00F51DA3" w:rsidRPr="000C1A5F" w:rsidRDefault="00072066" w:rsidP="00906D1C">
      <w:pPr>
        <w:pStyle w:val="Tabulas"/>
      </w:pPr>
      <w:r w:rsidRPr="00331B77">
        <w:fldChar w:fldCharType="end"/>
      </w:r>
    </w:p>
    <w:p w14:paraId="17B84F71" w14:textId="77777777" w:rsidR="00FC5C99" w:rsidRPr="000C1A5F" w:rsidRDefault="00FC5C99" w:rsidP="00FC5C99">
      <w:pPr>
        <w:rPr>
          <w:color w:val="auto"/>
        </w:rPr>
      </w:pPr>
    </w:p>
    <w:p w14:paraId="64F9B7F6" w14:textId="77777777" w:rsidR="004F1A80" w:rsidRPr="000C1A5F" w:rsidRDefault="003613D6" w:rsidP="00FC5C99">
      <w:pPr>
        <w:rPr>
          <w:b/>
          <w:bCs/>
          <w:color w:val="auto"/>
        </w:rPr>
      </w:pPr>
      <w:r w:rsidRPr="000C1A5F">
        <w:rPr>
          <w:b/>
          <w:bCs/>
          <w:color w:val="auto"/>
        </w:rPr>
        <w:t xml:space="preserve">Attēlu saraksts </w:t>
      </w:r>
    </w:p>
    <w:p w14:paraId="081095FD" w14:textId="73FC4E08" w:rsidR="006914AD" w:rsidRDefault="003613D6" w:rsidP="006914AD">
      <w:pPr>
        <w:pStyle w:val="Tabulas"/>
        <w:rPr>
          <w:rFonts w:eastAsiaTheme="minorEastAsia" w:cstheme="minorBidi"/>
          <w:smallCaps/>
          <w:noProof/>
          <w:sz w:val="24"/>
          <w:szCs w:val="24"/>
          <w:lang w:eastAsia="lv-LV"/>
        </w:rPr>
      </w:pPr>
      <w:r w:rsidRPr="000C1A5F">
        <w:rPr>
          <w:rFonts w:asciiTheme="minorHAnsi" w:hAnsiTheme="minorHAnsi"/>
          <w:smallCaps/>
          <w:sz w:val="20"/>
          <w:szCs w:val="20"/>
        </w:rPr>
        <w:fldChar w:fldCharType="begin"/>
      </w:r>
      <w:r w:rsidRPr="000C1A5F">
        <w:instrText xml:space="preserve"> TOC \h \z \c "Attēls" </w:instrText>
      </w:r>
      <w:r w:rsidRPr="000C1A5F">
        <w:rPr>
          <w:rFonts w:asciiTheme="minorHAnsi" w:hAnsiTheme="minorHAnsi"/>
          <w:smallCaps/>
          <w:sz w:val="20"/>
          <w:szCs w:val="20"/>
        </w:rPr>
        <w:fldChar w:fldCharType="separate"/>
      </w:r>
      <w:hyperlink w:anchor="_Toc239853014" w:history="1">
        <w:r w:rsidR="006914AD" w:rsidRPr="00C07789">
          <w:rPr>
            <w:rStyle w:val="Hyperlink"/>
            <w:noProof/>
          </w:rPr>
          <w:t>1. attēls. Piemērojamā procesa noteikšanas secība</w:t>
        </w:r>
        <w:r w:rsidR="006914AD">
          <w:rPr>
            <w:noProof/>
            <w:webHidden/>
          </w:rPr>
          <w:tab/>
        </w:r>
        <w:r w:rsidR="006914AD">
          <w:rPr>
            <w:noProof/>
            <w:webHidden/>
          </w:rPr>
          <w:fldChar w:fldCharType="begin"/>
        </w:r>
        <w:r w:rsidR="006914AD">
          <w:rPr>
            <w:noProof/>
            <w:webHidden/>
          </w:rPr>
          <w:instrText xml:space="preserve"> PAGEREF _Toc239853014 \h </w:instrText>
        </w:r>
        <w:r w:rsidR="006914AD">
          <w:rPr>
            <w:noProof/>
            <w:webHidden/>
          </w:rPr>
        </w:r>
        <w:r w:rsidR="006914AD">
          <w:rPr>
            <w:noProof/>
            <w:webHidden/>
          </w:rPr>
          <w:fldChar w:fldCharType="separate"/>
        </w:r>
        <w:r w:rsidR="006914AD">
          <w:rPr>
            <w:noProof/>
            <w:webHidden/>
          </w:rPr>
          <w:t>163</w:t>
        </w:r>
        <w:r w:rsidR="006914AD">
          <w:rPr>
            <w:noProof/>
            <w:webHidden/>
          </w:rPr>
          <w:fldChar w:fldCharType="end"/>
        </w:r>
      </w:hyperlink>
    </w:p>
    <w:p w14:paraId="00193443" w14:textId="7F56C8DF" w:rsidR="003613D6" w:rsidRPr="000C1A5F" w:rsidRDefault="003613D6" w:rsidP="00FC5C99">
      <w:pPr>
        <w:rPr>
          <w:color w:val="auto"/>
        </w:rPr>
        <w:sectPr w:rsidR="003613D6" w:rsidRPr="000C1A5F" w:rsidSect="00283CA6">
          <w:pgSz w:w="11906" w:h="16838"/>
          <w:pgMar w:top="1134" w:right="850" w:bottom="1134" w:left="1701" w:header="567" w:footer="567" w:gutter="0"/>
          <w:cols w:space="708"/>
          <w:docGrid w:linePitch="360"/>
        </w:sectPr>
      </w:pPr>
      <w:r w:rsidRPr="000C1A5F">
        <w:rPr>
          <w:color w:val="auto"/>
        </w:rPr>
        <w:fldChar w:fldCharType="end"/>
      </w:r>
    </w:p>
    <w:p w14:paraId="02898AED" w14:textId="3CDC1040" w:rsidR="001A679F" w:rsidRPr="000C1A5F" w:rsidRDefault="001A679F" w:rsidP="00BA22D3">
      <w:pPr>
        <w:pStyle w:val="Heading1"/>
        <w:spacing w:after="240"/>
        <w:rPr>
          <w:color w:val="auto"/>
          <w:sz w:val="28"/>
          <w:szCs w:val="28"/>
        </w:rPr>
      </w:pPr>
      <w:bookmarkStart w:id="1" w:name="_Toc239852736"/>
      <w:r w:rsidRPr="000C1A5F">
        <w:rPr>
          <w:color w:val="auto"/>
          <w:sz w:val="28"/>
          <w:szCs w:val="28"/>
        </w:rPr>
        <w:t>1. pielikums. Pētījuma avotu vispārējs apskats</w:t>
      </w:r>
      <w:bookmarkEnd w:id="1"/>
    </w:p>
    <w:p w14:paraId="71A358F9" w14:textId="77777777" w:rsidR="001A679F" w:rsidRPr="000C1A5F" w:rsidRDefault="001A679F" w:rsidP="00BA22D3">
      <w:pPr>
        <w:pStyle w:val="Heading2"/>
        <w:spacing w:after="240"/>
        <w:rPr>
          <w:color w:val="auto"/>
        </w:rPr>
      </w:pPr>
      <w:r w:rsidRPr="000C1A5F">
        <w:rPr>
          <w:color w:val="auto"/>
        </w:rPr>
        <w:t>1.1. Pielikuma mērķis</w:t>
      </w:r>
    </w:p>
    <w:p w14:paraId="22993A9C" w14:textId="6023BA6E" w:rsidR="001A679F" w:rsidRPr="000C1A5F" w:rsidRDefault="6BF4BAE3" w:rsidP="001A679F">
      <w:pPr>
        <w:rPr>
          <w:color w:val="auto"/>
        </w:rPr>
      </w:pPr>
      <w:r w:rsidRPr="000C1A5F">
        <w:rPr>
          <w:color w:val="auto"/>
        </w:rPr>
        <w:t xml:space="preserve">Šis pielikums ļauj pārbaudīt, uz kādiem </w:t>
      </w:r>
      <w:r w:rsidR="4147722F" w:rsidRPr="000C1A5F">
        <w:rPr>
          <w:color w:val="auto"/>
        </w:rPr>
        <w:t xml:space="preserve">informācijas </w:t>
      </w:r>
      <w:r w:rsidRPr="000C1A5F">
        <w:rPr>
          <w:color w:val="auto"/>
        </w:rPr>
        <w:t xml:space="preserve">avotiem balstīti pētījuma secinājumi, kas katrā </w:t>
      </w:r>
      <w:r w:rsidR="1D0D69D3" w:rsidRPr="000C1A5F">
        <w:rPr>
          <w:color w:val="auto"/>
        </w:rPr>
        <w:t xml:space="preserve">informācijas </w:t>
      </w:r>
      <w:r w:rsidRPr="000C1A5F">
        <w:rPr>
          <w:color w:val="auto"/>
        </w:rPr>
        <w:t xml:space="preserve">avotā analizēts un cik plaši secinājumus drīkst attiecināt. </w:t>
      </w:r>
    </w:p>
    <w:p w14:paraId="42FAEBC8" w14:textId="6F41B07A" w:rsidR="001A679F"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 w:name="_Toc239852908"/>
      <w:r w:rsidR="00344F08">
        <w:rPr>
          <w:noProof/>
          <w:lang w:val="lv-LV"/>
        </w:rPr>
        <w:t>1</w:t>
      </w:r>
      <w:r w:rsidRPr="000C1A5F">
        <w:rPr>
          <w:lang w:val="lv-LV"/>
        </w:rPr>
        <w:fldChar w:fldCharType="end"/>
      </w:r>
      <w:r w:rsidRPr="000C1A5F">
        <w:rPr>
          <w:lang w:val="lv-LV"/>
        </w:rPr>
        <w:t xml:space="preserve">. tabula. </w:t>
      </w:r>
      <w:r w:rsidR="36DB3F62" w:rsidRPr="000C1A5F">
        <w:rPr>
          <w:lang w:val="lv-LV"/>
        </w:rPr>
        <w:t>Informācijas a</w:t>
      </w:r>
      <w:r w:rsidR="6BF4BAE3" w:rsidRPr="000C1A5F">
        <w:rPr>
          <w:lang w:val="lv-LV"/>
        </w:rPr>
        <w:t>voti, analīzes vienības un izmantošanas robežas</w:t>
      </w:r>
      <w:bookmarkEnd w:id="2"/>
    </w:p>
    <w:tbl>
      <w:tblPr>
        <w:tblStyle w:val="TableGrid"/>
        <w:tblW w:w="9231" w:type="dxa"/>
        <w:tblLayout w:type="fixed"/>
        <w:tblLook w:val="04A0" w:firstRow="1" w:lastRow="0" w:firstColumn="1" w:lastColumn="0" w:noHBand="0" w:noVBand="1"/>
      </w:tblPr>
      <w:tblGrid>
        <w:gridCol w:w="1838"/>
        <w:gridCol w:w="3544"/>
        <w:gridCol w:w="3849"/>
      </w:tblGrid>
      <w:tr w:rsidR="001A679F" w:rsidRPr="000C1A5F" w14:paraId="34F20900" w14:textId="77777777" w:rsidTr="00BA22D3">
        <w:tc>
          <w:tcPr>
            <w:tcW w:w="1838" w:type="dxa"/>
          </w:tcPr>
          <w:p w14:paraId="2F34250F" w14:textId="01F7DC72" w:rsidR="001A679F" w:rsidRPr="000C1A5F" w:rsidRDefault="5DD1F6CA" w:rsidP="00BA22D3">
            <w:pPr>
              <w:spacing w:before="40" w:after="40"/>
              <w:rPr>
                <w:color w:val="auto"/>
                <w:sz w:val="20"/>
                <w:szCs w:val="20"/>
                <w:lang w:val="lv-LV"/>
              </w:rPr>
            </w:pPr>
            <w:r w:rsidRPr="000C1A5F">
              <w:rPr>
                <w:b/>
                <w:bCs/>
                <w:color w:val="auto"/>
                <w:sz w:val="20"/>
                <w:szCs w:val="20"/>
                <w:lang w:val="lv-LV"/>
              </w:rPr>
              <w:t>Informācijas a</w:t>
            </w:r>
            <w:r w:rsidR="6BF4BAE3" w:rsidRPr="000C1A5F">
              <w:rPr>
                <w:b/>
                <w:bCs/>
                <w:color w:val="auto"/>
                <w:sz w:val="20"/>
                <w:szCs w:val="20"/>
                <w:lang w:val="lv-LV"/>
              </w:rPr>
              <w:t>vots</w:t>
            </w:r>
          </w:p>
        </w:tc>
        <w:tc>
          <w:tcPr>
            <w:tcW w:w="3544" w:type="dxa"/>
          </w:tcPr>
          <w:p w14:paraId="7E7E7C46" w14:textId="77777777" w:rsidR="001A679F" w:rsidRPr="000C1A5F" w:rsidRDefault="001A679F" w:rsidP="00BA22D3">
            <w:pPr>
              <w:spacing w:before="40" w:after="40"/>
              <w:rPr>
                <w:color w:val="auto"/>
                <w:sz w:val="20"/>
                <w:szCs w:val="20"/>
                <w:lang w:val="lv-LV"/>
              </w:rPr>
            </w:pPr>
            <w:r w:rsidRPr="000C1A5F">
              <w:rPr>
                <w:b/>
                <w:color w:val="auto"/>
                <w:sz w:val="20"/>
                <w:szCs w:val="20"/>
                <w:lang w:val="lv-LV"/>
              </w:rPr>
              <w:t>Apjoms, periods un analīzes vienība</w:t>
            </w:r>
          </w:p>
        </w:tc>
        <w:tc>
          <w:tcPr>
            <w:tcW w:w="3849" w:type="dxa"/>
          </w:tcPr>
          <w:p w14:paraId="557282BD" w14:textId="146EC112" w:rsidR="001A679F" w:rsidRPr="000C1A5F" w:rsidRDefault="6BF4BAE3" w:rsidP="00BA22D3">
            <w:pPr>
              <w:spacing w:before="40" w:after="40"/>
              <w:rPr>
                <w:color w:val="auto"/>
                <w:sz w:val="20"/>
                <w:szCs w:val="20"/>
                <w:lang w:val="lv-LV"/>
              </w:rPr>
            </w:pPr>
            <w:r w:rsidRPr="000C1A5F">
              <w:rPr>
                <w:b/>
                <w:bCs/>
                <w:color w:val="auto"/>
                <w:sz w:val="20"/>
                <w:szCs w:val="20"/>
                <w:lang w:val="lv-LV"/>
              </w:rPr>
              <w:t xml:space="preserve">Ko </w:t>
            </w:r>
            <w:r w:rsidR="1223975E" w:rsidRPr="000C1A5F">
              <w:rPr>
                <w:b/>
                <w:bCs/>
                <w:color w:val="auto"/>
                <w:sz w:val="20"/>
                <w:szCs w:val="20"/>
                <w:lang w:val="lv-LV"/>
              </w:rPr>
              <w:t xml:space="preserve">informācijas </w:t>
            </w:r>
            <w:r w:rsidRPr="000C1A5F">
              <w:rPr>
                <w:b/>
                <w:bCs/>
                <w:color w:val="auto"/>
                <w:sz w:val="20"/>
                <w:szCs w:val="20"/>
                <w:lang w:val="lv-LV"/>
              </w:rPr>
              <w:t>avots ļauj secināt</w:t>
            </w:r>
          </w:p>
        </w:tc>
      </w:tr>
      <w:tr w:rsidR="001A679F" w:rsidRPr="000C1A5F" w14:paraId="794110EC" w14:textId="77777777" w:rsidTr="00BA22D3">
        <w:tc>
          <w:tcPr>
            <w:tcW w:w="1838" w:type="dxa"/>
          </w:tcPr>
          <w:p w14:paraId="44501300" w14:textId="77777777" w:rsidR="001A679F" w:rsidRPr="000C1A5F" w:rsidRDefault="001A679F" w:rsidP="00BA22D3">
            <w:pPr>
              <w:spacing w:before="40" w:after="40"/>
              <w:rPr>
                <w:color w:val="auto"/>
                <w:sz w:val="20"/>
                <w:szCs w:val="20"/>
                <w:lang w:val="lv-LV"/>
              </w:rPr>
            </w:pPr>
            <w:r w:rsidRPr="000C1A5F">
              <w:rPr>
                <w:color w:val="auto"/>
                <w:sz w:val="20"/>
                <w:szCs w:val="20"/>
                <w:lang w:val="lv-LV"/>
              </w:rPr>
              <w:t>IAL, IL un saistītais Latvijas regulējums</w:t>
            </w:r>
          </w:p>
        </w:tc>
        <w:tc>
          <w:tcPr>
            <w:tcW w:w="3544" w:type="dxa"/>
          </w:tcPr>
          <w:p w14:paraId="4EF5C436" w14:textId="3831D219" w:rsidR="001A679F" w:rsidRPr="000C1A5F" w:rsidRDefault="001A679F" w:rsidP="00BA22D3">
            <w:pPr>
              <w:spacing w:before="40" w:after="40"/>
              <w:rPr>
                <w:color w:val="auto"/>
                <w:sz w:val="20"/>
                <w:szCs w:val="20"/>
                <w:lang w:val="lv-LV"/>
              </w:rPr>
            </w:pPr>
            <w:r w:rsidRPr="000C1A5F">
              <w:rPr>
                <w:color w:val="auto"/>
                <w:sz w:val="20"/>
                <w:szCs w:val="20"/>
                <w:lang w:val="lv-LV"/>
              </w:rPr>
              <w:t xml:space="preserve">Spēkā esoša norma; vēsturiskā lietā </w:t>
            </w:r>
            <w:r w:rsidR="006F2D2C" w:rsidRPr="000C1A5F">
              <w:rPr>
                <w:color w:val="auto"/>
                <w:sz w:val="20"/>
                <w:szCs w:val="20"/>
                <w:lang w:val="lv-LV"/>
              </w:rPr>
              <w:t xml:space="preserve">- </w:t>
            </w:r>
            <w:r w:rsidRPr="000C1A5F">
              <w:rPr>
                <w:color w:val="auto"/>
                <w:sz w:val="20"/>
                <w:szCs w:val="20"/>
                <w:lang w:val="lv-LV"/>
              </w:rPr>
              <w:t>tolaik spēkā bijusī redakcija.</w:t>
            </w:r>
          </w:p>
        </w:tc>
        <w:tc>
          <w:tcPr>
            <w:tcW w:w="3849" w:type="dxa"/>
          </w:tcPr>
          <w:p w14:paraId="457523F5" w14:textId="77777777" w:rsidR="001A679F" w:rsidRPr="000C1A5F" w:rsidRDefault="001A679F" w:rsidP="00BA22D3">
            <w:pPr>
              <w:spacing w:before="40" w:after="40"/>
              <w:rPr>
                <w:color w:val="auto"/>
                <w:sz w:val="20"/>
                <w:szCs w:val="20"/>
                <w:lang w:val="lv-LV"/>
              </w:rPr>
            </w:pPr>
            <w:r w:rsidRPr="000C1A5F">
              <w:rPr>
                <w:color w:val="auto"/>
                <w:sz w:val="20"/>
                <w:szCs w:val="20"/>
                <w:lang w:val="lv-LV"/>
              </w:rPr>
              <w:t>Nosaka abu likumu mērķus, pienākumus, termiņus, ierobežojumus, procesuālās prasības un tiesību aizsardzību.</w:t>
            </w:r>
          </w:p>
        </w:tc>
      </w:tr>
      <w:tr w:rsidR="001A679F" w:rsidRPr="000C1A5F" w14:paraId="4D61D88A" w14:textId="77777777" w:rsidTr="00BA22D3">
        <w:tc>
          <w:tcPr>
            <w:tcW w:w="1838" w:type="dxa"/>
          </w:tcPr>
          <w:p w14:paraId="50331AD4" w14:textId="77777777" w:rsidR="001A679F" w:rsidRPr="000C1A5F" w:rsidRDefault="001A679F" w:rsidP="00BA22D3">
            <w:pPr>
              <w:spacing w:before="40" w:after="40"/>
              <w:rPr>
                <w:color w:val="auto"/>
                <w:sz w:val="20"/>
                <w:szCs w:val="20"/>
                <w:lang w:val="lv-LV"/>
              </w:rPr>
            </w:pPr>
            <w:r w:rsidRPr="000C1A5F">
              <w:rPr>
                <w:color w:val="auto"/>
                <w:sz w:val="20"/>
                <w:szCs w:val="20"/>
                <w:lang w:val="lv-LV"/>
              </w:rPr>
              <w:t>Satversme, APL un speciālie režīmi</w:t>
            </w:r>
          </w:p>
        </w:tc>
        <w:tc>
          <w:tcPr>
            <w:tcW w:w="3544" w:type="dxa"/>
          </w:tcPr>
          <w:p w14:paraId="539922D6" w14:textId="77777777" w:rsidR="001A679F" w:rsidRPr="000C1A5F" w:rsidRDefault="001A679F" w:rsidP="00BA22D3">
            <w:pPr>
              <w:spacing w:before="40" w:after="40"/>
              <w:rPr>
                <w:color w:val="auto"/>
                <w:sz w:val="20"/>
                <w:szCs w:val="20"/>
                <w:lang w:val="lv-LV"/>
              </w:rPr>
            </w:pPr>
            <w:r w:rsidRPr="000C1A5F">
              <w:rPr>
                <w:color w:val="auto"/>
                <w:sz w:val="20"/>
                <w:szCs w:val="20"/>
                <w:lang w:val="lv-LV"/>
              </w:rPr>
              <w:t>Norma, judikatūras atziņa vai konkrēta speciālā prasība.</w:t>
            </w:r>
          </w:p>
        </w:tc>
        <w:tc>
          <w:tcPr>
            <w:tcW w:w="3849" w:type="dxa"/>
          </w:tcPr>
          <w:p w14:paraId="34DA5431" w14:textId="77777777" w:rsidR="001A679F" w:rsidRPr="000C1A5F" w:rsidRDefault="001A679F" w:rsidP="00BA22D3">
            <w:pPr>
              <w:spacing w:before="40" w:after="40"/>
              <w:rPr>
                <w:color w:val="auto"/>
                <w:sz w:val="20"/>
                <w:szCs w:val="20"/>
                <w:lang w:val="lv-LV"/>
              </w:rPr>
            </w:pPr>
            <w:r w:rsidRPr="000C1A5F">
              <w:rPr>
                <w:color w:val="auto"/>
                <w:sz w:val="20"/>
                <w:szCs w:val="20"/>
                <w:lang w:val="lv-LV"/>
              </w:rPr>
              <w:t>Pamato procesu robežu, kompetences, iznākuma un tiesību aizsardzības juridisko analīzi.</w:t>
            </w:r>
          </w:p>
        </w:tc>
      </w:tr>
      <w:tr w:rsidR="001A679F" w:rsidRPr="000C1A5F" w14:paraId="5FC195A2" w14:textId="77777777" w:rsidTr="00BA22D3">
        <w:tc>
          <w:tcPr>
            <w:tcW w:w="1838" w:type="dxa"/>
          </w:tcPr>
          <w:p w14:paraId="3DBD170D" w14:textId="77777777" w:rsidR="001A679F" w:rsidRPr="000C1A5F" w:rsidRDefault="001A679F" w:rsidP="00BA22D3">
            <w:pPr>
              <w:spacing w:before="40" w:after="40"/>
              <w:rPr>
                <w:color w:val="auto"/>
                <w:sz w:val="20"/>
                <w:szCs w:val="20"/>
                <w:lang w:val="lv-LV"/>
              </w:rPr>
            </w:pPr>
            <w:r w:rsidRPr="000C1A5F">
              <w:rPr>
                <w:color w:val="auto"/>
                <w:sz w:val="20"/>
                <w:szCs w:val="20"/>
                <w:lang w:val="lv-LV"/>
              </w:rPr>
              <w:t>ES tiesības un starptautiskie standarti</w:t>
            </w:r>
          </w:p>
        </w:tc>
        <w:tc>
          <w:tcPr>
            <w:tcW w:w="3544" w:type="dxa"/>
          </w:tcPr>
          <w:p w14:paraId="1A2A1D4D" w14:textId="77777777" w:rsidR="001A679F" w:rsidRPr="000C1A5F" w:rsidRDefault="001A679F" w:rsidP="00BA22D3">
            <w:pPr>
              <w:spacing w:before="40" w:after="40"/>
              <w:rPr>
                <w:color w:val="auto"/>
                <w:sz w:val="20"/>
                <w:szCs w:val="20"/>
                <w:lang w:val="lv-LV"/>
              </w:rPr>
            </w:pPr>
            <w:r w:rsidRPr="000C1A5F">
              <w:rPr>
                <w:color w:val="auto"/>
                <w:sz w:val="20"/>
                <w:szCs w:val="20"/>
                <w:lang w:val="lv-LV"/>
              </w:rPr>
              <w:t>Saistošs akts, līgums, autoritatīvs skaidrojums vai uzraudzības materiāls.</w:t>
            </w:r>
          </w:p>
        </w:tc>
        <w:tc>
          <w:tcPr>
            <w:tcW w:w="3849" w:type="dxa"/>
          </w:tcPr>
          <w:p w14:paraId="5CB2C2B3" w14:textId="62B066AE" w:rsidR="001A679F" w:rsidRPr="000C1A5F" w:rsidRDefault="005A0BA9" w:rsidP="00BA22D3">
            <w:pPr>
              <w:spacing w:before="40" w:after="40"/>
              <w:rPr>
                <w:color w:val="auto"/>
                <w:sz w:val="20"/>
                <w:szCs w:val="20"/>
                <w:lang w:val="lv-LV"/>
              </w:rPr>
            </w:pPr>
            <w:r w:rsidRPr="000C1A5F">
              <w:rPr>
                <w:color w:val="auto"/>
                <w:sz w:val="20"/>
                <w:szCs w:val="20"/>
                <w:lang w:val="lv-LV"/>
              </w:rPr>
              <w:t>Pamato piemērojamos starptautiskos standartus, tostarp Trumses konvencijas prasības.</w:t>
            </w:r>
          </w:p>
        </w:tc>
      </w:tr>
      <w:tr w:rsidR="001A679F" w:rsidRPr="000C1A5F" w14:paraId="1B482BB0" w14:textId="77777777" w:rsidTr="00BA22D3">
        <w:tc>
          <w:tcPr>
            <w:tcW w:w="1838" w:type="dxa"/>
          </w:tcPr>
          <w:p w14:paraId="209649B6" w14:textId="77777777" w:rsidR="001A679F" w:rsidRPr="000C1A5F" w:rsidRDefault="001A679F" w:rsidP="00BA22D3">
            <w:pPr>
              <w:spacing w:before="40" w:after="40"/>
              <w:rPr>
                <w:color w:val="auto"/>
                <w:sz w:val="20"/>
                <w:szCs w:val="20"/>
                <w:lang w:val="lv-LV"/>
              </w:rPr>
            </w:pPr>
            <w:r w:rsidRPr="000C1A5F">
              <w:rPr>
                <w:color w:val="auto"/>
                <w:sz w:val="20"/>
                <w:szCs w:val="20"/>
                <w:lang w:val="lv-LV"/>
              </w:rPr>
              <w:t>Politikas plānošanas dokumenti un rādītāji</w:t>
            </w:r>
          </w:p>
        </w:tc>
        <w:tc>
          <w:tcPr>
            <w:tcW w:w="3544" w:type="dxa"/>
          </w:tcPr>
          <w:p w14:paraId="40968723" w14:textId="77777777" w:rsidR="001A679F" w:rsidRPr="000C1A5F" w:rsidRDefault="001A679F" w:rsidP="00BA22D3">
            <w:pPr>
              <w:spacing w:before="40" w:after="40"/>
              <w:rPr>
                <w:color w:val="auto"/>
                <w:sz w:val="20"/>
                <w:szCs w:val="20"/>
                <w:lang w:val="lv-LV"/>
              </w:rPr>
            </w:pPr>
            <w:r w:rsidRPr="000C1A5F">
              <w:rPr>
                <w:color w:val="auto"/>
                <w:sz w:val="20"/>
                <w:szCs w:val="20"/>
                <w:lang w:val="lv-LV"/>
              </w:rPr>
              <w:t>Oficiāls politikas dokuments, definēts rezultāts vai indikators.</w:t>
            </w:r>
          </w:p>
        </w:tc>
        <w:tc>
          <w:tcPr>
            <w:tcW w:w="3849" w:type="dxa"/>
          </w:tcPr>
          <w:p w14:paraId="69CB1025"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pārvaldes kvalitātes, līdzdalības, uzticēšanās, digitalizācijas un piekļūstamības kontekstu.</w:t>
            </w:r>
          </w:p>
        </w:tc>
      </w:tr>
      <w:tr w:rsidR="001A679F" w:rsidRPr="000C1A5F" w14:paraId="4BB6F71F" w14:textId="77777777" w:rsidTr="00BA22D3">
        <w:tc>
          <w:tcPr>
            <w:tcW w:w="1838" w:type="dxa"/>
          </w:tcPr>
          <w:p w14:paraId="3AC0B8DC" w14:textId="77777777" w:rsidR="001A679F" w:rsidRPr="000C1A5F" w:rsidRDefault="001A679F" w:rsidP="00BA22D3">
            <w:pPr>
              <w:spacing w:before="40" w:after="40"/>
              <w:rPr>
                <w:color w:val="auto"/>
                <w:sz w:val="20"/>
                <w:szCs w:val="20"/>
                <w:lang w:val="lv-LV"/>
              </w:rPr>
            </w:pPr>
            <w:r w:rsidRPr="000C1A5F">
              <w:rPr>
                <w:color w:val="auto"/>
                <w:sz w:val="20"/>
                <w:szCs w:val="20"/>
                <w:lang w:val="lv-LV"/>
              </w:rPr>
              <w:t>Ārvalstu tiesības un prakse</w:t>
            </w:r>
          </w:p>
        </w:tc>
        <w:tc>
          <w:tcPr>
            <w:tcW w:w="3544" w:type="dxa"/>
          </w:tcPr>
          <w:p w14:paraId="0E809310" w14:textId="0D246B12" w:rsidR="001A679F" w:rsidRPr="000C1A5F" w:rsidRDefault="001A679F" w:rsidP="00BA22D3">
            <w:pPr>
              <w:spacing w:before="40" w:after="40"/>
              <w:rPr>
                <w:color w:val="auto"/>
                <w:sz w:val="20"/>
                <w:szCs w:val="20"/>
                <w:lang w:val="lv-LV"/>
              </w:rPr>
            </w:pPr>
            <w:r w:rsidRPr="000C1A5F">
              <w:rPr>
                <w:color w:val="auto"/>
                <w:sz w:val="20"/>
                <w:szCs w:val="20"/>
                <w:lang w:val="lv-LV"/>
              </w:rPr>
              <w:t xml:space="preserve">Sešu valstu piemēri </w:t>
            </w:r>
            <w:r w:rsidR="006F2D2C" w:rsidRPr="000C1A5F">
              <w:rPr>
                <w:color w:val="auto"/>
                <w:sz w:val="20"/>
                <w:szCs w:val="20"/>
                <w:lang w:val="lv-LV"/>
              </w:rPr>
              <w:t xml:space="preserve">- </w:t>
            </w:r>
            <w:r w:rsidRPr="000C1A5F">
              <w:rPr>
                <w:color w:val="auto"/>
                <w:sz w:val="20"/>
                <w:szCs w:val="20"/>
                <w:lang w:val="lv-LV"/>
              </w:rPr>
              <w:t xml:space="preserve">Apvienotā Karaliste, Igaunija, Īrija, Norvēģija, Slovēnija un Somija </w:t>
            </w:r>
            <w:r w:rsidR="00A14963" w:rsidRPr="000C1A5F">
              <w:rPr>
                <w:color w:val="auto"/>
                <w:sz w:val="20"/>
                <w:szCs w:val="20"/>
                <w:lang w:val="lv-LV"/>
              </w:rPr>
              <w:t>-</w:t>
            </w:r>
            <w:r w:rsidR="006F2D2C" w:rsidRPr="000C1A5F">
              <w:rPr>
                <w:color w:val="auto"/>
                <w:sz w:val="20"/>
                <w:szCs w:val="20"/>
                <w:lang w:val="lv-LV"/>
              </w:rPr>
              <w:t xml:space="preserve"> </w:t>
            </w:r>
            <w:r w:rsidRPr="000C1A5F">
              <w:rPr>
                <w:color w:val="auto"/>
                <w:sz w:val="20"/>
                <w:szCs w:val="20"/>
                <w:lang w:val="lv-LV"/>
              </w:rPr>
              <w:t>un atsevišķs divpadsmit valstu avotu kopums.</w:t>
            </w:r>
          </w:p>
        </w:tc>
        <w:tc>
          <w:tcPr>
            <w:tcW w:w="3849" w:type="dxa"/>
          </w:tcPr>
          <w:p w14:paraId="759676B2" w14:textId="77777777" w:rsidR="001A679F" w:rsidRPr="000C1A5F" w:rsidRDefault="001A679F" w:rsidP="00BA22D3">
            <w:pPr>
              <w:spacing w:before="40" w:after="40"/>
              <w:rPr>
                <w:color w:val="auto"/>
                <w:sz w:val="20"/>
                <w:szCs w:val="20"/>
                <w:lang w:val="lv-LV"/>
              </w:rPr>
            </w:pPr>
            <w:r w:rsidRPr="000C1A5F">
              <w:rPr>
                <w:color w:val="auto"/>
                <w:sz w:val="20"/>
                <w:szCs w:val="20"/>
                <w:lang w:val="lv-LV"/>
              </w:rPr>
              <w:t>Rāda iespējamos instrumentus, institucionālos modeļus, procesu risinājumus un ieviešanas priekšnoteikumus.</w:t>
            </w:r>
          </w:p>
        </w:tc>
      </w:tr>
      <w:tr w:rsidR="001A679F" w:rsidRPr="000C1A5F" w14:paraId="78D59921" w14:textId="77777777" w:rsidTr="00BA22D3">
        <w:tc>
          <w:tcPr>
            <w:tcW w:w="1838" w:type="dxa"/>
          </w:tcPr>
          <w:p w14:paraId="453332D5" w14:textId="77777777" w:rsidR="001A679F" w:rsidRPr="000C1A5F" w:rsidRDefault="001A679F" w:rsidP="00BA22D3">
            <w:pPr>
              <w:spacing w:before="40" w:after="40"/>
              <w:rPr>
                <w:color w:val="auto"/>
                <w:sz w:val="20"/>
                <w:szCs w:val="20"/>
                <w:lang w:val="lv-LV"/>
              </w:rPr>
            </w:pPr>
            <w:r w:rsidRPr="000C1A5F">
              <w:rPr>
                <w:color w:val="auto"/>
                <w:sz w:val="20"/>
                <w:szCs w:val="20"/>
                <w:lang w:val="lv-LV"/>
              </w:rPr>
              <w:t>Valsts iestāžu un pašvaldību aptauja</w:t>
            </w:r>
          </w:p>
        </w:tc>
        <w:tc>
          <w:tcPr>
            <w:tcW w:w="3544" w:type="dxa"/>
          </w:tcPr>
          <w:p w14:paraId="5831F5A9" w14:textId="575D5FE9" w:rsidR="001A679F" w:rsidRPr="000C1A5F" w:rsidRDefault="001A679F" w:rsidP="00BA22D3">
            <w:pPr>
              <w:spacing w:before="40" w:after="40"/>
              <w:rPr>
                <w:color w:val="auto"/>
                <w:sz w:val="20"/>
                <w:szCs w:val="20"/>
                <w:lang w:val="lv-LV"/>
              </w:rPr>
            </w:pPr>
            <w:r w:rsidRPr="000C1A5F">
              <w:rPr>
                <w:color w:val="auto"/>
                <w:sz w:val="20"/>
                <w:szCs w:val="20"/>
                <w:lang w:val="lv-LV"/>
              </w:rPr>
              <w:t xml:space="preserve">46 unikālas institūcijas: 23 valsts iestādes un 23 pašvaldības. Vienība </w:t>
            </w:r>
            <w:r w:rsidR="00354318" w:rsidRPr="000C1A5F">
              <w:rPr>
                <w:color w:val="auto"/>
                <w:sz w:val="20"/>
                <w:szCs w:val="20"/>
                <w:lang w:val="lv-LV"/>
              </w:rPr>
              <w:t xml:space="preserve">- </w:t>
            </w:r>
            <w:r w:rsidRPr="000C1A5F">
              <w:rPr>
                <w:color w:val="auto"/>
                <w:sz w:val="20"/>
                <w:szCs w:val="20"/>
                <w:lang w:val="lv-LV"/>
              </w:rPr>
              <w:t>institūcija.</w:t>
            </w:r>
          </w:p>
        </w:tc>
        <w:tc>
          <w:tcPr>
            <w:tcW w:w="3849" w:type="dxa"/>
          </w:tcPr>
          <w:p w14:paraId="0FAA3DE6"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ziņoto dokumentu apriti, procesu nošķiršanu, jaukta satura dokumentus, DVS un datu iegūstamību.</w:t>
            </w:r>
          </w:p>
        </w:tc>
      </w:tr>
      <w:tr w:rsidR="001A679F" w:rsidRPr="000C1A5F" w14:paraId="2C42F976" w14:textId="77777777" w:rsidTr="00BA22D3">
        <w:tc>
          <w:tcPr>
            <w:tcW w:w="1838" w:type="dxa"/>
          </w:tcPr>
          <w:p w14:paraId="35607D27" w14:textId="77777777" w:rsidR="001A679F" w:rsidRPr="000C1A5F" w:rsidRDefault="001A679F" w:rsidP="00BA22D3">
            <w:pPr>
              <w:spacing w:before="40" w:after="40"/>
              <w:rPr>
                <w:color w:val="auto"/>
                <w:sz w:val="20"/>
                <w:szCs w:val="20"/>
                <w:lang w:val="lv-LV"/>
              </w:rPr>
            </w:pPr>
            <w:r w:rsidRPr="000C1A5F">
              <w:rPr>
                <w:color w:val="auto"/>
                <w:sz w:val="20"/>
                <w:szCs w:val="20"/>
                <w:lang w:val="lv-LV"/>
              </w:rPr>
              <w:t>NVO aptauja</w:t>
            </w:r>
          </w:p>
        </w:tc>
        <w:tc>
          <w:tcPr>
            <w:tcW w:w="3544" w:type="dxa"/>
          </w:tcPr>
          <w:p w14:paraId="51AE05E0" w14:textId="724D4756" w:rsidR="001A679F" w:rsidRPr="000C1A5F" w:rsidRDefault="001A679F" w:rsidP="00BA22D3">
            <w:pPr>
              <w:spacing w:before="40" w:after="40"/>
              <w:rPr>
                <w:color w:val="auto"/>
                <w:sz w:val="20"/>
                <w:szCs w:val="20"/>
                <w:lang w:val="lv-LV"/>
              </w:rPr>
            </w:pPr>
            <w:r w:rsidRPr="000C1A5F">
              <w:rPr>
                <w:color w:val="auto"/>
                <w:sz w:val="20"/>
                <w:szCs w:val="20"/>
                <w:lang w:val="lv-LV"/>
              </w:rPr>
              <w:t xml:space="preserve">37 pabeigtas atbildes. Vienība </w:t>
            </w:r>
            <w:r w:rsidR="006F2D2C" w:rsidRPr="000C1A5F">
              <w:rPr>
                <w:color w:val="auto"/>
                <w:sz w:val="20"/>
                <w:szCs w:val="20"/>
                <w:lang w:val="lv-LV"/>
              </w:rPr>
              <w:t xml:space="preserve">- </w:t>
            </w:r>
            <w:r w:rsidRPr="000C1A5F">
              <w:rPr>
                <w:color w:val="auto"/>
                <w:sz w:val="20"/>
                <w:szCs w:val="20"/>
                <w:lang w:val="lv-LV"/>
              </w:rPr>
              <w:t>pabeigta atbilde; unikālo personu vai organizāciju skaits nav pārbaudāms.</w:t>
            </w:r>
          </w:p>
        </w:tc>
        <w:tc>
          <w:tcPr>
            <w:tcW w:w="3849" w:type="dxa"/>
          </w:tcPr>
          <w:p w14:paraId="1C2451DF"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aktīvo lietotāju pieredzi ar iesniegumiem, informācijas pieprasījumiem, atbilžu kvalitāti, savlaicīgumu un barjerām.</w:t>
            </w:r>
          </w:p>
        </w:tc>
      </w:tr>
      <w:tr w:rsidR="001A679F" w:rsidRPr="000C1A5F" w14:paraId="7EB32D90" w14:textId="77777777" w:rsidTr="00BA22D3">
        <w:tc>
          <w:tcPr>
            <w:tcW w:w="1838" w:type="dxa"/>
          </w:tcPr>
          <w:p w14:paraId="2068EB47" w14:textId="77777777" w:rsidR="001A679F" w:rsidRPr="000C1A5F" w:rsidRDefault="001A679F" w:rsidP="00BA22D3">
            <w:pPr>
              <w:spacing w:before="40" w:after="40"/>
              <w:rPr>
                <w:color w:val="auto"/>
                <w:sz w:val="20"/>
                <w:szCs w:val="20"/>
                <w:lang w:val="lv-LV"/>
              </w:rPr>
            </w:pPr>
            <w:r w:rsidRPr="000C1A5F">
              <w:rPr>
                <w:color w:val="auto"/>
                <w:sz w:val="20"/>
                <w:szCs w:val="20"/>
                <w:lang w:val="lv-LV"/>
              </w:rPr>
              <w:t>Žurnālistu aptauja</w:t>
            </w:r>
          </w:p>
        </w:tc>
        <w:tc>
          <w:tcPr>
            <w:tcW w:w="3544" w:type="dxa"/>
          </w:tcPr>
          <w:p w14:paraId="7416BA3D" w14:textId="77777777" w:rsidR="001A679F" w:rsidRPr="000C1A5F" w:rsidRDefault="001A679F" w:rsidP="00BA22D3">
            <w:pPr>
              <w:spacing w:before="40" w:after="40"/>
              <w:rPr>
                <w:color w:val="auto"/>
                <w:sz w:val="20"/>
                <w:szCs w:val="20"/>
                <w:lang w:val="lv-LV"/>
              </w:rPr>
            </w:pPr>
            <w:r w:rsidRPr="000C1A5F">
              <w:rPr>
                <w:color w:val="auto"/>
                <w:sz w:val="20"/>
                <w:szCs w:val="20"/>
                <w:lang w:val="lv-LV"/>
              </w:rPr>
              <w:t>10 mērķtiecīgi uzrunāti žurnālisti un citi plašsaziņas līdzekļu darbinieki.</w:t>
            </w:r>
          </w:p>
        </w:tc>
        <w:tc>
          <w:tcPr>
            <w:tcW w:w="3849" w:type="dxa"/>
          </w:tcPr>
          <w:p w14:paraId="26F39FE3"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laika ziņā jutīgu profesionālo lietotāju pieredzi; skaitļus lieto tikai pārbaudāmiem sadalījumiem.</w:t>
            </w:r>
          </w:p>
        </w:tc>
      </w:tr>
      <w:tr w:rsidR="001A679F" w:rsidRPr="000C1A5F" w14:paraId="69FEAFF1" w14:textId="77777777" w:rsidTr="00BA22D3">
        <w:tc>
          <w:tcPr>
            <w:tcW w:w="1838" w:type="dxa"/>
          </w:tcPr>
          <w:p w14:paraId="3AE7E0A1" w14:textId="77777777" w:rsidR="001A679F" w:rsidRPr="000C1A5F" w:rsidRDefault="001A679F" w:rsidP="00BA22D3">
            <w:pPr>
              <w:spacing w:before="40" w:after="40"/>
              <w:rPr>
                <w:color w:val="auto"/>
                <w:sz w:val="20"/>
                <w:szCs w:val="20"/>
                <w:lang w:val="lv-LV"/>
              </w:rPr>
            </w:pPr>
            <w:r w:rsidRPr="000C1A5F">
              <w:rPr>
                <w:color w:val="auto"/>
                <w:sz w:val="20"/>
                <w:szCs w:val="20"/>
                <w:lang w:val="lv-LV"/>
              </w:rPr>
              <w:t>Fokusgrupas</w:t>
            </w:r>
          </w:p>
        </w:tc>
        <w:tc>
          <w:tcPr>
            <w:tcW w:w="3544" w:type="dxa"/>
          </w:tcPr>
          <w:p w14:paraId="6CA148F1" w14:textId="043978E0" w:rsidR="001A679F" w:rsidRPr="000C1A5F" w:rsidRDefault="001A679F" w:rsidP="00BA22D3">
            <w:pPr>
              <w:spacing w:before="40" w:after="40"/>
              <w:rPr>
                <w:color w:val="auto"/>
                <w:sz w:val="20"/>
                <w:szCs w:val="20"/>
                <w:lang w:val="lv-LV"/>
              </w:rPr>
            </w:pPr>
            <w:r w:rsidRPr="000C1A5F">
              <w:rPr>
                <w:color w:val="auto"/>
                <w:sz w:val="20"/>
                <w:szCs w:val="20"/>
                <w:lang w:val="lv-LV"/>
              </w:rPr>
              <w:t xml:space="preserve">Piecas attālinātas sesijas 2026. gadā. Pirmajās četrās </w:t>
            </w:r>
            <w:r w:rsidR="006F2D2C" w:rsidRPr="000C1A5F">
              <w:rPr>
                <w:color w:val="auto"/>
                <w:sz w:val="20"/>
                <w:szCs w:val="20"/>
                <w:lang w:val="lv-LV"/>
              </w:rPr>
              <w:t xml:space="preserve">- </w:t>
            </w:r>
            <w:r w:rsidRPr="000C1A5F">
              <w:rPr>
                <w:color w:val="auto"/>
                <w:sz w:val="20"/>
                <w:szCs w:val="20"/>
                <w:lang w:val="lv-LV"/>
              </w:rPr>
              <w:t xml:space="preserve">109 dalības ieraksti; piektajā </w:t>
            </w:r>
            <w:r w:rsidR="006F2D2C" w:rsidRPr="000C1A5F">
              <w:rPr>
                <w:color w:val="auto"/>
                <w:sz w:val="20"/>
                <w:szCs w:val="20"/>
                <w:lang w:val="lv-LV"/>
              </w:rPr>
              <w:t xml:space="preserve">- </w:t>
            </w:r>
            <w:r w:rsidRPr="000C1A5F">
              <w:rPr>
                <w:color w:val="auto"/>
                <w:sz w:val="20"/>
                <w:szCs w:val="20"/>
                <w:lang w:val="lv-LV"/>
              </w:rPr>
              <w:t>23, ieskaitot pētnieku komandu. Tie nav unikālu personu skaits.</w:t>
            </w:r>
          </w:p>
        </w:tc>
        <w:tc>
          <w:tcPr>
            <w:tcW w:w="3849" w:type="dxa"/>
          </w:tcPr>
          <w:p w14:paraId="02783832" w14:textId="77777777" w:rsidR="001A679F" w:rsidRPr="000C1A5F" w:rsidRDefault="001A679F" w:rsidP="00BA22D3">
            <w:pPr>
              <w:spacing w:before="40" w:after="40"/>
              <w:rPr>
                <w:color w:val="auto"/>
                <w:sz w:val="20"/>
                <w:szCs w:val="20"/>
                <w:lang w:val="lv-LV"/>
              </w:rPr>
            </w:pPr>
            <w:r w:rsidRPr="000C1A5F">
              <w:rPr>
                <w:color w:val="auto"/>
                <w:sz w:val="20"/>
                <w:szCs w:val="20"/>
                <w:lang w:val="lv-LV"/>
              </w:rPr>
              <w:t>Skaidro prakses veidus, dokumenta aprites posmus, robežsituācijas un iespējamos cēloņus.</w:t>
            </w:r>
          </w:p>
        </w:tc>
      </w:tr>
      <w:tr w:rsidR="001A679F" w:rsidRPr="000C1A5F" w14:paraId="4BCAF8D2" w14:textId="77777777" w:rsidTr="00BA22D3">
        <w:tc>
          <w:tcPr>
            <w:tcW w:w="1838" w:type="dxa"/>
          </w:tcPr>
          <w:p w14:paraId="6AB09673" w14:textId="77777777" w:rsidR="001A679F" w:rsidRPr="000C1A5F" w:rsidRDefault="001A679F" w:rsidP="00BA22D3">
            <w:pPr>
              <w:spacing w:before="40" w:after="40"/>
              <w:rPr>
                <w:color w:val="auto"/>
                <w:sz w:val="20"/>
                <w:szCs w:val="20"/>
                <w:lang w:val="lv-LV"/>
              </w:rPr>
            </w:pPr>
            <w:r w:rsidRPr="000C1A5F">
              <w:rPr>
                <w:color w:val="auto"/>
                <w:sz w:val="20"/>
                <w:szCs w:val="20"/>
                <w:lang w:val="lv-LV"/>
              </w:rPr>
              <w:t>Secinājumu priekšpārbaudes darbnīcas</w:t>
            </w:r>
          </w:p>
        </w:tc>
        <w:tc>
          <w:tcPr>
            <w:tcW w:w="3544" w:type="dxa"/>
          </w:tcPr>
          <w:p w14:paraId="1388BB2E" w14:textId="19B5897F" w:rsidR="001A679F" w:rsidRPr="000C1A5F" w:rsidRDefault="6BF4BAE3" w:rsidP="00BA22D3">
            <w:pPr>
              <w:spacing w:before="40" w:after="40"/>
              <w:rPr>
                <w:color w:val="auto"/>
                <w:sz w:val="20"/>
                <w:szCs w:val="20"/>
                <w:lang w:val="lv-LV"/>
              </w:rPr>
            </w:pPr>
            <w:r w:rsidRPr="000C1A5F">
              <w:rPr>
                <w:color w:val="auto"/>
                <w:sz w:val="20"/>
                <w:szCs w:val="20"/>
                <w:lang w:val="lv-LV"/>
              </w:rPr>
              <w:t xml:space="preserve">Četras attālinātas </w:t>
            </w:r>
            <w:r w:rsidR="2AEEC683" w:rsidRPr="000C1A5F">
              <w:rPr>
                <w:color w:val="auto"/>
                <w:sz w:val="20"/>
                <w:szCs w:val="20"/>
                <w:lang w:val="lv-LV"/>
              </w:rPr>
              <w:t xml:space="preserve">darba </w:t>
            </w:r>
            <w:r w:rsidRPr="000C1A5F">
              <w:rPr>
                <w:color w:val="auto"/>
                <w:sz w:val="20"/>
                <w:szCs w:val="20"/>
                <w:lang w:val="lv-LV"/>
              </w:rPr>
              <w:t>sesijas 2026. gada 13., 20. un 21. maijā un 4. jūnijā.</w:t>
            </w:r>
          </w:p>
        </w:tc>
        <w:tc>
          <w:tcPr>
            <w:tcW w:w="3849" w:type="dxa"/>
          </w:tcPr>
          <w:p w14:paraId="7F81A1C8" w14:textId="77777777" w:rsidR="001A679F" w:rsidRPr="000C1A5F" w:rsidRDefault="001A679F" w:rsidP="00BA22D3">
            <w:pPr>
              <w:spacing w:before="40" w:after="40"/>
              <w:rPr>
                <w:color w:val="auto"/>
                <w:sz w:val="20"/>
                <w:szCs w:val="20"/>
                <w:lang w:val="lv-LV"/>
              </w:rPr>
            </w:pPr>
            <w:r w:rsidRPr="000C1A5F">
              <w:rPr>
                <w:color w:val="auto"/>
                <w:sz w:val="20"/>
                <w:szCs w:val="20"/>
                <w:lang w:val="lv-LV"/>
              </w:rPr>
              <w:t>Pārbauda provizorisko secinājumu un priekšlikumu saprotamību, riskus, saskaņu un ieviešanas priekšnoteikumus.</w:t>
            </w:r>
          </w:p>
        </w:tc>
      </w:tr>
      <w:tr w:rsidR="001A679F" w:rsidRPr="000C1A5F" w14:paraId="6F70E2B1" w14:textId="77777777" w:rsidTr="00BA22D3">
        <w:tc>
          <w:tcPr>
            <w:tcW w:w="1838" w:type="dxa"/>
          </w:tcPr>
          <w:p w14:paraId="44B87764" w14:textId="77777777" w:rsidR="001A679F" w:rsidRPr="000C1A5F" w:rsidRDefault="001A679F" w:rsidP="00BA22D3">
            <w:pPr>
              <w:spacing w:before="40" w:after="40"/>
              <w:rPr>
                <w:color w:val="auto"/>
                <w:sz w:val="20"/>
                <w:szCs w:val="20"/>
                <w:lang w:val="lv-LV"/>
              </w:rPr>
            </w:pPr>
            <w:r w:rsidRPr="000C1A5F">
              <w:rPr>
                <w:color w:val="auto"/>
                <w:sz w:val="20"/>
                <w:szCs w:val="20"/>
                <w:lang w:val="lv-LV"/>
              </w:rPr>
              <w:t>Mērķgrupas intervija</w:t>
            </w:r>
          </w:p>
        </w:tc>
        <w:tc>
          <w:tcPr>
            <w:tcW w:w="3544" w:type="dxa"/>
          </w:tcPr>
          <w:p w14:paraId="73C90EC4" w14:textId="77777777" w:rsidR="001A679F" w:rsidRPr="000C1A5F" w:rsidRDefault="001A679F" w:rsidP="00BA22D3">
            <w:pPr>
              <w:spacing w:before="40" w:after="40"/>
              <w:rPr>
                <w:color w:val="auto"/>
                <w:sz w:val="20"/>
                <w:szCs w:val="20"/>
                <w:lang w:val="lv-LV"/>
              </w:rPr>
            </w:pPr>
            <w:r w:rsidRPr="000C1A5F">
              <w:rPr>
                <w:color w:val="auto"/>
                <w:sz w:val="20"/>
                <w:szCs w:val="20"/>
                <w:lang w:val="lv-LV"/>
              </w:rPr>
              <w:t>Seši apvienības “Apeirons” pārstāvji; 2026. gada 19. jūnijs.</w:t>
            </w:r>
          </w:p>
        </w:tc>
        <w:tc>
          <w:tcPr>
            <w:tcW w:w="3849" w:type="dxa"/>
          </w:tcPr>
          <w:p w14:paraId="0348746F" w14:textId="77777777" w:rsidR="001A679F" w:rsidRPr="000C1A5F" w:rsidRDefault="001A679F" w:rsidP="00BA22D3">
            <w:pPr>
              <w:spacing w:before="40" w:after="40"/>
              <w:rPr>
                <w:color w:val="auto"/>
                <w:sz w:val="20"/>
                <w:szCs w:val="20"/>
                <w:lang w:val="lv-LV"/>
              </w:rPr>
            </w:pPr>
            <w:r w:rsidRPr="000C1A5F">
              <w:rPr>
                <w:color w:val="auto"/>
                <w:sz w:val="20"/>
                <w:szCs w:val="20"/>
                <w:lang w:val="lv-LV"/>
              </w:rPr>
              <w:t>Identificē piekļūstamības barjeru veidus, pozitīvos piemērus un iespējamo palīdzību.</w:t>
            </w:r>
          </w:p>
        </w:tc>
      </w:tr>
      <w:tr w:rsidR="001A679F" w:rsidRPr="000C1A5F" w14:paraId="705CE59A" w14:textId="77777777" w:rsidTr="00BA22D3">
        <w:tc>
          <w:tcPr>
            <w:tcW w:w="1838" w:type="dxa"/>
          </w:tcPr>
          <w:p w14:paraId="58B59EC7" w14:textId="77777777" w:rsidR="001A679F" w:rsidRPr="000C1A5F" w:rsidRDefault="001A679F" w:rsidP="00BA22D3">
            <w:pPr>
              <w:spacing w:before="40" w:after="40"/>
              <w:rPr>
                <w:color w:val="auto"/>
                <w:sz w:val="20"/>
                <w:szCs w:val="20"/>
                <w:lang w:val="lv-LV"/>
              </w:rPr>
            </w:pPr>
            <w:r w:rsidRPr="000C1A5F">
              <w:rPr>
                <w:color w:val="auto"/>
                <w:sz w:val="20"/>
                <w:szCs w:val="20"/>
                <w:lang w:val="lv-LV"/>
              </w:rPr>
              <w:t>Tiesu prakses šķērsanalīze</w:t>
            </w:r>
          </w:p>
        </w:tc>
        <w:tc>
          <w:tcPr>
            <w:tcW w:w="3544" w:type="dxa"/>
          </w:tcPr>
          <w:p w14:paraId="4A992982" w14:textId="3356D376" w:rsidR="001A679F" w:rsidRPr="000C1A5F" w:rsidRDefault="005A0BA9" w:rsidP="00BA22D3">
            <w:pPr>
              <w:spacing w:before="40" w:after="40"/>
              <w:rPr>
                <w:color w:val="auto"/>
                <w:sz w:val="20"/>
                <w:szCs w:val="20"/>
                <w:lang w:val="lv-LV"/>
              </w:rPr>
            </w:pPr>
            <w:r w:rsidRPr="000C1A5F">
              <w:rPr>
                <w:color w:val="auto"/>
                <w:sz w:val="20"/>
                <w:szCs w:val="20"/>
                <w:lang w:val="lv-LV"/>
              </w:rPr>
              <w:t xml:space="preserve">336 kodējuma rindas un 332 unikāli nolēmumi par 2021.-2025. gadu. Apakškopas: 141 nolēmums ar IAL elementu, 105 ar IL elementu, 182 ar darba datnes plašo “jaukts saturs” marķējumu un 19 ar IAL un IL elementu. Apakškopas pārklājas un nav summējamas. </w:t>
            </w:r>
          </w:p>
        </w:tc>
        <w:tc>
          <w:tcPr>
            <w:tcW w:w="3849" w:type="dxa"/>
          </w:tcPr>
          <w:p w14:paraId="70DA4BAC"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juridiskai pārbaudei nonākušo strīdu veidus, robežsituācijas, juridiskos standartus un noteiktas procesa ilguma pazīmes.</w:t>
            </w:r>
          </w:p>
        </w:tc>
      </w:tr>
      <w:tr w:rsidR="001A679F" w:rsidRPr="000C1A5F" w14:paraId="60F46EDC" w14:textId="77777777" w:rsidTr="00BA22D3">
        <w:tc>
          <w:tcPr>
            <w:tcW w:w="1838" w:type="dxa"/>
          </w:tcPr>
          <w:p w14:paraId="36E12574" w14:textId="77777777" w:rsidR="001A679F" w:rsidRPr="000C1A5F" w:rsidRDefault="001A679F" w:rsidP="00BA22D3">
            <w:pPr>
              <w:spacing w:before="40" w:after="40"/>
              <w:rPr>
                <w:color w:val="auto"/>
                <w:sz w:val="20"/>
                <w:szCs w:val="20"/>
                <w:lang w:val="lv-LV"/>
              </w:rPr>
            </w:pPr>
            <w:r w:rsidRPr="000C1A5F">
              <w:rPr>
                <w:color w:val="auto"/>
                <w:sz w:val="20"/>
                <w:szCs w:val="20"/>
                <w:lang w:val="lv-LV"/>
              </w:rPr>
              <w:t>Tiesu prakses tematiskā analīze</w:t>
            </w:r>
          </w:p>
        </w:tc>
        <w:tc>
          <w:tcPr>
            <w:tcW w:w="3544" w:type="dxa"/>
          </w:tcPr>
          <w:p w14:paraId="7666B6B8" w14:textId="77777777" w:rsidR="001A679F" w:rsidRPr="000C1A5F" w:rsidRDefault="001A679F" w:rsidP="00BA22D3">
            <w:pPr>
              <w:spacing w:before="40" w:after="40"/>
              <w:rPr>
                <w:color w:val="auto"/>
                <w:sz w:val="20"/>
                <w:szCs w:val="20"/>
                <w:lang w:val="lv-LV"/>
              </w:rPr>
            </w:pPr>
            <w:r w:rsidRPr="000C1A5F">
              <w:rPr>
                <w:color w:val="auto"/>
                <w:sz w:val="20"/>
                <w:szCs w:val="20"/>
                <w:lang w:val="lv-LV"/>
              </w:rPr>
              <w:t>157 unikāli ieraksti atsevišķā darba datnē.</w:t>
            </w:r>
          </w:p>
        </w:tc>
        <w:tc>
          <w:tcPr>
            <w:tcW w:w="3849" w:type="dxa"/>
          </w:tcPr>
          <w:p w14:paraId="5D7C9A0B" w14:textId="29DA8A98" w:rsidR="001A679F" w:rsidRPr="000C1A5F" w:rsidRDefault="6BF4BAE3" w:rsidP="00BA22D3">
            <w:pPr>
              <w:spacing w:before="40" w:after="40"/>
              <w:rPr>
                <w:color w:val="auto"/>
                <w:sz w:val="20"/>
                <w:szCs w:val="20"/>
                <w:lang w:val="lv-LV"/>
              </w:rPr>
            </w:pPr>
            <w:r w:rsidRPr="000C1A5F">
              <w:rPr>
                <w:color w:val="auto"/>
                <w:sz w:val="20"/>
                <w:szCs w:val="20"/>
                <w:lang w:val="lv-LV"/>
              </w:rPr>
              <w:t xml:space="preserve">Sniedz piemērus par ierobežotas pieejamības informācijas statusu, daļēju </w:t>
            </w:r>
            <w:r w:rsidR="30806496" w:rsidRPr="000C1A5F">
              <w:rPr>
                <w:color w:val="auto"/>
                <w:sz w:val="20"/>
                <w:szCs w:val="20"/>
                <w:lang w:val="lv-LV"/>
              </w:rPr>
              <w:t xml:space="preserve">informācijas </w:t>
            </w:r>
            <w:r w:rsidRPr="000C1A5F">
              <w:rPr>
                <w:color w:val="auto"/>
                <w:sz w:val="20"/>
                <w:szCs w:val="20"/>
                <w:lang w:val="lv-LV"/>
              </w:rPr>
              <w:t>izsniegšanu, maksu, turpmāku izmantošanu, trešo personu interesēm un speciālajiem režīmiem.</w:t>
            </w:r>
          </w:p>
        </w:tc>
      </w:tr>
      <w:tr w:rsidR="001A679F" w:rsidRPr="000C1A5F" w14:paraId="6E03E7DE" w14:textId="77777777" w:rsidTr="00BA22D3">
        <w:tc>
          <w:tcPr>
            <w:tcW w:w="1838" w:type="dxa"/>
          </w:tcPr>
          <w:p w14:paraId="1C4DE296" w14:textId="77777777" w:rsidR="001A679F" w:rsidRPr="000C1A5F" w:rsidRDefault="001A679F" w:rsidP="00BA22D3">
            <w:pPr>
              <w:spacing w:before="40" w:after="40"/>
              <w:rPr>
                <w:color w:val="auto"/>
                <w:sz w:val="20"/>
                <w:szCs w:val="20"/>
                <w:lang w:val="lv-LV"/>
              </w:rPr>
            </w:pPr>
            <w:r w:rsidRPr="000C1A5F">
              <w:rPr>
                <w:color w:val="auto"/>
                <w:sz w:val="20"/>
                <w:szCs w:val="20"/>
                <w:lang w:val="lv-LV"/>
              </w:rPr>
              <w:t>Tīmekļvietņu audits</w:t>
            </w:r>
          </w:p>
        </w:tc>
        <w:tc>
          <w:tcPr>
            <w:tcW w:w="3544" w:type="dxa"/>
          </w:tcPr>
          <w:p w14:paraId="72FA6736" w14:textId="77777777" w:rsidR="001A679F" w:rsidRPr="000C1A5F" w:rsidRDefault="001A679F" w:rsidP="00BA22D3">
            <w:pPr>
              <w:spacing w:before="40" w:after="40"/>
              <w:rPr>
                <w:color w:val="auto"/>
                <w:sz w:val="20"/>
                <w:szCs w:val="20"/>
                <w:lang w:val="lv-LV"/>
              </w:rPr>
            </w:pPr>
            <w:r w:rsidRPr="000C1A5F">
              <w:rPr>
                <w:color w:val="auto"/>
                <w:sz w:val="20"/>
                <w:szCs w:val="20"/>
                <w:lang w:val="lv-LV"/>
              </w:rPr>
              <w:t>17 institūciju vietnes un 40 kritēriji; 2026. gada marts.</w:t>
            </w:r>
          </w:p>
        </w:tc>
        <w:tc>
          <w:tcPr>
            <w:tcW w:w="3849" w:type="dxa"/>
          </w:tcPr>
          <w:p w14:paraId="0B5670D7" w14:textId="77777777" w:rsidR="001A679F" w:rsidRPr="000C1A5F" w:rsidRDefault="001A679F" w:rsidP="00BA22D3">
            <w:pPr>
              <w:spacing w:before="40" w:after="40"/>
              <w:rPr>
                <w:color w:val="auto"/>
                <w:sz w:val="20"/>
                <w:szCs w:val="20"/>
                <w:lang w:val="lv-LV"/>
              </w:rPr>
            </w:pPr>
            <w:r w:rsidRPr="000C1A5F">
              <w:rPr>
                <w:color w:val="auto"/>
                <w:sz w:val="20"/>
                <w:szCs w:val="20"/>
                <w:lang w:val="lv-LV"/>
              </w:rPr>
              <w:t>Raksturo publiski redzamo pirmo soli, informācijas atrodamību, formalitātes, maksu, ierobežojumus, palīdzību un piekļūstamības pazīmes.</w:t>
            </w:r>
          </w:p>
        </w:tc>
      </w:tr>
      <w:tr w:rsidR="001A679F" w:rsidRPr="000C1A5F" w14:paraId="2516A972" w14:textId="77777777" w:rsidTr="00BA22D3">
        <w:tc>
          <w:tcPr>
            <w:tcW w:w="1838" w:type="dxa"/>
          </w:tcPr>
          <w:p w14:paraId="26E312EE" w14:textId="77777777" w:rsidR="001A679F" w:rsidRPr="000C1A5F" w:rsidRDefault="001A679F" w:rsidP="00BA22D3">
            <w:pPr>
              <w:spacing w:before="40" w:after="40"/>
              <w:rPr>
                <w:color w:val="auto"/>
                <w:sz w:val="20"/>
                <w:szCs w:val="20"/>
                <w:lang w:val="lv-LV"/>
              </w:rPr>
            </w:pPr>
            <w:r w:rsidRPr="000C1A5F">
              <w:rPr>
                <w:color w:val="auto"/>
                <w:sz w:val="20"/>
                <w:szCs w:val="20"/>
                <w:lang w:val="lv-LV"/>
              </w:rPr>
              <w:t>Izmaksu gadījumu izpēte</w:t>
            </w:r>
          </w:p>
        </w:tc>
        <w:tc>
          <w:tcPr>
            <w:tcW w:w="3544" w:type="dxa"/>
          </w:tcPr>
          <w:p w14:paraId="705A01DC" w14:textId="77777777" w:rsidR="001A679F" w:rsidRPr="000C1A5F" w:rsidRDefault="001A679F" w:rsidP="00BA22D3">
            <w:pPr>
              <w:spacing w:before="40" w:after="40"/>
              <w:rPr>
                <w:color w:val="auto"/>
                <w:sz w:val="20"/>
                <w:szCs w:val="20"/>
                <w:lang w:val="lv-LV"/>
              </w:rPr>
            </w:pPr>
            <w:r w:rsidRPr="000C1A5F">
              <w:rPr>
                <w:color w:val="auto"/>
                <w:sz w:val="20"/>
                <w:szCs w:val="20"/>
                <w:lang w:val="lv-LV"/>
              </w:rPr>
              <w:t>20 atlasīti gadījumi: 10 Valsts kancelejas un 10 Tieslietu ministrijas.</w:t>
            </w:r>
          </w:p>
        </w:tc>
        <w:tc>
          <w:tcPr>
            <w:tcW w:w="3849" w:type="dxa"/>
          </w:tcPr>
          <w:p w14:paraId="4806471D" w14:textId="3CC8DBA1" w:rsidR="001A679F" w:rsidRPr="000C1A5F" w:rsidRDefault="6BF4BAE3" w:rsidP="00BA22D3">
            <w:pPr>
              <w:spacing w:before="40" w:after="40"/>
              <w:rPr>
                <w:color w:val="auto"/>
                <w:sz w:val="20"/>
                <w:szCs w:val="20"/>
                <w:lang w:val="lv-LV"/>
              </w:rPr>
            </w:pPr>
            <w:r w:rsidRPr="000C1A5F">
              <w:rPr>
                <w:color w:val="auto"/>
                <w:sz w:val="20"/>
                <w:szCs w:val="20"/>
                <w:lang w:val="lv-LV"/>
              </w:rPr>
              <w:t xml:space="preserve">Rāda personas un iestādes procesa posmus, darba apjomu un izmaksu faktorus; </w:t>
            </w:r>
            <w:r w:rsidR="005A0BA9" w:rsidRPr="000C1A5F">
              <w:rPr>
                <w:color w:val="auto"/>
                <w:sz w:val="20"/>
                <w:szCs w:val="20"/>
                <w:lang w:val="lv-LV"/>
              </w:rPr>
              <w:t>atsevišķos gadījumos ļauj ilustratīvi aprēķināt aktīvā personāla izmaksu vērtību.</w:t>
            </w:r>
          </w:p>
        </w:tc>
      </w:tr>
      <w:tr w:rsidR="001A679F" w:rsidRPr="000C1A5F" w14:paraId="1246B86A" w14:textId="77777777" w:rsidTr="00BA22D3">
        <w:tc>
          <w:tcPr>
            <w:tcW w:w="1838" w:type="dxa"/>
          </w:tcPr>
          <w:p w14:paraId="716F4F4E" w14:textId="77777777" w:rsidR="001A679F" w:rsidRPr="000C1A5F" w:rsidRDefault="001A679F" w:rsidP="00BA22D3">
            <w:pPr>
              <w:spacing w:before="40" w:after="40"/>
              <w:rPr>
                <w:color w:val="auto"/>
                <w:sz w:val="20"/>
                <w:szCs w:val="20"/>
                <w:lang w:val="lv-LV"/>
              </w:rPr>
            </w:pPr>
            <w:r w:rsidRPr="000C1A5F">
              <w:rPr>
                <w:color w:val="auto"/>
                <w:sz w:val="20"/>
                <w:szCs w:val="20"/>
                <w:lang w:val="lv-LV"/>
              </w:rPr>
              <w:t>DVS, VDVC, metadatu un dokumentu pārvaldības materiāli</w:t>
            </w:r>
          </w:p>
        </w:tc>
        <w:tc>
          <w:tcPr>
            <w:tcW w:w="3544" w:type="dxa"/>
          </w:tcPr>
          <w:p w14:paraId="56425BD2" w14:textId="77777777" w:rsidR="001A679F" w:rsidRPr="000C1A5F" w:rsidRDefault="001A679F" w:rsidP="00BA22D3">
            <w:pPr>
              <w:spacing w:before="40" w:after="40"/>
              <w:rPr>
                <w:color w:val="auto"/>
                <w:sz w:val="20"/>
                <w:szCs w:val="20"/>
                <w:lang w:val="lv-LV"/>
              </w:rPr>
            </w:pPr>
            <w:r w:rsidRPr="000C1A5F">
              <w:rPr>
                <w:color w:val="auto"/>
                <w:sz w:val="20"/>
                <w:szCs w:val="20"/>
                <w:lang w:val="lv-LV"/>
              </w:rPr>
              <w:t>Institucionāli dokumenti, sistēmu apraksti, iestāžu sniegtā informācija par savu praksi un tehniski materiāli.</w:t>
            </w:r>
          </w:p>
        </w:tc>
        <w:tc>
          <w:tcPr>
            <w:tcW w:w="3849" w:type="dxa"/>
          </w:tcPr>
          <w:p w14:paraId="4AC96420" w14:textId="67AD7ECB" w:rsidR="001A679F" w:rsidRPr="000C1A5F" w:rsidRDefault="005A0BA9" w:rsidP="00BA22D3">
            <w:pPr>
              <w:spacing w:before="40" w:after="40"/>
              <w:rPr>
                <w:color w:val="auto"/>
                <w:sz w:val="20"/>
                <w:szCs w:val="20"/>
                <w:lang w:val="lv-LV"/>
              </w:rPr>
            </w:pPr>
            <w:r w:rsidRPr="000C1A5F">
              <w:rPr>
                <w:color w:val="auto"/>
                <w:sz w:val="20"/>
                <w:szCs w:val="20"/>
                <w:lang w:val="lv-LV"/>
              </w:rPr>
              <w:t xml:space="preserve">Pamato sešu piedāvāto pamatdatu lauku un </w:t>
            </w:r>
            <w:r w:rsidR="004005A7" w:rsidRPr="000C1A5F">
              <w:rPr>
                <w:color w:val="auto"/>
                <w:sz w:val="20"/>
                <w:szCs w:val="20"/>
                <w:lang w:val="lv-LV"/>
              </w:rPr>
              <w:t>septiņu</w:t>
            </w:r>
            <w:r w:rsidRPr="000C1A5F">
              <w:rPr>
                <w:color w:val="auto"/>
                <w:sz w:val="20"/>
                <w:szCs w:val="20"/>
                <w:lang w:val="lv-LV"/>
              </w:rPr>
              <w:t xml:space="preserve"> pilotēšanā pārbaudāmo procesa un rezultāta lauku tehniskās iespējamības izvērtējumu.</w:t>
            </w:r>
          </w:p>
        </w:tc>
      </w:tr>
      <w:tr w:rsidR="001A679F" w:rsidRPr="000C1A5F" w14:paraId="3561590A" w14:textId="77777777" w:rsidTr="00BA22D3">
        <w:tc>
          <w:tcPr>
            <w:tcW w:w="1838" w:type="dxa"/>
          </w:tcPr>
          <w:p w14:paraId="3E1D715B" w14:textId="77777777" w:rsidR="001A679F" w:rsidRPr="000C1A5F" w:rsidRDefault="001A679F" w:rsidP="00BA22D3">
            <w:pPr>
              <w:spacing w:before="40" w:after="40"/>
              <w:rPr>
                <w:color w:val="auto"/>
                <w:sz w:val="20"/>
                <w:szCs w:val="20"/>
                <w:lang w:val="lv-LV"/>
              </w:rPr>
            </w:pPr>
            <w:r w:rsidRPr="000C1A5F">
              <w:rPr>
                <w:color w:val="auto"/>
                <w:sz w:val="20"/>
                <w:szCs w:val="20"/>
                <w:lang w:val="lv-LV"/>
              </w:rPr>
              <w:t>Informācijas pieejamību un apriti ietekmējošo normu kartējums</w:t>
            </w:r>
          </w:p>
        </w:tc>
        <w:tc>
          <w:tcPr>
            <w:tcW w:w="3544" w:type="dxa"/>
          </w:tcPr>
          <w:p w14:paraId="0A928867" w14:textId="77777777" w:rsidR="001A679F" w:rsidRPr="000C1A5F" w:rsidRDefault="001A679F" w:rsidP="00BA22D3">
            <w:pPr>
              <w:spacing w:before="40" w:after="40"/>
              <w:rPr>
                <w:color w:val="auto"/>
                <w:sz w:val="20"/>
                <w:szCs w:val="20"/>
                <w:lang w:val="lv-LV"/>
              </w:rPr>
            </w:pPr>
            <w:r w:rsidRPr="000C1A5F">
              <w:rPr>
                <w:color w:val="auto"/>
                <w:sz w:val="20"/>
                <w:szCs w:val="20"/>
                <w:lang w:val="lv-LV"/>
              </w:rPr>
              <w:t>2457 ieraksti no 2461 normu atsaucēm 367 tiesību aktos: 118 likumos vai kodeksos un 249 Ministru kabineta noteikumos; 14 IIV tipi.</w:t>
            </w:r>
          </w:p>
        </w:tc>
        <w:tc>
          <w:tcPr>
            <w:tcW w:w="3849" w:type="dxa"/>
          </w:tcPr>
          <w:p w14:paraId="328790D0" w14:textId="77777777" w:rsidR="001A679F" w:rsidRPr="000C1A5F" w:rsidRDefault="001A679F" w:rsidP="00BA22D3">
            <w:pPr>
              <w:spacing w:before="40" w:after="40"/>
              <w:rPr>
                <w:color w:val="auto"/>
                <w:sz w:val="20"/>
                <w:szCs w:val="20"/>
                <w:lang w:val="lv-LV"/>
              </w:rPr>
            </w:pPr>
            <w:r w:rsidRPr="000C1A5F">
              <w:rPr>
                <w:color w:val="auto"/>
                <w:sz w:val="20"/>
                <w:szCs w:val="20"/>
                <w:lang w:val="lv-LV"/>
              </w:rPr>
              <w:t>Rāda sākotnēji atlasītā materiāla apjomu, iedarbības veidus un juridiski pārbaudāmo normu kopu.</w:t>
            </w:r>
          </w:p>
        </w:tc>
      </w:tr>
      <w:tr w:rsidR="001A679F" w:rsidRPr="000C1A5F" w14:paraId="78CE6DE5" w14:textId="77777777" w:rsidTr="00BA22D3">
        <w:tc>
          <w:tcPr>
            <w:tcW w:w="1838" w:type="dxa"/>
          </w:tcPr>
          <w:p w14:paraId="72A19A17" w14:textId="77777777" w:rsidR="001A679F" w:rsidRPr="000C1A5F" w:rsidRDefault="001A679F" w:rsidP="00BA22D3">
            <w:pPr>
              <w:spacing w:before="40" w:after="40"/>
              <w:rPr>
                <w:color w:val="auto"/>
                <w:sz w:val="20"/>
                <w:szCs w:val="20"/>
                <w:lang w:val="lv-LV"/>
              </w:rPr>
            </w:pPr>
            <w:r w:rsidRPr="000C1A5F">
              <w:rPr>
                <w:color w:val="auto"/>
                <w:sz w:val="20"/>
                <w:szCs w:val="20"/>
                <w:lang w:val="lv-LV"/>
              </w:rPr>
              <w:t>Starptautiskās ziņošanas formas un Latvijas atbildes</w:t>
            </w:r>
          </w:p>
        </w:tc>
        <w:tc>
          <w:tcPr>
            <w:tcW w:w="3544" w:type="dxa"/>
          </w:tcPr>
          <w:p w14:paraId="3CA14CCE" w14:textId="77777777" w:rsidR="001A679F" w:rsidRPr="000C1A5F" w:rsidRDefault="001A679F" w:rsidP="00BA22D3">
            <w:pPr>
              <w:spacing w:before="40" w:after="40"/>
              <w:rPr>
                <w:color w:val="auto"/>
                <w:sz w:val="20"/>
                <w:szCs w:val="20"/>
                <w:lang w:val="lv-LV"/>
              </w:rPr>
            </w:pPr>
            <w:r w:rsidRPr="000C1A5F">
              <w:rPr>
                <w:color w:val="auto"/>
                <w:sz w:val="20"/>
                <w:szCs w:val="20"/>
                <w:lang w:val="lv-LV"/>
              </w:rPr>
              <w:t>Ziņošanas prasības, oficiālās veidlapas un agrāk iesniegti Latvijas materiāli.</w:t>
            </w:r>
          </w:p>
        </w:tc>
        <w:tc>
          <w:tcPr>
            <w:tcW w:w="3849" w:type="dxa"/>
          </w:tcPr>
          <w:p w14:paraId="130C5CC5" w14:textId="77777777" w:rsidR="001A679F" w:rsidRPr="000C1A5F" w:rsidRDefault="001A679F" w:rsidP="00BA22D3">
            <w:pPr>
              <w:spacing w:before="40" w:after="40"/>
              <w:rPr>
                <w:color w:val="auto"/>
                <w:sz w:val="20"/>
                <w:szCs w:val="20"/>
                <w:lang w:val="lv-LV"/>
              </w:rPr>
            </w:pPr>
            <w:r w:rsidRPr="000C1A5F">
              <w:rPr>
                <w:color w:val="auto"/>
                <w:sz w:val="20"/>
                <w:szCs w:val="20"/>
                <w:lang w:val="lv-LV"/>
              </w:rPr>
              <w:t>Nosaka vajadzīgos rādītājus un pierādījumus un rāda datu trūkumus.</w:t>
            </w:r>
          </w:p>
        </w:tc>
      </w:tr>
      <w:tr w:rsidR="001A679F" w:rsidRPr="000C1A5F" w14:paraId="6E31764A" w14:textId="77777777" w:rsidTr="00BA22D3">
        <w:tc>
          <w:tcPr>
            <w:tcW w:w="1838" w:type="dxa"/>
          </w:tcPr>
          <w:p w14:paraId="225AE0E1" w14:textId="77777777" w:rsidR="001A679F" w:rsidRPr="000C1A5F" w:rsidRDefault="001A679F" w:rsidP="00BA22D3">
            <w:pPr>
              <w:spacing w:before="40" w:after="40"/>
              <w:rPr>
                <w:color w:val="auto"/>
                <w:sz w:val="20"/>
                <w:szCs w:val="20"/>
                <w:lang w:val="lv-LV"/>
              </w:rPr>
            </w:pPr>
            <w:r w:rsidRPr="000C1A5F">
              <w:rPr>
                <w:color w:val="auto"/>
                <w:sz w:val="20"/>
                <w:szCs w:val="20"/>
                <w:lang w:val="lv-LV"/>
              </w:rPr>
              <w:t>Sekundārie institucionālie materiāli</w:t>
            </w:r>
          </w:p>
        </w:tc>
        <w:tc>
          <w:tcPr>
            <w:tcW w:w="3544" w:type="dxa"/>
          </w:tcPr>
          <w:p w14:paraId="1371E6CA" w14:textId="77777777" w:rsidR="001A679F" w:rsidRPr="000C1A5F" w:rsidRDefault="001A679F" w:rsidP="00BA22D3">
            <w:pPr>
              <w:spacing w:before="40" w:after="40"/>
              <w:rPr>
                <w:color w:val="auto"/>
                <w:sz w:val="20"/>
                <w:szCs w:val="20"/>
                <w:lang w:val="lv-LV"/>
              </w:rPr>
            </w:pPr>
            <w:r w:rsidRPr="000C1A5F">
              <w:rPr>
                <w:color w:val="auto"/>
                <w:sz w:val="20"/>
                <w:szCs w:val="20"/>
                <w:lang w:val="lv-LV"/>
              </w:rPr>
              <w:t>Valsts kancelejas, Tiesībsarga, VARAM un citu institūciju apkopojumi, ziņojumi un mērķēti dati.</w:t>
            </w:r>
          </w:p>
        </w:tc>
        <w:tc>
          <w:tcPr>
            <w:tcW w:w="3849" w:type="dxa"/>
          </w:tcPr>
          <w:p w14:paraId="13AF9F10" w14:textId="77777777" w:rsidR="001A679F" w:rsidRPr="000C1A5F" w:rsidRDefault="001A679F" w:rsidP="00BA22D3">
            <w:pPr>
              <w:spacing w:before="40" w:after="40"/>
              <w:rPr>
                <w:color w:val="auto"/>
                <w:sz w:val="20"/>
                <w:szCs w:val="20"/>
                <w:lang w:val="lv-LV"/>
              </w:rPr>
            </w:pPr>
            <w:r w:rsidRPr="000C1A5F">
              <w:rPr>
                <w:color w:val="auto"/>
                <w:sz w:val="20"/>
                <w:szCs w:val="20"/>
                <w:lang w:val="lv-LV"/>
              </w:rPr>
              <w:t>Papildina tēmu analīzi un avotu salīdzinājumu.</w:t>
            </w:r>
          </w:p>
        </w:tc>
      </w:tr>
    </w:tbl>
    <w:p w14:paraId="419BCEB4" w14:textId="6B73C180" w:rsidR="00F266B9" w:rsidRPr="000C1A5F" w:rsidRDefault="00F266B9" w:rsidP="00F266B9">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pētījuma autoru apkopojums par pētījumā izmantotajiem avotiem.</w:t>
      </w:r>
    </w:p>
    <w:p w14:paraId="1853A892" w14:textId="7507A6ED" w:rsidR="001A679F" w:rsidRPr="000C1A5F" w:rsidRDefault="39E634BC" w:rsidP="00072066">
      <w:pPr>
        <w:spacing w:before="120"/>
        <w:rPr>
          <w:color w:val="auto"/>
        </w:rPr>
      </w:pPr>
      <w:r w:rsidRPr="000C1A5F">
        <w:rPr>
          <w:rFonts w:eastAsia="Times New Roman"/>
          <w:color w:val="auto"/>
        </w:rPr>
        <w:t>Secinājuma pamatotība un tvērums ir atkarīgi no informācijas avota juridiskā vai empīriskā rakstura, analizējamās vienības un datu kvalitāte</w:t>
      </w:r>
      <w:r w:rsidR="346B81C8" w:rsidRPr="000C1A5F">
        <w:rPr>
          <w:rFonts w:eastAsia="Times New Roman"/>
          <w:color w:val="auto"/>
        </w:rPr>
        <w:t>s.</w:t>
      </w:r>
      <w:r w:rsidRPr="000C1A5F">
        <w:rPr>
          <w:rFonts w:eastAsia="Times New Roman"/>
          <w:color w:val="auto"/>
        </w:rPr>
        <w:t xml:space="preserve"> </w:t>
      </w:r>
    </w:p>
    <w:p w14:paraId="5C76A967" w14:textId="4BA52C0D" w:rsidR="001A679F"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 w:name="_Toc239852909"/>
      <w:r w:rsidR="00344F08">
        <w:rPr>
          <w:noProof/>
          <w:lang w:val="lv-LV"/>
        </w:rPr>
        <w:t>2</w:t>
      </w:r>
      <w:r w:rsidRPr="000C1A5F">
        <w:rPr>
          <w:lang w:val="lv-LV"/>
        </w:rPr>
        <w:fldChar w:fldCharType="end"/>
      </w:r>
      <w:r w:rsidR="00072066" w:rsidRPr="000C1A5F">
        <w:rPr>
          <w:lang w:val="lv-LV"/>
        </w:rPr>
        <w:t xml:space="preserve">. tabula. </w:t>
      </w:r>
      <w:r w:rsidR="001A679F" w:rsidRPr="000C1A5F">
        <w:rPr>
          <w:lang w:val="lv-LV"/>
        </w:rPr>
        <w:t>Secinājumu veidi un pieļaujamie formulējumi</w:t>
      </w:r>
      <w:bookmarkEnd w:id="3"/>
    </w:p>
    <w:tbl>
      <w:tblPr>
        <w:tblStyle w:val="TableGrid"/>
        <w:tblW w:w="9351" w:type="dxa"/>
        <w:tblLayout w:type="fixed"/>
        <w:tblLook w:val="04A0" w:firstRow="1" w:lastRow="0" w:firstColumn="1" w:lastColumn="0" w:noHBand="0" w:noVBand="1"/>
      </w:tblPr>
      <w:tblGrid>
        <w:gridCol w:w="1776"/>
        <w:gridCol w:w="3322"/>
        <w:gridCol w:w="4253"/>
      </w:tblGrid>
      <w:tr w:rsidR="001A679F" w:rsidRPr="000C1A5F" w14:paraId="1C88BF1E" w14:textId="77777777" w:rsidTr="00072066">
        <w:tc>
          <w:tcPr>
            <w:tcW w:w="1776" w:type="dxa"/>
          </w:tcPr>
          <w:p w14:paraId="4F4DAF61" w14:textId="77777777" w:rsidR="001A679F" w:rsidRPr="000C1A5F" w:rsidRDefault="001A679F" w:rsidP="001A679F">
            <w:pPr>
              <w:rPr>
                <w:color w:val="auto"/>
                <w:sz w:val="20"/>
                <w:szCs w:val="20"/>
                <w:lang w:val="lv-LV"/>
              </w:rPr>
            </w:pPr>
            <w:r w:rsidRPr="000C1A5F">
              <w:rPr>
                <w:b/>
                <w:color w:val="auto"/>
                <w:sz w:val="20"/>
                <w:szCs w:val="20"/>
                <w:lang w:val="lv-LV"/>
              </w:rPr>
              <w:t>Secinājuma veids</w:t>
            </w:r>
          </w:p>
        </w:tc>
        <w:tc>
          <w:tcPr>
            <w:tcW w:w="3322" w:type="dxa"/>
          </w:tcPr>
          <w:p w14:paraId="724E09B5" w14:textId="77777777" w:rsidR="001A679F" w:rsidRPr="000C1A5F" w:rsidRDefault="001A679F" w:rsidP="001A679F">
            <w:pPr>
              <w:rPr>
                <w:color w:val="auto"/>
                <w:sz w:val="20"/>
                <w:szCs w:val="20"/>
                <w:lang w:val="lv-LV"/>
              </w:rPr>
            </w:pPr>
            <w:r w:rsidRPr="000C1A5F">
              <w:rPr>
                <w:b/>
                <w:color w:val="auto"/>
                <w:sz w:val="20"/>
                <w:szCs w:val="20"/>
                <w:lang w:val="lv-LV"/>
              </w:rPr>
              <w:t>Minimālais pamats</w:t>
            </w:r>
          </w:p>
        </w:tc>
        <w:tc>
          <w:tcPr>
            <w:tcW w:w="4253" w:type="dxa"/>
          </w:tcPr>
          <w:p w14:paraId="36D74D0E" w14:textId="77777777" w:rsidR="001A679F" w:rsidRPr="000C1A5F" w:rsidRDefault="001A679F" w:rsidP="001A679F">
            <w:pPr>
              <w:rPr>
                <w:color w:val="auto"/>
                <w:sz w:val="20"/>
                <w:szCs w:val="20"/>
                <w:lang w:val="lv-LV"/>
              </w:rPr>
            </w:pPr>
            <w:r w:rsidRPr="000C1A5F">
              <w:rPr>
                <w:b/>
                <w:color w:val="auto"/>
                <w:sz w:val="20"/>
                <w:szCs w:val="20"/>
                <w:lang w:val="lv-LV"/>
              </w:rPr>
              <w:t>Pieļaujamais formulējums</w:t>
            </w:r>
          </w:p>
        </w:tc>
      </w:tr>
      <w:tr w:rsidR="001A679F" w:rsidRPr="000C1A5F" w14:paraId="0DFC44C6" w14:textId="77777777" w:rsidTr="00072066">
        <w:tc>
          <w:tcPr>
            <w:tcW w:w="1776" w:type="dxa"/>
          </w:tcPr>
          <w:p w14:paraId="4518ABDA" w14:textId="77777777" w:rsidR="001A679F" w:rsidRPr="000C1A5F" w:rsidRDefault="001A679F" w:rsidP="001A679F">
            <w:pPr>
              <w:rPr>
                <w:color w:val="auto"/>
                <w:sz w:val="20"/>
                <w:szCs w:val="20"/>
                <w:lang w:val="lv-LV"/>
              </w:rPr>
            </w:pPr>
            <w:r w:rsidRPr="000C1A5F">
              <w:rPr>
                <w:color w:val="auto"/>
                <w:sz w:val="20"/>
                <w:szCs w:val="20"/>
                <w:lang w:val="lv-LV"/>
              </w:rPr>
              <w:t>Normatīvs secinājums</w:t>
            </w:r>
          </w:p>
        </w:tc>
        <w:tc>
          <w:tcPr>
            <w:tcW w:w="3322" w:type="dxa"/>
          </w:tcPr>
          <w:p w14:paraId="5E85AEBF" w14:textId="77777777" w:rsidR="001A679F" w:rsidRPr="000C1A5F" w:rsidRDefault="001A679F" w:rsidP="001A679F">
            <w:pPr>
              <w:rPr>
                <w:color w:val="auto"/>
                <w:sz w:val="20"/>
                <w:szCs w:val="20"/>
                <w:lang w:val="lv-LV"/>
              </w:rPr>
            </w:pPr>
            <w:r w:rsidRPr="000C1A5F">
              <w:rPr>
                <w:color w:val="auto"/>
                <w:sz w:val="20"/>
                <w:szCs w:val="20"/>
                <w:lang w:val="lv-LV"/>
              </w:rPr>
              <w:t>Aktuāla norma, attiecīgajā laikā spēkā bijusi redakcija, saistošs starptautisks avots vai pārbaudīta judikatūras atziņa.</w:t>
            </w:r>
          </w:p>
        </w:tc>
        <w:tc>
          <w:tcPr>
            <w:tcW w:w="4253" w:type="dxa"/>
          </w:tcPr>
          <w:p w14:paraId="498DCC73" w14:textId="77777777" w:rsidR="001A679F" w:rsidRPr="000C1A5F" w:rsidRDefault="001A679F" w:rsidP="001A679F">
            <w:pPr>
              <w:rPr>
                <w:color w:val="auto"/>
                <w:sz w:val="20"/>
                <w:szCs w:val="20"/>
                <w:lang w:val="lv-LV"/>
              </w:rPr>
            </w:pPr>
            <w:r w:rsidRPr="000C1A5F">
              <w:rPr>
                <w:color w:val="auto"/>
                <w:sz w:val="20"/>
                <w:szCs w:val="20"/>
                <w:lang w:val="lv-LV"/>
              </w:rPr>
              <w:t>“Regulējums paredz”; “iestādei ir pienākums”; “norma paredz noteiktu procesuālo aizsardzību”.</w:t>
            </w:r>
          </w:p>
        </w:tc>
      </w:tr>
      <w:tr w:rsidR="001A679F" w:rsidRPr="000C1A5F" w14:paraId="5C83E32C" w14:textId="77777777" w:rsidTr="00072066">
        <w:tc>
          <w:tcPr>
            <w:tcW w:w="1776" w:type="dxa"/>
          </w:tcPr>
          <w:p w14:paraId="21E726D0" w14:textId="77777777" w:rsidR="001A679F" w:rsidRPr="000C1A5F" w:rsidRDefault="001A679F" w:rsidP="001A679F">
            <w:pPr>
              <w:rPr>
                <w:color w:val="auto"/>
                <w:sz w:val="20"/>
                <w:szCs w:val="20"/>
                <w:lang w:val="lv-LV"/>
              </w:rPr>
            </w:pPr>
            <w:r w:rsidRPr="000C1A5F">
              <w:rPr>
                <w:color w:val="auto"/>
                <w:sz w:val="20"/>
                <w:szCs w:val="20"/>
                <w:lang w:val="lv-LV"/>
              </w:rPr>
              <w:t>Izlases kvantitatīvs secinājums</w:t>
            </w:r>
          </w:p>
        </w:tc>
        <w:tc>
          <w:tcPr>
            <w:tcW w:w="3322" w:type="dxa"/>
          </w:tcPr>
          <w:p w14:paraId="3BC8CCF5" w14:textId="77777777" w:rsidR="001A679F" w:rsidRPr="000C1A5F" w:rsidRDefault="001A679F" w:rsidP="001A679F">
            <w:pPr>
              <w:rPr>
                <w:color w:val="auto"/>
                <w:sz w:val="20"/>
                <w:szCs w:val="20"/>
                <w:lang w:val="lv-LV"/>
              </w:rPr>
            </w:pPr>
            <w:r w:rsidRPr="000C1A5F">
              <w:rPr>
                <w:color w:val="auto"/>
                <w:sz w:val="20"/>
                <w:szCs w:val="20"/>
                <w:lang w:val="lv-LV"/>
              </w:rPr>
              <w:t>Dokumentēta aptaujas dalībnieku grupa vai datu kopa, saucējs, periods un datu tīrīšanas noteikums.</w:t>
            </w:r>
          </w:p>
        </w:tc>
        <w:tc>
          <w:tcPr>
            <w:tcW w:w="4253" w:type="dxa"/>
          </w:tcPr>
          <w:p w14:paraId="216BB337" w14:textId="77777777" w:rsidR="001A679F" w:rsidRPr="000C1A5F" w:rsidRDefault="001A679F" w:rsidP="001A679F">
            <w:pPr>
              <w:rPr>
                <w:color w:val="auto"/>
                <w:sz w:val="20"/>
                <w:szCs w:val="20"/>
                <w:lang w:val="lv-LV"/>
              </w:rPr>
            </w:pPr>
            <w:r w:rsidRPr="000C1A5F">
              <w:rPr>
                <w:color w:val="auto"/>
                <w:sz w:val="20"/>
                <w:szCs w:val="20"/>
                <w:lang w:val="lv-LV"/>
              </w:rPr>
              <w:t>“No 46 aptaujātajām institūcijām...” vai “12 no 37 pabeigtajām atbildēm...”.</w:t>
            </w:r>
          </w:p>
        </w:tc>
      </w:tr>
      <w:tr w:rsidR="001A679F" w:rsidRPr="000C1A5F" w14:paraId="42506D97" w14:textId="77777777" w:rsidTr="00072066">
        <w:tc>
          <w:tcPr>
            <w:tcW w:w="1776" w:type="dxa"/>
          </w:tcPr>
          <w:p w14:paraId="4AAEFD0E" w14:textId="77777777" w:rsidR="001A679F" w:rsidRPr="000C1A5F" w:rsidRDefault="001A679F" w:rsidP="001A679F">
            <w:pPr>
              <w:rPr>
                <w:color w:val="auto"/>
                <w:sz w:val="20"/>
                <w:szCs w:val="20"/>
                <w:lang w:val="lv-LV"/>
              </w:rPr>
            </w:pPr>
            <w:r w:rsidRPr="000C1A5F">
              <w:rPr>
                <w:color w:val="auto"/>
                <w:sz w:val="20"/>
                <w:szCs w:val="20"/>
                <w:lang w:val="lv-LV"/>
              </w:rPr>
              <w:t>Kvalitatīvs prakses novērojums</w:t>
            </w:r>
          </w:p>
        </w:tc>
        <w:tc>
          <w:tcPr>
            <w:tcW w:w="3322" w:type="dxa"/>
          </w:tcPr>
          <w:p w14:paraId="362ED568" w14:textId="77777777" w:rsidR="001A679F" w:rsidRPr="000C1A5F" w:rsidRDefault="001A679F" w:rsidP="001A679F">
            <w:pPr>
              <w:rPr>
                <w:color w:val="auto"/>
                <w:sz w:val="20"/>
                <w:szCs w:val="20"/>
                <w:lang w:val="lv-LV"/>
              </w:rPr>
            </w:pPr>
            <w:r w:rsidRPr="000C1A5F">
              <w:rPr>
                <w:color w:val="auto"/>
                <w:sz w:val="20"/>
                <w:szCs w:val="20"/>
                <w:lang w:val="lv-LV"/>
              </w:rPr>
              <w:t>Fokusgrupa, intervija, atvērta atbilde vai gadījuma apraksts ar skaidri norādītu avota veidu.</w:t>
            </w:r>
          </w:p>
        </w:tc>
        <w:tc>
          <w:tcPr>
            <w:tcW w:w="4253" w:type="dxa"/>
          </w:tcPr>
          <w:p w14:paraId="3DBDD005" w14:textId="77777777" w:rsidR="001A679F" w:rsidRPr="000C1A5F" w:rsidRDefault="001A679F" w:rsidP="001A679F">
            <w:pPr>
              <w:rPr>
                <w:color w:val="auto"/>
                <w:sz w:val="20"/>
                <w:szCs w:val="20"/>
                <w:lang w:val="lv-LV"/>
              </w:rPr>
            </w:pPr>
            <w:r w:rsidRPr="000C1A5F">
              <w:rPr>
                <w:color w:val="auto"/>
                <w:sz w:val="20"/>
                <w:szCs w:val="20"/>
                <w:lang w:val="lv-LV"/>
              </w:rPr>
              <w:t>“Dalībnieku aprakstos atkārtojās”; “intervija identificēja barjeru veidus”; “gadījums ilustrē”.</w:t>
            </w:r>
          </w:p>
        </w:tc>
      </w:tr>
      <w:tr w:rsidR="001A679F" w:rsidRPr="000C1A5F" w14:paraId="6BEBB3CE" w14:textId="77777777" w:rsidTr="00072066">
        <w:tc>
          <w:tcPr>
            <w:tcW w:w="1776" w:type="dxa"/>
          </w:tcPr>
          <w:p w14:paraId="22890516" w14:textId="77777777" w:rsidR="001A679F" w:rsidRPr="000C1A5F" w:rsidRDefault="001A679F" w:rsidP="001A679F">
            <w:pPr>
              <w:rPr>
                <w:color w:val="auto"/>
                <w:sz w:val="20"/>
                <w:szCs w:val="20"/>
                <w:lang w:val="lv-LV"/>
              </w:rPr>
            </w:pPr>
            <w:r w:rsidRPr="000C1A5F">
              <w:rPr>
                <w:color w:val="auto"/>
                <w:sz w:val="20"/>
                <w:szCs w:val="20"/>
                <w:lang w:val="lv-LV"/>
              </w:rPr>
              <w:t>Vairāku avotu riska sintēze</w:t>
            </w:r>
          </w:p>
        </w:tc>
        <w:tc>
          <w:tcPr>
            <w:tcW w:w="3322" w:type="dxa"/>
          </w:tcPr>
          <w:p w14:paraId="7D94DE8D" w14:textId="77777777" w:rsidR="001A679F" w:rsidRPr="000C1A5F" w:rsidRDefault="001A679F" w:rsidP="001A679F">
            <w:pPr>
              <w:rPr>
                <w:color w:val="auto"/>
                <w:sz w:val="20"/>
                <w:szCs w:val="20"/>
                <w:lang w:val="lv-LV"/>
              </w:rPr>
            </w:pPr>
            <w:r w:rsidRPr="000C1A5F">
              <w:rPr>
                <w:color w:val="auto"/>
                <w:sz w:val="20"/>
                <w:szCs w:val="20"/>
                <w:lang w:val="lv-LV"/>
              </w:rPr>
              <w:t>Vismaz divi savstarpēji papildinoši avoti vai viens avots kopā ar juridisko vai tehnisko pārbaudi.</w:t>
            </w:r>
          </w:p>
        </w:tc>
        <w:tc>
          <w:tcPr>
            <w:tcW w:w="4253" w:type="dxa"/>
          </w:tcPr>
          <w:p w14:paraId="532AC4F4" w14:textId="77777777" w:rsidR="001A679F" w:rsidRPr="000C1A5F" w:rsidRDefault="001A679F" w:rsidP="001A679F">
            <w:pPr>
              <w:rPr>
                <w:color w:val="auto"/>
                <w:sz w:val="20"/>
                <w:szCs w:val="20"/>
                <w:lang w:val="lv-LV"/>
              </w:rPr>
            </w:pPr>
            <w:r w:rsidRPr="000C1A5F">
              <w:rPr>
                <w:color w:val="auto"/>
                <w:sz w:val="20"/>
                <w:szCs w:val="20"/>
                <w:lang w:val="lv-LV"/>
              </w:rPr>
              <w:t>“Vairākos avotos atkārtojas risks”; “avoti kopumā norāda uz nevienmērīgu praksi”.</w:t>
            </w:r>
          </w:p>
        </w:tc>
      </w:tr>
      <w:tr w:rsidR="001A679F" w:rsidRPr="000C1A5F" w14:paraId="57EDB265" w14:textId="77777777" w:rsidTr="00072066">
        <w:tc>
          <w:tcPr>
            <w:tcW w:w="1776" w:type="dxa"/>
          </w:tcPr>
          <w:p w14:paraId="4C5DC5D2" w14:textId="77777777" w:rsidR="001A679F" w:rsidRPr="000C1A5F" w:rsidRDefault="001A679F" w:rsidP="001A679F">
            <w:pPr>
              <w:rPr>
                <w:color w:val="auto"/>
                <w:sz w:val="20"/>
                <w:szCs w:val="20"/>
                <w:lang w:val="lv-LV"/>
              </w:rPr>
            </w:pPr>
            <w:r w:rsidRPr="000C1A5F">
              <w:rPr>
                <w:color w:val="auto"/>
                <w:sz w:val="20"/>
                <w:szCs w:val="20"/>
                <w:lang w:val="lv-LV"/>
              </w:rPr>
              <w:t>Tiesu prakses secinājums</w:t>
            </w:r>
          </w:p>
        </w:tc>
        <w:tc>
          <w:tcPr>
            <w:tcW w:w="3322" w:type="dxa"/>
          </w:tcPr>
          <w:p w14:paraId="447AD6FD" w14:textId="77777777" w:rsidR="001A679F" w:rsidRPr="000C1A5F" w:rsidRDefault="001A679F" w:rsidP="001A679F">
            <w:pPr>
              <w:rPr>
                <w:color w:val="auto"/>
                <w:sz w:val="20"/>
                <w:szCs w:val="20"/>
                <w:lang w:val="lv-LV"/>
              </w:rPr>
            </w:pPr>
            <w:r w:rsidRPr="000C1A5F">
              <w:rPr>
                <w:color w:val="auto"/>
                <w:sz w:val="20"/>
                <w:szCs w:val="20"/>
                <w:lang w:val="lv-LV"/>
              </w:rPr>
              <w:t>Pārbaudīts nolēmums vai noteikta unikālo nolēmumu kopa; norādīts atziņas statuss.</w:t>
            </w:r>
          </w:p>
        </w:tc>
        <w:tc>
          <w:tcPr>
            <w:tcW w:w="4253" w:type="dxa"/>
          </w:tcPr>
          <w:p w14:paraId="37968F9D" w14:textId="77777777" w:rsidR="001A679F" w:rsidRPr="000C1A5F" w:rsidRDefault="001A679F" w:rsidP="001A679F">
            <w:pPr>
              <w:rPr>
                <w:color w:val="auto"/>
                <w:sz w:val="20"/>
                <w:szCs w:val="20"/>
                <w:lang w:val="lv-LV"/>
              </w:rPr>
            </w:pPr>
            <w:r w:rsidRPr="000C1A5F">
              <w:rPr>
                <w:color w:val="auto"/>
                <w:sz w:val="20"/>
                <w:szCs w:val="20"/>
                <w:lang w:val="lv-LV"/>
              </w:rPr>
              <w:t>“Analizētajos strīdos”; “judikatūra nosaka”; “šķērsanalīzes kopā konstatēts”.</w:t>
            </w:r>
          </w:p>
        </w:tc>
      </w:tr>
      <w:tr w:rsidR="001A679F" w:rsidRPr="000C1A5F" w14:paraId="39A9E8CD" w14:textId="77777777" w:rsidTr="00072066">
        <w:tc>
          <w:tcPr>
            <w:tcW w:w="1776" w:type="dxa"/>
          </w:tcPr>
          <w:p w14:paraId="54E1B9DC" w14:textId="77777777" w:rsidR="001A679F" w:rsidRPr="000C1A5F" w:rsidRDefault="001A679F" w:rsidP="001A679F">
            <w:pPr>
              <w:rPr>
                <w:color w:val="auto"/>
                <w:sz w:val="20"/>
                <w:szCs w:val="20"/>
                <w:lang w:val="lv-LV"/>
              </w:rPr>
            </w:pPr>
            <w:r w:rsidRPr="000C1A5F">
              <w:rPr>
                <w:color w:val="auto"/>
                <w:sz w:val="20"/>
                <w:szCs w:val="20"/>
                <w:lang w:val="lv-LV"/>
              </w:rPr>
              <w:t>Audita secinājums</w:t>
            </w:r>
          </w:p>
        </w:tc>
        <w:tc>
          <w:tcPr>
            <w:tcW w:w="3322" w:type="dxa"/>
          </w:tcPr>
          <w:p w14:paraId="72A41FB6" w14:textId="77777777" w:rsidR="001A679F" w:rsidRPr="000C1A5F" w:rsidRDefault="001A679F" w:rsidP="001A679F">
            <w:pPr>
              <w:rPr>
                <w:color w:val="auto"/>
                <w:sz w:val="20"/>
                <w:szCs w:val="20"/>
                <w:lang w:val="lv-LV"/>
              </w:rPr>
            </w:pPr>
            <w:r w:rsidRPr="000C1A5F">
              <w:rPr>
                <w:color w:val="auto"/>
                <w:sz w:val="20"/>
                <w:szCs w:val="20"/>
                <w:lang w:val="lv-LV"/>
              </w:rPr>
              <w:t>Noteikta tīmekļvietņu izlase, kritērijs un fiksēts audita datums.</w:t>
            </w:r>
          </w:p>
        </w:tc>
        <w:tc>
          <w:tcPr>
            <w:tcW w:w="4253" w:type="dxa"/>
          </w:tcPr>
          <w:p w14:paraId="1D616D73" w14:textId="77777777" w:rsidR="001A679F" w:rsidRPr="000C1A5F" w:rsidRDefault="001A679F" w:rsidP="001A679F">
            <w:pPr>
              <w:rPr>
                <w:color w:val="auto"/>
                <w:sz w:val="20"/>
                <w:szCs w:val="20"/>
                <w:lang w:val="lv-LV"/>
              </w:rPr>
            </w:pPr>
            <w:r w:rsidRPr="000C1A5F">
              <w:rPr>
                <w:color w:val="auto"/>
                <w:sz w:val="20"/>
                <w:szCs w:val="20"/>
                <w:lang w:val="lv-LV"/>
              </w:rPr>
              <w:t>“2026. gada martā auditētajās 17 vietnēs...”.</w:t>
            </w:r>
          </w:p>
        </w:tc>
      </w:tr>
      <w:tr w:rsidR="001A679F" w:rsidRPr="000C1A5F" w14:paraId="0F9E37E5" w14:textId="77777777" w:rsidTr="00072066">
        <w:tc>
          <w:tcPr>
            <w:tcW w:w="1776" w:type="dxa"/>
          </w:tcPr>
          <w:p w14:paraId="4654D8AA" w14:textId="77777777" w:rsidR="001A679F" w:rsidRPr="000C1A5F" w:rsidRDefault="001A679F" w:rsidP="001A679F">
            <w:pPr>
              <w:rPr>
                <w:color w:val="auto"/>
                <w:sz w:val="20"/>
                <w:szCs w:val="20"/>
                <w:lang w:val="lv-LV"/>
              </w:rPr>
            </w:pPr>
            <w:r w:rsidRPr="000C1A5F">
              <w:rPr>
                <w:color w:val="auto"/>
                <w:sz w:val="20"/>
                <w:szCs w:val="20"/>
                <w:lang w:val="lv-LV"/>
              </w:rPr>
              <w:t>Izmaksu secinājums</w:t>
            </w:r>
          </w:p>
        </w:tc>
        <w:tc>
          <w:tcPr>
            <w:tcW w:w="3322" w:type="dxa"/>
          </w:tcPr>
          <w:p w14:paraId="4008C394" w14:textId="77777777" w:rsidR="001A679F" w:rsidRPr="000C1A5F" w:rsidRDefault="001A679F" w:rsidP="001A679F">
            <w:pPr>
              <w:rPr>
                <w:color w:val="auto"/>
                <w:sz w:val="20"/>
                <w:szCs w:val="20"/>
                <w:lang w:val="lv-LV"/>
              </w:rPr>
            </w:pPr>
            <w:r w:rsidRPr="000C1A5F">
              <w:rPr>
                <w:color w:val="auto"/>
                <w:sz w:val="20"/>
                <w:szCs w:val="20"/>
                <w:lang w:val="lv-LV"/>
              </w:rPr>
              <w:t>Dokumentēta darbība, aktīvais laiks un loma vai skaidrs nemonetārs novērojums par darba gaitu.</w:t>
            </w:r>
          </w:p>
        </w:tc>
        <w:tc>
          <w:tcPr>
            <w:tcW w:w="4253" w:type="dxa"/>
          </w:tcPr>
          <w:p w14:paraId="2B43EC18" w14:textId="77777777" w:rsidR="001A679F" w:rsidRPr="000C1A5F" w:rsidRDefault="001A679F" w:rsidP="001A679F">
            <w:pPr>
              <w:rPr>
                <w:color w:val="auto"/>
                <w:sz w:val="20"/>
                <w:szCs w:val="20"/>
                <w:lang w:val="lv-LV"/>
              </w:rPr>
            </w:pPr>
            <w:r w:rsidRPr="000C1A5F">
              <w:rPr>
                <w:color w:val="auto"/>
                <w:sz w:val="20"/>
                <w:szCs w:val="20"/>
                <w:lang w:val="lv-LV"/>
              </w:rPr>
              <w:t>“Konkrētajā gadījumā”; “ilustratīvais aprēķins”; “izmaksu veidošanās faktors”.</w:t>
            </w:r>
          </w:p>
        </w:tc>
      </w:tr>
      <w:tr w:rsidR="001A679F" w:rsidRPr="000C1A5F" w14:paraId="3FB8DB48" w14:textId="77777777" w:rsidTr="00072066">
        <w:tc>
          <w:tcPr>
            <w:tcW w:w="1776" w:type="dxa"/>
          </w:tcPr>
          <w:p w14:paraId="43D31120" w14:textId="77777777" w:rsidR="001A679F" w:rsidRPr="000C1A5F" w:rsidRDefault="001A679F" w:rsidP="001A679F">
            <w:pPr>
              <w:rPr>
                <w:color w:val="auto"/>
                <w:sz w:val="20"/>
                <w:szCs w:val="20"/>
                <w:lang w:val="lv-LV"/>
              </w:rPr>
            </w:pPr>
            <w:r w:rsidRPr="000C1A5F">
              <w:rPr>
                <w:color w:val="auto"/>
                <w:sz w:val="20"/>
                <w:szCs w:val="20"/>
                <w:lang w:val="lv-LV"/>
              </w:rPr>
              <w:t>Datu un DVS secinājums</w:t>
            </w:r>
          </w:p>
        </w:tc>
        <w:tc>
          <w:tcPr>
            <w:tcW w:w="3322" w:type="dxa"/>
          </w:tcPr>
          <w:p w14:paraId="1344D6AA" w14:textId="77777777" w:rsidR="001A679F" w:rsidRPr="000C1A5F" w:rsidRDefault="001A679F" w:rsidP="001A679F">
            <w:pPr>
              <w:rPr>
                <w:color w:val="auto"/>
                <w:sz w:val="20"/>
                <w:szCs w:val="20"/>
                <w:lang w:val="lv-LV"/>
              </w:rPr>
            </w:pPr>
            <w:r w:rsidRPr="000C1A5F">
              <w:rPr>
                <w:color w:val="auto"/>
                <w:sz w:val="20"/>
                <w:szCs w:val="20"/>
                <w:lang w:val="lv-LV"/>
              </w:rPr>
              <w:t>Aptauja, sistēmas apraksts, lauku analīze, datu kvalitātes pārbaude vai datu izguves pārbaude.</w:t>
            </w:r>
          </w:p>
        </w:tc>
        <w:tc>
          <w:tcPr>
            <w:tcW w:w="4253" w:type="dxa"/>
          </w:tcPr>
          <w:p w14:paraId="52EBE9A9" w14:textId="77777777" w:rsidR="001A679F" w:rsidRPr="000C1A5F" w:rsidRDefault="001A679F" w:rsidP="001A679F">
            <w:pPr>
              <w:rPr>
                <w:color w:val="auto"/>
                <w:sz w:val="20"/>
                <w:szCs w:val="20"/>
                <w:lang w:val="lv-LV"/>
              </w:rPr>
            </w:pPr>
            <w:r w:rsidRPr="000C1A5F">
              <w:rPr>
                <w:color w:val="auto"/>
                <w:sz w:val="20"/>
                <w:szCs w:val="20"/>
                <w:lang w:val="lv-LV"/>
              </w:rPr>
              <w:t>“Salīdzināmai uzskaitei vajadzīgs”; “pašreizējie dati neļauj droši izmērīt”.</w:t>
            </w:r>
          </w:p>
        </w:tc>
      </w:tr>
      <w:tr w:rsidR="001A679F" w:rsidRPr="000C1A5F" w14:paraId="0698CDF2" w14:textId="77777777" w:rsidTr="00072066">
        <w:tc>
          <w:tcPr>
            <w:tcW w:w="1776" w:type="dxa"/>
          </w:tcPr>
          <w:p w14:paraId="31C11F84" w14:textId="77777777" w:rsidR="001A679F" w:rsidRPr="000C1A5F" w:rsidRDefault="001A679F" w:rsidP="001A679F">
            <w:pPr>
              <w:rPr>
                <w:color w:val="auto"/>
                <w:sz w:val="20"/>
                <w:szCs w:val="20"/>
                <w:lang w:val="lv-LV"/>
              </w:rPr>
            </w:pPr>
            <w:r w:rsidRPr="000C1A5F">
              <w:rPr>
                <w:color w:val="auto"/>
                <w:sz w:val="20"/>
                <w:szCs w:val="20"/>
                <w:lang w:val="lv-LV"/>
              </w:rPr>
              <w:t>Normu kartējuma secinājums</w:t>
            </w:r>
          </w:p>
        </w:tc>
        <w:tc>
          <w:tcPr>
            <w:tcW w:w="3322" w:type="dxa"/>
          </w:tcPr>
          <w:p w14:paraId="58E2D3EF" w14:textId="77777777" w:rsidR="001A679F" w:rsidRPr="000C1A5F" w:rsidRDefault="001A679F" w:rsidP="001A679F">
            <w:pPr>
              <w:rPr>
                <w:color w:val="auto"/>
                <w:sz w:val="20"/>
                <w:szCs w:val="20"/>
                <w:lang w:val="lv-LV"/>
              </w:rPr>
            </w:pPr>
            <w:r w:rsidRPr="000C1A5F">
              <w:rPr>
                <w:color w:val="auto"/>
                <w:sz w:val="20"/>
                <w:szCs w:val="20"/>
                <w:lang w:val="lv-LV"/>
              </w:rPr>
              <w:t>Kartējuma ieraksti un skaidri noteikts IIV klasifikators.</w:t>
            </w:r>
          </w:p>
        </w:tc>
        <w:tc>
          <w:tcPr>
            <w:tcW w:w="4253" w:type="dxa"/>
          </w:tcPr>
          <w:p w14:paraId="10E94E85" w14:textId="77777777" w:rsidR="001A679F" w:rsidRPr="000C1A5F" w:rsidRDefault="001A679F" w:rsidP="001A679F">
            <w:pPr>
              <w:rPr>
                <w:color w:val="auto"/>
                <w:sz w:val="20"/>
                <w:szCs w:val="20"/>
                <w:lang w:val="lv-LV"/>
              </w:rPr>
            </w:pPr>
            <w:r w:rsidRPr="000C1A5F">
              <w:rPr>
                <w:color w:val="auto"/>
                <w:sz w:val="20"/>
                <w:szCs w:val="20"/>
                <w:lang w:val="lv-LV"/>
              </w:rPr>
              <w:t>“Kartējums identificē pārbaudāmu normu kopu”; “ieraksti sadalās pēc iedarbības veida”.</w:t>
            </w:r>
          </w:p>
        </w:tc>
      </w:tr>
      <w:tr w:rsidR="001A679F" w:rsidRPr="000C1A5F" w14:paraId="7BB4F794" w14:textId="77777777" w:rsidTr="00072066">
        <w:tc>
          <w:tcPr>
            <w:tcW w:w="1776" w:type="dxa"/>
          </w:tcPr>
          <w:p w14:paraId="2F217B68" w14:textId="77777777" w:rsidR="001A679F" w:rsidRPr="000C1A5F" w:rsidRDefault="001A679F" w:rsidP="001A679F">
            <w:pPr>
              <w:rPr>
                <w:color w:val="auto"/>
                <w:sz w:val="20"/>
                <w:szCs w:val="20"/>
                <w:lang w:val="lv-LV"/>
              </w:rPr>
            </w:pPr>
            <w:r w:rsidRPr="000C1A5F">
              <w:rPr>
                <w:color w:val="auto"/>
                <w:sz w:val="20"/>
                <w:szCs w:val="20"/>
                <w:lang w:val="lv-LV"/>
              </w:rPr>
              <w:t>Ārvalstu vai politikas secinājums</w:t>
            </w:r>
          </w:p>
        </w:tc>
        <w:tc>
          <w:tcPr>
            <w:tcW w:w="3322" w:type="dxa"/>
          </w:tcPr>
          <w:p w14:paraId="32880AFD" w14:textId="77777777" w:rsidR="001A679F" w:rsidRPr="000C1A5F" w:rsidRDefault="001A679F" w:rsidP="001A679F">
            <w:pPr>
              <w:rPr>
                <w:color w:val="auto"/>
                <w:sz w:val="20"/>
                <w:szCs w:val="20"/>
                <w:lang w:val="lv-LV"/>
              </w:rPr>
            </w:pPr>
            <w:r w:rsidRPr="000C1A5F">
              <w:rPr>
                <w:color w:val="auto"/>
                <w:sz w:val="20"/>
                <w:szCs w:val="20"/>
                <w:lang w:val="lv-LV"/>
              </w:rPr>
              <w:t>Primārs ārvalsts avots vai oficiāls politikas dokuments un risinājuma pārnesamības nosacījumi.</w:t>
            </w:r>
          </w:p>
        </w:tc>
        <w:tc>
          <w:tcPr>
            <w:tcW w:w="4253" w:type="dxa"/>
          </w:tcPr>
          <w:p w14:paraId="281A6D52" w14:textId="77777777" w:rsidR="001A679F" w:rsidRPr="000C1A5F" w:rsidRDefault="001A679F" w:rsidP="001A679F">
            <w:pPr>
              <w:rPr>
                <w:color w:val="auto"/>
                <w:sz w:val="20"/>
                <w:szCs w:val="20"/>
                <w:lang w:val="lv-LV"/>
              </w:rPr>
            </w:pPr>
            <w:r w:rsidRPr="000C1A5F">
              <w:rPr>
                <w:color w:val="auto"/>
                <w:sz w:val="20"/>
                <w:szCs w:val="20"/>
                <w:lang w:val="lv-LV"/>
              </w:rPr>
              <w:t>“Parāda iespējamu instrumentu”; “rādītājs raksturo plašāku kontekstu”.</w:t>
            </w:r>
          </w:p>
        </w:tc>
      </w:tr>
      <w:tr w:rsidR="001A679F" w:rsidRPr="000C1A5F" w14:paraId="09FC4F98" w14:textId="77777777" w:rsidTr="00072066">
        <w:tc>
          <w:tcPr>
            <w:tcW w:w="1776" w:type="dxa"/>
          </w:tcPr>
          <w:p w14:paraId="688ADCD4" w14:textId="77777777" w:rsidR="001A679F" w:rsidRPr="000C1A5F" w:rsidRDefault="001A679F" w:rsidP="001A679F">
            <w:pPr>
              <w:rPr>
                <w:color w:val="auto"/>
                <w:sz w:val="20"/>
                <w:szCs w:val="20"/>
                <w:lang w:val="lv-LV"/>
              </w:rPr>
            </w:pPr>
            <w:r w:rsidRPr="000C1A5F">
              <w:rPr>
                <w:color w:val="auto"/>
                <w:sz w:val="20"/>
                <w:szCs w:val="20"/>
                <w:lang w:val="lv-LV"/>
              </w:rPr>
              <w:t>Datu trūkuma secinājums</w:t>
            </w:r>
          </w:p>
        </w:tc>
        <w:tc>
          <w:tcPr>
            <w:tcW w:w="3322" w:type="dxa"/>
          </w:tcPr>
          <w:p w14:paraId="324698CB" w14:textId="77777777" w:rsidR="001A679F" w:rsidRPr="000C1A5F" w:rsidRDefault="001A679F" w:rsidP="001A679F">
            <w:pPr>
              <w:rPr>
                <w:color w:val="auto"/>
                <w:sz w:val="20"/>
                <w:szCs w:val="20"/>
                <w:lang w:val="lv-LV"/>
              </w:rPr>
            </w:pPr>
            <w:r w:rsidRPr="000C1A5F">
              <w:rPr>
                <w:color w:val="auto"/>
                <w:sz w:val="20"/>
                <w:szCs w:val="20"/>
                <w:lang w:val="lv-LV"/>
              </w:rPr>
              <w:t>Dokumentēta pārbaude, kas parāda, ka vajadzīgo vienību vai lauku nevar iegūt.</w:t>
            </w:r>
          </w:p>
        </w:tc>
        <w:tc>
          <w:tcPr>
            <w:tcW w:w="4253" w:type="dxa"/>
          </w:tcPr>
          <w:p w14:paraId="59606D2D" w14:textId="77777777" w:rsidR="001A679F" w:rsidRPr="000C1A5F" w:rsidRDefault="001A679F" w:rsidP="001A679F">
            <w:pPr>
              <w:rPr>
                <w:color w:val="auto"/>
                <w:sz w:val="20"/>
                <w:szCs w:val="20"/>
                <w:lang w:val="lv-LV"/>
              </w:rPr>
            </w:pPr>
            <w:r w:rsidRPr="000C1A5F">
              <w:rPr>
                <w:color w:val="auto"/>
                <w:sz w:val="20"/>
                <w:szCs w:val="20"/>
                <w:lang w:val="lv-LV"/>
              </w:rPr>
              <w:t>“Pieejamie dati neļauj noteikt”; “rādītājs nav atkārtojami aprēķināms”.</w:t>
            </w:r>
          </w:p>
        </w:tc>
      </w:tr>
      <w:tr w:rsidR="001A679F" w:rsidRPr="000C1A5F" w14:paraId="1032D6B4" w14:textId="77777777" w:rsidTr="00072066">
        <w:tc>
          <w:tcPr>
            <w:tcW w:w="1776" w:type="dxa"/>
          </w:tcPr>
          <w:p w14:paraId="2F864320" w14:textId="77777777" w:rsidR="001A679F" w:rsidRPr="000C1A5F" w:rsidRDefault="001A679F" w:rsidP="001A679F">
            <w:pPr>
              <w:rPr>
                <w:color w:val="auto"/>
                <w:sz w:val="20"/>
                <w:szCs w:val="20"/>
                <w:lang w:val="lv-LV"/>
              </w:rPr>
            </w:pPr>
            <w:r w:rsidRPr="000C1A5F">
              <w:rPr>
                <w:color w:val="auto"/>
                <w:sz w:val="20"/>
                <w:szCs w:val="20"/>
                <w:lang w:val="lv-LV"/>
              </w:rPr>
              <w:t>Priekšlikums vai politikas izvēle</w:t>
            </w:r>
          </w:p>
        </w:tc>
        <w:tc>
          <w:tcPr>
            <w:tcW w:w="3322" w:type="dxa"/>
          </w:tcPr>
          <w:p w14:paraId="4CC9F259" w14:textId="77777777" w:rsidR="001A679F" w:rsidRPr="000C1A5F" w:rsidRDefault="001A679F" w:rsidP="001A679F">
            <w:pPr>
              <w:rPr>
                <w:color w:val="auto"/>
                <w:sz w:val="20"/>
                <w:szCs w:val="20"/>
                <w:lang w:val="lv-LV"/>
              </w:rPr>
            </w:pPr>
            <w:r w:rsidRPr="000C1A5F">
              <w:rPr>
                <w:color w:val="auto"/>
                <w:sz w:val="20"/>
                <w:szCs w:val="20"/>
                <w:lang w:val="lv-LV"/>
              </w:rPr>
              <w:t>Juridiskais pamats, empīriski konstatēta problēma, alternatīvas un ieviešanas priekšnoteikumi.</w:t>
            </w:r>
          </w:p>
        </w:tc>
        <w:tc>
          <w:tcPr>
            <w:tcW w:w="4253" w:type="dxa"/>
          </w:tcPr>
          <w:p w14:paraId="7A63245C" w14:textId="7A7B6CDE" w:rsidR="001A679F" w:rsidRPr="000C1A5F" w:rsidRDefault="001A679F" w:rsidP="001A679F">
            <w:pPr>
              <w:rPr>
                <w:color w:val="auto"/>
                <w:sz w:val="20"/>
                <w:szCs w:val="20"/>
                <w:lang w:val="lv-LV"/>
              </w:rPr>
            </w:pPr>
            <w:r w:rsidRPr="000C1A5F">
              <w:rPr>
                <w:color w:val="auto"/>
                <w:sz w:val="20"/>
                <w:szCs w:val="20"/>
                <w:lang w:val="lv-LV"/>
              </w:rPr>
              <w:t>“Ieteicams”; “</w:t>
            </w:r>
            <w:r w:rsidR="005A0BA9" w:rsidRPr="000C1A5F">
              <w:rPr>
                <w:color w:val="auto"/>
                <w:sz w:val="20"/>
                <w:szCs w:val="20"/>
                <w:lang w:val="lv-LV"/>
              </w:rPr>
              <w:t>pilotēšanā</w:t>
            </w:r>
            <w:r w:rsidRPr="000C1A5F">
              <w:rPr>
                <w:color w:val="auto"/>
                <w:sz w:val="20"/>
                <w:szCs w:val="20"/>
                <w:lang w:val="lv-LV"/>
              </w:rPr>
              <w:t xml:space="preserve"> pārbaudāms”; “jāvērtē, vai vajadzīgi tiesību aktu grozījumi”; “politikas lēmums”.</w:t>
            </w:r>
          </w:p>
        </w:tc>
      </w:tr>
    </w:tbl>
    <w:p w14:paraId="7864DBF2" w14:textId="37380FFE" w:rsidR="00F266B9" w:rsidRPr="000C1A5F" w:rsidRDefault="00F266B9" w:rsidP="00F266B9">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pētījuma autoru izstrādāta secinājumu formulēšanas metodika.</w:t>
      </w:r>
    </w:p>
    <w:p w14:paraId="5942EEE9" w14:textId="0B0D00BE" w:rsidR="001A679F" w:rsidRPr="000C1A5F" w:rsidRDefault="6BF4BAE3" w:rsidP="00BA22D3">
      <w:pPr>
        <w:pStyle w:val="Heading2"/>
        <w:spacing w:before="240" w:after="240"/>
        <w:rPr>
          <w:color w:val="auto"/>
        </w:rPr>
      </w:pPr>
      <w:r w:rsidRPr="000C1A5F">
        <w:rPr>
          <w:color w:val="auto"/>
        </w:rPr>
        <w:t>1.2. MI izmantošana un cilvēka atbildība</w:t>
      </w:r>
    </w:p>
    <w:p w14:paraId="77D436A9" w14:textId="31C19E0C" w:rsidR="001A679F" w:rsidRPr="000C1A5F" w:rsidRDefault="00346965" w:rsidP="001A679F">
      <w:pPr>
        <w:rPr>
          <w:color w:val="auto"/>
        </w:rPr>
      </w:pPr>
      <w:r w:rsidRPr="000C1A5F">
        <w:rPr>
          <w:color w:val="auto"/>
        </w:rPr>
        <w:t xml:space="preserve">Mākslīgais intelekts (MI) izmantots pētījuma teksta rediģēšanas un pārbaudes posmos. </w:t>
      </w:r>
      <w:r w:rsidR="6BF4BAE3" w:rsidRPr="000C1A5F">
        <w:rPr>
          <w:color w:val="auto"/>
        </w:rPr>
        <w:t>Pētnieki izvērtēja ekspertu komentārus un noteica vajadzīgās satura izmaiņas</w:t>
      </w:r>
      <w:r w:rsidR="74A7E828" w:rsidRPr="000C1A5F">
        <w:rPr>
          <w:color w:val="auto"/>
        </w:rPr>
        <w:t xml:space="preserve"> </w:t>
      </w:r>
      <w:r w:rsidR="7BC392B0" w:rsidRPr="000C1A5F">
        <w:rPr>
          <w:color w:val="auto"/>
        </w:rPr>
        <w:t>novērtējuma ziņojuma projektā</w:t>
      </w:r>
      <w:r w:rsidR="6BF4BAE3" w:rsidRPr="000C1A5F">
        <w:rPr>
          <w:color w:val="auto"/>
        </w:rPr>
        <w:t>. MI palīdzēja pārkārtot apjomīgus teksta fragmentus, pārbaudīt terminoloģijas un savstarpējo atsauču saskaņu, atrast iekšējas pretrunas, pārbaudīt tīmekļa saišu tehnisko darbību un sagatavot vizualizāciju darba variantus. Pētnieki pārbaudīja un apstiprināja gala tekstu, skaitļus, atsauces un vizualizācijās ietverto informāciju.</w:t>
      </w:r>
    </w:p>
    <w:p w14:paraId="2341DF51" w14:textId="77777777" w:rsidR="001A679F" w:rsidRPr="000C1A5F" w:rsidRDefault="001A679F" w:rsidP="001A679F">
      <w:pPr>
        <w:rPr>
          <w:color w:val="auto"/>
        </w:rPr>
      </w:pPr>
      <w:r w:rsidRPr="000C1A5F">
        <w:rPr>
          <w:color w:val="auto"/>
        </w:rPr>
        <w:t>Pētnieki noteica metodes, datu atlases un klasifikācijas kritērijus, veica empīrisko izpēti, pārbaudīja primāros avotus, interpretēja rezultātus un formulēja juridiskos vērtējumus, secinājumus un priekšlikumus. MI nebija juridisku vai empīrisku pierādījumu avots.</w:t>
      </w:r>
    </w:p>
    <w:p w14:paraId="3120EBE3" w14:textId="77777777" w:rsidR="001A679F" w:rsidRPr="000C1A5F" w:rsidRDefault="001A679F" w:rsidP="001A679F">
      <w:pPr>
        <w:rPr>
          <w:color w:val="auto"/>
        </w:rPr>
      </w:pPr>
      <w:r w:rsidRPr="000C1A5F">
        <w:rPr>
          <w:color w:val="auto"/>
        </w:rPr>
        <w:t>Katrā atsevišķajā darba sesijā izmantotā modeļa identifikators, instrukcijas redakcija un apstrādes datums nav pilnībā saglabāts, tādēļ visu MI apstrādes gaitu nevar pilnībā atkārtot. Pētnieki saglabā atbildību par gala tekstu, avotu pārbaudi, juridiskajiem apgalvojumiem, secinājumiem un priekšlikumiem.</w:t>
      </w:r>
    </w:p>
    <w:p w14:paraId="5706258D" w14:textId="77777777" w:rsidR="001A679F" w:rsidRPr="000C1A5F" w:rsidRDefault="001A679F" w:rsidP="001A679F">
      <w:pPr>
        <w:rPr>
          <w:color w:val="auto"/>
        </w:rPr>
      </w:pPr>
      <w:r w:rsidRPr="000C1A5F">
        <w:rPr>
          <w:color w:val="auto"/>
        </w:rPr>
        <w:t>Katrai avotu grupai saglabā informāciju, kas ļauj pārbaudīt pētījumā norādītos skaitļus, atlasi un secinājumu izcelsmi.</w:t>
      </w:r>
    </w:p>
    <w:p w14:paraId="6CFE4BF6" w14:textId="77777777" w:rsidR="001A679F" w:rsidRPr="000C1A5F" w:rsidRDefault="001A679F" w:rsidP="00FC5C99">
      <w:pPr>
        <w:rPr>
          <w:color w:val="auto"/>
        </w:rPr>
      </w:pPr>
    </w:p>
    <w:p w14:paraId="062A8250" w14:textId="77777777" w:rsidR="00072066" w:rsidRPr="000C1A5F" w:rsidRDefault="00072066" w:rsidP="004F1A80">
      <w:pPr>
        <w:pStyle w:val="Heading1"/>
        <w:rPr>
          <w:color w:val="auto"/>
          <w:sz w:val="28"/>
          <w:szCs w:val="28"/>
        </w:rPr>
        <w:sectPr w:rsidR="00072066" w:rsidRPr="000C1A5F" w:rsidSect="008F446B">
          <w:pgSz w:w="11906" w:h="16838"/>
          <w:pgMar w:top="1134" w:right="851" w:bottom="1134" w:left="1701" w:header="567" w:footer="567" w:gutter="0"/>
          <w:cols w:space="708"/>
          <w:docGrid w:linePitch="360"/>
        </w:sectPr>
      </w:pPr>
    </w:p>
    <w:p w14:paraId="716BF46E" w14:textId="77777777" w:rsidR="00A53150" w:rsidRPr="000C1A5F" w:rsidRDefault="00A53150" w:rsidP="00BA22D3">
      <w:pPr>
        <w:pStyle w:val="Heading1"/>
        <w:spacing w:after="240"/>
        <w:rPr>
          <w:color w:val="auto"/>
          <w:sz w:val="28"/>
          <w:szCs w:val="28"/>
        </w:rPr>
      </w:pPr>
      <w:bookmarkStart w:id="4" w:name="_Toc239852737"/>
      <w:r w:rsidRPr="000C1A5F">
        <w:rPr>
          <w:color w:val="auto"/>
          <w:sz w:val="28"/>
          <w:szCs w:val="28"/>
        </w:rPr>
        <w:t>2. pielikums. Valsts iestāžu un pašvaldību aptauja: metode, rezultāti un anketa</w:t>
      </w:r>
      <w:bookmarkEnd w:id="4"/>
    </w:p>
    <w:p w14:paraId="558D2542" w14:textId="77777777" w:rsidR="00A53150" w:rsidRPr="000C1A5F" w:rsidRDefault="00A53150" w:rsidP="00BA22D3">
      <w:pPr>
        <w:pStyle w:val="Heading2"/>
        <w:spacing w:after="240"/>
        <w:rPr>
          <w:color w:val="auto"/>
        </w:rPr>
      </w:pPr>
      <w:r w:rsidRPr="000C1A5F">
        <w:rPr>
          <w:color w:val="auto"/>
        </w:rPr>
        <w:t>2.1. Metode, respondenti un datu robežas</w:t>
      </w:r>
    </w:p>
    <w:p w14:paraId="22DB3436" w14:textId="77777777" w:rsidR="00A53150" w:rsidRPr="000C1A5F" w:rsidRDefault="00A53150" w:rsidP="00A53150">
      <w:pPr>
        <w:rPr>
          <w:color w:val="auto"/>
        </w:rPr>
      </w:pPr>
      <w:r w:rsidRPr="000C1A5F">
        <w:rPr>
          <w:color w:val="auto"/>
        </w:rPr>
        <w:t>Pielikums apkopo valsts iestāžu un pašvaldību aptaujas metodi, rezultātus un pētījuma dokumentos saglabāto anketu. Analītisko kopu veido 46 unikālu institūciju atbildes: 23 valsts iestādes un 23 pašvaldības. Rezultāti raksturo šo institūciju sniegto informāciju par savu praksi un dokumentu vadības sistēmu (DVS) iespējām.</w:t>
      </w:r>
    </w:p>
    <w:p w14:paraId="4E6ED049" w14:textId="77F74226" w:rsidR="00A53150" w:rsidRPr="000C1A5F" w:rsidRDefault="00A53150" w:rsidP="00A53150">
      <w:pPr>
        <w:rPr>
          <w:color w:val="auto"/>
        </w:rPr>
      </w:pPr>
      <w:r w:rsidRPr="000C1A5F">
        <w:rPr>
          <w:b/>
          <w:color w:val="auto"/>
        </w:rPr>
        <w:t xml:space="preserve">Procesa, dokumenta formas un saņemšanas kanāla nošķīrums. </w:t>
      </w:r>
      <w:r w:rsidRPr="000C1A5F">
        <w:rPr>
          <w:color w:val="auto"/>
        </w:rPr>
        <w:t>IAL informācijas pieprasījums un IL iesniegums ir tiesiskie procesi. Rakstveid</w:t>
      </w:r>
      <w:r w:rsidR="00F266B9" w:rsidRPr="000C1A5F">
        <w:rPr>
          <w:color w:val="auto"/>
        </w:rPr>
        <w:t>a</w:t>
      </w:r>
      <w:r w:rsidRPr="000C1A5F">
        <w:rPr>
          <w:color w:val="auto"/>
        </w:rPr>
        <w:t xml:space="preserve"> vai mutvārdu forma raksturo dokumenta vai saziņas formu, bet e-pasts, e-adrese, pasts, tīmekļvietnes forma, tālrunis un klātiene </w:t>
      </w:r>
      <w:r w:rsidR="006F2D2C" w:rsidRPr="000C1A5F">
        <w:rPr>
          <w:color w:val="auto"/>
        </w:rPr>
        <w:t xml:space="preserve">- </w:t>
      </w:r>
      <w:r w:rsidRPr="000C1A5F">
        <w:rPr>
          <w:color w:val="auto"/>
        </w:rPr>
        <w:t>saņemšanas vai saziņas kanālu. Piemērojamo procesu nosaka pēc satura.</w:t>
      </w:r>
    </w:p>
    <w:p w14:paraId="0C39641A" w14:textId="77777777" w:rsidR="00A53150" w:rsidRPr="000C1A5F" w:rsidRDefault="00A53150" w:rsidP="00A53150">
      <w:pPr>
        <w:rPr>
          <w:color w:val="auto"/>
        </w:rPr>
      </w:pPr>
      <w:r w:rsidRPr="000C1A5F">
        <w:rPr>
          <w:color w:val="auto"/>
        </w:rPr>
        <w:t>Aptaujā vērtēja dokumentu saņemšanu un reģistrāciju, DVS un citu uzskaites sistēmu izmantošanu, IAL un IL dokumentu tehnisku nošķiršanu, piemērojamā procesa sākotnējo noteikšanu, jaukta satura dokumentu apstrādi, datu iegūstamību, IPI statusa atzīmēšanu, mutvārdos izteiktu iesniegumu noformēšanu, personai vajadzīgo atbalstu, maksas piemērošanu un proaktīvu informācijas publicēšanu.</w:t>
      </w:r>
    </w:p>
    <w:p w14:paraId="10C1FC49" w14:textId="77777777" w:rsidR="00A53150" w:rsidRPr="000C1A5F" w:rsidRDefault="00A53150" w:rsidP="000D1787">
      <w:r w:rsidRPr="000C1A5F">
        <w:t>Valsts iestādēm un pašvaldībām izplatīja divas pēc satura vienādas tiešsaistes anketas; atbilstoši adresātam tajās mainīja vārdus “iestāde” un “pašvaldība”. Sākotnējais atbildes termiņš bija 2025. gada 18. decembris. Analīzē iekļautās atbildes pabeigtas no 2025. gada 10. decembra līdz 2026. gada 15. janvārim: 20 līdz sākotnējam termiņam un 26 pēc tā. Avota datņu metadati rāda 2026. gada marta modificēšanas laiku; analīzē izmantotas jaunākajās iesniegtajās datnēs redzamās vērtības.</w:t>
      </w:r>
    </w:p>
    <w:p w14:paraId="587899C1" w14:textId="268D6818"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 w:name="_Toc239852910"/>
      <w:r w:rsidR="00344F08">
        <w:rPr>
          <w:noProof/>
          <w:lang w:val="lv-LV"/>
        </w:rPr>
        <w:t>3</w:t>
      </w:r>
      <w:r w:rsidRPr="000C1A5F">
        <w:rPr>
          <w:lang w:val="lv-LV"/>
        </w:rPr>
        <w:fldChar w:fldCharType="end"/>
      </w:r>
      <w:r w:rsidRPr="000C1A5F">
        <w:rPr>
          <w:lang w:val="lv-LV"/>
        </w:rPr>
        <w:t>.</w:t>
      </w:r>
      <w:r w:rsidR="00072066" w:rsidRPr="000C1A5F">
        <w:rPr>
          <w:lang w:val="lv-LV"/>
        </w:rPr>
        <w:t xml:space="preserve"> tabula. </w:t>
      </w:r>
      <w:r w:rsidR="00A53150" w:rsidRPr="000C1A5F">
        <w:rPr>
          <w:lang w:val="lv-LV"/>
        </w:rPr>
        <w:t>Respondentu analītiskās kopas izveide</w:t>
      </w:r>
      <w:bookmarkEnd w:id="5"/>
    </w:p>
    <w:tbl>
      <w:tblPr>
        <w:tblStyle w:val="TableGrid"/>
        <w:tblW w:w="9351" w:type="dxa"/>
        <w:tblLayout w:type="fixed"/>
        <w:tblLook w:val="04A0" w:firstRow="1" w:lastRow="0" w:firstColumn="1" w:lastColumn="0" w:noHBand="0" w:noVBand="1"/>
      </w:tblPr>
      <w:tblGrid>
        <w:gridCol w:w="2802"/>
        <w:gridCol w:w="1146"/>
        <w:gridCol w:w="1337"/>
        <w:gridCol w:w="1337"/>
        <w:gridCol w:w="1737"/>
        <w:gridCol w:w="992"/>
      </w:tblGrid>
      <w:tr w:rsidR="00A53150" w:rsidRPr="000C1A5F" w14:paraId="19CB61D5" w14:textId="77777777" w:rsidTr="00D07E51">
        <w:tc>
          <w:tcPr>
            <w:tcW w:w="2802" w:type="dxa"/>
          </w:tcPr>
          <w:p w14:paraId="25AF75EE" w14:textId="77777777" w:rsidR="00A53150" w:rsidRPr="000C1A5F" w:rsidRDefault="00A53150" w:rsidP="00A53150">
            <w:pPr>
              <w:rPr>
                <w:color w:val="auto"/>
                <w:sz w:val="20"/>
                <w:szCs w:val="20"/>
                <w:lang w:val="lv-LV"/>
              </w:rPr>
            </w:pPr>
            <w:r w:rsidRPr="000C1A5F">
              <w:rPr>
                <w:b/>
                <w:color w:val="auto"/>
                <w:sz w:val="20"/>
                <w:szCs w:val="20"/>
                <w:lang w:val="lv-LV"/>
              </w:rPr>
              <w:t>Institūciju grupa</w:t>
            </w:r>
          </w:p>
        </w:tc>
        <w:tc>
          <w:tcPr>
            <w:tcW w:w="1146" w:type="dxa"/>
          </w:tcPr>
          <w:p w14:paraId="574BE5C1" w14:textId="77777777" w:rsidR="00A53150" w:rsidRPr="000C1A5F" w:rsidRDefault="00A53150" w:rsidP="00A53150">
            <w:pPr>
              <w:rPr>
                <w:color w:val="auto"/>
                <w:sz w:val="20"/>
                <w:szCs w:val="20"/>
                <w:lang w:val="lv-LV"/>
              </w:rPr>
            </w:pPr>
            <w:r w:rsidRPr="000C1A5F">
              <w:rPr>
                <w:b/>
                <w:color w:val="auto"/>
                <w:sz w:val="20"/>
                <w:szCs w:val="20"/>
                <w:lang w:val="lv-LV"/>
              </w:rPr>
              <w:t>Saņemtie ieraksti</w:t>
            </w:r>
          </w:p>
        </w:tc>
        <w:tc>
          <w:tcPr>
            <w:tcW w:w="1337" w:type="dxa"/>
          </w:tcPr>
          <w:p w14:paraId="15BA0318" w14:textId="77777777" w:rsidR="00A53150" w:rsidRPr="000C1A5F" w:rsidRDefault="00A53150" w:rsidP="00A53150">
            <w:pPr>
              <w:rPr>
                <w:color w:val="auto"/>
                <w:sz w:val="20"/>
                <w:szCs w:val="20"/>
                <w:lang w:val="lv-LV"/>
              </w:rPr>
            </w:pPr>
            <w:r w:rsidRPr="000C1A5F">
              <w:rPr>
                <w:b/>
                <w:color w:val="auto"/>
                <w:sz w:val="20"/>
                <w:szCs w:val="20"/>
                <w:lang w:val="lv-LV"/>
              </w:rPr>
              <w:t>Tehniski nepabeigti</w:t>
            </w:r>
          </w:p>
        </w:tc>
        <w:tc>
          <w:tcPr>
            <w:tcW w:w="1337" w:type="dxa"/>
          </w:tcPr>
          <w:p w14:paraId="1C156B5D" w14:textId="77777777" w:rsidR="00A53150" w:rsidRPr="000C1A5F" w:rsidRDefault="00A53150" w:rsidP="00A53150">
            <w:pPr>
              <w:rPr>
                <w:color w:val="auto"/>
                <w:sz w:val="20"/>
                <w:szCs w:val="20"/>
                <w:lang w:val="lv-LV"/>
              </w:rPr>
            </w:pPr>
            <w:r w:rsidRPr="000C1A5F">
              <w:rPr>
                <w:b/>
                <w:color w:val="auto"/>
                <w:sz w:val="20"/>
                <w:szCs w:val="20"/>
                <w:lang w:val="lv-LV"/>
              </w:rPr>
              <w:t>Tests vai dublikāts</w:t>
            </w:r>
          </w:p>
        </w:tc>
        <w:tc>
          <w:tcPr>
            <w:tcW w:w="1737" w:type="dxa"/>
          </w:tcPr>
          <w:p w14:paraId="7CC498BC" w14:textId="77777777" w:rsidR="00A53150" w:rsidRPr="000C1A5F" w:rsidRDefault="00A53150" w:rsidP="00A53150">
            <w:pPr>
              <w:rPr>
                <w:color w:val="auto"/>
                <w:sz w:val="20"/>
                <w:szCs w:val="20"/>
                <w:lang w:val="lv-LV"/>
              </w:rPr>
            </w:pPr>
            <w:r w:rsidRPr="000C1A5F">
              <w:rPr>
                <w:b/>
                <w:color w:val="auto"/>
                <w:sz w:val="20"/>
                <w:szCs w:val="20"/>
                <w:lang w:val="lv-LV"/>
              </w:rPr>
              <w:t>Analīzē iekļautās institūcijas</w:t>
            </w:r>
          </w:p>
        </w:tc>
        <w:tc>
          <w:tcPr>
            <w:tcW w:w="992" w:type="dxa"/>
          </w:tcPr>
          <w:p w14:paraId="1D246F37" w14:textId="77777777" w:rsidR="00A53150" w:rsidRPr="000C1A5F" w:rsidRDefault="00A53150" w:rsidP="00A53150">
            <w:pPr>
              <w:rPr>
                <w:color w:val="auto"/>
                <w:sz w:val="20"/>
                <w:szCs w:val="20"/>
                <w:lang w:val="lv-LV"/>
              </w:rPr>
            </w:pPr>
            <w:r w:rsidRPr="000C1A5F">
              <w:rPr>
                <w:b/>
                <w:color w:val="auto"/>
                <w:sz w:val="20"/>
                <w:szCs w:val="20"/>
                <w:lang w:val="lv-LV"/>
              </w:rPr>
              <w:t>% no 46</w:t>
            </w:r>
          </w:p>
        </w:tc>
      </w:tr>
      <w:tr w:rsidR="00A53150" w:rsidRPr="000C1A5F" w14:paraId="193DAFDD" w14:textId="77777777" w:rsidTr="00D07E51">
        <w:tc>
          <w:tcPr>
            <w:tcW w:w="2802" w:type="dxa"/>
          </w:tcPr>
          <w:p w14:paraId="2A74DB7B" w14:textId="77777777" w:rsidR="00A53150" w:rsidRPr="000C1A5F" w:rsidRDefault="00A53150" w:rsidP="00A53150">
            <w:pPr>
              <w:rPr>
                <w:color w:val="auto"/>
                <w:sz w:val="20"/>
                <w:szCs w:val="20"/>
                <w:lang w:val="lv-LV"/>
              </w:rPr>
            </w:pPr>
            <w:r w:rsidRPr="000C1A5F">
              <w:rPr>
                <w:color w:val="auto"/>
                <w:sz w:val="20"/>
                <w:szCs w:val="20"/>
                <w:lang w:val="lv-LV"/>
              </w:rPr>
              <w:t>Valsts iestādes</w:t>
            </w:r>
          </w:p>
        </w:tc>
        <w:tc>
          <w:tcPr>
            <w:tcW w:w="1146" w:type="dxa"/>
          </w:tcPr>
          <w:p w14:paraId="6014D2E0" w14:textId="77777777" w:rsidR="00A53150" w:rsidRPr="000C1A5F" w:rsidRDefault="00A53150" w:rsidP="00A53150">
            <w:pPr>
              <w:rPr>
                <w:color w:val="auto"/>
                <w:sz w:val="20"/>
                <w:szCs w:val="20"/>
                <w:lang w:val="lv-LV"/>
              </w:rPr>
            </w:pPr>
            <w:r w:rsidRPr="000C1A5F">
              <w:rPr>
                <w:color w:val="auto"/>
                <w:sz w:val="20"/>
                <w:szCs w:val="20"/>
                <w:lang w:val="lv-LV"/>
              </w:rPr>
              <w:t>29</w:t>
            </w:r>
          </w:p>
        </w:tc>
        <w:tc>
          <w:tcPr>
            <w:tcW w:w="1337" w:type="dxa"/>
          </w:tcPr>
          <w:p w14:paraId="19EAC95F"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337" w:type="dxa"/>
          </w:tcPr>
          <w:p w14:paraId="5F3C0DDD"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737" w:type="dxa"/>
          </w:tcPr>
          <w:p w14:paraId="1DECB4A6" w14:textId="77777777" w:rsidR="00A53150" w:rsidRPr="000C1A5F" w:rsidRDefault="00A53150" w:rsidP="00A53150">
            <w:pPr>
              <w:rPr>
                <w:color w:val="auto"/>
                <w:sz w:val="20"/>
                <w:szCs w:val="20"/>
                <w:lang w:val="lv-LV"/>
              </w:rPr>
            </w:pPr>
            <w:r w:rsidRPr="000C1A5F">
              <w:rPr>
                <w:color w:val="auto"/>
                <w:sz w:val="20"/>
                <w:szCs w:val="20"/>
                <w:lang w:val="lv-LV"/>
              </w:rPr>
              <w:t>23</w:t>
            </w:r>
          </w:p>
        </w:tc>
        <w:tc>
          <w:tcPr>
            <w:tcW w:w="992" w:type="dxa"/>
          </w:tcPr>
          <w:p w14:paraId="1CDB0439" w14:textId="77777777" w:rsidR="00A53150" w:rsidRPr="000C1A5F" w:rsidRDefault="00A53150" w:rsidP="00A53150">
            <w:pPr>
              <w:rPr>
                <w:color w:val="auto"/>
                <w:sz w:val="20"/>
                <w:szCs w:val="20"/>
                <w:lang w:val="lv-LV"/>
              </w:rPr>
            </w:pPr>
            <w:r w:rsidRPr="000C1A5F">
              <w:rPr>
                <w:color w:val="auto"/>
                <w:sz w:val="20"/>
                <w:szCs w:val="20"/>
                <w:lang w:val="lv-LV"/>
              </w:rPr>
              <w:t>50,0</w:t>
            </w:r>
          </w:p>
        </w:tc>
      </w:tr>
      <w:tr w:rsidR="00A53150" w:rsidRPr="000C1A5F" w14:paraId="0AD80A63" w14:textId="77777777" w:rsidTr="00D07E51">
        <w:tc>
          <w:tcPr>
            <w:tcW w:w="2802" w:type="dxa"/>
          </w:tcPr>
          <w:p w14:paraId="6E906AC1" w14:textId="77777777" w:rsidR="00A53150" w:rsidRPr="000C1A5F" w:rsidRDefault="00A53150" w:rsidP="00A53150">
            <w:pPr>
              <w:rPr>
                <w:color w:val="auto"/>
                <w:sz w:val="20"/>
                <w:szCs w:val="20"/>
                <w:lang w:val="lv-LV"/>
              </w:rPr>
            </w:pPr>
            <w:r w:rsidRPr="000C1A5F">
              <w:rPr>
                <w:color w:val="auto"/>
                <w:sz w:val="20"/>
                <w:szCs w:val="20"/>
                <w:lang w:val="lv-LV"/>
              </w:rPr>
              <w:t>Pašvaldības</w:t>
            </w:r>
          </w:p>
        </w:tc>
        <w:tc>
          <w:tcPr>
            <w:tcW w:w="1146" w:type="dxa"/>
          </w:tcPr>
          <w:p w14:paraId="355C542B" w14:textId="77777777" w:rsidR="00A53150" w:rsidRPr="000C1A5F" w:rsidRDefault="00A53150" w:rsidP="00A53150">
            <w:pPr>
              <w:rPr>
                <w:color w:val="auto"/>
                <w:sz w:val="20"/>
                <w:szCs w:val="20"/>
                <w:lang w:val="lv-LV"/>
              </w:rPr>
            </w:pPr>
            <w:r w:rsidRPr="000C1A5F">
              <w:rPr>
                <w:color w:val="auto"/>
                <w:sz w:val="20"/>
                <w:szCs w:val="20"/>
                <w:lang w:val="lv-LV"/>
              </w:rPr>
              <w:t>24</w:t>
            </w:r>
          </w:p>
        </w:tc>
        <w:tc>
          <w:tcPr>
            <w:tcW w:w="1337" w:type="dxa"/>
          </w:tcPr>
          <w:p w14:paraId="3215B862"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337" w:type="dxa"/>
          </w:tcPr>
          <w:p w14:paraId="064F5B60" w14:textId="77777777" w:rsidR="00A53150" w:rsidRPr="000C1A5F" w:rsidRDefault="00A53150" w:rsidP="00A53150">
            <w:pPr>
              <w:rPr>
                <w:color w:val="auto"/>
                <w:sz w:val="20"/>
                <w:szCs w:val="20"/>
                <w:lang w:val="lv-LV"/>
              </w:rPr>
            </w:pPr>
            <w:r w:rsidRPr="000C1A5F">
              <w:rPr>
                <w:color w:val="auto"/>
                <w:sz w:val="20"/>
                <w:szCs w:val="20"/>
                <w:lang w:val="lv-LV"/>
              </w:rPr>
              <w:t>0</w:t>
            </w:r>
          </w:p>
        </w:tc>
        <w:tc>
          <w:tcPr>
            <w:tcW w:w="1737" w:type="dxa"/>
          </w:tcPr>
          <w:p w14:paraId="2D712833" w14:textId="77777777" w:rsidR="00A53150" w:rsidRPr="000C1A5F" w:rsidRDefault="00A53150" w:rsidP="00A53150">
            <w:pPr>
              <w:rPr>
                <w:color w:val="auto"/>
                <w:sz w:val="20"/>
                <w:szCs w:val="20"/>
                <w:lang w:val="lv-LV"/>
              </w:rPr>
            </w:pPr>
            <w:r w:rsidRPr="000C1A5F">
              <w:rPr>
                <w:color w:val="auto"/>
                <w:sz w:val="20"/>
                <w:szCs w:val="20"/>
                <w:lang w:val="lv-LV"/>
              </w:rPr>
              <w:t>23</w:t>
            </w:r>
          </w:p>
        </w:tc>
        <w:tc>
          <w:tcPr>
            <w:tcW w:w="992" w:type="dxa"/>
          </w:tcPr>
          <w:p w14:paraId="691FFA73" w14:textId="77777777" w:rsidR="00A53150" w:rsidRPr="000C1A5F" w:rsidRDefault="00A53150" w:rsidP="00A53150">
            <w:pPr>
              <w:rPr>
                <w:color w:val="auto"/>
                <w:sz w:val="20"/>
                <w:szCs w:val="20"/>
                <w:lang w:val="lv-LV"/>
              </w:rPr>
            </w:pPr>
            <w:r w:rsidRPr="000C1A5F">
              <w:rPr>
                <w:color w:val="auto"/>
                <w:sz w:val="20"/>
                <w:szCs w:val="20"/>
                <w:lang w:val="lv-LV"/>
              </w:rPr>
              <w:t>50,0</w:t>
            </w:r>
          </w:p>
        </w:tc>
      </w:tr>
      <w:tr w:rsidR="00A53150" w:rsidRPr="000C1A5F" w14:paraId="0AFEB3DC" w14:textId="77777777" w:rsidTr="00D07E51">
        <w:tc>
          <w:tcPr>
            <w:tcW w:w="2802" w:type="dxa"/>
          </w:tcPr>
          <w:p w14:paraId="1D132E11" w14:textId="77777777" w:rsidR="00A53150" w:rsidRPr="000C1A5F" w:rsidRDefault="00A53150" w:rsidP="00A53150">
            <w:pPr>
              <w:rPr>
                <w:color w:val="auto"/>
                <w:sz w:val="20"/>
                <w:szCs w:val="20"/>
                <w:lang w:val="lv-LV"/>
              </w:rPr>
            </w:pPr>
            <w:r w:rsidRPr="000C1A5F">
              <w:rPr>
                <w:color w:val="auto"/>
                <w:sz w:val="20"/>
                <w:szCs w:val="20"/>
                <w:lang w:val="lv-LV"/>
              </w:rPr>
              <w:t>Kopā</w:t>
            </w:r>
          </w:p>
        </w:tc>
        <w:tc>
          <w:tcPr>
            <w:tcW w:w="1146" w:type="dxa"/>
          </w:tcPr>
          <w:p w14:paraId="03DAFB33" w14:textId="77777777" w:rsidR="00A53150" w:rsidRPr="000C1A5F" w:rsidRDefault="00A53150" w:rsidP="00A53150">
            <w:pPr>
              <w:rPr>
                <w:color w:val="auto"/>
                <w:sz w:val="20"/>
                <w:szCs w:val="20"/>
                <w:lang w:val="lv-LV"/>
              </w:rPr>
            </w:pPr>
            <w:r w:rsidRPr="000C1A5F">
              <w:rPr>
                <w:color w:val="auto"/>
                <w:sz w:val="20"/>
                <w:szCs w:val="20"/>
                <w:lang w:val="lv-LV"/>
              </w:rPr>
              <w:t>53</w:t>
            </w:r>
          </w:p>
        </w:tc>
        <w:tc>
          <w:tcPr>
            <w:tcW w:w="1337" w:type="dxa"/>
          </w:tcPr>
          <w:p w14:paraId="02E38FC6"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337" w:type="dxa"/>
          </w:tcPr>
          <w:p w14:paraId="6F0F53E7"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737" w:type="dxa"/>
          </w:tcPr>
          <w:p w14:paraId="3A12AEDF" w14:textId="77777777" w:rsidR="00A53150" w:rsidRPr="000C1A5F" w:rsidRDefault="00A53150" w:rsidP="00A53150">
            <w:pPr>
              <w:rPr>
                <w:color w:val="auto"/>
                <w:sz w:val="20"/>
                <w:szCs w:val="20"/>
                <w:lang w:val="lv-LV"/>
              </w:rPr>
            </w:pPr>
            <w:r w:rsidRPr="000C1A5F">
              <w:rPr>
                <w:color w:val="auto"/>
                <w:sz w:val="20"/>
                <w:szCs w:val="20"/>
                <w:lang w:val="lv-LV"/>
              </w:rPr>
              <w:t>46</w:t>
            </w:r>
          </w:p>
        </w:tc>
        <w:tc>
          <w:tcPr>
            <w:tcW w:w="992" w:type="dxa"/>
          </w:tcPr>
          <w:p w14:paraId="79CB656B" w14:textId="77777777" w:rsidR="00A53150" w:rsidRPr="000C1A5F" w:rsidRDefault="00A53150" w:rsidP="00A53150">
            <w:pPr>
              <w:rPr>
                <w:color w:val="auto"/>
                <w:sz w:val="20"/>
                <w:szCs w:val="20"/>
                <w:lang w:val="lv-LV"/>
              </w:rPr>
            </w:pPr>
            <w:r w:rsidRPr="000C1A5F">
              <w:rPr>
                <w:color w:val="auto"/>
                <w:sz w:val="20"/>
                <w:szCs w:val="20"/>
                <w:lang w:val="lv-LV"/>
              </w:rPr>
              <w:t>100,0</w:t>
            </w:r>
          </w:p>
        </w:tc>
      </w:tr>
    </w:tbl>
    <w:p w14:paraId="16661639" w14:textId="2E26D54C" w:rsidR="00F266B9" w:rsidRPr="000C1A5F" w:rsidRDefault="00F266B9" w:rsidP="00F266B9">
      <w:pPr>
        <w:rPr>
          <w:rFonts w:eastAsia="Times New Roman"/>
          <w:color w:val="auto"/>
          <w:sz w:val="20"/>
          <w:szCs w:val="20"/>
        </w:rPr>
      </w:pPr>
      <w:r w:rsidRPr="000C1A5F">
        <w:rPr>
          <w:rFonts w:eastAsia="Times New Roman"/>
          <w:color w:val="auto"/>
          <w:sz w:val="20"/>
          <w:szCs w:val="20"/>
        </w:rPr>
        <w:t>Datu avots:</w:t>
      </w:r>
      <w:r w:rsidR="00D07E51" w:rsidRPr="000C1A5F">
        <w:rPr>
          <w:rFonts w:eastAsia="Times New Roman"/>
          <w:color w:val="auto"/>
          <w:sz w:val="20"/>
          <w:szCs w:val="20"/>
        </w:rPr>
        <w:t xml:space="preserve"> </w:t>
      </w:r>
      <w:r w:rsidR="004142CD" w:rsidRPr="000C1A5F">
        <w:rPr>
          <w:rFonts w:eastAsia="Times New Roman"/>
          <w:color w:val="auto"/>
          <w:sz w:val="20"/>
          <w:szCs w:val="20"/>
        </w:rPr>
        <w:t>valsts iestāžu un pašvaldību aptaujas datnes; pētījuma autoru datu tīrīšana un aprēķini.</w:t>
      </w:r>
    </w:p>
    <w:p w14:paraId="798D57DD" w14:textId="2A72DFBD" w:rsidR="00A53150" w:rsidRPr="000C1A5F" w:rsidRDefault="00A53150" w:rsidP="00072066">
      <w:pPr>
        <w:spacing w:before="120"/>
        <w:rPr>
          <w:color w:val="auto"/>
        </w:rPr>
      </w:pPr>
      <w:r w:rsidRPr="000C1A5F">
        <w:rPr>
          <w:color w:val="auto"/>
        </w:rPr>
        <w:t>Analīzes vienība ir viena unikāla institūcija, un rezultāti nav svērti. Izejas datnēs nav uzaicināto institūciju skaita vai izplatīšanas saraksta, tādēļ atsaucības rādītāju nevar aprēķināt. Anketā institūcijas nosaukums un kontaktpersona bija obligāti lauki. Pētījumā kontaktpersonas nenosauc un individuālās atbildes nepublicē; rezultātus sniedz apkopotā veidā.</w:t>
      </w:r>
    </w:p>
    <w:p w14:paraId="3E70B524" w14:textId="77777777" w:rsidR="00A53150" w:rsidRPr="000C1A5F" w:rsidRDefault="00A53150" w:rsidP="00A53150">
      <w:pPr>
        <w:rPr>
          <w:color w:val="auto"/>
        </w:rPr>
      </w:pPr>
      <w:r w:rsidRPr="000C1A5F">
        <w:rPr>
          <w:color w:val="auto"/>
        </w:rPr>
        <w:t>Pēc brīvā teksta atbilžu vienādošanas visbiežāk minētās DVS bija “Namejs” (15), “Lietvaris” (13) un “DocLogix” (10). Šis sadalījums raksturo tikai 46 aptaujātās institūcijas.</w:t>
      </w:r>
    </w:p>
    <w:p w14:paraId="04E209A9" w14:textId="77777777" w:rsidR="00A53150" w:rsidRPr="000C1A5F" w:rsidRDefault="00A53150" w:rsidP="00A53150">
      <w:pPr>
        <w:rPr>
          <w:color w:val="auto"/>
        </w:rPr>
      </w:pPr>
      <w:r w:rsidRPr="000C1A5F">
        <w:rPr>
          <w:color w:val="auto"/>
        </w:rPr>
        <w:t>Slēgto jautājumu atbildes apkopotas kā skaits un īpatsvars no attiecīgā jautājuma respondentiem. Nestandarta teksta vērtības nepārkodēja par standarta atbildēm. Vairākatbilžu jautājumos atzīmju un procentu summa var pārsniegt 46 un 100 %. Brīvā teksta atbildes izmantotas tematiskai analīzei.</w:t>
      </w:r>
    </w:p>
    <w:p w14:paraId="1225336F" w14:textId="77777777" w:rsidR="000D1787" w:rsidRPr="000C1A5F" w:rsidRDefault="000D1787" w:rsidP="00A53150">
      <w:pPr>
        <w:rPr>
          <w:color w:val="auto"/>
        </w:rPr>
      </w:pPr>
      <w:r w:rsidRPr="000C1A5F">
        <w:rPr>
          <w:color w:val="auto"/>
        </w:rPr>
        <w:t>Rezultāti jālasa, ņemot vērā, ka iestādes izmanto atšķirīgas DVS, lietu nomenklatūras un dokumentu nosaukumus. Daudzviet IAL informācijas pieprasījumi nav tehniski nodalīti no pārējās korespondences. Sistēmas funkcijas esamība vēl nenozīmē, ka iestādes attiecīgos laukus aizpilda vienādi vai ka iegūtos datus var savstarpēji salīdzināt. Arī atbilde “nav datu” nenozīmē, ka attiecīgās prakses nav. Aptaujā nepārbaudīja respondentu norādītās juridiskās kvalifikācijas pareizību, faktiskās procesa noteikšanas kļūdas, aktīvo darba laiku vai vienas lietas izmaksas.</w:t>
      </w:r>
    </w:p>
    <w:p w14:paraId="1DF88DA0" w14:textId="77777777" w:rsidR="00A53150" w:rsidRPr="000C1A5F" w:rsidRDefault="00A53150" w:rsidP="00BA22D3">
      <w:pPr>
        <w:pStyle w:val="Heading3"/>
        <w:spacing w:before="240" w:after="120"/>
        <w:rPr>
          <w:color w:val="auto"/>
        </w:rPr>
      </w:pPr>
      <w:r w:rsidRPr="000C1A5F">
        <w:rPr>
          <w:color w:val="auto"/>
        </w:rPr>
        <w:t>2.1.1. Aptaujas rezultāti</w:t>
      </w:r>
    </w:p>
    <w:p w14:paraId="635E0864" w14:textId="77777777" w:rsidR="00A53150" w:rsidRPr="000C1A5F" w:rsidRDefault="00A53150" w:rsidP="00A53150">
      <w:pPr>
        <w:rPr>
          <w:color w:val="auto"/>
        </w:rPr>
      </w:pPr>
      <w:r w:rsidRPr="000C1A5F">
        <w:rPr>
          <w:color w:val="auto"/>
        </w:rPr>
        <w:t>Turpmāk rezultāti norādīti kā skaits un īpatsvars no 46 respondentiem, ja vien nav teikts citādi. Katrā tematiskajā tabulā saglabātas sākotnējo rezultātu kategorijas, to skaits un īpatsvars.</w:t>
      </w:r>
    </w:p>
    <w:p w14:paraId="2974D94B" w14:textId="0D488F62"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 w:name="_Toc239852911"/>
      <w:r w:rsidR="00344F08">
        <w:rPr>
          <w:noProof/>
          <w:lang w:val="lv-LV"/>
        </w:rPr>
        <w:t>4</w:t>
      </w:r>
      <w:r w:rsidRPr="000C1A5F">
        <w:rPr>
          <w:lang w:val="lv-LV"/>
        </w:rPr>
        <w:fldChar w:fldCharType="end"/>
      </w:r>
      <w:r w:rsidR="00072066" w:rsidRPr="000C1A5F">
        <w:rPr>
          <w:lang w:val="lv-LV"/>
        </w:rPr>
        <w:t xml:space="preserve">. tabula. </w:t>
      </w:r>
      <w:r w:rsidR="00A53150" w:rsidRPr="000C1A5F">
        <w:rPr>
          <w:lang w:val="lv-LV"/>
        </w:rPr>
        <w:t>Dokumentu saņemšana, reģistrācija un procesa noteikšana</w:t>
      </w:r>
      <w:bookmarkEnd w:id="6"/>
    </w:p>
    <w:tbl>
      <w:tblPr>
        <w:tblStyle w:val="TableGrid"/>
        <w:tblW w:w="9351" w:type="dxa"/>
        <w:tblLayout w:type="fixed"/>
        <w:tblLook w:val="04A0" w:firstRow="1" w:lastRow="0" w:firstColumn="1" w:lastColumn="0" w:noHBand="0" w:noVBand="1"/>
      </w:tblPr>
      <w:tblGrid>
        <w:gridCol w:w="3268"/>
        <w:gridCol w:w="4262"/>
        <w:gridCol w:w="781"/>
        <w:gridCol w:w="1040"/>
      </w:tblGrid>
      <w:tr w:rsidR="00A53150" w:rsidRPr="000C1A5F" w14:paraId="0A5EAB3F" w14:textId="77777777" w:rsidTr="00F51DA3">
        <w:tc>
          <w:tcPr>
            <w:tcW w:w="3268" w:type="dxa"/>
          </w:tcPr>
          <w:p w14:paraId="02C0DA7B" w14:textId="77777777" w:rsidR="00A53150" w:rsidRPr="000C1A5F" w:rsidRDefault="00A53150" w:rsidP="00A53150">
            <w:pPr>
              <w:rPr>
                <w:color w:val="auto"/>
                <w:sz w:val="20"/>
                <w:szCs w:val="20"/>
                <w:lang w:val="lv-LV"/>
              </w:rPr>
            </w:pPr>
            <w:r w:rsidRPr="000C1A5F">
              <w:rPr>
                <w:b/>
                <w:color w:val="auto"/>
                <w:sz w:val="20"/>
                <w:szCs w:val="20"/>
                <w:lang w:val="lv-LV"/>
              </w:rPr>
              <w:t>Jautājums</w:t>
            </w:r>
          </w:p>
        </w:tc>
        <w:tc>
          <w:tcPr>
            <w:tcW w:w="4262" w:type="dxa"/>
          </w:tcPr>
          <w:p w14:paraId="3B8A580E" w14:textId="77777777" w:rsidR="00A53150" w:rsidRPr="000C1A5F" w:rsidRDefault="00A53150" w:rsidP="00A53150">
            <w:pPr>
              <w:rPr>
                <w:color w:val="auto"/>
                <w:sz w:val="20"/>
                <w:szCs w:val="20"/>
                <w:lang w:val="lv-LV"/>
              </w:rPr>
            </w:pPr>
            <w:r w:rsidRPr="000C1A5F">
              <w:rPr>
                <w:b/>
                <w:color w:val="auto"/>
                <w:sz w:val="20"/>
                <w:szCs w:val="20"/>
                <w:lang w:val="lv-LV"/>
              </w:rPr>
              <w:t>Atbilde</w:t>
            </w:r>
          </w:p>
        </w:tc>
        <w:tc>
          <w:tcPr>
            <w:tcW w:w="781" w:type="dxa"/>
          </w:tcPr>
          <w:p w14:paraId="4560F3D8" w14:textId="77777777" w:rsidR="00A53150" w:rsidRPr="000C1A5F" w:rsidRDefault="00A53150" w:rsidP="00A53150">
            <w:pPr>
              <w:rPr>
                <w:color w:val="auto"/>
                <w:sz w:val="20"/>
                <w:szCs w:val="20"/>
                <w:lang w:val="lv-LV"/>
              </w:rPr>
            </w:pPr>
            <w:r w:rsidRPr="000C1A5F">
              <w:rPr>
                <w:b/>
                <w:color w:val="auto"/>
                <w:sz w:val="20"/>
                <w:szCs w:val="20"/>
                <w:lang w:val="lv-LV"/>
              </w:rPr>
              <w:t>n</w:t>
            </w:r>
          </w:p>
        </w:tc>
        <w:tc>
          <w:tcPr>
            <w:tcW w:w="1040" w:type="dxa"/>
          </w:tcPr>
          <w:p w14:paraId="33777F62" w14:textId="77777777" w:rsidR="00A53150" w:rsidRPr="000C1A5F" w:rsidRDefault="00A53150" w:rsidP="00A53150">
            <w:pPr>
              <w:rPr>
                <w:color w:val="auto"/>
                <w:sz w:val="20"/>
                <w:szCs w:val="20"/>
                <w:lang w:val="lv-LV"/>
              </w:rPr>
            </w:pPr>
            <w:r w:rsidRPr="000C1A5F">
              <w:rPr>
                <w:b/>
                <w:color w:val="auto"/>
                <w:sz w:val="20"/>
                <w:szCs w:val="20"/>
                <w:lang w:val="lv-LV"/>
              </w:rPr>
              <w:t>% no 46</w:t>
            </w:r>
          </w:p>
        </w:tc>
      </w:tr>
      <w:tr w:rsidR="00A53150" w:rsidRPr="000C1A5F" w14:paraId="4B54D101" w14:textId="77777777" w:rsidTr="00F51DA3">
        <w:tc>
          <w:tcPr>
            <w:tcW w:w="3268" w:type="dxa"/>
          </w:tcPr>
          <w:p w14:paraId="6CDC3ECA" w14:textId="77777777" w:rsidR="00A53150" w:rsidRPr="000C1A5F" w:rsidRDefault="00A53150" w:rsidP="00A53150">
            <w:pPr>
              <w:rPr>
                <w:color w:val="auto"/>
                <w:sz w:val="20"/>
                <w:szCs w:val="20"/>
                <w:lang w:val="lv-LV"/>
              </w:rPr>
            </w:pPr>
            <w:r w:rsidRPr="000C1A5F">
              <w:rPr>
                <w:b/>
                <w:color w:val="auto"/>
                <w:sz w:val="20"/>
                <w:szCs w:val="20"/>
                <w:lang w:val="lv-LV"/>
              </w:rPr>
              <w:t>Sākotnējā atlase par reģistrēšanu DVS (atbilžu bāze: 46)</w:t>
            </w:r>
          </w:p>
        </w:tc>
        <w:tc>
          <w:tcPr>
            <w:tcW w:w="4262" w:type="dxa"/>
          </w:tcPr>
          <w:p w14:paraId="5861C058" w14:textId="77777777" w:rsidR="00A53150" w:rsidRPr="000C1A5F" w:rsidRDefault="00A53150" w:rsidP="00A53150">
            <w:pPr>
              <w:rPr>
                <w:color w:val="auto"/>
                <w:sz w:val="20"/>
                <w:szCs w:val="20"/>
                <w:lang w:val="lv-LV"/>
              </w:rPr>
            </w:pPr>
          </w:p>
        </w:tc>
        <w:tc>
          <w:tcPr>
            <w:tcW w:w="781" w:type="dxa"/>
          </w:tcPr>
          <w:p w14:paraId="391CDEA3" w14:textId="77777777" w:rsidR="00A53150" w:rsidRPr="000C1A5F" w:rsidRDefault="00A53150" w:rsidP="00A53150">
            <w:pPr>
              <w:rPr>
                <w:color w:val="auto"/>
                <w:sz w:val="20"/>
                <w:szCs w:val="20"/>
                <w:lang w:val="lv-LV"/>
              </w:rPr>
            </w:pPr>
          </w:p>
        </w:tc>
        <w:tc>
          <w:tcPr>
            <w:tcW w:w="1040" w:type="dxa"/>
          </w:tcPr>
          <w:p w14:paraId="2395F7EC" w14:textId="77777777" w:rsidR="00A53150" w:rsidRPr="000C1A5F" w:rsidRDefault="00A53150" w:rsidP="00A53150">
            <w:pPr>
              <w:rPr>
                <w:color w:val="auto"/>
                <w:sz w:val="20"/>
                <w:szCs w:val="20"/>
                <w:lang w:val="lv-LV"/>
              </w:rPr>
            </w:pPr>
          </w:p>
        </w:tc>
      </w:tr>
      <w:tr w:rsidR="00A53150" w:rsidRPr="000C1A5F" w14:paraId="7D196501" w14:textId="77777777" w:rsidTr="00F51DA3">
        <w:tc>
          <w:tcPr>
            <w:tcW w:w="3268" w:type="dxa"/>
          </w:tcPr>
          <w:p w14:paraId="0FE2FD04" w14:textId="77777777" w:rsidR="00A53150" w:rsidRPr="000C1A5F" w:rsidRDefault="00A53150" w:rsidP="00A53150">
            <w:pPr>
              <w:rPr>
                <w:color w:val="auto"/>
                <w:sz w:val="20"/>
                <w:szCs w:val="20"/>
                <w:lang w:val="lv-LV"/>
              </w:rPr>
            </w:pPr>
          </w:p>
        </w:tc>
        <w:tc>
          <w:tcPr>
            <w:tcW w:w="4262" w:type="dxa"/>
          </w:tcPr>
          <w:p w14:paraId="12113A47" w14:textId="77777777" w:rsidR="00A53150" w:rsidRPr="000C1A5F" w:rsidRDefault="00A53150" w:rsidP="00A53150">
            <w:pPr>
              <w:rPr>
                <w:color w:val="auto"/>
                <w:sz w:val="20"/>
                <w:szCs w:val="20"/>
                <w:lang w:val="lv-LV"/>
              </w:rPr>
            </w:pPr>
            <w:r w:rsidRPr="000C1A5F">
              <w:rPr>
                <w:color w:val="auto"/>
                <w:sz w:val="20"/>
                <w:szCs w:val="20"/>
                <w:lang w:val="lv-LV"/>
              </w:rPr>
              <w:t>Veic sākotnējo atlasi</w:t>
            </w:r>
          </w:p>
        </w:tc>
        <w:tc>
          <w:tcPr>
            <w:tcW w:w="781" w:type="dxa"/>
          </w:tcPr>
          <w:p w14:paraId="39F575A2" w14:textId="77777777" w:rsidR="00A53150" w:rsidRPr="000C1A5F" w:rsidRDefault="00A53150" w:rsidP="00A53150">
            <w:pPr>
              <w:rPr>
                <w:color w:val="auto"/>
                <w:sz w:val="20"/>
                <w:szCs w:val="20"/>
                <w:lang w:val="lv-LV"/>
              </w:rPr>
            </w:pPr>
            <w:r w:rsidRPr="000C1A5F">
              <w:rPr>
                <w:color w:val="auto"/>
                <w:sz w:val="20"/>
                <w:szCs w:val="20"/>
                <w:lang w:val="lv-LV"/>
              </w:rPr>
              <w:t>39</w:t>
            </w:r>
          </w:p>
        </w:tc>
        <w:tc>
          <w:tcPr>
            <w:tcW w:w="1040" w:type="dxa"/>
          </w:tcPr>
          <w:p w14:paraId="18AE9867" w14:textId="77777777" w:rsidR="00A53150" w:rsidRPr="000C1A5F" w:rsidRDefault="00A53150" w:rsidP="00A53150">
            <w:pPr>
              <w:rPr>
                <w:color w:val="auto"/>
                <w:sz w:val="20"/>
                <w:szCs w:val="20"/>
                <w:lang w:val="lv-LV"/>
              </w:rPr>
            </w:pPr>
            <w:r w:rsidRPr="000C1A5F">
              <w:rPr>
                <w:color w:val="auto"/>
                <w:sz w:val="20"/>
                <w:szCs w:val="20"/>
                <w:lang w:val="lv-LV"/>
              </w:rPr>
              <w:t>84,8</w:t>
            </w:r>
          </w:p>
        </w:tc>
      </w:tr>
      <w:tr w:rsidR="00A53150" w:rsidRPr="000C1A5F" w14:paraId="6A74DFA7" w14:textId="77777777" w:rsidTr="00F51DA3">
        <w:tc>
          <w:tcPr>
            <w:tcW w:w="3268" w:type="dxa"/>
          </w:tcPr>
          <w:p w14:paraId="5244E367" w14:textId="77777777" w:rsidR="00A53150" w:rsidRPr="000C1A5F" w:rsidRDefault="00A53150" w:rsidP="00A53150">
            <w:pPr>
              <w:rPr>
                <w:color w:val="auto"/>
                <w:sz w:val="20"/>
                <w:szCs w:val="20"/>
                <w:lang w:val="lv-LV"/>
              </w:rPr>
            </w:pPr>
          </w:p>
        </w:tc>
        <w:tc>
          <w:tcPr>
            <w:tcW w:w="4262" w:type="dxa"/>
          </w:tcPr>
          <w:p w14:paraId="37D4D2FD" w14:textId="77777777" w:rsidR="00A53150" w:rsidRPr="000C1A5F" w:rsidRDefault="00A53150" w:rsidP="00A53150">
            <w:pPr>
              <w:rPr>
                <w:color w:val="auto"/>
                <w:sz w:val="20"/>
                <w:szCs w:val="20"/>
                <w:lang w:val="lv-LV"/>
              </w:rPr>
            </w:pPr>
            <w:r w:rsidRPr="000C1A5F">
              <w:rPr>
                <w:color w:val="auto"/>
                <w:sz w:val="20"/>
                <w:szCs w:val="20"/>
                <w:lang w:val="lv-LV"/>
              </w:rPr>
              <w:t>Reģistrē pilnīgi visu ienākošo korespondenci</w:t>
            </w:r>
          </w:p>
        </w:tc>
        <w:tc>
          <w:tcPr>
            <w:tcW w:w="781" w:type="dxa"/>
          </w:tcPr>
          <w:p w14:paraId="7AAF1550" w14:textId="77777777" w:rsidR="00A53150" w:rsidRPr="000C1A5F" w:rsidRDefault="00A53150" w:rsidP="00A53150">
            <w:pPr>
              <w:rPr>
                <w:color w:val="auto"/>
                <w:sz w:val="20"/>
                <w:szCs w:val="20"/>
                <w:lang w:val="lv-LV"/>
              </w:rPr>
            </w:pPr>
            <w:r w:rsidRPr="000C1A5F">
              <w:rPr>
                <w:color w:val="auto"/>
                <w:sz w:val="20"/>
                <w:szCs w:val="20"/>
                <w:lang w:val="lv-LV"/>
              </w:rPr>
              <w:t>6</w:t>
            </w:r>
          </w:p>
        </w:tc>
        <w:tc>
          <w:tcPr>
            <w:tcW w:w="1040" w:type="dxa"/>
          </w:tcPr>
          <w:p w14:paraId="29D1A35D" w14:textId="77777777" w:rsidR="00A53150" w:rsidRPr="000C1A5F" w:rsidRDefault="00A53150" w:rsidP="00A53150">
            <w:pPr>
              <w:rPr>
                <w:color w:val="auto"/>
                <w:sz w:val="20"/>
                <w:szCs w:val="20"/>
                <w:lang w:val="lv-LV"/>
              </w:rPr>
            </w:pPr>
            <w:r w:rsidRPr="000C1A5F">
              <w:rPr>
                <w:color w:val="auto"/>
                <w:sz w:val="20"/>
                <w:szCs w:val="20"/>
                <w:lang w:val="lv-LV"/>
              </w:rPr>
              <w:t>13,0</w:t>
            </w:r>
          </w:p>
        </w:tc>
      </w:tr>
      <w:tr w:rsidR="00A53150" w:rsidRPr="000C1A5F" w14:paraId="75200A4B" w14:textId="77777777" w:rsidTr="00F51DA3">
        <w:tc>
          <w:tcPr>
            <w:tcW w:w="3268" w:type="dxa"/>
          </w:tcPr>
          <w:p w14:paraId="20B504B4" w14:textId="77777777" w:rsidR="00A53150" w:rsidRPr="000C1A5F" w:rsidRDefault="00A53150" w:rsidP="00A53150">
            <w:pPr>
              <w:rPr>
                <w:color w:val="auto"/>
                <w:sz w:val="20"/>
                <w:szCs w:val="20"/>
                <w:lang w:val="lv-LV"/>
              </w:rPr>
            </w:pPr>
          </w:p>
        </w:tc>
        <w:tc>
          <w:tcPr>
            <w:tcW w:w="4262" w:type="dxa"/>
          </w:tcPr>
          <w:p w14:paraId="5B822A9B"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2BA96582"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1CA806F8"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7843C1F5" w14:textId="77777777" w:rsidTr="00F51DA3">
        <w:tc>
          <w:tcPr>
            <w:tcW w:w="3268" w:type="dxa"/>
          </w:tcPr>
          <w:p w14:paraId="6937D3E8" w14:textId="77777777" w:rsidR="00A53150" w:rsidRPr="000C1A5F" w:rsidRDefault="00A53150" w:rsidP="00A53150">
            <w:pPr>
              <w:rPr>
                <w:color w:val="auto"/>
                <w:sz w:val="20"/>
                <w:szCs w:val="20"/>
                <w:lang w:val="lv-LV"/>
              </w:rPr>
            </w:pPr>
            <w:r w:rsidRPr="000C1A5F">
              <w:rPr>
                <w:b/>
                <w:color w:val="auto"/>
                <w:sz w:val="20"/>
                <w:szCs w:val="20"/>
                <w:lang w:val="lv-LV"/>
              </w:rPr>
              <w:t>Darba e-pastā saņemta dokumenta nodošana reģistrācijai (atbilžu bāze: 46)</w:t>
            </w:r>
          </w:p>
        </w:tc>
        <w:tc>
          <w:tcPr>
            <w:tcW w:w="4262" w:type="dxa"/>
          </w:tcPr>
          <w:p w14:paraId="1DC96471" w14:textId="77777777" w:rsidR="00A53150" w:rsidRPr="000C1A5F" w:rsidRDefault="00A53150" w:rsidP="00A53150">
            <w:pPr>
              <w:rPr>
                <w:color w:val="auto"/>
                <w:sz w:val="20"/>
                <w:szCs w:val="20"/>
                <w:lang w:val="lv-LV"/>
              </w:rPr>
            </w:pPr>
          </w:p>
        </w:tc>
        <w:tc>
          <w:tcPr>
            <w:tcW w:w="781" w:type="dxa"/>
          </w:tcPr>
          <w:p w14:paraId="521F11E0" w14:textId="77777777" w:rsidR="00A53150" w:rsidRPr="000C1A5F" w:rsidRDefault="00A53150" w:rsidP="00A53150">
            <w:pPr>
              <w:rPr>
                <w:color w:val="auto"/>
                <w:sz w:val="20"/>
                <w:szCs w:val="20"/>
                <w:lang w:val="lv-LV"/>
              </w:rPr>
            </w:pPr>
          </w:p>
        </w:tc>
        <w:tc>
          <w:tcPr>
            <w:tcW w:w="1040" w:type="dxa"/>
          </w:tcPr>
          <w:p w14:paraId="0CFD9B84" w14:textId="77777777" w:rsidR="00A53150" w:rsidRPr="000C1A5F" w:rsidRDefault="00A53150" w:rsidP="00A53150">
            <w:pPr>
              <w:rPr>
                <w:color w:val="auto"/>
                <w:sz w:val="20"/>
                <w:szCs w:val="20"/>
                <w:lang w:val="lv-LV"/>
              </w:rPr>
            </w:pPr>
          </w:p>
        </w:tc>
      </w:tr>
      <w:tr w:rsidR="00A53150" w:rsidRPr="000C1A5F" w14:paraId="0FB3EC9E" w14:textId="77777777" w:rsidTr="00F51DA3">
        <w:tc>
          <w:tcPr>
            <w:tcW w:w="3268" w:type="dxa"/>
          </w:tcPr>
          <w:p w14:paraId="5A74DE3F" w14:textId="77777777" w:rsidR="00A53150" w:rsidRPr="000C1A5F" w:rsidRDefault="00A53150" w:rsidP="00A53150">
            <w:pPr>
              <w:rPr>
                <w:color w:val="auto"/>
                <w:sz w:val="20"/>
                <w:szCs w:val="20"/>
                <w:lang w:val="lv-LV"/>
              </w:rPr>
            </w:pPr>
          </w:p>
        </w:tc>
        <w:tc>
          <w:tcPr>
            <w:tcW w:w="4262" w:type="dxa"/>
          </w:tcPr>
          <w:p w14:paraId="507EF5AC" w14:textId="77777777" w:rsidR="00A53150" w:rsidRPr="000C1A5F" w:rsidRDefault="00A53150" w:rsidP="00A53150">
            <w:pPr>
              <w:rPr>
                <w:color w:val="auto"/>
                <w:sz w:val="20"/>
                <w:szCs w:val="20"/>
                <w:lang w:val="lv-LV"/>
              </w:rPr>
            </w:pPr>
            <w:r w:rsidRPr="000C1A5F">
              <w:rPr>
                <w:color w:val="auto"/>
                <w:sz w:val="20"/>
                <w:szCs w:val="20"/>
                <w:lang w:val="lv-LV"/>
              </w:rPr>
              <w:t>Obligāti jāpārsūta reģistrēšanai</w:t>
            </w:r>
          </w:p>
        </w:tc>
        <w:tc>
          <w:tcPr>
            <w:tcW w:w="781" w:type="dxa"/>
          </w:tcPr>
          <w:p w14:paraId="31A398B5" w14:textId="77777777" w:rsidR="00A53150" w:rsidRPr="000C1A5F" w:rsidRDefault="00A53150" w:rsidP="00A53150">
            <w:pPr>
              <w:rPr>
                <w:color w:val="auto"/>
                <w:sz w:val="20"/>
                <w:szCs w:val="20"/>
                <w:lang w:val="lv-LV"/>
              </w:rPr>
            </w:pPr>
            <w:r w:rsidRPr="000C1A5F">
              <w:rPr>
                <w:color w:val="auto"/>
                <w:sz w:val="20"/>
                <w:szCs w:val="20"/>
                <w:lang w:val="lv-LV"/>
              </w:rPr>
              <w:t>31</w:t>
            </w:r>
          </w:p>
        </w:tc>
        <w:tc>
          <w:tcPr>
            <w:tcW w:w="1040" w:type="dxa"/>
          </w:tcPr>
          <w:p w14:paraId="6C262DB2" w14:textId="77777777" w:rsidR="00A53150" w:rsidRPr="000C1A5F" w:rsidRDefault="00A53150" w:rsidP="00A53150">
            <w:pPr>
              <w:rPr>
                <w:color w:val="auto"/>
                <w:sz w:val="20"/>
                <w:szCs w:val="20"/>
                <w:lang w:val="lv-LV"/>
              </w:rPr>
            </w:pPr>
            <w:r w:rsidRPr="000C1A5F">
              <w:rPr>
                <w:color w:val="auto"/>
                <w:sz w:val="20"/>
                <w:szCs w:val="20"/>
                <w:lang w:val="lv-LV"/>
              </w:rPr>
              <w:t>67,4</w:t>
            </w:r>
          </w:p>
        </w:tc>
      </w:tr>
      <w:tr w:rsidR="00A53150" w:rsidRPr="000C1A5F" w14:paraId="34DC06CC" w14:textId="77777777" w:rsidTr="00F51DA3">
        <w:tc>
          <w:tcPr>
            <w:tcW w:w="3268" w:type="dxa"/>
          </w:tcPr>
          <w:p w14:paraId="0489330F" w14:textId="77777777" w:rsidR="00A53150" w:rsidRPr="000C1A5F" w:rsidRDefault="00A53150" w:rsidP="00A53150">
            <w:pPr>
              <w:rPr>
                <w:color w:val="auto"/>
                <w:sz w:val="20"/>
                <w:szCs w:val="20"/>
                <w:lang w:val="lv-LV"/>
              </w:rPr>
            </w:pPr>
          </w:p>
        </w:tc>
        <w:tc>
          <w:tcPr>
            <w:tcW w:w="4262" w:type="dxa"/>
          </w:tcPr>
          <w:p w14:paraId="1E7868C5" w14:textId="77777777" w:rsidR="00A53150" w:rsidRPr="000C1A5F" w:rsidRDefault="00A53150" w:rsidP="00A53150">
            <w:pPr>
              <w:rPr>
                <w:color w:val="auto"/>
                <w:sz w:val="20"/>
                <w:szCs w:val="20"/>
                <w:lang w:val="lv-LV"/>
              </w:rPr>
            </w:pPr>
            <w:r w:rsidRPr="000C1A5F">
              <w:rPr>
                <w:color w:val="auto"/>
                <w:sz w:val="20"/>
                <w:szCs w:val="20"/>
                <w:lang w:val="lv-LV"/>
              </w:rPr>
              <w:t>Darbinieks var atbildēt, nereģistrējot</w:t>
            </w:r>
          </w:p>
        </w:tc>
        <w:tc>
          <w:tcPr>
            <w:tcW w:w="781" w:type="dxa"/>
          </w:tcPr>
          <w:p w14:paraId="0C580863"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284687FF"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784144A9" w14:textId="77777777" w:rsidTr="00F51DA3">
        <w:tc>
          <w:tcPr>
            <w:tcW w:w="3268" w:type="dxa"/>
          </w:tcPr>
          <w:p w14:paraId="77FD8CAF" w14:textId="77777777" w:rsidR="00A53150" w:rsidRPr="000C1A5F" w:rsidRDefault="00A53150" w:rsidP="00A53150">
            <w:pPr>
              <w:rPr>
                <w:color w:val="auto"/>
                <w:sz w:val="20"/>
                <w:szCs w:val="20"/>
                <w:lang w:val="lv-LV"/>
              </w:rPr>
            </w:pPr>
          </w:p>
        </w:tc>
        <w:tc>
          <w:tcPr>
            <w:tcW w:w="4262" w:type="dxa"/>
          </w:tcPr>
          <w:p w14:paraId="550B07D7" w14:textId="77777777" w:rsidR="00A53150" w:rsidRPr="000C1A5F" w:rsidRDefault="00A53150" w:rsidP="00A53150">
            <w:pPr>
              <w:rPr>
                <w:color w:val="auto"/>
                <w:sz w:val="20"/>
                <w:szCs w:val="20"/>
                <w:lang w:val="lv-LV"/>
              </w:rPr>
            </w:pPr>
            <w:r w:rsidRPr="000C1A5F">
              <w:rPr>
                <w:color w:val="auto"/>
                <w:sz w:val="20"/>
                <w:szCs w:val="20"/>
                <w:lang w:val="lv-LV"/>
              </w:rPr>
              <w:t>Atkarīgs no satura</w:t>
            </w:r>
          </w:p>
        </w:tc>
        <w:tc>
          <w:tcPr>
            <w:tcW w:w="781" w:type="dxa"/>
          </w:tcPr>
          <w:p w14:paraId="23389D19" w14:textId="77777777" w:rsidR="00A53150" w:rsidRPr="000C1A5F" w:rsidRDefault="00A53150" w:rsidP="00A53150">
            <w:pPr>
              <w:rPr>
                <w:color w:val="auto"/>
                <w:sz w:val="20"/>
                <w:szCs w:val="20"/>
                <w:lang w:val="lv-LV"/>
              </w:rPr>
            </w:pPr>
            <w:r w:rsidRPr="000C1A5F">
              <w:rPr>
                <w:color w:val="auto"/>
                <w:sz w:val="20"/>
                <w:szCs w:val="20"/>
                <w:lang w:val="lv-LV"/>
              </w:rPr>
              <w:t>11</w:t>
            </w:r>
          </w:p>
        </w:tc>
        <w:tc>
          <w:tcPr>
            <w:tcW w:w="1040" w:type="dxa"/>
          </w:tcPr>
          <w:p w14:paraId="4DEF8154" w14:textId="77777777" w:rsidR="00A53150" w:rsidRPr="000C1A5F" w:rsidRDefault="00A53150" w:rsidP="00A53150">
            <w:pPr>
              <w:rPr>
                <w:color w:val="auto"/>
                <w:sz w:val="20"/>
                <w:szCs w:val="20"/>
                <w:lang w:val="lv-LV"/>
              </w:rPr>
            </w:pPr>
            <w:r w:rsidRPr="000C1A5F">
              <w:rPr>
                <w:color w:val="auto"/>
                <w:sz w:val="20"/>
                <w:szCs w:val="20"/>
                <w:lang w:val="lv-LV"/>
              </w:rPr>
              <w:t>23,9</w:t>
            </w:r>
          </w:p>
        </w:tc>
      </w:tr>
      <w:tr w:rsidR="00A53150" w:rsidRPr="000C1A5F" w14:paraId="7C04FF44" w14:textId="77777777" w:rsidTr="00F51DA3">
        <w:tc>
          <w:tcPr>
            <w:tcW w:w="3268" w:type="dxa"/>
          </w:tcPr>
          <w:p w14:paraId="7AF3FCBB" w14:textId="77777777" w:rsidR="00A53150" w:rsidRPr="000C1A5F" w:rsidRDefault="00A53150" w:rsidP="00A53150">
            <w:pPr>
              <w:rPr>
                <w:color w:val="auto"/>
                <w:sz w:val="20"/>
                <w:szCs w:val="20"/>
                <w:lang w:val="lv-LV"/>
              </w:rPr>
            </w:pPr>
          </w:p>
        </w:tc>
        <w:tc>
          <w:tcPr>
            <w:tcW w:w="4262" w:type="dxa"/>
          </w:tcPr>
          <w:p w14:paraId="7D337D27"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3B553EAC"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50522FEA"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5DC79A53" w14:textId="77777777" w:rsidTr="00F51DA3">
        <w:tc>
          <w:tcPr>
            <w:tcW w:w="3268" w:type="dxa"/>
          </w:tcPr>
          <w:p w14:paraId="66C1DD0B" w14:textId="77777777" w:rsidR="00A53150" w:rsidRPr="000C1A5F" w:rsidRDefault="00A53150" w:rsidP="00A53150">
            <w:pPr>
              <w:rPr>
                <w:color w:val="auto"/>
                <w:sz w:val="20"/>
                <w:szCs w:val="20"/>
                <w:lang w:val="lv-LV"/>
              </w:rPr>
            </w:pPr>
            <w:r w:rsidRPr="000C1A5F">
              <w:rPr>
                <w:b/>
                <w:color w:val="auto"/>
                <w:sz w:val="20"/>
                <w:szCs w:val="20"/>
                <w:lang w:val="lv-LV"/>
              </w:rPr>
              <w:t>Personīgā e-pasta vai sociālo tīklu profila izmantošana darba saziņai (atbilžu bāze: 46)</w:t>
            </w:r>
          </w:p>
        </w:tc>
        <w:tc>
          <w:tcPr>
            <w:tcW w:w="4262" w:type="dxa"/>
          </w:tcPr>
          <w:p w14:paraId="3649ED40" w14:textId="77777777" w:rsidR="00A53150" w:rsidRPr="000C1A5F" w:rsidRDefault="00A53150" w:rsidP="00A53150">
            <w:pPr>
              <w:rPr>
                <w:color w:val="auto"/>
                <w:sz w:val="20"/>
                <w:szCs w:val="20"/>
                <w:lang w:val="lv-LV"/>
              </w:rPr>
            </w:pPr>
          </w:p>
        </w:tc>
        <w:tc>
          <w:tcPr>
            <w:tcW w:w="781" w:type="dxa"/>
          </w:tcPr>
          <w:p w14:paraId="4D1F8C90" w14:textId="77777777" w:rsidR="00A53150" w:rsidRPr="000C1A5F" w:rsidRDefault="00A53150" w:rsidP="00A53150">
            <w:pPr>
              <w:rPr>
                <w:color w:val="auto"/>
                <w:sz w:val="20"/>
                <w:szCs w:val="20"/>
                <w:lang w:val="lv-LV"/>
              </w:rPr>
            </w:pPr>
          </w:p>
        </w:tc>
        <w:tc>
          <w:tcPr>
            <w:tcW w:w="1040" w:type="dxa"/>
          </w:tcPr>
          <w:p w14:paraId="4E6041C2" w14:textId="77777777" w:rsidR="00A53150" w:rsidRPr="000C1A5F" w:rsidRDefault="00A53150" w:rsidP="00A53150">
            <w:pPr>
              <w:rPr>
                <w:color w:val="auto"/>
                <w:sz w:val="20"/>
                <w:szCs w:val="20"/>
                <w:lang w:val="lv-LV"/>
              </w:rPr>
            </w:pPr>
          </w:p>
        </w:tc>
      </w:tr>
      <w:tr w:rsidR="00A53150" w:rsidRPr="000C1A5F" w14:paraId="50A8E4E7" w14:textId="77777777" w:rsidTr="00F51DA3">
        <w:tc>
          <w:tcPr>
            <w:tcW w:w="3268" w:type="dxa"/>
          </w:tcPr>
          <w:p w14:paraId="4D783CBD" w14:textId="77777777" w:rsidR="00A53150" w:rsidRPr="000C1A5F" w:rsidRDefault="00A53150" w:rsidP="00A53150">
            <w:pPr>
              <w:rPr>
                <w:color w:val="auto"/>
                <w:sz w:val="20"/>
                <w:szCs w:val="20"/>
                <w:lang w:val="lv-LV"/>
              </w:rPr>
            </w:pPr>
          </w:p>
        </w:tc>
        <w:tc>
          <w:tcPr>
            <w:tcW w:w="4262" w:type="dxa"/>
          </w:tcPr>
          <w:p w14:paraId="18BF0FA8" w14:textId="77777777" w:rsidR="00A53150" w:rsidRPr="000C1A5F" w:rsidRDefault="00A53150" w:rsidP="00A53150">
            <w:pPr>
              <w:rPr>
                <w:color w:val="auto"/>
                <w:sz w:val="20"/>
                <w:szCs w:val="20"/>
                <w:lang w:val="lv-LV"/>
              </w:rPr>
            </w:pPr>
            <w:r w:rsidRPr="000C1A5F">
              <w:rPr>
                <w:color w:val="auto"/>
                <w:sz w:val="20"/>
                <w:szCs w:val="20"/>
                <w:lang w:val="lv-LV"/>
              </w:rPr>
              <w:t>Privātie kanāli ir aizliegti</w:t>
            </w:r>
          </w:p>
        </w:tc>
        <w:tc>
          <w:tcPr>
            <w:tcW w:w="781" w:type="dxa"/>
          </w:tcPr>
          <w:p w14:paraId="74C85035" w14:textId="77777777" w:rsidR="00A53150" w:rsidRPr="000C1A5F" w:rsidRDefault="00A53150" w:rsidP="00A53150">
            <w:pPr>
              <w:rPr>
                <w:color w:val="auto"/>
                <w:sz w:val="20"/>
                <w:szCs w:val="20"/>
                <w:lang w:val="lv-LV"/>
              </w:rPr>
            </w:pPr>
            <w:r w:rsidRPr="000C1A5F">
              <w:rPr>
                <w:color w:val="auto"/>
                <w:sz w:val="20"/>
                <w:szCs w:val="20"/>
                <w:lang w:val="lv-LV"/>
              </w:rPr>
              <w:t>24</w:t>
            </w:r>
          </w:p>
        </w:tc>
        <w:tc>
          <w:tcPr>
            <w:tcW w:w="1040" w:type="dxa"/>
          </w:tcPr>
          <w:p w14:paraId="43B9F997" w14:textId="77777777" w:rsidR="00A53150" w:rsidRPr="000C1A5F" w:rsidRDefault="00A53150" w:rsidP="00A53150">
            <w:pPr>
              <w:rPr>
                <w:color w:val="auto"/>
                <w:sz w:val="20"/>
                <w:szCs w:val="20"/>
                <w:lang w:val="lv-LV"/>
              </w:rPr>
            </w:pPr>
            <w:r w:rsidRPr="000C1A5F">
              <w:rPr>
                <w:color w:val="auto"/>
                <w:sz w:val="20"/>
                <w:szCs w:val="20"/>
                <w:lang w:val="lv-LV"/>
              </w:rPr>
              <w:t>52,2</w:t>
            </w:r>
          </w:p>
        </w:tc>
      </w:tr>
      <w:tr w:rsidR="00A53150" w:rsidRPr="000C1A5F" w14:paraId="6B855C28" w14:textId="77777777" w:rsidTr="00F51DA3">
        <w:tc>
          <w:tcPr>
            <w:tcW w:w="3268" w:type="dxa"/>
          </w:tcPr>
          <w:p w14:paraId="7A6263F5" w14:textId="77777777" w:rsidR="00A53150" w:rsidRPr="000C1A5F" w:rsidRDefault="00A53150" w:rsidP="00A53150">
            <w:pPr>
              <w:rPr>
                <w:color w:val="auto"/>
                <w:sz w:val="20"/>
                <w:szCs w:val="20"/>
                <w:lang w:val="lv-LV"/>
              </w:rPr>
            </w:pPr>
          </w:p>
        </w:tc>
        <w:tc>
          <w:tcPr>
            <w:tcW w:w="4262" w:type="dxa"/>
          </w:tcPr>
          <w:p w14:paraId="2BA19961" w14:textId="77777777" w:rsidR="00A53150" w:rsidRPr="000C1A5F" w:rsidRDefault="00A53150" w:rsidP="00A53150">
            <w:pPr>
              <w:rPr>
                <w:color w:val="auto"/>
                <w:sz w:val="20"/>
                <w:szCs w:val="20"/>
                <w:lang w:val="lv-LV"/>
              </w:rPr>
            </w:pPr>
            <w:r w:rsidRPr="000C1A5F">
              <w:rPr>
                <w:color w:val="auto"/>
                <w:sz w:val="20"/>
                <w:szCs w:val="20"/>
                <w:lang w:val="lv-LV"/>
              </w:rPr>
              <w:t>Pieļaujami, bet sarakste vai dokumenti jānodod reģistrēšanai</w:t>
            </w:r>
          </w:p>
        </w:tc>
        <w:tc>
          <w:tcPr>
            <w:tcW w:w="781" w:type="dxa"/>
          </w:tcPr>
          <w:p w14:paraId="7185DCF3"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377A57C1"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1030372F" w14:textId="77777777" w:rsidTr="00F51DA3">
        <w:tc>
          <w:tcPr>
            <w:tcW w:w="3268" w:type="dxa"/>
          </w:tcPr>
          <w:p w14:paraId="762D4A96" w14:textId="77777777" w:rsidR="00A53150" w:rsidRPr="000C1A5F" w:rsidRDefault="00A53150" w:rsidP="00A53150">
            <w:pPr>
              <w:rPr>
                <w:color w:val="auto"/>
                <w:sz w:val="20"/>
                <w:szCs w:val="20"/>
                <w:lang w:val="lv-LV"/>
              </w:rPr>
            </w:pPr>
          </w:p>
        </w:tc>
        <w:tc>
          <w:tcPr>
            <w:tcW w:w="4262" w:type="dxa"/>
          </w:tcPr>
          <w:p w14:paraId="42935799" w14:textId="77777777" w:rsidR="00A53150" w:rsidRPr="000C1A5F" w:rsidRDefault="00A53150" w:rsidP="00A53150">
            <w:pPr>
              <w:rPr>
                <w:color w:val="auto"/>
                <w:sz w:val="20"/>
                <w:szCs w:val="20"/>
                <w:lang w:val="lv-LV"/>
              </w:rPr>
            </w:pPr>
            <w:r w:rsidRPr="000C1A5F">
              <w:rPr>
                <w:color w:val="auto"/>
                <w:sz w:val="20"/>
                <w:szCs w:val="20"/>
                <w:lang w:val="lv-LV"/>
              </w:rPr>
              <w:t>Nav īpaši regulēti vai tiek lietoti pēc darbinieka ieskatiem</w:t>
            </w:r>
          </w:p>
        </w:tc>
        <w:tc>
          <w:tcPr>
            <w:tcW w:w="781" w:type="dxa"/>
          </w:tcPr>
          <w:p w14:paraId="29947335"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40" w:type="dxa"/>
          </w:tcPr>
          <w:p w14:paraId="3F147DF0" w14:textId="77777777" w:rsidR="00A53150" w:rsidRPr="000C1A5F" w:rsidRDefault="00A53150" w:rsidP="00A53150">
            <w:pPr>
              <w:rPr>
                <w:color w:val="auto"/>
                <w:sz w:val="20"/>
                <w:szCs w:val="20"/>
                <w:lang w:val="lv-LV"/>
              </w:rPr>
            </w:pPr>
            <w:r w:rsidRPr="000C1A5F">
              <w:rPr>
                <w:color w:val="auto"/>
                <w:sz w:val="20"/>
                <w:szCs w:val="20"/>
                <w:lang w:val="lv-LV"/>
              </w:rPr>
              <w:t>21,7</w:t>
            </w:r>
          </w:p>
        </w:tc>
      </w:tr>
      <w:tr w:rsidR="00A53150" w:rsidRPr="000C1A5F" w14:paraId="3D32E31E" w14:textId="77777777" w:rsidTr="00F51DA3">
        <w:tc>
          <w:tcPr>
            <w:tcW w:w="3268" w:type="dxa"/>
          </w:tcPr>
          <w:p w14:paraId="24C1B522" w14:textId="77777777" w:rsidR="00A53150" w:rsidRPr="000C1A5F" w:rsidRDefault="00A53150" w:rsidP="00A53150">
            <w:pPr>
              <w:rPr>
                <w:color w:val="auto"/>
                <w:sz w:val="20"/>
                <w:szCs w:val="20"/>
                <w:lang w:val="lv-LV"/>
              </w:rPr>
            </w:pPr>
          </w:p>
        </w:tc>
        <w:tc>
          <w:tcPr>
            <w:tcW w:w="4262" w:type="dxa"/>
          </w:tcPr>
          <w:p w14:paraId="364E8F87"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7EE4EE07"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040" w:type="dxa"/>
          </w:tcPr>
          <w:p w14:paraId="2F8C8764" w14:textId="77777777" w:rsidR="00A53150" w:rsidRPr="000C1A5F" w:rsidRDefault="00A53150" w:rsidP="00A53150">
            <w:pPr>
              <w:rPr>
                <w:color w:val="auto"/>
                <w:sz w:val="20"/>
                <w:szCs w:val="20"/>
                <w:lang w:val="lv-LV"/>
              </w:rPr>
            </w:pPr>
            <w:r w:rsidRPr="000C1A5F">
              <w:rPr>
                <w:color w:val="auto"/>
                <w:sz w:val="20"/>
                <w:szCs w:val="20"/>
                <w:lang w:val="lv-LV"/>
              </w:rPr>
              <w:t>8,7</w:t>
            </w:r>
          </w:p>
        </w:tc>
      </w:tr>
      <w:tr w:rsidR="00A53150" w:rsidRPr="000C1A5F" w14:paraId="33748920" w14:textId="77777777" w:rsidTr="00F51DA3">
        <w:tc>
          <w:tcPr>
            <w:tcW w:w="3268" w:type="dxa"/>
          </w:tcPr>
          <w:p w14:paraId="643FBCEE" w14:textId="77777777" w:rsidR="00A53150" w:rsidRPr="000C1A5F" w:rsidRDefault="00A53150" w:rsidP="00A53150">
            <w:pPr>
              <w:rPr>
                <w:color w:val="auto"/>
                <w:sz w:val="20"/>
                <w:szCs w:val="20"/>
                <w:lang w:val="lv-LV"/>
              </w:rPr>
            </w:pPr>
          </w:p>
        </w:tc>
        <w:tc>
          <w:tcPr>
            <w:tcW w:w="4262" w:type="dxa"/>
          </w:tcPr>
          <w:p w14:paraId="7C3FD7CA"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38465EB6"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7EAC4F8B"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2F67AFAE" w14:textId="77777777" w:rsidTr="00F51DA3">
        <w:tc>
          <w:tcPr>
            <w:tcW w:w="3268" w:type="dxa"/>
          </w:tcPr>
          <w:p w14:paraId="18BD4D65" w14:textId="77777777" w:rsidR="00A53150" w:rsidRPr="000C1A5F" w:rsidRDefault="00A53150" w:rsidP="00A53150">
            <w:pPr>
              <w:rPr>
                <w:color w:val="auto"/>
                <w:sz w:val="20"/>
                <w:szCs w:val="20"/>
                <w:lang w:val="lv-LV"/>
              </w:rPr>
            </w:pPr>
            <w:r w:rsidRPr="000C1A5F">
              <w:rPr>
                <w:b/>
                <w:color w:val="auto"/>
                <w:sz w:val="20"/>
                <w:szCs w:val="20"/>
                <w:lang w:val="lv-LV"/>
              </w:rPr>
              <w:t>Informācijas pieprasījumi citos kanālos vai sistēmās (atbilžu bāze: 46)</w:t>
            </w:r>
          </w:p>
        </w:tc>
        <w:tc>
          <w:tcPr>
            <w:tcW w:w="4262" w:type="dxa"/>
          </w:tcPr>
          <w:p w14:paraId="314EDB15" w14:textId="77777777" w:rsidR="00A53150" w:rsidRPr="000C1A5F" w:rsidRDefault="00A53150" w:rsidP="00A53150">
            <w:pPr>
              <w:rPr>
                <w:color w:val="auto"/>
                <w:sz w:val="20"/>
                <w:szCs w:val="20"/>
                <w:lang w:val="lv-LV"/>
              </w:rPr>
            </w:pPr>
          </w:p>
        </w:tc>
        <w:tc>
          <w:tcPr>
            <w:tcW w:w="781" w:type="dxa"/>
          </w:tcPr>
          <w:p w14:paraId="393781BB" w14:textId="77777777" w:rsidR="00A53150" w:rsidRPr="000C1A5F" w:rsidRDefault="00A53150" w:rsidP="00A53150">
            <w:pPr>
              <w:rPr>
                <w:color w:val="auto"/>
                <w:sz w:val="20"/>
                <w:szCs w:val="20"/>
                <w:lang w:val="lv-LV"/>
              </w:rPr>
            </w:pPr>
          </w:p>
        </w:tc>
        <w:tc>
          <w:tcPr>
            <w:tcW w:w="1040" w:type="dxa"/>
          </w:tcPr>
          <w:p w14:paraId="2178B941" w14:textId="77777777" w:rsidR="00A53150" w:rsidRPr="000C1A5F" w:rsidRDefault="00A53150" w:rsidP="00A53150">
            <w:pPr>
              <w:rPr>
                <w:color w:val="auto"/>
                <w:sz w:val="20"/>
                <w:szCs w:val="20"/>
                <w:lang w:val="lv-LV"/>
              </w:rPr>
            </w:pPr>
          </w:p>
        </w:tc>
      </w:tr>
      <w:tr w:rsidR="00A53150" w:rsidRPr="000C1A5F" w14:paraId="4C0D1052" w14:textId="77777777" w:rsidTr="00F51DA3">
        <w:tc>
          <w:tcPr>
            <w:tcW w:w="3268" w:type="dxa"/>
          </w:tcPr>
          <w:p w14:paraId="37CB8179" w14:textId="77777777" w:rsidR="00A53150" w:rsidRPr="000C1A5F" w:rsidRDefault="00A53150" w:rsidP="00A53150">
            <w:pPr>
              <w:rPr>
                <w:color w:val="auto"/>
                <w:sz w:val="20"/>
                <w:szCs w:val="20"/>
                <w:lang w:val="lv-LV"/>
              </w:rPr>
            </w:pPr>
          </w:p>
        </w:tc>
        <w:tc>
          <w:tcPr>
            <w:tcW w:w="4262" w:type="dxa"/>
          </w:tcPr>
          <w:p w14:paraId="1532E1F1" w14:textId="77777777" w:rsidR="00A53150" w:rsidRPr="000C1A5F" w:rsidRDefault="00A53150" w:rsidP="00A53150">
            <w:pPr>
              <w:rPr>
                <w:color w:val="auto"/>
                <w:sz w:val="20"/>
                <w:szCs w:val="20"/>
                <w:lang w:val="lv-LV"/>
              </w:rPr>
            </w:pPr>
            <w:r w:rsidRPr="000C1A5F">
              <w:rPr>
                <w:color w:val="auto"/>
                <w:sz w:val="20"/>
                <w:szCs w:val="20"/>
                <w:lang w:val="lv-LV"/>
              </w:rPr>
              <w:t>Saņem un vienmēr vai gandrīz vienmēr reģistrē DVS</w:t>
            </w:r>
          </w:p>
        </w:tc>
        <w:tc>
          <w:tcPr>
            <w:tcW w:w="781" w:type="dxa"/>
          </w:tcPr>
          <w:p w14:paraId="5C128C01" w14:textId="77777777" w:rsidR="00A53150" w:rsidRPr="000C1A5F" w:rsidRDefault="00A53150" w:rsidP="00A53150">
            <w:pPr>
              <w:rPr>
                <w:color w:val="auto"/>
                <w:sz w:val="20"/>
                <w:szCs w:val="20"/>
                <w:lang w:val="lv-LV"/>
              </w:rPr>
            </w:pPr>
            <w:r w:rsidRPr="000C1A5F">
              <w:rPr>
                <w:color w:val="auto"/>
                <w:sz w:val="20"/>
                <w:szCs w:val="20"/>
                <w:lang w:val="lv-LV"/>
              </w:rPr>
              <w:t>11</w:t>
            </w:r>
          </w:p>
        </w:tc>
        <w:tc>
          <w:tcPr>
            <w:tcW w:w="1040" w:type="dxa"/>
          </w:tcPr>
          <w:p w14:paraId="4E91D7B5" w14:textId="77777777" w:rsidR="00A53150" w:rsidRPr="000C1A5F" w:rsidRDefault="00A53150" w:rsidP="00A53150">
            <w:pPr>
              <w:rPr>
                <w:color w:val="auto"/>
                <w:sz w:val="20"/>
                <w:szCs w:val="20"/>
                <w:lang w:val="lv-LV"/>
              </w:rPr>
            </w:pPr>
            <w:r w:rsidRPr="000C1A5F">
              <w:rPr>
                <w:color w:val="auto"/>
                <w:sz w:val="20"/>
                <w:szCs w:val="20"/>
                <w:lang w:val="lv-LV"/>
              </w:rPr>
              <w:t>23,9</w:t>
            </w:r>
          </w:p>
        </w:tc>
      </w:tr>
      <w:tr w:rsidR="00A53150" w:rsidRPr="000C1A5F" w14:paraId="59259FED" w14:textId="77777777" w:rsidTr="00F51DA3">
        <w:tc>
          <w:tcPr>
            <w:tcW w:w="3268" w:type="dxa"/>
          </w:tcPr>
          <w:p w14:paraId="2C380444" w14:textId="77777777" w:rsidR="00A53150" w:rsidRPr="000C1A5F" w:rsidRDefault="00A53150" w:rsidP="00A53150">
            <w:pPr>
              <w:rPr>
                <w:color w:val="auto"/>
                <w:sz w:val="20"/>
                <w:szCs w:val="20"/>
                <w:lang w:val="lv-LV"/>
              </w:rPr>
            </w:pPr>
          </w:p>
        </w:tc>
        <w:tc>
          <w:tcPr>
            <w:tcW w:w="4262" w:type="dxa"/>
          </w:tcPr>
          <w:p w14:paraId="7C085C72" w14:textId="77777777" w:rsidR="00A53150" w:rsidRPr="000C1A5F" w:rsidRDefault="00A53150" w:rsidP="00A53150">
            <w:pPr>
              <w:rPr>
                <w:color w:val="auto"/>
                <w:sz w:val="20"/>
                <w:szCs w:val="20"/>
                <w:lang w:val="lv-LV"/>
              </w:rPr>
            </w:pPr>
            <w:r w:rsidRPr="000C1A5F">
              <w:rPr>
                <w:color w:val="auto"/>
                <w:sz w:val="20"/>
                <w:szCs w:val="20"/>
                <w:lang w:val="lv-LV"/>
              </w:rPr>
              <w:t>Saņem un dažreiz reģistrē DVS</w:t>
            </w:r>
          </w:p>
        </w:tc>
        <w:tc>
          <w:tcPr>
            <w:tcW w:w="781" w:type="dxa"/>
          </w:tcPr>
          <w:p w14:paraId="67CF8702" w14:textId="77777777" w:rsidR="00A53150" w:rsidRPr="000C1A5F" w:rsidRDefault="00A53150" w:rsidP="00A53150">
            <w:pPr>
              <w:rPr>
                <w:color w:val="auto"/>
                <w:sz w:val="20"/>
                <w:szCs w:val="20"/>
                <w:lang w:val="lv-LV"/>
              </w:rPr>
            </w:pPr>
            <w:r w:rsidRPr="000C1A5F">
              <w:rPr>
                <w:color w:val="auto"/>
                <w:sz w:val="20"/>
                <w:szCs w:val="20"/>
                <w:lang w:val="lv-LV"/>
              </w:rPr>
              <w:t>12</w:t>
            </w:r>
          </w:p>
        </w:tc>
        <w:tc>
          <w:tcPr>
            <w:tcW w:w="1040" w:type="dxa"/>
          </w:tcPr>
          <w:p w14:paraId="1F7B52D6" w14:textId="77777777" w:rsidR="00A53150" w:rsidRPr="000C1A5F" w:rsidRDefault="00A53150" w:rsidP="00A53150">
            <w:pPr>
              <w:rPr>
                <w:color w:val="auto"/>
                <w:sz w:val="20"/>
                <w:szCs w:val="20"/>
                <w:lang w:val="lv-LV"/>
              </w:rPr>
            </w:pPr>
            <w:r w:rsidRPr="000C1A5F">
              <w:rPr>
                <w:color w:val="auto"/>
                <w:sz w:val="20"/>
                <w:szCs w:val="20"/>
                <w:lang w:val="lv-LV"/>
              </w:rPr>
              <w:t>26,1</w:t>
            </w:r>
          </w:p>
        </w:tc>
      </w:tr>
      <w:tr w:rsidR="00A53150" w:rsidRPr="000C1A5F" w14:paraId="1B72F423" w14:textId="77777777" w:rsidTr="00F51DA3">
        <w:tc>
          <w:tcPr>
            <w:tcW w:w="3268" w:type="dxa"/>
          </w:tcPr>
          <w:p w14:paraId="13752C2E" w14:textId="77777777" w:rsidR="00A53150" w:rsidRPr="000C1A5F" w:rsidRDefault="00A53150" w:rsidP="00A53150">
            <w:pPr>
              <w:rPr>
                <w:color w:val="auto"/>
                <w:sz w:val="20"/>
                <w:szCs w:val="20"/>
                <w:lang w:val="lv-LV"/>
              </w:rPr>
            </w:pPr>
          </w:p>
        </w:tc>
        <w:tc>
          <w:tcPr>
            <w:tcW w:w="4262" w:type="dxa"/>
          </w:tcPr>
          <w:p w14:paraId="112C9577" w14:textId="77777777" w:rsidR="00A53150" w:rsidRPr="000C1A5F" w:rsidRDefault="00A53150" w:rsidP="00A53150">
            <w:pPr>
              <w:rPr>
                <w:color w:val="auto"/>
                <w:sz w:val="20"/>
                <w:szCs w:val="20"/>
                <w:lang w:val="lv-LV"/>
              </w:rPr>
            </w:pPr>
            <w:r w:rsidRPr="000C1A5F">
              <w:rPr>
                <w:color w:val="auto"/>
                <w:sz w:val="20"/>
                <w:szCs w:val="20"/>
                <w:lang w:val="lv-LV"/>
              </w:rPr>
              <w:t>Saņem, bet nekad nereģistrē DVS</w:t>
            </w:r>
          </w:p>
        </w:tc>
        <w:tc>
          <w:tcPr>
            <w:tcW w:w="781" w:type="dxa"/>
          </w:tcPr>
          <w:p w14:paraId="766EA4E8"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0DB95EB5"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5BC43EFD" w14:textId="77777777" w:rsidTr="00F51DA3">
        <w:tc>
          <w:tcPr>
            <w:tcW w:w="3268" w:type="dxa"/>
          </w:tcPr>
          <w:p w14:paraId="240CA6E7" w14:textId="77777777" w:rsidR="00A53150" w:rsidRPr="000C1A5F" w:rsidRDefault="00A53150" w:rsidP="00A53150">
            <w:pPr>
              <w:rPr>
                <w:color w:val="auto"/>
                <w:sz w:val="20"/>
                <w:szCs w:val="20"/>
                <w:lang w:val="lv-LV"/>
              </w:rPr>
            </w:pPr>
          </w:p>
        </w:tc>
        <w:tc>
          <w:tcPr>
            <w:tcW w:w="4262" w:type="dxa"/>
          </w:tcPr>
          <w:p w14:paraId="146BAAA3" w14:textId="77777777" w:rsidR="00A53150" w:rsidRPr="000C1A5F" w:rsidRDefault="00A53150" w:rsidP="00A53150">
            <w:pPr>
              <w:rPr>
                <w:color w:val="auto"/>
                <w:sz w:val="20"/>
                <w:szCs w:val="20"/>
                <w:lang w:val="lv-LV"/>
              </w:rPr>
            </w:pPr>
            <w:r w:rsidRPr="000C1A5F">
              <w:rPr>
                <w:color w:val="auto"/>
                <w:sz w:val="20"/>
                <w:szCs w:val="20"/>
                <w:lang w:val="lv-LV"/>
              </w:rPr>
              <w:t>Šādus pieprasījumus nesaņem</w:t>
            </w:r>
          </w:p>
        </w:tc>
        <w:tc>
          <w:tcPr>
            <w:tcW w:w="781" w:type="dxa"/>
          </w:tcPr>
          <w:p w14:paraId="017DE3F8" w14:textId="77777777" w:rsidR="00A53150" w:rsidRPr="000C1A5F" w:rsidRDefault="00A53150" w:rsidP="00A53150">
            <w:pPr>
              <w:rPr>
                <w:color w:val="auto"/>
                <w:sz w:val="20"/>
                <w:szCs w:val="20"/>
                <w:lang w:val="lv-LV"/>
              </w:rPr>
            </w:pPr>
            <w:r w:rsidRPr="000C1A5F">
              <w:rPr>
                <w:color w:val="auto"/>
                <w:sz w:val="20"/>
                <w:szCs w:val="20"/>
                <w:lang w:val="lv-LV"/>
              </w:rPr>
              <w:t>15</w:t>
            </w:r>
          </w:p>
        </w:tc>
        <w:tc>
          <w:tcPr>
            <w:tcW w:w="1040" w:type="dxa"/>
          </w:tcPr>
          <w:p w14:paraId="559F4FC6" w14:textId="77777777" w:rsidR="00A53150" w:rsidRPr="000C1A5F" w:rsidRDefault="00A53150" w:rsidP="00A53150">
            <w:pPr>
              <w:rPr>
                <w:color w:val="auto"/>
                <w:sz w:val="20"/>
                <w:szCs w:val="20"/>
                <w:lang w:val="lv-LV"/>
              </w:rPr>
            </w:pPr>
            <w:r w:rsidRPr="000C1A5F">
              <w:rPr>
                <w:color w:val="auto"/>
                <w:sz w:val="20"/>
                <w:szCs w:val="20"/>
                <w:lang w:val="lv-LV"/>
              </w:rPr>
              <w:t>32,6</w:t>
            </w:r>
          </w:p>
        </w:tc>
      </w:tr>
      <w:tr w:rsidR="00A53150" w:rsidRPr="000C1A5F" w14:paraId="75E39825" w14:textId="77777777" w:rsidTr="00F51DA3">
        <w:tc>
          <w:tcPr>
            <w:tcW w:w="3268" w:type="dxa"/>
          </w:tcPr>
          <w:p w14:paraId="12B14FF9" w14:textId="77777777" w:rsidR="00A53150" w:rsidRPr="000C1A5F" w:rsidRDefault="00A53150" w:rsidP="00A53150">
            <w:pPr>
              <w:rPr>
                <w:color w:val="auto"/>
                <w:sz w:val="20"/>
                <w:szCs w:val="20"/>
                <w:lang w:val="lv-LV"/>
              </w:rPr>
            </w:pPr>
          </w:p>
        </w:tc>
        <w:tc>
          <w:tcPr>
            <w:tcW w:w="4262" w:type="dxa"/>
          </w:tcPr>
          <w:p w14:paraId="3755B1B0"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6D8E898C"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103FAD2F"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3CFB8633" w14:textId="77777777" w:rsidTr="00F51DA3">
        <w:tc>
          <w:tcPr>
            <w:tcW w:w="3268" w:type="dxa"/>
          </w:tcPr>
          <w:p w14:paraId="3750CCDC" w14:textId="77777777" w:rsidR="00A53150" w:rsidRPr="000C1A5F" w:rsidRDefault="00A53150" w:rsidP="00A53150">
            <w:pPr>
              <w:rPr>
                <w:color w:val="auto"/>
                <w:sz w:val="20"/>
                <w:szCs w:val="20"/>
                <w:lang w:val="lv-LV"/>
              </w:rPr>
            </w:pPr>
          </w:p>
        </w:tc>
        <w:tc>
          <w:tcPr>
            <w:tcW w:w="4262" w:type="dxa"/>
          </w:tcPr>
          <w:p w14:paraId="31CFF2DB"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11A49AB8"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72D0528B"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70E3DE50" w14:textId="77777777" w:rsidTr="00F51DA3">
        <w:tc>
          <w:tcPr>
            <w:tcW w:w="3268" w:type="dxa"/>
          </w:tcPr>
          <w:p w14:paraId="185814FE" w14:textId="77777777" w:rsidR="00A53150" w:rsidRPr="000C1A5F" w:rsidRDefault="00A53150" w:rsidP="00A53150">
            <w:pPr>
              <w:rPr>
                <w:color w:val="auto"/>
                <w:sz w:val="20"/>
                <w:szCs w:val="20"/>
                <w:lang w:val="lv-LV"/>
              </w:rPr>
            </w:pPr>
            <w:r w:rsidRPr="000C1A5F">
              <w:rPr>
                <w:b/>
                <w:color w:val="auto"/>
                <w:sz w:val="20"/>
                <w:szCs w:val="20"/>
                <w:lang w:val="lv-LV"/>
              </w:rPr>
              <w:t>IAL un IL dokumentu tehniska nošķiršana DVS (atbilžu bāze: 46)</w:t>
            </w:r>
          </w:p>
        </w:tc>
        <w:tc>
          <w:tcPr>
            <w:tcW w:w="4262" w:type="dxa"/>
          </w:tcPr>
          <w:p w14:paraId="062A0C2C" w14:textId="77777777" w:rsidR="00A53150" w:rsidRPr="000C1A5F" w:rsidRDefault="00A53150" w:rsidP="00A53150">
            <w:pPr>
              <w:rPr>
                <w:color w:val="auto"/>
                <w:sz w:val="20"/>
                <w:szCs w:val="20"/>
                <w:lang w:val="lv-LV"/>
              </w:rPr>
            </w:pPr>
          </w:p>
        </w:tc>
        <w:tc>
          <w:tcPr>
            <w:tcW w:w="781" w:type="dxa"/>
          </w:tcPr>
          <w:p w14:paraId="1621BACB" w14:textId="77777777" w:rsidR="00A53150" w:rsidRPr="000C1A5F" w:rsidRDefault="00A53150" w:rsidP="00A53150">
            <w:pPr>
              <w:rPr>
                <w:color w:val="auto"/>
                <w:sz w:val="20"/>
                <w:szCs w:val="20"/>
                <w:lang w:val="lv-LV"/>
              </w:rPr>
            </w:pPr>
          </w:p>
        </w:tc>
        <w:tc>
          <w:tcPr>
            <w:tcW w:w="1040" w:type="dxa"/>
          </w:tcPr>
          <w:p w14:paraId="2707CA2D" w14:textId="77777777" w:rsidR="00A53150" w:rsidRPr="000C1A5F" w:rsidRDefault="00A53150" w:rsidP="00A53150">
            <w:pPr>
              <w:rPr>
                <w:color w:val="auto"/>
                <w:sz w:val="20"/>
                <w:szCs w:val="20"/>
                <w:lang w:val="lv-LV"/>
              </w:rPr>
            </w:pPr>
          </w:p>
        </w:tc>
      </w:tr>
      <w:tr w:rsidR="00A53150" w:rsidRPr="000C1A5F" w14:paraId="490BA48B" w14:textId="77777777" w:rsidTr="00F51DA3">
        <w:tc>
          <w:tcPr>
            <w:tcW w:w="3268" w:type="dxa"/>
          </w:tcPr>
          <w:p w14:paraId="70D48537" w14:textId="77777777" w:rsidR="00A53150" w:rsidRPr="000C1A5F" w:rsidRDefault="00A53150" w:rsidP="00A53150">
            <w:pPr>
              <w:rPr>
                <w:color w:val="auto"/>
                <w:sz w:val="20"/>
                <w:szCs w:val="20"/>
                <w:lang w:val="lv-LV"/>
              </w:rPr>
            </w:pPr>
          </w:p>
        </w:tc>
        <w:tc>
          <w:tcPr>
            <w:tcW w:w="4262" w:type="dxa"/>
          </w:tcPr>
          <w:p w14:paraId="24078D63" w14:textId="77777777" w:rsidR="00A53150" w:rsidRPr="000C1A5F" w:rsidRDefault="00A53150" w:rsidP="00A53150">
            <w:pPr>
              <w:rPr>
                <w:color w:val="auto"/>
                <w:sz w:val="20"/>
                <w:szCs w:val="20"/>
                <w:lang w:val="lv-LV"/>
              </w:rPr>
            </w:pPr>
            <w:r w:rsidRPr="000C1A5F">
              <w:rPr>
                <w:color w:val="auto"/>
                <w:sz w:val="20"/>
                <w:szCs w:val="20"/>
                <w:lang w:val="lv-LV"/>
              </w:rPr>
              <w:t>Atšķirīgi lietu indeksi</w:t>
            </w:r>
          </w:p>
        </w:tc>
        <w:tc>
          <w:tcPr>
            <w:tcW w:w="781" w:type="dxa"/>
          </w:tcPr>
          <w:p w14:paraId="50C7D2ED"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40" w:type="dxa"/>
          </w:tcPr>
          <w:p w14:paraId="1CF39E46" w14:textId="77777777" w:rsidR="00A53150" w:rsidRPr="000C1A5F" w:rsidRDefault="00A53150" w:rsidP="00A53150">
            <w:pPr>
              <w:rPr>
                <w:color w:val="auto"/>
                <w:sz w:val="20"/>
                <w:szCs w:val="20"/>
                <w:lang w:val="lv-LV"/>
              </w:rPr>
            </w:pPr>
            <w:r w:rsidRPr="000C1A5F">
              <w:rPr>
                <w:color w:val="auto"/>
                <w:sz w:val="20"/>
                <w:szCs w:val="20"/>
                <w:lang w:val="lv-LV"/>
              </w:rPr>
              <w:t>21,7</w:t>
            </w:r>
          </w:p>
        </w:tc>
      </w:tr>
      <w:tr w:rsidR="00A53150" w:rsidRPr="000C1A5F" w14:paraId="724C9AD5" w14:textId="77777777" w:rsidTr="00F51DA3">
        <w:tc>
          <w:tcPr>
            <w:tcW w:w="3268" w:type="dxa"/>
          </w:tcPr>
          <w:p w14:paraId="5EB43C6A" w14:textId="77777777" w:rsidR="00A53150" w:rsidRPr="000C1A5F" w:rsidRDefault="00A53150" w:rsidP="00A53150">
            <w:pPr>
              <w:rPr>
                <w:color w:val="auto"/>
                <w:sz w:val="20"/>
                <w:szCs w:val="20"/>
                <w:lang w:val="lv-LV"/>
              </w:rPr>
            </w:pPr>
          </w:p>
        </w:tc>
        <w:tc>
          <w:tcPr>
            <w:tcW w:w="4262" w:type="dxa"/>
          </w:tcPr>
          <w:p w14:paraId="437E9922" w14:textId="77777777" w:rsidR="00A53150" w:rsidRPr="000C1A5F" w:rsidRDefault="00A53150" w:rsidP="00A53150">
            <w:pPr>
              <w:rPr>
                <w:color w:val="auto"/>
                <w:sz w:val="20"/>
                <w:szCs w:val="20"/>
                <w:lang w:val="lv-LV"/>
              </w:rPr>
            </w:pPr>
            <w:r w:rsidRPr="000C1A5F">
              <w:rPr>
                <w:color w:val="auto"/>
                <w:sz w:val="20"/>
                <w:szCs w:val="20"/>
                <w:lang w:val="lv-LV"/>
              </w:rPr>
              <w:t>Viens reģistrs ar speciālu metadatu atzīmi</w:t>
            </w:r>
          </w:p>
        </w:tc>
        <w:tc>
          <w:tcPr>
            <w:tcW w:w="781" w:type="dxa"/>
          </w:tcPr>
          <w:p w14:paraId="6AC57308" w14:textId="77777777" w:rsidR="00A53150" w:rsidRPr="000C1A5F" w:rsidRDefault="00A53150" w:rsidP="00A53150">
            <w:pPr>
              <w:rPr>
                <w:color w:val="auto"/>
                <w:sz w:val="20"/>
                <w:szCs w:val="20"/>
                <w:lang w:val="lv-LV"/>
              </w:rPr>
            </w:pPr>
            <w:r w:rsidRPr="000C1A5F">
              <w:rPr>
                <w:color w:val="auto"/>
                <w:sz w:val="20"/>
                <w:szCs w:val="20"/>
                <w:lang w:val="lv-LV"/>
              </w:rPr>
              <w:t>8</w:t>
            </w:r>
          </w:p>
        </w:tc>
        <w:tc>
          <w:tcPr>
            <w:tcW w:w="1040" w:type="dxa"/>
          </w:tcPr>
          <w:p w14:paraId="33DAF743" w14:textId="77777777" w:rsidR="00A53150" w:rsidRPr="000C1A5F" w:rsidRDefault="00A53150" w:rsidP="00A53150">
            <w:pPr>
              <w:rPr>
                <w:color w:val="auto"/>
                <w:sz w:val="20"/>
                <w:szCs w:val="20"/>
                <w:lang w:val="lv-LV"/>
              </w:rPr>
            </w:pPr>
            <w:r w:rsidRPr="000C1A5F">
              <w:rPr>
                <w:color w:val="auto"/>
                <w:sz w:val="20"/>
                <w:szCs w:val="20"/>
                <w:lang w:val="lv-LV"/>
              </w:rPr>
              <w:t>17,4</w:t>
            </w:r>
          </w:p>
        </w:tc>
      </w:tr>
      <w:tr w:rsidR="00A53150" w:rsidRPr="000C1A5F" w14:paraId="59905BE8" w14:textId="77777777" w:rsidTr="00F51DA3">
        <w:tc>
          <w:tcPr>
            <w:tcW w:w="3268" w:type="dxa"/>
          </w:tcPr>
          <w:p w14:paraId="7FDCC0E1" w14:textId="77777777" w:rsidR="00A53150" w:rsidRPr="000C1A5F" w:rsidRDefault="00A53150" w:rsidP="00A53150">
            <w:pPr>
              <w:rPr>
                <w:color w:val="auto"/>
                <w:sz w:val="20"/>
                <w:szCs w:val="20"/>
                <w:lang w:val="lv-LV"/>
              </w:rPr>
            </w:pPr>
          </w:p>
        </w:tc>
        <w:tc>
          <w:tcPr>
            <w:tcW w:w="4262" w:type="dxa"/>
          </w:tcPr>
          <w:p w14:paraId="52E08055" w14:textId="77777777" w:rsidR="00A53150" w:rsidRPr="000C1A5F" w:rsidRDefault="00A53150" w:rsidP="00A53150">
            <w:pPr>
              <w:rPr>
                <w:color w:val="auto"/>
                <w:sz w:val="20"/>
                <w:szCs w:val="20"/>
                <w:lang w:val="lv-LV"/>
              </w:rPr>
            </w:pPr>
            <w:r w:rsidRPr="000C1A5F">
              <w:rPr>
                <w:color w:val="auto"/>
                <w:sz w:val="20"/>
                <w:szCs w:val="20"/>
                <w:lang w:val="lv-LV"/>
              </w:rPr>
              <w:t>Reģistrē kopā, un atsevišķi atlasīt nevar</w:t>
            </w:r>
          </w:p>
        </w:tc>
        <w:tc>
          <w:tcPr>
            <w:tcW w:w="781" w:type="dxa"/>
          </w:tcPr>
          <w:p w14:paraId="09A81BD1" w14:textId="77777777" w:rsidR="00A53150" w:rsidRPr="000C1A5F" w:rsidRDefault="00A53150" w:rsidP="00A53150">
            <w:pPr>
              <w:rPr>
                <w:color w:val="auto"/>
                <w:sz w:val="20"/>
                <w:szCs w:val="20"/>
                <w:lang w:val="lv-LV"/>
              </w:rPr>
            </w:pPr>
            <w:r w:rsidRPr="000C1A5F">
              <w:rPr>
                <w:color w:val="auto"/>
                <w:sz w:val="20"/>
                <w:szCs w:val="20"/>
                <w:lang w:val="lv-LV"/>
              </w:rPr>
              <w:t>18</w:t>
            </w:r>
          </w:p>
        </w:tc>
        <w:tc>
          <w:tcPr>
            <w:tcW w:w="1040" w:type="dxa"/>
          </w:tcPr>
          <w:p w14:paraId="113FD9BA" w14:textId="77777777" w:rsidR="00A53150" w:rsidRPr="000C1A5F" w:rsidRDefault="00A53150" w:rsidP="00A53150">
            <w:pPr>
              <w:rPr>
                <w:color w:val="auto"/>
                <w:sz w:val="20"/>
                <w:szCs w:val="20"/>
                <w:lang w:val="lv-LV"/>
              </w:rPr>
            </w:pPr>
            <w:r w:rsidRPr="000C1A5F">
              <w:rPr>
                <w:color w:val="auto"/>
                <w:sz w:val="20"/>
                <w:szCs w:val="20"/>
                <w:lang w:val="lv-LV"/>
              </w:rPr>
              <w:t>39,1</w:t>
            </w:r>
          </w:p>
        </w:tc>
      </w:tr>
      <w:tr w:rsidR="00A53150" w:rsidRPr="000C1A5F" w14:paraId="47E6C145" w14:textId="77777777" w:rsidTr="00F51DA3">
        <w:tc>
          <w:tcPr>
            <w:tcW w:w="3268" w:type="dxa"/>
          </w:tcPr>
          <w:p w14:paraId="1222BAFC" w14:textId="77777777" w:rsidR="00A53150" w:rsidRPr="000C1A5F" w:rsidRDefault="00A53150" w:rsidP="00A53150">
            <w:pPr>
              <w:rPr>
                <w:color w:val="auto"/>
                <w:sz w:val="20"/>
                <w:szCs w:val="20"/>
                <w:lang w:val="lv-LV"/>
              </w:rPr>
            </w:pPr>
          </w:p>
        </w:tc>
        <w:tc>
          <w:tcPr>
            <w:tcW w:w="4262" w:type="dxa"/>
          </w:tcPr>
          <w:p w14:paraId="596C1802" w14:textId="77777777" w:rsidR="00A53150" w:rsidRPr="000C1A5F" w:rsidRDefault="00A53150" w:rsidP="00A53150">
            <w:pPr>
              <w:rPr>
                <w:color w:val="auto"/>
                <w:sz w:val="20"/>
                <w:szCs w:val="20"/>
                <w:lang w:val="lv-LV"/>
              </w:rPr>
            </w:pPr>
            <w:r w:rsidRPr="000C1A5F">
              <w:rPr>
                <w:color w:val="auto"/>
                <w:sz w:val="20"/>
                <w:szCs w:val="20"/>
                <w:lang w:val="lv-LV"/>
              </w:rPr>
              <w:t>Nošķir vēlāk uzdevumu vai rezolūciju līmenī</w:t>
            </w:r>
          </w:p>
        </w:tc>
        <w:tc>
          <w:tcPr>
            <w:tcW w:w="781" w:type="dxa"/>
          </w:tcPr>
          <w:p w14:paraId="22E1E2FD" w14:textId="77777777" w:rsidR="00A53150" w:rsidRPr="000C1A5F" w:rsidRDefault="00A53150" w:rsidP="00A53150">
            <w:pPr>
              <w:rPr>
                <w:color w:val="auto"/>
                <w:sz w:val="20"/>
                <w:szCs w:val="20"/>
                <w:lang w:val="lv-LV"/>
              </w:rPr>
            </w:pPr>
            <w:r w:rsidRPr="000C1A5F">
              <w:rPr>
                <w:color w:val="auto"/>
                <w:sz w:val="20"/>
                <w:szCs w:val="20"/>
                <w:lang w:val="lv-LV"/>
              </w:rPr>
              <w:t>8</w:t>
            </w:r>
          </w:p>
        </w:tc>
        <w:tc>
          <w:tcPr>
            <w:tcW w:w="1040" w:type="dxa"/>
          </w:tcPr>
          <w:p w14:paraId="4ECDCAB8" w14:textId="77777777" w:rsidR="00A53150" w:rsidRPr="000C1A5F" w:rsidRDefault="00A53150" w:rsidP="00A53150">
            <w:pPr>
              <w:rPr>
                <w:color w:val="auto"/>
                <w:sz w:val="20"/>
                <w:szCs w:val="20"/>
                <w:lang w:val="lv-LV"/>
              </w:rPr>
            </w:pPr>
            <w:r w:rsidRPr="000C1A5F">
              <w:rPr>
                <w:color w:val="auto"/>
                <w:sz w:val="20"/>
                <w:szCs w:val="20"/>
                <w:lang w:val="lv-LV"/>
              </w:rPr>
              <w:t>17,4</w:t>
            </w:r>
          </w:p>
        </w:tc>
      </w:tr>
      <w:tr w:rsidR="00A53150" w:rsidRPr="000C1A5F" w14:paraId="14CFDC8C" w14:textId="77777777" w:rsidTr="00F51DA3">
        <w:tc>
          <w:tcPr>
            <w:tcW w:w="3268" w:type="dxa"/>
          </w:tcPr>
          <w:p w14:paraId="7A915864" w14:textId="77777777" w:rsidR="00A53150" w:rsidRPr="000C1A5F" w:rsidRDefault="00A53150" w:rsidP="00A53150">
            <w:pPr>
              <w:rPr>
                <w:color w:val="auto"/>
                <w:sz w:val="20"/>
                <w:szCs w:val="20"/>
                <w:lang w:val="lv-LV"/>
              </w:rPr>
            </w:pPr>
          </w:p>
        </w:tc>
        <w:tc>
          <w:tcPr>
            <w:tcW w:w="4262" w:type="dxa"/>
          </w:tcPr>
          <w:p w14:paraId="34F8FCD9"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4F08E8DF"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23DA9D43"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6E9E4B6F" w14:textId="77777777" w:rsidTr="00F51DA3">
        <w:tc>
          <w:tcPr>
            <w:tcW w:w="3268" w:type="dxa"/>
          </w:tcPr>
          <w:p w14:paraId="054CAC19" w14:textId="77777777" w:rsidR="00A53150" w:rsidRPr="000C1A5F" w:rsidRDefault="00A53150" w:rsidP="00A53150">
            <w:pPr>
              <w:rPr>
                <w:color w:val="auto"/>
                <w:sz w:val="20"/>
                <w:szCs w:val="20"/>
                <w:lang w:val="lv-LV"/>
              </w:rPr>
            </w:pPr>
            <w:r w:rsidRPr="000C1A5F">
              <w:rPr>
                <w:b/>
                <w:color w:val="auto"/>
                <w:sz w:val="20"/>
                <w:szCs w:val="20"/>
                <w:lang w:val="lv-LV"/>
              </w:rPr>
              <w:t>Atbildīgais par piemērojamā procesa sākotnējo noteikšanu (atbilžu bāze: 46)</w:t>
            </w:r>
          </w:p>
        </w:tc>
        <w:tc>
          <w:tcPr>
            <w:tcW w:w="4262" w:type="dxa"/>
          </w:tcPr>
          <w:p w14:paraId="6972E843" w14:textId="77777777" w:rsidR="00A53150" w:rsidRPr="000C1A5F" w:rsidRDefault="00A53150" w:rsidP="00A53150">
            <w:pPr>
              <w:rPr>
                <w:color w:val="auto"/>
                <w:sz w:val="20"/>
                <w:szCs w:val="20"/>
                <w:lang w:val="lv-LV"/>
              </w:rPr>
            </w:pPr>
          </w:p>
        </w:tc>
        <w:tc>
          <w:tcPr>
            <w:tcW w:w="781" w:type="dxa"/>
          </w:tcPr>
          <w:p w14:paraId="7845407B" w14:textId="77777777" w:rsidR="00A53150" w:rsidRPr="000C1A5F" w:rsidRDefault="00A53150" w:rsidP="00A53150">
            <w:pPr>
              <w:rPr>
                <w:color w:val="auto"/>
                <w:sz w:val="20"/>
                <w:szCs w:val="20"/>
                <w:lang w:val="lv-LV"/>
              </w:rPr>
            </w:pPr>
          </w:p>
        </w:tc>
        <w:tc>
          <w:tcPr>
            <w:tcW w:w="1040" w:type="dxa"/>
          </w:tcPr>
          <w:p w14:paraId="13C7AF57" w14:textId="77777777" w:rsidR="00A53150" w:rsidRPr="000C1A5F" w:rsidRDefault="00A53150" w:rsidP="00A53150">
            <w:pPr>
              <w:rPr>
                <w:color w:val="auto"/>
                <w:sz w:val="20"/>
                <w:szCs w:val="20"/>
                <w:lang w:val="lv-LV"/>
              </w:rPr>
            </w:pPr>
          </w:p>
        </w:tc>
      </w:tr>
      <w:tr w:rsidR="00A53150" w:rsidRPr="000C1A5F" w14:paraId="433D503F" w14:textId="77777777" w:rsidTr="00F51DA3">
        <w:tc>
          <w:tcPr>
            <w:tcW w:w="3268" w:type="dxa"/>
          </w:tcPr>
          <w:p w14:paraId="49C0CF52" w14:textId="77777777" w:rsidR="00A53150" w:rsidRPr="000C1A5F" w:rsidRDefault="00A53150" w:rsidP="00A53150">
            <w:pPr>
              <w:rPr>
                <w:color w:val="auto"/>
                <w:sz w:val="20"/>
                <w:szCs w:val="20"/>
                <w:lang w:val="lv-LV"/>
              </w:rPr>
            </w:pPr>
          </w:p>
        </w:tc>
        <w:tc>
          <w:tcPr>
            <w:tcW w:w="4262" w:type="dxa"/>
          </w:tcPr>
          <w:p w14:paraId="04DE4925" w14:textId="77777777" w:rsidR="00A53150" w:rsidRPr="000C1A5F" w:rsidRDefault="00A53150" w:rsidP="00A53150">
            <w:pPr>
              <w:rPr>
                <w:color w:val="auto"/>
                <w:sz w:val="20"/>
                <w:szCs w:val="20"/>
                <w:lang w:val="lv-LV"/>
              </w:rPr>
            </w:pPr>
            <w:r w:rsidRPr="000C1A5F">
              <w:rPr>
                <w:color w:val="auto"/>
                <w:sz w:val="20"/>
                <w:szCs w:val="20"/>
                <w:lang w:val="lv-LV"/>
              </w:rPr>
              <w:t>Kancelejas vai lietvedības darbinieks reģistrācijas brīdī</w:t>
            </w:r>
          </w:p>
        </w:tc>
        <w:tc>
          <w:tcPr>
            <w:tcW w:w="781" w:type="dxa"/>
          </w:tcPr>
          <w:p w14:paraId="5EA8C770" w14:textId="77777777" w:rsidR="00A53150" w:rsidRPr="000C1A5F" w:rsidRDefault="00A53150" w:rsidP="00A53150">
            <w:pPr>
              <w:rPr>
                <w:color w:val="auto"/>
                <w:sz w:val="20"/>
                <w:szCs w:val="20"/>
                <w:lang w:val="lv-LV"/>
              </w:rPr>
            </w:pPr>
            <w:r w:rsidRPr="000C1A5F">
              <w:rPr>
                <w:color w:val="auto"/>
                <w:sz w:val="20"/>
                <w:szCs w:val="20"/>
                <w:lang w:val="lv-LV"/>
              </w:rPr>
              <w:t>27</w:t>
            </w:r>
          </w:p>
        </w:tc>
        <w:tc>
          <w:tcPr>
            <w:tcW w:w="1040" w:type="dxa"/>
          </w:tcPr>
          <w:p w14:paraId="0BF7F9F8" w14:textId="77777777" w:rsidR="00A53150" w:rsidRPr="000C1A5F" w:rsidRDefault="00A53150" w:rsidP="00A53150">
            <w:pPr>
              <w:rPr>
                <w:color w:val="auto"/>
                <w:sz w:val="20"/>
                <w:szCs w:val="20"/>
                <w:lang w:val="lv-LV"/>
              </w:rPr>
            </w:pPr>
            <w:r w:rsidRPr="000C1A5F">
              <w:rPr>
                <w:color w:val="auto"/>
                <w:sz w:val="20"/>
                <w:szCs w:val="20"/>
                <w:lang w:val="lv-LV"/>
              </w:rPr>
              <w:t>58,7</w:t>
            </w:r>
          </w:p>
        </w:tc>
      </w:tr>
      <w:tr w:rsidR="00A53150" w:rsidRPr="000C1A5F" w14:paraId="129E8F93" w14:textId="77777777" w:rsidTr="00F51DA3">
        <w:tc>
          <w:tcPr>
            <w:tcW w:w="3268" w:type="dxa"/>
          </w:tcPr>
          <w:p w14:paraId="223C60B9" w14:textId="77777777" w:rsidR="00A53150" w:rsidRPr="000C1A5F" w:rsidRDefault="00A53150" w:rsidP="00A53150">
            <w:pPr>
              <w:rPr>
                <w:color w:val="auto"/>
                <w:sz w:val="20"/>
                <w:szCs w:val="20"/>
                <w:lang w:val="lv-LV"/>
              </w:rPr>
            </w:pPr>
          </w:p>
        </w:tc>
        <w:tc>
          <w:tcPr>
            <w:tcW w:w="4262" w:type="dxa"/>
          </w:tcPr>
          <w:p w14:paraId="015758E6" w14:textId="77777777" w:rsidR="00A53150" w:rsidRPr="000C1A5F" w:rsidRDefault="00A53150" w:rsidP="00A53150">
            <w:pPr>
              <w:rPr>
                <w:color w:val="auto"/>
                <w:sz w:val="20"/>
                <w:szCs w:val="20"/>
                <w:lang w:val="lv-LV"/>
              </w:rPr>
            </w:pPr>
            <w:r w:rsidRPr="000C1A5F">
              <w:rPr>
                <w:color w:val="auto"/>
                <w:sz w:val="20"/>
                <w:szCs w:val="20"/>
                <w:lang w:val="lv-LV"/>
              </w:rPr>
              <w:t>Struktūrvienības vadītājs</w:t>
            </w:r>
          </w:p>
        </w:tc>
        <w:tc>
          <w:tcPr>
            <w:tcW w:w="781" w:type="dxa"/>
          </w:tcPr>
          <w:p w14:paraId="0EFA322B" w14:textId="77777777" w:rsidR="00A53150" w:rsidRPr="000C1A5F" w:rsidRDefault="00A53150" w:rsidP="00A53150">
            <w:pPr>
              <w:rPr>
                <w:color w:val="auto"/>
                <w:sz w:val="20"/>
                <w:szCs w:val="20"/>
                <w:lang w:val="lv-LV"/>
              </w:rPr>
            </w:pPr>
            <w:r w:rsidRPr="000C1A5F">
              <w:rPr>
                <w:color w:val="auto"/>
                <w:sz w:val="20"/>
                <w:szCs w:val="20"/>
                <w:lang w:val="lv-LV"/>
              </w:rPr>
              <w:t>9</w:t>
            </w:r>
          </w:p>
        </w:tc>
        <w:tc>
          <w:tcPr>
            <w:tcW w:w="1040" w:type="dxa"/>
          </w:tcPr>
          <w:p w14:paraId="2F636175" w14:textId="77777777" w:rsidR="00A53150" w:rsidRPr="000C1A5F" w:rsidRDefault="00A53150" w:rsidP="00A53150">
            <w:pPr>
              <w:rPr>
                <w:color w:val="auto"/>
                <w:sz w:val="20"/>
                <w:szCs w:val="20"/>
                <w:lang w:val="lv-LV"/>
              </w:rPr>
            </w:pPr>
            <w:r w:rsidRPr="000C1A5F">
              <w:rPr>
                <w:color w:val="auto"/>
                <w:sz w:val="20"/>
                <w:szCs w:val="20"/>
                <w:lang w:val="lv-LV"/>
              </w:rPr>
              <w:t>19,6</w:t>
            </w:r>
          </w:p>
        </w:tc>
      </w:tr>
      <w:tr w:rsidR="00A53150" w:rsidRPr="000C1A5F" w14:paraId="6C174A9C" w14:textId="77777777" w:rsidTr="00F51DA3">
        <w:tc>
          <w:tcPr>
            <w:tcW w:w="3268" w:type="dxa"/>
          </w:tcPr>
          <w:p w14:paraId="67F6AFDD" w14:textId="77777777" w:rsidR="00A53150" w:rsidRPr="000C1A5F" w:rsidRDefault="00A53150" w:rsidP="00A53150">
            <w:pPr>
              <w:rPr>
                <w:color w:val="auto"/>
                <w:sz w:val="20"/>
                <w:szCs w:val="20"/>
                <w:lang w:val="lv-LV"/>
              </w:rPr>
            </w:pPr>
          </w:p>
        </w:tc>
        <w:tc>
          <w:tcPr>
            <w:tcW w:w="4262" w:type="dxa"/>
          </w:tcPr>
          <w:p w14:paraId="7DC58EFB" w14:textId="77777777" w:rsidR="00A53150" w:rsidRPr="000C1A5F" w:rsidRDefault="00A53150" w:rsidP="00A53150">
            <w:pPr>
              <w:rPr>
                <w:color w:val="auto"/>
                <w:sz w:val="20"/>
                <w:szCs w:val="20"/>
                <w:lang w:val="lv-LV"/>
              </w:rPr>
            </w:pPr>
            <w:r w:rsidRPr="000C1A5F">
              <w:rPr>
                <w:color w:val="auto"/>
                <w:sz w:val="20"/>
                <w:szCs w:val="20"/>
                <w:lang w:val="lv-LV"/>
              </w:rPr>
              <w:t>Konkrētais izpildītājs</w:t>
            </w:r>
          </w:p>
        </w:tc>
        <w:tc>
          <w:tcPr>
            <w:tcW w:w="781" w:type="dxa"/>
          </w:tcPr>
          <w:p w14:paraId="1F0B25AD"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040" w:type="dxa"/>
          </w:tcPr>
          <w:p w14:paraId="09B1264F" w14:textId="77777777" w:rsidR="00A53150" w:rsidRPr="000C1A5F" w:rsidRDefault="00A53150" w:rsidP="00A53150">
            <w:pPr>
              <w:rPr>
                <w:color w:val="auto"/>
                <w:sz w:val="20"/>
                <w:szCs w:val="20"/>
                <w:lang w:val="lv-LV"/>
              </w:rPr>
            </w:pPr>
            <w:r w:rsidRPr="000C1A5F">
              <w:rPr>
                <w:color w:val="auto"/>
                <w:sz w:val="20"/>
                <w:szCs w:val="20"/>
                <w:lang w:val="lv-LV"/>
              </w:rPr>
              <w:t>8,7</w:t>
            </w:r>
          </w:p>
        </w:tc>
      </w:tr>
      <w:tr w:rsidR="00A53150" w:rsidRPr="000C1A5F" w14:paraId="424EA4CD" w14:textId="77777777" w:rsidTr="00F51DA3">
        <w:tc>
          <w:tcPr>
            <w:tcW w:w="3268" w:type="dxa"/>
          </w:tcPr>
          <w:p w14:paraId="54963F6D" w14:textId="77777777" w:rsidR="00A53150" w:rsidRPr="000C1A5F" w:rsidRDefault="00A53150" w:rsidP="00A53150">
            <w:pPr>
              <w:rPr>
                <w:color w:val="auto"/>
                <w:sz w:val="20"/>
                <w:szCs w:val="20"/>
                <w:lang w:val="lv-LV"/>
              </w:rPr>
            </w:pPr>
          </w:p>
        </w:tc>
        <w:tc>
          <w:tcPr>
            <w:tcW w:w="4262" w:type="dxa"/>
          </w:tcPr>
          <w:p w14:paraId="230C2313" w14:textId="77777777" w:rsidR="00A53150" w:rsidRPr="000C1A5F" w:rsidRDefault="00A53150" w:rsidP="00A53150">
            <w:pPr>
              <w:rPr>
                <w:color w:val="auto"/>
                <w:sz w:val="20"/>
                <w:szCs w:val="20"/>
                <w:lang w:val="lv-LV"/>
              </w:rPr>
            </w:pPr>
            <w:r w:rsidRPr="000C1A5F">
              <w:rPr>
                <w:color w:val="auto"/>
                <w:sz w:val="20"/>
                <w:szCs w:val="20"/>
                <w:lang w:val="lv-LV"/>
              </w:rPr>
              <w:t>Juridiskais dienests</w:t>
            </w:r>
          </w:p>
        </w:tc>
        <w:tc>
          <w:tcPr>
            <w:tcW w:w="781" w:type="dxa"/>
          </w:tcPr>
          <w:p w14:paraId="23AA47A7"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568B8A8A"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41B303ED" w14:textId="77777777" w:rsidTr="00F51DA3">
        <w:tc>
          <w:tcPr>
            <w:tcW w:w="3268" w:type="dxa"/>
          </w:tcPr>
          <w:p w14:paraId="5E15300D" w14:textId="77777777" w:rsidR="00A53150" w:rsidRPr="000C1A5F" w:rsidRDefault="00A53150" w:rsidP="00A53150">
            <w:pPr>
              <w:rPr>
                <w:color w:val="auto"/>
                <w:sz w:val="20"/>
                <w:szCs w:val="20"/>
                <w:lang w:val="lv-LV"/>
              </w:rPr>
            </w:pPr>
          </w:p>
        </w:tc>
        <w:tc>
          <w:tcPr>
            <w:tcW w:w="4262" w:type="dxa"/>
          </w:tcPr>
          <w:p w14:paraId="6DE14BEB"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772A7778"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33363599"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57BA629A" w14:textId="77777777" w:rsidTr="00F51DA3">
        <w:tc>
          <w:tcPr>
            <w:tcW w:w="3268" w:type="dxa"/>
          </w:tcPr>
          <w:p w14:paraId="0BAA70AB" w14:textId="77777777" w:rsidR="00A53150" w:rsidRPr="000C1A5F" w:rsidRDefault="00A53150" w:rsidP="00A53150">
            <w:pPr>
              <w:rPr>
                <w:color w:val="auto"/>
                <w:sz w:val="20"/>
                <w:szCs w:val="20"/>
                <w:lang w:val="lv-LV"/>
              </w:rPr>
            </w:pPr>
            <w:r w:rsidRPr="000C1A5F">
              <w:rPr>
                <w:b/>
                <w:color w:val="auto"/>
                <w:sz w:val="20"/>
                <w:szCs w:val="20"/>
                <w:lang w:val="lv-LV"/>
              </w:rPr>
              <w:t>Respondentu vērtējums par nepilnīgu datu atlases risku (atbilžu bāze: 46)</w:t>
            </w:r>
          </w:p>
        </w:tc>
        <w:tc>
          <w:tcPr>
            <w:tcW w:w="4262" w:type="dxa"/>
          </w:tcPr>
          <w:p w14:paraId="24B1143C" w14:textId="77777777" w:rsidR="00A53150" w:rsidRPr="000C1A5F" w:rsidRDefault="00A53150" w:rsidP="00A53150">
            <w:pPr>
              <w:rPr>
                <w:color w:val="auto"/>
                <w:sz w:val="20"/>
                <w:szCs w:val="20"/>
                <w:lang w:val="lv-LV"/>
              </w:rPr>
            </w:pPr>
          </w:p>
        </w:tc>
        <w:tc>
          <w:tcPr>
            <w:tcW w:w="781" w:type="dxa"/>
          </w:tcPr>
          <w:p w14:paraId="3861F98B" w14:textId="77777777" w:rsidR="00A53150" w:rsidRPr="000C1A5F" w:rsidRDefault="00A53150" w:rsidP="00A53150">
            <w:pPr>
              <w:rPr>
                <w:color w:val="auto"/>
                <w:sz w:val="20"/>
                <w:szCs w:val="20"/>
                <w:lang w:val="lv-LV"/>
              </w:rPr>
            </w:pPr>
          </w:p>
        </w:tc>
        <w:tc>
          <w:tcPr>
            <w:tcW w:w="1040" w:type="dxa"/>
          </w:tcPr>
          <w:p w14:paraId="21AF28BB" w14:textId="77777777" w:rsidR="00A53150" w:rsidRPr="000C1A5F" w:rsidRDefault="00A53150" w:rsidP="00A53150">
            <w:pPr>
              <w:rPr>
                <w:color w:val="auto"/>
                <w:sz w:val="20"/>
                <w:szCs w:val="20"/>
                <w:lang w:val="lv-LV"/>
              </w:rPr>
            </w:pPr>
          </w:p>
        </w:tc>
      </w:tr>
      <w:tr w:rsidR="00A53150" w:rsidRPr="000C1A5F" w14:paraId="442766C4" w14:textId="77777777" w:rsidTr="00F51DA3">
        <w:tc>
          <w:tcPr>
            <w:tcW w:w="3268" w:type="dxa"/>
          </w:tcPr>
          <w:p w14:paraId="24659187" w14:textId="77777777" w:rsidR="00A53150" w:rsidRPr="000C1A5F" w:rsidRDefault="00A53150" w:rsidP="00A53150">
            <w:pPr>
              <w:rPr>
                <w:color w:val="auto"/>
                <w:sz w:val="20"/>
                <w:szCs w:val="20"/>
                <w:lang w:val="lv-LV"/>
              </w:rPr>
            </w:pPr>
          </w:p>
        </w:tc>
        <w:tc>
          <w:tcPr>
            <w:tcW w:w="4262" w:type="dxa"/>
          </w:tcPr>
          <w:p w14:paraId="678CAAE0" w14:textId="77777777" w:rsidR="00A53150" w:rsidRPr="000C1A5F" w:rsidRDefault="00A53150" w:rsidP="00A53150">
            <w:pPr>
              <w:rPr>
                <w:color w:val="auto"/>
                <w:sz w:val="20"/>
                <w:szCs w:val="20"/>
                <w:lang w:val="lv-LV"/>
              </w:rPr>
            </w:pPr>
            <w:r w:rsidRPr="000C1A5F">
              <w:rPr>
                <w:color w:val="auto"/>
                <w:sz w:val="20"/>
                <w:szCs w:val="20"/>
                <w:lang w:val="lv-LV"/>
              </w:rPr>
              <w:t>Augsts risks</w:t>
            </w:r>
          </w:p>
        </w:tc>
        <w:tc>
          <w:tcPr>
            <w:tcW w:w="781" w:type="dxa"/>
          </w:tcPr>
          <w:p w14:paraId="1A84547B"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61A9A4E2"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5F578F5D" w14:textId="77777777" w:rsidTr="00F51DA3">
        <w:tc>
          <w:tcPr>
            <w:tcW w:w="3268" w:type="dxa"/>
          </w:tcPr>
          <w:p w14:paraId="369E3FED" w14:textId="77777777" w:rsidR="00A53150" w:rsidRPr="000C1A5F" w:rsidRDefault="00A53150" w:rsidP="00A53150">
            <w:pPr>
              <w:rPr>
                <w:color w:val="auto"/>
                <w:sz w:val="20"/>
                <w:szCs w:val="20"/>
                <w:lang w:val="lv-LV"/>
              </w:rPr>
            </w:pPr>
          </w:p>
        </w:tc>
        <w:tc>
          <w:tcPr>
            <w:tcW w:w="4262" w:type="dxa"/>
          </w:tcPr>
          <w:p w14:paraId="70072EF4" w14:textId="77777777" w:rsidR="00A53150" w:rsidRPr="000C1A5F" w:rsidRDefault="00A53150" w:rsidP="00A53150">
            <w:pPr>
              <w:rPr>
                <w:color w:val="auto"/>
                <w:sz w:val="20"/>
                <w:szCs w:val="20"/>
                <w:lang w:val="lv-LV"/>
              </w:rPr>
            </w:pPr>
            <w:r w:rsidRPr="000C1A5F">
              <w:rPr>
                <w:color w:val="auto"/>
                <w:sz w:val="20"/>
                <w:szCs w:val="20"/>
                <w:lang w:val="lv-LV"/>
              </w:rPr>
              <w:t>Vidējs risks</w:t>
            </w:r>
          </w:p>
        </w:tc>
        <w:tc>
          <w:tcPr>
            <w:tcW w:w="781" w:type="dxa"/>
          </w:tcPr>
          <w:p w14:paraId="5EA127E5" w14:textId="77777777" w:rsidR="00A53150" w:rsidRPr="000C1A5F" w:rsidRDefault="00A53150" w:rsidP="00A53150">
            <w:pPr>
              <w:rPr>
                <w:color w:val="auto"/>
                <w:sz w:val="20"/>
                <w:szCs w:val="20"/>
                <w:lang w:val="lv-LV"/>
              </w:rPr>
            </w:pPr>
            <w:r w:rsidRPr="000C1A5F">
              <w:rPr>
                <w:color w:val="auto"/>
                <w:sz w:val="20"/>
                <w:szCs w:val="20"/>
                <w:lang w:val="lv-LV"/>
              </w:rPr>
              <w:t>15</w:t>
            </w:r>
          </w:p>
        </w:tc>
        <w:tc>
          <w:tcPr>
            <w:tcW w:w="1040" w:type="dxa"/>
          </w:tcPr>
          <w:p w14:paraId="678473B3" w14:textId="77777777" w:rsidR="00A53150" w:rsidRPr="000C1A5F" w:rsidRDefault="00A53150" w:rsidP="00A53150">
            <w:pPr>
              <w:rPr>
                <w:color w:val="auto"/>
                <w:sz w:val="20"/>
                <w:szCs w:val="20"/>
                <w:lang w:val="lv-LV"/>
              </w:rPr>
            </w:pPr>
            <w:r w:rsidRPr="000C1A5F">
              <w:rPr>
                <w:color w:val="auto"/>
                <w:sz w:val="20"/>
                <w:szCs w:val="20"/>
                <w:lang w:val="lv-LV"/>
              </w:rPr>
              <w:t>32,6</w:t>
            </w:r>
          </w:p>
        </w:tc>
      </w:tr>
      <w:tr w:rsidR="00A53150" w:rsidRPr="000C1A5F" w14:paraId="43E72C31" w14:textId="77777777" w:rsidTr="00F51DA3">
        <w:tc>
          <w:tcPr>
            <w:tcW w:w="3268" w:type="dxa"/>
          </w:tcPr>
          <w:p w14:paraId="3D23CDDC" w14:textId="77777777" w:rsidR="00A53150" w:rsidRPr="000C1A5F" w:rsidRDefault="00A53150" w:rsidP="00A53150">
            <w:pPr>
              <w:rPr>
                <w:color w:val="auto"/>
                <w:sz w:val="20"/>
                <w:szCs w:val="20"/>
                <w:lang w:val="lv-LV"/>
              </w:rPr>
            </w:pPr>
          </w:p>
        </w:tc>
        <w:tc>
          <w:tcPr>
            <w:tcW w:w="4262" w:type="dxa"/>
          </w:tcPr>
          <w:p w14:paraId="219D3A0E" w14:textId="77777777" w:rsidR="00A53150" w:rsidRPr="000C1A5F" w:rsidRDefault="00A53150" w:rsidP="00A53150">
            <w:pPr>
              <w:rPr>
                <w:color w:val="auto"/>
                <w:sz w:val="20"/>
                <w:szCs w:val="20"/>
                <w:lang w:val="lv-LV"/>
              </w:rPr>
            </w:pPr>
            <w:r w:rsidRPr="000C1A5F">
              <w:rPr>
                <w:color w:val="auto"/>
                <w:sz w:val="20"/>
                <w:szCs w:val="20"/>
                <w:lang w:val="lv-LV"/>
              </w:rPr>
              <w:t>Zems risks</w:t>
            </w:r>
          </w:p>
        </w:tc>
        <w:tc>
          <w:tcPr>
            <w:tcW w:w="781" w:type="dxa"/>
          </w:tcPr>
          <w:p w14:paraId="27C8E95A"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40" w:type="dxa"/>
          </w:tcPr>
          <w:p w14:paraId="61ACF95C" w14:textId="77777777" w:rsidR="00A53150" w:rsidRPr="000C1A5F" w:rsidRDefault="00A53150" w:rsidP="00A53150">
            <w:pPr>
              <w:rPr>
                <w:color w:val="auto"/>
                <w:sz w:val="20"/>
                <w:szCs w:val="20"/>
                <w:lang w:val="lv-LV"/>
              </w:rPr>
            </w:pPr>
            <w:r w:rsidRPr="000C1A5F">
              <w:rPr>
                <w:color w:val="auto"/>
                <w:sz w:val="20"/>
                <w:szCs w:val="20"/>
                <w:lang w:val="lv-LV"/>
              </w:rPr>
              <w:t>21,7</w:t>
            </w:r>
          </w:p>
        </w:tc>
      </w:tr>
      <w:tr w:rsidR="00A53150" w:rsidRPr="000C1A5F" w14:paraId="2AEA2426" w14:textId="77777777" w:rsidTr="00F51DA3">
        <w:tc>
          <w:tcPr>
            <w:tcW w:w="3268" w:type="dxa"/>
          </w:tcPr>
          <w:p w14:paraId="1697319D" w14:textId="77777777" w:rsidR="00A53150" w:rsidRPr="000C1A5F" w:rsidRDefault="00A53150" w:rsidP="00A53150">
            <w:pPr>
              <w:rPr>
                <w:color w:val="auto"/>
                <w:sz w:val="20"/>
                <w:szCs w:val="20"/>
                <w:lang w:val="lv-LV"/>
              </w:rPr>
            </w:pPr>
          </w:p>
        </w:tc>
        <w:tc>
          <w:tcPr>
            <w:tcW w:w="4262" w:type="dxa"/>
          </w:tcPr>
          <w:p w14:paraId="41571765" w14:textId="77777777" w:rsidR="00A53150" w:rsidRPr="000C1A5F" w:rsidRDefault="00A53150" w:rsidP="00A53150">
            <w:pPr>
              <w:rPr>
                <w:color w:val="auto"/>
                <w:sz w:val="20"/>
                <w:szCs w:val="20"/>
                <w:lang w:val="lv-LV"/>
              </w:rPr>
            </w:pPr>
            <w:r w:rsidRPr="000C1A5F">
              <w:rPr>
                <w:color w:val="auto"/>
                <w:sz w:val="20"/>
                <w:szCs w:val="20"/>
                <w:lang w:val="lv-LV"/>
              </w:rPr>
              <w:t>Nav riska</w:t>
            </w:r>
          </w:p>
        </w:tc>
        <w:tc>
          <w:tcPr>
            <w:tcW w:w="781" w:type="dxa"/>
          </w:tcPr>
          <w:p w14:paraId="452962D8"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5FC1DA8C"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772326E1" w14:textId="77777777" w:rsidTr="00F51DA3">
        <w:tc>
          <w:tcPr>
            <w:tcW w:w="3268" w:type="dxa"/>
          </w:tcPr>
          <w:p w14:paraId="73797FDF" w14:textId="77777777" w:rsidR="00A53150" w:rsidRPr="000C1A5F" w:rsidRDefault="00A53150" w:rsidP="00A53150">
            <w:pPr>
              <w:rPr>
                <w:color w:val="auto"/>
                <w:sz w:val="20"/>
                <w:szCs w:val="20"/>
                <w:lang w:val="lv-LV"/>
              </w:rPr>
            </w:pPr>
          </w:p>
        </w:tc>
        <w:tc>
          <w:tcPr>
            <w:tcW w:w="4262" w:type="dxa"/>
          </w:tcPr>
          <w:p w14:paraId="172B8573" w14:textId="77777777" w:rsidR="00A53150" w:rsidRPr="000C1A5F" w:rsidRDefault="00A53150" w:rsidP="00A53150">
            <w:pPr>
              <w:rPr>
                <w:color w:val="auto"/>
                <w:sz w:val="20"/>
                <w:szCs w:val="20"/>
                <w:lang w:val="lv-LV"/>
              </w:rPr>
            </w:pPr>
            <w:r w:rsidRPr="000C1A5F">
              <w:rPr>
                <w:color w:val="auto"/>
                <w:sz w:val="20"/>
                <w:szCs w:val="20"/>
                <w:lang w:val="lv-LV"/>
              </w:rPr>
              <w:t>Sistēma šādu atlasi neļauj veikt</w:t>
            </w:r>
          </w:p>
        </w:tc>
        <w:tc>
          <w:tcPr>
            <w:tcW w:w="781" w:type="dxa"/>
          </w:tcPr>
          <w:p w14:paraId="7BAB54EE" w14:textId="77777777" w:rsidR="00A53150" w:rsidRPr="000C1A5F" w:rsidRDefault="00A53150" w:rsidP="00A53150">
            <w:pPr>
              <w:rPr>
                <w:color w:val="auto"/>
                <w:sz w:val="20"/>
                <w:szCs w:val="20"/>
                <w:lang w:val="lv-LV"/>
              </w:rPr>
            </w:pPr>
            <w:r w:rsidRPr="000C1A5F">
              <w:rPr>
                <w:color w:val="auto"/>
                <w:sz w:val="20"/>
                <w:szCs w:val="20"/>
                <w:lang w:val="lv-LV"/>
              </w:rPr>
              <w:t>9</w:t>
            </w:r>
          </w:p>
        </w:tc>
        <w:tc>
          <w:tcPr>
            <w:tcW w:w="1040" w:type="dxa"/>
          </w:tcPr>
          <w:p w14:paraId="76E62B97" w14:textId="77777777" w:rsidR="00A53150" w:rsidRPr="000C1A5F" w:rsidRDefault="00A53150" w:rsidP="00A53150">
            <w:pPr>
              <w:rPr>
                <w:color w:val="auto"/>
                <w:sz w:val="20"/>
                <w:szCs w:val="20"/>
                <w:lang w:val="lv-LV"/>
              </w:rPr>
            </w:pPr>
            <w:r w:rsidRPr="000C1A5F">
              <w:rPr>
                <w:color w:val="auto"/>
                <w:sz w:val="20"/>
                <w:szCs w:val="20"/>
                <w:lang w:val="lv-LV"/>
              </w:rPr>
              <w:t>19,6</w:t>
            </w:r>
          </w:p>
        </w:tc>
      </w:tr>
      <w:tr w:rsidR="00A53150" w:rsidRPr="000C1A5F" w14:paraId="68F09DE6" w14:textId="77777777" w:rsidTr="00F51DA3">
        <w:tc>
          <w:tcPr>
            <w:tcW w:w="3268" w:type="dxa"/>
          </w:tcPr>
          <w:p w14:paraId="1A977CA7" w14:textId="77777777" w:rsidR="00A53150" w:rsidRPr="000C1A5F" w:rsidRDefault="00A53150" w:rsidP="00A53150">
            <w:pPr>
              <w:rPr>
                <w:color w:val="auto"/>
                <w:sz w:val="20"/>
                <w:szCs w:val="20"/>
                <w:lang w:val="lv-LV"/>
              </w:rPr>
            </w:pPr>
          </w:p>
        </w:tc>
        <w:tc>
          <w:tcPr>
            <w:tcW w:w="4262" w:type="dxa"/>
          </w:tcPr>
          <w:p w14:paraId="4095D056"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4E663986"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42B9B20E"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172F8222" w14:textId="77777777" w:rsidTr="00F51DA3">
        <w:tc>
          <w:tcPr>
            <w:tcW w:w="3268" w:type="dxa"/>
          </w:tcPr>
          <w:p w14:paraId="71E66016" w14:textId="77777777" w:rsidR="00A53150" w:rsidRPr="000C1A5F" w:rsidRDefault="00A53150" w:rsidP="00A53150">
            <w:pPr>
              <w:rPr>
                <w:color w:val="auto"/>
                <w:sz w:val="20"/>
                <w:szCs w:val="20"/>
                <w:lang w:val="lv-LV"/>
              </w:rPr>
            </w:pPr>
          </w:p>
        </w:tc>
        <w:tc>
          <w:tcPr>
            <w:tcW w:w="4262" w:type="dxa"/>
          </w:tcPr>
          <w:p w14:paraId="2E011C89"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7BB08703"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3E3876BA"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088803C9" w14:textId="77777777" w:rsidTr="00F51DA3">
        <w:tc>
          <w:tcPr>
            <w:tcW w:w="3268" w:type="dxa"/>
          </w:tcPr>
          <w:p w14:paraId="14A00D8C" w14:textId="77777777" w:rsidR="00A53150" w:rsidRPr="000C1A5F" w:rsidRDefault="00A53150" w:rsidP="00A53150">
            <w:pPr>
              <w:rPr>
                <w:color w:val="auto"/>
                <w:sz w:val="20"/>
                <w:szCs w:val="20"/>
                <w:lang w:val="lv-LV"/>
              </w:rPr>
            </w:pPr>
            <w:r w:rsidRPr="000C1A5F">
              <w:rPr>
                <w:b/>
                <w:color w:val="auto"/>
                <w:sz w:val="20"/>
                <w:szCs w:val="20"/>
                <w:lang w:val="lv-LV"/>
              </w:rPr>
              <w:t>Jaukta satura dokumentu apstrādes modelis (atbilžu bāze: 46)</w:t>
            </w:r>
          </w:p>
        </w:tc>
        <w:tc>
          <w:tcPr>
            <w:tcW w:w="4262" w:type="dxa"/>
          </w:tcPr>
          <w:p w14:paraId="5B347A5E" w14:textId="77777777" w:rsidR="00A53150" w:rsidRPr="000C1A5F" w:rsidRDefault="00A53150" w:rsidP="00A53150">
            <w:pPr>
              <w:rPr>
                <w:color w:val="auto"/>
                <w:sz w:val="20"/>
                <w:szCs w:val="20"/>
                <w:lang w:val="lv-LV"/>
              </w:rPr>
            </w:pPr>
          </w:p>
        </w:tc>
        <w:tc>
          <w:tcPr>
            <w:tcW w:w="781" w:type="dxa"/>
          </w:tcPr>
          <w:p w14:paraId="07473F12" w14:textId="77777777" w:rsidR="00A53150" w:rsidRPr="000C1A5F" w:rsidRDefault="00A53150" w:rsidP="00A53150">
            <w:pPr>
              <w:rPr>
                <w:color w:val="auto"/>
                <w:sz w:val="20"/>
                <w:szCs w:val="20"/>
                <w:lang w:val="lv-LV"/>
              </w:rPr>
            </w:pPr>
          </w:p>
        </w:tc>
        <w:tc>
          <w:tcPr>
            <w:tcW w:w="1040" w:type="dxa"/>
          </w:tcPr>
          <w:p w14:paraId="534B3DA0" w14:textId="77777777" w:rsidR="00A53150" w:rsidRPr="000C1A5F" w:rsidRDefault="00A53150" w:rsidP="00A53150">
            <w:pPr>
              <w:rPr>
                <w:color w:val="auto"/>
                <w:sz w:val="20"/>
                <w:szCs w:val="20"/>
                <w:lang w:val="lv-LV"/>
              </w:rPr>
            </w:pPr>
          </w:p>
        </w:tc>
      </w:tr>
      <w:tr w:rsidR="00A53150" w:rsidRPr="000C1A5F" w14:paraId="04425250" w14:textId="77777777" w:rsidTr="00F51DA3">
        <w:tc>
          <w:tcPr>
            <w:tcW w:w="3268" w:type="dxa"/>
          </w:tcPr>
          <w:p w14:paraId="6505F5A2" w14:textId="77777777" w:rsidR="00A53150" w:rsidRPr="000C1A5F" w:rsidRDefault="00A53150" w:rsidP="00A53150">
            <w:pPr>
              <w:rPr>
                <w:color w:val="auto"/>
                <w:sz w:val="20"/>
                <w:szCs w:val="20"/>
                <w:lang w:val="lv-LV"/>
              </w:rPr>
            </w:pPr>
          </w:p>
        </w:tc>
        <w:tc>
          <w:tcPr>
            <w:tcW w:w="4262" w:type="dxa"/>
          </w:tcPr>
          <w:p w14:paraId="30AD29DC" w14:textId="77777777" w:rsidR="00A53150" w:rsidRPr="000C1A5F" w:rsidRDefault="00A53150" w:rsidP="00A53150">
            <w:pPr>
              <w:rPr>
                <w:color w:val="auto"/>
                <w:sz w:val="20"/>
                <w:szCs w:val="20"/>
                <w:lang w:val="lv-LV"/>
              </w:rPr>
            </w:pPr>
            <w:r w:rsidRPr="000C1A5F">
              <w:rPr>
                <w:color w:val="auto"/>
                <w:sz w:val="20"/>
                <w:szCs w:val="20"/>
                <w:lang w:val="lv-LV"/>
              </w:rPr>
              <w:t>Viens dokuments; dominējošais saturs vai garākais termiņš</w:t>
            </w:r>
          </w:p>
        </w:tc>
        <w:tc>
          <w:tcPr>
            <w:tcW w:w="781" w:type="dxa"/>
          </w:tcPr>
          <w:p w14:paraId="7E2BA6DF" w14:textId="77777777" w:rsidR="00A53150" w:rsidRPr="000C1A5F" w:rsidRDefault="00A53150" w:rsidP="00A53150">
            <w:pPr>
              <w:rPr>
                <w:color w:val="auto"/>
                <w:sz w:val="20"/>
                <w:szCs w:val="20"/>
                <w:lang w:val="lv-LV"/>
              </w:rPr>
            </w:pPr>
            <w:r w:rsidRPr="000C1A5F">
              <w:rPr>
                <w:color w:val="auto"/>
                <w:sz w:val="20"/>
                <w:szCs w:val="20"/>
                <w:lang w:val="lv-LV"/>
              </w:rPr>
              <w:t>21</w:t>
            </w:r>
          </w:p>
        </w:tc>
        <w:tc>
          <w:tcPr>
            <w:tcW w:w="1040" w:type="dxa"/>
          </w:tcPr>
          <w:p w14:paraId="6BADC3ED" w14:textId="77777777" w:rsidR="00A53150" w:rsidRPr="000C1A5F" w:rsidRDefault="00A53150" w:rsidP="00A53150">
            <w:pPr>
              <w:rPr>
                <w:color w:val="auto"/>
                <w:sz w:val="20"/>
                <w:szCs w:val="20"/>
                <w:lang w:val="lv-LV"/>
              </w:rPr>
            </w:pPr>
            <w:r w:rsidRPr="000C1A5F">
              <w:rPr>
                <w:color w:val="auto"/>
                <w:sz w:val="20"/>
                <w:szCs w:val="20"/>
                <w:lang w:val="lv-LV"/>
              </w:rPr>
              <w:t>45,7</w:t>
            </w:r>
          </w:p>
        </w:tc>
      </w:tr>
      <w:tr w:rsidR="00A53150" w:rsidRPr="000C1A5F" w14:paraId="186B55AC" w14:textId="77777777" w:rsidTr="00F51DA3">
        <w:tc>
          <w:tcPr>
            <w:tcW w:w="3268" w:type="dxa"/>
          </w:tcPr>
          <w:p w14:paraId="7F5C7A3C" w14:textId="77777777" w:rsidR="00A53150" w:rsidRPr="000C1A5F" w:rsidRDefault="00A53150" w:rsidP="00A53150">
            <w:pPr>
              <w:rPr>
                <w:color w:val="auto"/>
                <w:sz w:val="20"/>
                <w:szCs w:val="20"/>
                <w:lang w:val="lv-LV"/>
              </w:rPr>
            </w:pPr>
          </w:p>
        </w:tc>
        <w:tc>
          <w:tcPr>
            <w:tcW w:w="4262" w:type="dxa"/>
          </w:tcPr>
          <w:p w14:paraId="19CA5253" w14:textId="77777777" w:rsidR="00A53150" w:rsidRPr="000C1A5F" w:rsidRDefault="00A53150" w:rsidP="00A53150">
            <w:pPr>
              <w:rPr>
                <w:color w:val="auto"/>
                <w:sz w:val="20"/>
                <w:szCs w:val="20"/>
                <w:lang w:val="lv-LV"/>
              </w:rPr>
            </w:pPr>
            <w:r w:rsidRPr="000C1A5F">
              <w:rPr>
                <w:color w:val="auto"/>
                <w:sz w:val="20"/>
                <w:szCs w:val="20"/>
                <w:lang w:val="lv-LV"/>
              </w:rPr>
              <w:t>Viens dokuments; tālāk sadala divos uzdevumos</w:t>
            </w:r>
          </w:p>
        </w:tc>
        <w:tc>
          <w:tcPr>
            <w:tcW w:w="781" w:type="dxa"/>
          </w:tcPr>
          <w:p w14:paraId="01C4FDD1" w14:textId="77777777" w:rsidR="00A53150" w:rsidRPr="000C1A5F" w:rsidRDefault="00A53150" w:rsidP="00A53150">
            <w:pPr>
              <w:rPr>
                <w:color w:val="auto"/>
                <w:sz w:val="20"/>
                <w:szCs w:val="20"/>
                <w:lang w:val="lv-LV"/>
              </w:rPr>
            </w:pPr>
            <w:r w:rsidRPr="000C1A5F">
              <w:rPr>
                <w:color w:val="auto"/>
                <w:sz w:val="20"/>
                <w:szCs w:val="20"/>
                <w:lang w:val="lv-LV"/>
              </w:rPr>
              <w:t>14</w:t>
            </w:r>
          </w:p>
        </w:tc>
        <w:tc>
          <w:tcPr>
            <w:tcW w:w="1040" w:type="dxa"/>
          </w:tcPr>
          <w:p w14:paraId="7D49EF39" w14:textId="77777777" w:rsidR="00A53150" w:rsidRPr="000C1A5F" w:rsidRDefault="00A53150" w:rsidP="00A53150">
            <w:pPr>
              <w:rPr>
                <w:color w:val="auto"/>
                <w:sz w:val="20"/>
                <w:szCs w:val="20"/>
                <w:lang w:val="lv-LV"/>
              </w:rPr>
            </w:pPr>
            <w:r w:rsidRPr="000C1A5F">
              <w:rPr>
                <w:color w:val="auto"/>
                <w:sz w:val="20"/>
                <w:szCs w:val="20"/>
                <w:lang w:val="lv-LV"/>
              </w:rPr>
              <w:t>30,4</w:t>
            </w:r>
          </w:p>
        </w:tc>
      </w:tr>
      <w:tr w:rsidR="00A53150" w:rsidRPr="000C1A5F" w14:paraId="26088849" w14:textId="77777777" w:rsidTr="00F51DA3">
        <w:tc>
          <w:tcPr>
            <w:tcW w:w="3268" w:type="dxa"/>
          </w:tcPr>
          <w:p w14:paraId="68C26A8B" w14:textId="77777777" w:rsidR="00A53150" w:rsidRPr="000C1A5F" w:rsidRDefault="00A53150" w:rsidP="00A53150">
            <w:pPr>
              <w:rPr>
                <w:color w:val="auto"/>
                <w:sz w:val="20"/>
                <w:szCs w:val="20"/>
                <w:lang w:val="lv-LV"/>
              </w:rPr>
            </w:pPr>
          </w:p>
        </w:tc>
        <w:tc>
          <w:tcPr>
            <w:tcW w:w="4262" w:type="dxa"/>
          </w:tcPr>
          <w:p w14:paraId="057E4625" w14:textId="77777777" w:rsidR="00A53150" w:rsidRPr="000C1A5F" w:rsidRDefault="00A53150" w:rsidP="00A53150">
            <w:pPr>
              <w:rPr>
                <w:color w:val="auto"/>
                <w:sz w:val="20"/>
                <w:szCs w:val="20"/>
                <w:lang w:val="lv-LV"/>
              </w:rPr>
            </w:pPr>
            <w:r w:rsidRPr="000C1A5F">
              <w:rPr>
                <w:color w:val="auto"/>
                <w:sz w:val="20"/>
                <w:szCs w:val="20"/>
                <w:lang w:val="lv-LV"/>
              </w:rPr>
              <w:t>Sadala un reģistrē kā divus atsevišķus dokumentus</w:t>
            </w:r>
          </w:p>
        </w:tc>
        <w:tc>
          <w:tcPr>
            <w:tcW w:w="781" w:type="dxa"/>
          </w:tcPr>
          <w:p w14:paraId="58559F47" w14:textId="77777777" w:rsidR="00A53150" w:rsidRPr="000C1A5F" w:rsidRDefault="00A53150" w:rsidP="00A53150">
            <w:pPr>
              <w:rPr>
                <w:color w:val="auto"/>
                <w:sz w:val="20"/>
                <w:szCs w:val="20"/>
                <w:lang w:val="lv-LV"/>
              </w:rPr>
            </w:pPr>
            <w:r w:rsidRPr="000C1A5F">
              <w:rPr>
                <w:color w:val="auto"/>
                <w:sz w:val="20"/>
                <w:szCs w:val="20"/>
                <w:lang w:val="lv-LV"/>
              </w:rPr>
              <w:t>0</w:t>
            </w:r>
          </w:p>
        </w:tc>
        <w:tc>
          <w:tcPr>
            <w:tcW w:w="1040" w:type="dxa"/>
          </w:tcPr>
          <w:p w14:paraId="67CC5C94" w14:textId="77777777" w:rsidR="00A53150" w:rsidRPr="000C1A5F" w:rsidRDefault="00A53150" w:rsidP="00A53150">
            <w:pPr>
              <w:rPr>
                <w:color w:val="auto"/>
                <w:sz w:val="20"/>
                <w:szCs w:val="20"/>
                <w:lang w:val="lv-LV"/>
              </w:rPr>
            </w:pPr>
            <w:r w:rsidRPr="000C1A5F">
              <w:rPr>
                <w:color w:val="auto"/>
                <w:sz w:val="20"/>
                <w:szCs w:val="20"/>
                <w:lang w:val="lv-LV"/>
              </w:rPr>
              <w:t>0,0</w:t>
            </w:r>
          </w:p>
        </w:tc>
      </w:tr>
      <w:tr w:rsidR="00A53150" w:rsidRPr="000C1A5F" w14:paraId="44AEF1AE" w14:textId="77777777" w:rsidTr="00F51DA3">
        <w:tc>
          <w:tcPr>
            <w:tcW w:w="3268" w:type="dxa"/>
          </w:tcPr>
          <w:p w14:paraId="30612F4A" w14:textId="77777777" w:rsidR="00A53150" w:rsidRPr="000C1A5F" w:rsidRDefault="00A53150" w:rsidP="00A53150">
            <w:pPr>
              <w:rPr>
                <w:color w:val="auto"/>
                <w:sz w:val="20"/>
                <w:szCs w:val="20"/>
                <w:lang w:val="lv-LV"/>
              </w:rPr>
            </w:pPr>
          </w:p>
        </w:tc>
        <w:tc>
          <w:tcPr>
            <w:tcW w:w="4262" w:type="dxa"/>
          </w:tcPr>
          <w:p w14:paraId="1B5FEA66" w14:textId="77777777" w:rsidR="00A53150" w:rsidRPr="000C1A5F" w:rsidRDefault="00A53150" w:rsidP="00A53150">
            <w:pPr>
              <w:rPr>
                <w:color w:val="auto"/>
                <w:sz w:val="20"/>
                <w:szCs w:val="20"/>
                <w:lang w:val="lv-LV"/>
              </w:rPr>
            </w:pPr>
            <w:r w:rsidRPr="000C1A5F">
              <w:rPr>
                <w:color w:val="auto"/>
                <w:sz w:val="20"/>
                <w:szCs w:val="20"/>
                <w:lang w:val="lv-LV"/>
              </w:rPr>
              <w:t>Nav vienotas prakses</w:t>
            </w:r>
          </w:p>
        </w:tc>
        <w:tc>
          <w:tcPr>
            <w:tcW w:w="781" w:type="dxa"/>
          </w:tcPr>
          <w:p w14:paraId="49B00D97"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02063F16"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24BEFA5B" w14:textId="77777777" w:rsidTr="00F51DA3">
        <w:tc>
          <w:tcPr>
            <w:tcW w:w="3268" w:type="dxa"/>
          </w:tcPr>
          <w:p w14:paraId="067A6D05" w14:textId="77777777" w:rsidR="00A53150" w:rsidRPr="000C1A5F" w:rsidRDefault="00A53150" w:rsidP="00A53150">
            <w:pPr>
              <w:rPr>
                <w:color w:val="auto"/>
                <w:sz w:val="20"/>
                <w:szCs w:val="20"/>
                <w:lang w:val="lv-LV"/>
              </w:rPr>
            </w:pPr>
          </w:p>
        </w:tc>
        <w:tc>
          <w:tcPr>
            <w:tcW w:w="4262" w:type="dxa"/>
          </w:tcPr>
          <w:p w14:paraId="21B503E7"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38637967"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5B353F01"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15B53E3D" w14:textId="77777777" w:rsidTr="00F51DA3">
        <w:tc>
          <w:tcPr>
            <w:tcW w:w="3268" w:type="dxa"/>
          </w:tcPr>
          <w:p w14:paraId="4D974B9A" w14:textId="77777777" w:rsidR="00A53150" w:rsidRPr="000C1A5F" w:rsidRDefault="00A53150" w:rsidP="00A53150">
            <w:pPr>
              <w:rPr>
                <w:color w:val="auto"/>
                <w:sz w:val="20"/>
                <w:szCs w:val="20"/>
                <w:lang w:val="lv-LV"/>
              </w:rPr>
            </w:pPr>
          </w:p>
        </w:tc>
        <w:tc>
          <w:tcPr>
            <w:tcW w:w="4262" w:type="dxa"/>
          </w:tcPr>
          <w:p w14:paraId="403C24EB"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5E611A45"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040" w:type="dxa"/>
          </w:tcPr>
          <w:p w14:paraId="4E39AD2C" w14:textId="77777777" w:rsidR="00A53150" w:rsidRPr="000C1A5F" w:rsidRDefault="00A53150" w:rsidP="00A53150">
            <w:pPr>
              <w:rPr>
                <w:color w:val="auto"/>
                <w:sz w:val="20"/>
                <w:szCs w:val="20"/>
                <w:lang w:val="lv-LV"/>
              </w:rPr>
            </w:pPr>
            <w:r w:rsidRPr="000C1A5F">
              <w:rPr>
                <w:color w:val="auto"/>
                <w:sz w:val="20"/>
                <w:szCs w:val="20"/>
                <w:lang w:val="lv-LV"/>
              </w:rPr>
              <w:t>8,7</w:t>
            </w:r>
          </w:p>
        </w:tc>
      </w:tr>
      <w:tr w:rsidR="00A53150" w:rsidRPr="000C1A5F" w14:paraId="04734611" w14:textId="77777777" w:rsidTr="00F51DA3">
        <w:tc>
          <w:tcPr>
            <w:tcW w:w="3268" w:type="dxa"/>
          </w:tcPr>
          <w:p w14:paraId="6521680D" w14:textId="77777777" w:rsidR="00A53150" w:rsidRPr="000C1A5F" w:rsidRDefault="00A53150" w:rsidP="00A53150">
            <w:pPr>
              <w:rPr>
                <w:color w:val="auto"/>
                <w:sz w:val="20"/>
                <w:szCs w:val="20"/>
                <w:lang w:val="lv-LV"/>
              </w:rPr>
            </w:pPr>
            <w:r w:rsidRPr="000C1A5F">
              <w:rPr>
                <w:b/>
                <w:color w:val="auto"/>
                <w:sz w:val="20"/>
                <w:szCs w:val="20"/>
                <w:lang w:val="lv-LV"/>
              </w:rPr>
              <w:t>Dokumentu saņemšana vairākos formātos vai kanālos viena jautājuma ietvaros (atbilžu bāze: 46)</w:t>
            </w:r>
          </w:p>
        </w:tc>
        <w:tc>
          <w:tcPr>
            <w:tcW w:w="4262" w:type="dxa"/>
          </w:tcPr>
          <w:p w14:paraId="4DA195E9" w14:textId="77777777" w:rsidR="00A53150" w:rsidRPr="000C1A5F" w:rsidRDefault="00A53150" w:rsidP="00A53150">
            <w:pPr>
              <w:rPr>
                <w:color w:val="auto"/>
                <w:sz w:val="20"/>
                <w:szCs w:val="20"/>
                <w:lang w:val="lv-LV"/>
              </w:rPr>
            </w:pPr>
          </w:p>
        </w:tc>
        <w:tc>
          <w:tcPr>
            <w:tcW w:w="781" w:type="dxa"/>
          </w:tcPr>
          <w:p w14:paraId="4B00E7A8" w14:textId="77777777" w:rsidR="00A53150" w:rsidRPr="000C1A5F" w:rsidRDefault="00A53150" w:rsidP="00A53150">
            <w:pPr>
              <w:rPr>
                <w:color w:val="auto"/>
                <w:sz w:val="20"/>
                <w:szCs w:val="20"/>
                <w:lang w:val="lv-LV"/>
              </w:rPr>
            </w:pPr>
          </w:p>
        </w:tc>
        <w:tc>
          <w:tcPr>
            <w:tcW w:w="1040" w:type="dxa"/>
          </w:tcPr>
          <w:p w14:paraId="7CC3F3F7" w14:textId="77777777" w:rsidR="00A53150" w:rsidRPr="000C1A5F" w:rsidRDefault="00A53150" w:rsidP="00A53150">
            <w:pPr>
              <w:rPr>
                <w:color w:val="auto"/>
                <w:sz w:val="20"/>
                <w:szCs w:val="20"/>
                <w:lang w:val="lv-LV"/>
              </w:rPr>
            </w:pPr>
          </w:p>
        </w:tc>
      </w:tr>
      <w:tr w:rsidR="00A53150" w:rsidRPr="000C1A5F" w14:paraId="6FDC8A15" w14:textId="77777777" w:rsidTr="00F51DA3">
        <w:tc>
          <w:tcPr>
            <w:tcW w:w="3268" w:type="dxa"/>
          </w:tcPr>
          <w:p w14:paraId="5553AD0D" w14:textId="77777777" w:rsidR="00A53150" w:rsidRPr="000C1A5F" w:rsidRDefault="00A53150" w:rsidP="00A53150">
            <w:pPr>
              <w:rPr>
                <w:color w:val="auto"/>
                <w:sz w:val="20"/>
                <w:szCs w:val="20"/>
                <w:lang w:val="lv-LV"/>
              </w:rPr>
            </w:pPr>
          </w:p>
        </w:tc>
        <w:tc>
          <w:tcPr>
            <w:tcW w:w="4262" w:type="dxa"/>
          </w:tcPr>
          <w:p w14:paraId="0622B261" w14:textId="77777777" w:rsidR="00A53150" w:rsidRPr="000C1A5F" w:rsidRDefault="00A53150" w:rsidP="00A53150">
            <w:pPr>
              <w:rPr>
                <w:color w:val="auto"/>
                <w:sz w:val="20"/>
                <w:szCs w:val="20"/>
                <w:lang w:val="lv-LV"/>
              </w:rPr>
            </w:pPr>
            <w:r w:rsidRPr="000C1A5F">
              <w:rPr>
                <w:color w:val="auto"/>
                <w:sz w:val="20"/>
                <w:szCs w:val="20"/>
                <w:lang w:val="lv-LV"/>
              </w:rPr>
              <w:t>Regulāri</w:t>
            </w:r>
          </w:p>
        </w:tc>
        <w:tc>
          <w:tcPr>
            <w:tcW w:w="781" w:type="dxa"/>
          </w:tcPr>
          <w:p w14:paraId="7C21E0DE" w14:textId="77777777" w:rsidR="00A53150" w:rsidRPr="000C1A5F" w:rsidRDefault="00A53150" w:rsidP="00A53150">
            <w:pPr>
              <w:rPr>
                <w:color w:val="auto"/>
                <w:sz w:val="20"/>
                <w:szCs w:val="20"/>
                <w:lang w:val="lv-LV"/>
              </w:rPr>
            </w:pPr>
            <w:r w:rsidRPr="000C1A5F">
              <w:rPr>
                <w:color w:val="auto"/>
                <w:sz w:val="20"/>
                <w:szCs w:val="20"/>
                <w:lang w:val="lv-LV"/>
              </w:rPr>
              <w:t>7</w:t>
            </w:r>
          </w:p>
        </w:tc>
        <w:tc>
          <w:tcPr>
            <w:tcW w:w="1040" w:type="dxa"/>
          </w:tcPr>
          <w:p w14:paraId="3ABC963E" w14:textId="77777777" w:rsidR="00A53150" w:rsidRPr="000C1A5F" w:rsidRDefault="00A53150" w:rsidP="00A53150">
            <w:pPr>
              <w:rPr>
                <w:color w:val="auto"/>
                <w:sz w:val="20"/>
                <w:szCs w:val="20"/>
                <w:lang w:val="lv-LV"/>
              </w:rPr>
            </w:pPr>
            <w:r w:rsidRPr="000C1A5F">
              <w:rPr>
                <w:color w:val="auto"/>
                <w:sz w:val="20"/>
                <w:szCs w:val="20"/>
                <w:lang w:val="lv-LV"/>
              </w:rPr>
              <w:t>15,2</w:t>
            </w:r>
          </w:p>
        </w:tc>
      </w:tr>
      <w:tr w:rsidR="00A53150" w:rsidRPr="000C1A5F" w14:paraId="3F85CD95" w14:textId="77777777" w:rsidTr="00F51DA3">
        <w:tc>
          <w:tcPr>
            <w:tcW w:w="3268" w:type="dxa"/>
          </w:tcPr>
          <w:p w14:paraId="7AAA455B" w14:textId="77777777" w:rsidR="00A53150" w:rsidRPr="000C1A5F" w:rsidRDefault="00A53150" w:rsidP="00A53150">
            <w:pPr>
              <w:rPr>
                <w:color w:val="auto"/>
                <w:sz w:val="20"/>
                <w:szCs w:val="20"/>
                <w:lang w:val="lv-LV"/>
              </w:rPr>
            </w:pPr>
          </w:p>
        </w:tc>
        <w:tc>
          <w:tcPr>
            <w:tcW w:w="4262" w:type="dxa"/>
          </w:tcPr>
          <w:p w14:paraId="7133AC77" w14:textId="77777777" w:rsidR="00A53150" w:rsidRPr="000C1A5F" w:rsidRDefault="00A53150" w:rsidP="00A53150">
            <w:pPr>
              <w:rPr>
                <w:color w:val="auto"/>
                <w:sz w:val="20"/>
                <w:szCs w:val="20"/>
                <w:lang w:val="lv-LV"/>
              </w:rPr>
            </w:pPr>
            <w:r w:rsidRPr="000C1A5F">
              <w:rPr>
                <w:color w:val="auto"/>
                <w:sz w:val="20"/>
                <w:szCs w:val="20"/>
                <w:lang w:val="lv-LV"/>
              </w:rPr>
              <w:t>Dažkārt</w:t>
            </w:r>
          </w:p>
        </w:tc>
        <w:tc>
          <w:tcPr>
            <w:tcW w:w="781" w:type="dxa"/>
          </w:tcPr>
          <w:p w14:paraId="666C4D89" w14:textId="77777777" w:rsidR="00A53150" w:rsidRPr="000C1A5F" w:rsidRDefault="00A53150" w:rsidP="00A53150">
            <w:pPr>
              <w:rPr>
                <w:color w:val="auto"/>
                <w:sz w:val="20"/>
                <w:szCs w:val="20"/>
                <w:lang w:val="lv-LV"/>
              </w:rPr>
            </w:pPr>
            <w:r w:rsidRPr="000C1A5F">
              <w:rPr>
                <w:color w:val="auto"/>
                <w:sz w:val="20"/>
                <w:szCs w:val="20"/>
                <w:lang w:val="lv-LV"/>
              </w:rPr>
              <w:t>11</w:t>
            </w:r>
          </w:p>
        </w:tc>
        <w:tc>
          <w:tcPr>
            <w:tcW w:w="1040" w:type="dxa"/>
          </w:tcPr>
          <w:p w14:paraId="63E767CB" w14:textId="77777777" w:rsidR="00A53150" w:rsidRPr="000C1A5F" w:rsidRDefault="00A53150" w:rsidP="00A53150">
            <w:pPr>
              <w:rPr>
                <w:color w:val="auto"/>
                <w:sz w:val="20"/>
                <w:szCs w:val="20"/>
                <w:lang w:val="lv-LV"/>
              </w:rPr>
            </w:pPr>
            <w:r w:rsidRPr="000C1A5F">
              <w:rPr>
                <w:color w:val="auto"/>
                <w:sz w:val="20"/>
                <w:szCs w:val="20"/>
                <w:lang w:val="lv-LV"/>
              </w:rPr>
              <w:t>23,9</w:t>
            </w:r>
          </w:p>
        </w:tc>
      </w:tr>
      <w:tr w:rsidR="00A53150" w:rsidRPr="000C1A5F" w14:paraId="6859BCAA" w14:textId="77777777" w:rsidTr="00F51DA3">
        <w:tc>
          <w:tcPr>
            <w:tcW w:w="3268" w:type="dxa"/>
          </w:tcPr>
          <w:p w14:paraId="0B2CAA1E" w14:textId="77777777" w:rsidR="00A53150" w:rsidRPr="000C1A5F" w:rsidRDefault="00A53150" w:rsidP="00A53150">
            <w:pPr>
              <w:rPr>
                <w:color w:val="auto"/>
                <w:sz w:val="20"/>
                <w:szCs w:val="20"/>
                <w:lang w:val="lv-LV"/>
              </w:rPr>
            </w:pPr>
          </w:p>
        </w:tc>
        <w:tc>
          <w:tcPr>
            <w:tcW w:w="4262" w:type="dxa"/>
          </w:tcPr>
          <w:p w14:paraId="4B870455" w14:textId="77777777" w:rsidR="00A53150" w:rsidRPr="000C1A5F" w:rsidRDefault="00A53150" w:rsidP="00A53150">
            <w:pPr>
              <w:rPr>
                <w:color w:val="auto"/>
                <w:sz w:val="20"/>
                <w:szCs w:val="20"/>
                <w:lang w:val="lv-LV"/>
              </w:rPr>
            </w:pPr>
            <w:r w:rsidRPr="000C1A5F">
              <w:rPr>
                <w:color w:val="auto"/>
                <w:sz w:val="20"/>
                <w:szCs w:val="20"/>
                <w:lang w:val="lv-LV"/>
              </w:rPr>
              <w:t>Ļoti reti</w:t>
            </w:r>
          </w:p>
        </w:tc>
        <w:tc>
          <w:tcPr>
            <w:tcW w:w="781" w:type="dxa"/>
          </w:tcPr>
          <w:p w14:paraId="15BE1D01" w14:textId="77777777" w:rsidR="00A53150" w:rsidRPr="000C1A5F" w:rsidRDefault="00A53150" w:rsidP="00A53150">
            <w:pPr>
              <w:rPr>
                <w:color w:val="auto"/>
                <w:sz w:val="20"/>
                <w:szCs w:val="20"/>
                <w:lang w:val="lv-LV"/>
              </w:rPr>
            </w:pPr>
            <w:r w:rsidRPr="000C1A5F">
              <w:rPr>
                <w:color w:val="auto"/>
                <w:sz w:val="20"/>
                <w:szCs w:val="20"/>
                <w:lang w:val="lv-LV"/>
              </w:rPr>
              <w:t>26</w:t>
            </w:r>
          </w:p>
        </w:tc>
        <w:tc>
          <w:tcPr>
            <w:tcW w:w="1040" w:type="dxa"/>
          </w:tcPr>
          <w:p w14:paraId="396B66F6" w14:textId="77777777" w:rsidR="00A53150" w:rsidRPr="000C1A5F" w:rsidRDefault="00A53150" w:rsidP="00A53150">
            <w:pPr>
              <w:rPr>
                <w:color w:val="auto"/>
                <w:sz w:val="20"/>
                <w:szCs w:val="20"/>
                <w:lang w:val="lv-LV"/>
              </w:rPr>
            </w:pPr>
            <w:r w:rsidRPr="000C1A5F">
              <w:rPr>
                <w:color w:val="auto"/>
                <w:sz w:val="20"/>
                <w:szCs w:val="20"/>
                <w:lang w:val="lv-LV"/>
              </w:rPr>
              <w:t>56,5</w:t>
            </w:r>
          </w:p>
        </w:tc>
      </w:tr>
      <w:tr w:rsidR="00A53150" w:rsidRPr="000C1A5F" w14:paraId="26C6A7BD" w14:textId="77777777" w:rsidTr="00F51DA3">
        <w:tc>
          <w:tcPr>
            <w:tcW w:w="3268" w:type="dxa"/>
          </w:tcPr>
          <w:p w14:paraId="55A7A2AB" w14:textId="77777777" w:rsidR="00A53150" w:rsidRPr="000C1A5F" w:rsidRDefault="00A53150" w:rsidP="00A53150">
            <w:pPr>
              <w:rPr>
                <w:color w:val="auto"/>
                <w:sz w:val="20"/>
                <w:szCs w:val="20"/>
                <w:lang w:val="lv-LV"/>
              </w:rPr>
            </w:pPr>
          </w:p>
        </w:tc>
        <w:tc>
          <w:tcPr>
            <w:tcW w:w="4262" w:type="dxa"/>
          </w:tcPr>
          <w:p w14:paraId="1B185CF4" w14:textId="77777777" w:rsidR="00A53150" w:rsidRPr="000C1A5F" w:rsidRDefault="00A53150" w:rsidP="00A53150">
            <w:pPr>
              <w:rPr>
                <w:color w:val="auto"/>
                <w:sz w:val="20"/>
                <w:szCs w:val="20"/>
                <w:lang w:val="lv-LV"/>
              </w:rPr>
            </w:pPr>
            <w:r w:rsidRPr="000C1A5F">
              <w:rPr>
                <w:color w:val="auto"/>
                <w:sz w:val="20"/>
                <w:szCs w:val="20"/>
                <w:lang w:val="lv-LV"/>
              </w:rPr>
              <w:t>Nekad</w:t>
            </w:r>
          </w:p>
        </w:tc>
        <w:tc>
          <w:tcPr>
            <w:tcW w:w="781" w:type="dxa"/>
          </w:tcPr>
          <w:p w14:paraId="10B2C686"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3576B9E7"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6540D9DF" w14:textId="77777777" w:rsidTr="00F51DA3">
        <w:tc>
          <w:tcPr>
            <w:tcW w:w="3268" w:type="dxa"/>
          </w:tcPr>
          <w:p w14:paraId="2E1DC8D1" w14:textId="77777777" w:rsidR="00A53150" w:rsidRPr="000C1A5F" w:rsidRDefault="00A53150" w:rsidP="00A53150">
            <w:pPr>
              <w:rPr>
                <w:color w:val="auto"/>
                <w:sz w:val="20"/>
                <w:szCs w:val="20"/>
                <w:lang w:val="lv-LV"/>
              </w:rPr>
            </w:pPr>
          </w:p>
        </w:tc>
        <w:tc>
          <w:tcPr>
            <w:tcW w:w="4262" w:type="dxa"/>
          </w:tcPr>
          <w:p w14:paraId="47ADB485"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6DF32DCD"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2531095C" w14:textId="77777777" w:rsidR="00A53150" w:rsidRPr="000C1A5F" w:rsidRDefault="00A53150" w:rsidP="00A53150">
            <w:pPr>
              <w:rPr>
                <w:color w:val="auto"/>
                <w:sz w:val="20"/>
                <w:szCs w:val="20"/>
                <w:lang w:val="lv-LV"/>
              </w:rPr>
            </w:pPr>
            <w:r w:rsidRPr="000C1A5F">
              <w:rPr>
                <w:color w:val="auto"/>
                <w:sz w:val="20"/>
                <w:szCs w:val="20"/>
                <w:lang w:val="lv-LV"/>
              </w:rPr>
              <w:t>2,2</w:t>
            </w:r>
          </w:p>
        </w:tc>
      </w:tr>
    </w:tbl>
    <w:p w14:paraId="347CE124" w14:textId="54458478"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valsts iestāžu un pašvaldību aptaujas datnes; pētījuma autoru datu tīrīšana un aprēķini.</w:t>
      </w:r>
    </w:p>
    <w:p w14:paraId="2571F579" w14:textId="63ED0883" w:rsidR="00A53150" w:rsidRPr="000C1A5F" w:rsidRDefault="00A53150" w:rsidP="00072066">
      <w:pPr>
        <w:spacing w:before="120"/>
        <w:rPr>
          <w:color w:val="auto"/>
        </w:rPr>
      </w:pPr>
      <w:r w:rsidRPr="000C1A5F">
        <w:rPr>
          <w:color w:val="auto"/>
        </w:rPr>
        <w:t xml:space="preserve">No 39 respondentiem, kuri norādīja, ka pirms reģistrēšanas veic sākotnējo atlasi, 32 minēja apsveikumus, ielūgumus un pasākumu informāciju, 24 </w:t>
      </w:r>
      <w:r w:rsidR="006F2D2C" w:rsidRPr="000C1A5F">
        <w:rPr>
          <w:color w:val="auto"/>
        </w:rPr>
        <w:t xml:space="preserve">- </w:t>
      </w:r>
      <w:r w:rsidRPr="000C1A5F">
        <w:rPr>
          <w:color w:val="auto"/>
        </w:rPr>
        <w:t xml:space="preserve">reklāmu vai komerciālus piedāvājumus, 17 </w:t>
      </w:r>
      <w:r w:rsidR="006F2D2C" w:rsidRPr="000C1A5F">
        <w:rPr>
          <w:color w:val="auto"/>
        </w:rPr>
        <w:t xml:space="preserve">- </w:t>
      </w:r>
      <w:r w:rsidRPr="000C1A5F">
        <w:rPr>
          <w:color w:val="auto"/>
        </w:rPr>
        <w:t xml:space="preserve">iespieddarbus, 12 </w:t>
      </w:r>
      <w:r w:rsidR="006F2D2C" w:rsidRPr="000C1A5F">
        <w:rPr>
          <w:color w:val="auto"/>
        </w:rPr>
        <w:t>-</w:t>
      </w:r>
      <w:r w:rsidRPr="000C1A5F">
        <w:rPr>
          <w:color w:val="auto"/>
        </w:rPr>
        <w:t xml:space="preserve">informatīvu saziņu vai praktisku palīdzību bez identificējama izskatāma prasījuma, bet 9 </w:t>
      </w:r>
      <w:r w:rsidR="006F2D2C" w:rsidRPr="000C1A5F">
        <w:rPr>
          <w:color w:val="auto"/>
        </w:rPr>
        <w:t>-</w:t>
      </w:r>
      <w:r w:rsidRPr="000C1A5F">
        <w:rPr>
          <w:color w:val="auto"/>
        </w:rPr>
        <w:t>neparakstītus, anonīmus vai neidentificējamus sūtījumus. Vienā atbildē varēja norādīt vairākas tēmas.</w:t>
      </w:r>
    </w:p>
    <w:p w14:paraId="1FE2F5FB" w14:textId="77777777" w:rsidR="00A53150" w:rsidRPr="000C1A5F" w:rsidRDefault="00A53150" w:rsidP="00A53150">
      <w:pPr>
        <w:rPr>
          <w:color w:val="auto"/>
        </w:rPr>
      </w:pPr>
      <w:r w:rsidRPr="000C1A5F">
        <w:rPr>
          <w:color w:val="auto"/>
        </w:rPr>
        <w:t>Aizliegums izmantot privātos kanālus un atļauja tos izmantot ar prasību nodot saraksti reģistrācijai ir atšķirīgas prakses. Tehniska IAL un IL dokumentu nošķiršana DVS arī nav tas pats, kas juridiski pareiza procesa noteikšana. Jaukta satura dokumentu rezultāti raksturo institūciju organizatoriskos modeļus.</w:t>
      </w:r>
    </w:p>
    <w:p w14:paraId="61035B8C" w14:textId="52F092E5"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7" w:name="_Toc239852912"/>
      <w:r w:rsidR="00344F08">
        <w:rPr>
          <w:noProof/>
          <w:lang w:val="lv-LV"/>
        </w:rPr>
        <w:t>5</w:t>
      </w:r>
      <w:r w:rsidRPr="000C1A5F">
        <w:rPr>
          <w:lang w:val="lv-LV"/>
        </w:rPr>
        <w:fldChar w:fldCharType="end"/>
      </w:r>
      <w:r w:rsidR="00072066" w:rsidRPr="000C1A5F">
        <w:rPr>
          <w:lang w:val="lv-LV"/>
        </w:rPr>
        <w:t xml:space="preserve">. tabula. </w:t>
      </w:r>
      <w:r w:rsidR="00A53150" w:rsidRPr="000C1A5F">
        <w:rPr>
          <w:lang w:val="lv-LV"/>
        </w:rPr>
        <w:t>Datu un uzskaites iegūstamība</w:t>
      </w:r>
      <w:bookmarkEnd w:id="7"/>
    </w:p>
    <w:tbl>
      <w:tblPr>
        <w:tblStyle w:val="TableGrid"/>
        <w:tblW w:w="9351" w:type="dxa"/>
        <w:tblLayout w:type="fixed"/>
        <w:tblLook w:val="04A0" w:firstRow="1" w:lastRow="0" w:firstColumn="1" w:lastColumn="0" w:noHBand="0" w:noVBand="1"/>
      </w:tblPr>
      <w:tblGrid>
        <w:gridCol w:w="2689"/>
        <w:gridCol w:w="4841"/>
        <w:gridCol w:w="781"/>
        <w:gridCol w:w="1040"/>
      </w:tblGrid>
      <w:tr w:rsidR="00A53150" w:rsidRPr="000C1A5F" w14:paraId="5BFF2A1C" w14:textId="77777777" w:rsidTr="00F51DA3">
        <w:tc>
          <w:tcPr>
            <w:tcW w:w="2689" w:type="dxa"/>
          </w:tcPr>
          <w:p w14:paraId="58DC00FF" w14:textId="77777777" w:rsidR="00A53150" w:rsidRPr="000C1A5F" w:rsidRDefault="00A53150" w:rsidP="00A53150">
            <w:pPr>
              <w:rPr>
                <w:color w:val="auto"/>
                <w:sz w:val="20"/>
                <w:szCs w:val="20"/>
                <w:lang w:val="lv-LV"/>
              </w:rPr>
            </w:pPr>
            <w:r w:rsidRPr="000C1A5F">
              <w:rPr>
                <w:b/>
                <w:color w:val="auto"/>
                <w:sz w:val="20"/>
                <w:szCs w:val="20"/>
                <w:lang w:val="lv-LV"/>
              </w:rPr>
              <w:t>Jautājums</w:t>
            </w:r>
          </w:p>
        </w:tc>
        <w:tc>
          <w:tcPr>
            <w:tcW w:w="4841" w:type="dxa"/>
          </w:tcPr>
          <w:p w14:paraId="0B1F0923" w14:textId="77777777" w:rsidR="00A53150" w:rsidRPr="000C1A5F" w:rsidRDefault="00A53150" w:rsidP="00A53150">
            <w:pPr>
              <w:rPr>
                <w:color w:val="auto"/>
                <w:sz w:val="20"/>
                <w:szCs w:val="20"/>
                <w:lang w:val="lv-LV"/>
              </w:rPr>
            </w:pPr>
            <w:r w:rsidRPr="000C1A5F">
              <w:rPr>
                <w:b/>
                <w:color w:val="auto"/>
                <w:sz w:val="20"/>
                <w:szCs w:val="20"/>
                <w:lang w:val="lv-LV"/>
              </w:rPr>
              <w:t>Atbilde</w:t>
            </w:r>
          </w:p>
        </w:tc>
        <w:tc>
          <w:tcPr>
            <w:tcW w:w="781" w:type="dxa"/>
          </w:tcPr>
          <w:p w14:paraId="40AE36AB" w14:textId="77777777" w:rsidR="00A53150" w:rsidRPr="000C1A5F" w:rsidRDefault="00A53150" w:rsidP="00A53150">
            <w:pPr>
              <w:rPr>
                <w:color w:val="auto"/>
                <w:sz w:val="20"/>
                <w:szCs w:val="20"/>
                <w:lang w:val="lv-LV"/>
              </w:rPr>
            </w:pPr>
            <w:r w:rsidRPr="000C1A5F">
              <w:rPr>
                <w:b/>
                <w:color w:val="auto"/>
                <w:sz w:val="20"/>
                <w:szCs w:val="20"/>
                <w:lang w:val="lv-LV"/>
              </w:rPr>
              <w:t>n</w:t>
            </w:r>
          </w:p>
        </w:tc>
        <w:tc>
          <w:tcPr>
            <w:tcW w:w="1040" w:type="dxa"/>
          </w:tcPr>
          <w:p w14:paraId="76740560" w14:textId="77777777" w:rsidR="00A53150" w:rsidRPr="000C1A5F" w:rsidRDefault="00A53150" w:rsidP="00A53150">
            <w:pPr>
              <w:rPr>
                <w:color w:val="auto"/>
                <w:sz w:val="20"/>
                <w:szCs w:val="20"/>
                <w:lang w:val="lv-LV"/>
              </w:rPr>
            </w:pPr>
            <w:r w:rsidRPr="000C1A5F">
              <w:rPr>
                <w:b/>
                <w:color w:val="auto"/>
                <w:sz w:val="20"/>
                <w:szCs w:val="20"/>
                <w:lang w:val="lv-LV"/>
              </w:rPr>
              <w:t>% no 46</w:t>
            </w:r>
          </w:p>
        </w:tc>
      </w:tr>
      <w:tr w:rsidR="00A53150" w:rsidRPr="000C1A5F" w14:paraId="5C99A792" w14:textId="77777777" w:rsidTr="00F51DA3">
        <w:tc>
          <w:tcPr>
            <w:tcW w:w="2689" w:type="dxa"/>
          </w:tcPr>
          <w:p w14:paraId="66FF6649" w14:textId="77777777" w:rsidR="00A53150" w:rsidRPr="000C1A5F" w:rsidRDefault="00A53150" w:rsidP="00A53150">
            <w:pPr>
              <w:rPr>
                <w:color w:val="auto"/>
                <w:sz w:val="20"/>
                <w:szCs w:val="20"/>
                <w:lang w:val="lv-LV"/>
              </w:rPr>
            </w:pPr>
            <w:r w:rsidRPr="000C1A5F">
              <w:rPr>
                <w:b/>
                <w:color w:val="auto"/>
                <w:sz w:val="20"/>
                <w:szCs w:val="20"/>
                <w:lang w:val="lv-LV"/>
              </w:rPr>
              <w:t>Faktiskā atbildes sniegšanas ilguma datu iegūstamība (atbilžu bāze: 46)</w:t>
            </w:r>
          </w:p>
        </w:tc>
        <w:tc>
          <w:tcPr>
            <w:tcW w:w="4841" w:type="dxa"/>
          </w:tcPr>
          <w:p w14:paraId="6F03F0DC" w14:textId="77777777" w:rsidR="00A53150" w:rsidRPr="000C1A5F" w:rsidRDefault="00A53150" w:rsidP="00A53150">
            <w:pPr>
              <w:rPr>
                <w:color w:val="auto"/>
                <w:sz w:val="20"/>
                <w:szCs w:val="20"/>
                <w:lang w:val="lv-LV"/>
              </w:rPr>
            </w:pPr>
          </w:p>
        </w:tc>
        <w:tc>
          <w:tcPr>
            <w:tcW w:w="781" w:type="dxa"/>
          </w:tcPr>
          <w:p w14:paraId="053C08CF" w14:textId="77777777" w:rsidR="00A53150" w:rsidRPr="000C1A5F" w:rsidRDefault="00A53150" w:rsidP="00A53150">
            <w:pPr>
              <w:rPr>
                <w:color w:val="auto"/>
                <w:sz w:val="20"/>
                <w:szCs w:val="20"/>
                <w:lang w:val="lv-LV"/>
              </w:rPr>
            </w:pPr>
          </w:p>
        </w:tc>
        <w:tc>
          <w:tcPr>
            <w:tcW w:w="1040" w:type="dxa"/>
          </w:tcPr>
          <w:p w14:paraId="6B2A9B6D" w14:textId="77777777" w:rsidR="00A53150" w:rsidRPr="000C1A5F" w:rsidRDefault="00A53150" w:rsidP="00A53150">
            <w:pPr>
              <w:rPr>
                <w:color w:val="auto"/>
                <w:sz w:val="20"/>
                <w:szCs w:val="20"/>
                <w:lang w:val="lv-LV"/>
              </w:rPr>
            </w:pPr>
          </w:p>
        </w:tc>
      </w:tr>
      <w:tr w:rsidR="00A53150" w:rsidRPr="000C1A5F" w14:paraId="73BDBE53" w14:textId="77777777" w:rsidTr="00F51DA3">
        <w:tc>
          <w:tcPr>
            <w:tcW w:w="2689" w:type="dxa"/>
          </w:tcPr>
          <w:p w14:paraId="0DBE795D" w14:textId="77777777" w:rsidR="00A53150" w:rsidRPr="000C1A5F" w:rsidRDefault="00A53150" w:rsidP="00A53150">
            <w:pPr>
              <w:rPr>
                <w:color w:val="auto"/>
                <w:sz w:val="20"/>
                <w:szCs w:val="20"/>
                <w:lang w:val="lv-LV"/>
              </w:rPr>
            </w:pPr>
          </w:p>
        </w:tc>
        <w:tc>
          <w:tcPr>
            <w:tcW w:w="4841" w:type="dxa"/>
          </w:tcPr>
          <w:p w14:paraId="5F4298C9" w14:textId="77777777" w:rsidR="00A53150" w:rsidRPr="000C1A5F" w:rsidRDefault="00A53150" w:rsidP="00A53150">
            <w:pPr>
              <w:rPr>
                <w:color w:val="auto"/>
                <w:sz w:val="20"/>
                <w:szCs w:val="20"/>
                <w:lang w:val="lv-LV"/>
              </w:rPr>
            </w:pPr>
            <w:r w:rsidRPr="000C1A5F">
              <w:rPr>
                <w:color w:val="auto"/>
                <w:sz w:val="20"/>
                <w:szCs w:val="20"/>
                <w:lang w:val="lv-LV"/>
              </w:rPr>
              <w:t>Pilnībā automatizēti</w:t>
            </w:r>
          </w:p>
        </w:tc>
        <w:tc>
          <w:tcPr>
            <w:tcW w:w="781" w:type="dxa"/>
          </w:tcPr>
          <w:p w14:paraId="18EC331C"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387175B7"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44D8B75E" w14:textId="77777777" w:rsidTr="00F51DA3">
        <w:tc>
          <w:tcPr>
            <w:tcW w:w="2689" w:type="dxa"/>
          </w:tcPr>
          <w:p w14:paraId="513B75FB" w14:textId="77777777" w:rsidR="00A53150" w:rsidRPr="000C1A5F" w:rsidRDefault="00A53150" w:rsidP="00A53150">
            <w:pPr>
              <w:rPr>
                <w:color w:val="auto"/>
                <w:sz w:val="20"/>
                <w:szCs w:val="20"/>
                <w:lang w:val="lv-LV"/>
              </w:rPr>
            </w:pPr>
          </w:p>
        </w:tc>
        <w:tc>
          <w:tcPr>
            <w:tcW w:w="4841" w:type="dxa"/>
          </w:tcPr>
          <w:p w14:paraId="7129F386" w14:textId="77777777" w:rsidR="00A53150" w:rsidRPr="000C1A5F" w:rsidRDefault="00A53150" w:rsidP="00A53150">
            <w:pPr>
              <w:rPr>
                <w:color w:val="auto"/>
                <w:sz w:val="20"/>
                <w:szCs w:val="20"/>
                <w:lang w:val="lv-LV"/>
              </w:rPr>
            </w:pPr>
            <w:r w:rsidRPr="000C1A5F">
              <w:rPr>
                <w:color w:val="auto"/>
                <w:sz w:val="20"/>
                <w:szCs w:val="20"/>
                <w:lang w:val="lv-LV"/>
              </w:rPr>
              <w:t>Daļēji automātiski, bet vajadzīga manuāla pārbaude</w:t>
            </w:r>
          </w:p>
        </w:tc>
        <w:tc>
          <w:tcPr>
            <w:tcW w:w="781" w:type="dxa"/>
          </w:tcPr>
          <w:p w14:paraId="7170579C" w14:textId="77777777" w:rsidR="00A53150" w:rsidRPr="000C1A5F" w:rsidRDefault="00A53150" w:rsidP="00A53150">
            <w:pPr>
              <w:rPr>
                <w:color w:val="auto"/>
                <w:sz w:val="20"/>
                <w:szCs w:val="20"/>
                <w:lang w:val="lv-LV"/>
              </w:rPr>
            </w:pPr>
            <w:r w:rsidRPr="000C1A5F">
              <w:rPr>
                <w:color w:val="auto"/>
                <w:sz w:val="20"/>
                <w:szCs w:val="20"/>
                <w:lang w:val="lv-LV"/>
              </w:rPr>
              <w:t>22</w:t>
            </w:r>
          </w:p>
        </w:tc>
        <w:tc>
          <w:tcPr>
            <w:tcW w:w="1040" w:type="dxa"/>
          </w:tcPr>
          <w:p w14:paraId="7DDDE64B" w14:textId="77777777" w:rsidR="00A53150" w:rsidRPr="000C1A5F" w:rsidRDefault="00A53150" w:rsidP="00A53150">
            <w:pPr>
              <w:rPr>
                <w:color w:val="auto"/>
                <w:sz w:val="20"/>
                <w:szCs w:val="20"/>
                <w:lang w:val="lv-LV"/>
              </w:rPr>
            </w:pPr>
            <w:r w:rsidRPr="000C1A5F">
              <w:rPr>
                <w:color w:val="auto"/>
                <w:sz w:val="20"/>
                <w:szCs w:val="20"/>
                <w:lang w:val="lv-LV"/>
              </w:rPr>
              <w:t>47,8</w:t>
            </w:r>
          </w:p>
        </w:tc>
      </w:tr>
      <w:tr w:rsidR="00A53150" w:rsidRPr="000C1A5F" w14:paraId="06358EEB" w14:textId="77777777" w:rsidTr="00F51DA3">
        <w:tc>
          <w:tcPr>
            <w:tcW w:w="2689" w:type="dxa"/>
          </w:tcPr>
          <w:p w14:paraId="48FF6F2F" w14:textId="77777777" w:rsidR="00A53150" w:rsidRPr="000C1A5F" w:rsidRDefault="00A53150" w:rsidP="00A53150">
            <w:pPr>
              <w:rPr>
                <w:color w:val="auto"/>
                <w:sz w:val="20"/>
                <w:szCs w:val="20"/>
                <w:lang w:val="lv-LV"/>
              </w:rPr>
            </w:pPr>
          </w:p>
        </w:tc>
        <w:tc>
          <w:tcPr>
            <w:tcW w:w="4841" w:type="dxa"/>
          </w:tcPr>
          <w:p w14:paraId="0A593658" w14:textId="77777777" w:rsidR="00A53150" w:rsidRPr="000C1A5F" w:rsidRDefault="00A53150" w:rsidP="00A53150">
            <w:pPr>
              <w:rPr>
                <w:color w:val="auto"/>
                <w:sz w:val="20"/>
                <w:szCs w:val="20"/>
                <w:lang w:val="lv-LV"/>
              </w:rPr>
            </w:pPr>
            <w:r w:rsidRPr="000C1A5F">
              <w:rPr>
                <w:color w:val="auto"/>
                <w:sz w:val="20"/>
                <w:szCs w:val="20"/>
                <w:lang w:val="lv-LV"/>
              </w:rPr>
              <w:t>Katrs gadījums jāskata manuāli</w:t>
            </w:r>
          </w:p>
        </w:tc>
        <w:tc>
          <w:tcPr>
            <w:tcW w:w="781" w:type="dxa"/>
          </w:tcPr>
          <w:p w14:paraId="1B868066" w14:textId="77777777" w:rsidR="00A53150" w:rsidRPr="000C1A5F" w:rsidRDefault="00A53150" w:rsidP="00A53150">
            <w:pPr>
              <w:rPr>
                <w:color w:val="auto"/>
                <w:sz w:val="20"/>
                <w:szCs w:val="20"/>
                <w:lang w:val="lv-LV"/>
              </w:rPr>
            </w:pPr>
            <w:r w:rsidRPr="000C1A5F">
              <w:rPr>
                <w:color w:val="auto"/>
                <w:sz w:val="20"/>
                <w:szCs w:val="20"/>
                <w:lang w:val="lv-LV"/>
              </w:rPr>
              <w:t>15</w:t>
            </w:r>
          </w:p>
        </w:tc>
        <w:tc>
          <w:tcPr>
            <w:tcW w:w="1040" w:type="dxa"/>
          </w:tcPr>
          <w:p w14:paraId="11F885E6" w14:textId="77777777" w:rsidR="00A53150" w:rsidRPr="000C1A5F" w:rsidRDefault="00A53150" w:rsidP="00A53150">
            <w:pPr>
              <w:rPr>
                <w:color w:val="auto"/>
                <w:sz w:val="20"/>
                <w:szCs w:val="20"/>
                <w:lang w:val="lv-LV"/>
              </w:rPr>
            </w:pPr>
            <w:r w:rsidRPr="000C1A5F">
              <w:rPr>
                <w:color w:val="auto"/>
                <w:sz w:val="20"/>
                <w:szCs w:val="20"/>
                <w:lang w:val="lv-LV"/>
              </w:rPr>
              <w:t>32,6</w:t>
            </w:r>
          </w:p>
        </w:tc>
      </w:tr>
      <w:tr w:rsidR="00A53150" w:rsidRPr="000C1A5F" w14:paraId="7E0F84D5" w14:textId="77777777" w:rsidTr="00F51DA3">
        <w:tc>
          <w:tcPr>
            <w:tcW w:w="2689" w:type="dxa"/>
          </w:tcPr>
          <w:p w14:paraId="4FB86FFD" w14:textId="77777777" w:rsidR="00A53150" w:rsidRPr="000C1A5F" w:rsidRDefault="00A53150" w:rsidP="00A53150">
            <w:pPr>
              <w:rPr>
                <w:color w:val="auto"/>
                <w:sz w:val="20"/>
                <w:szCs w:val="20"/>
                <w:lang w:val="lv-LV"/>
              </w:rPr>
            </w:pPr>
          </w:p>
        </w:tc>
        <w:tc>
          <w:tcPr>
            <w:tcW w:w="4841" w:type="dxa"/>
          </w:tcPr>
          <w:p w14:paraId="71AD1399"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17D5DADB"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040" w:type="dxa"/>
          </w:tcPr>
          <w:p w14:paraId="0239CA38" w14:textId="77777777" w:rsidR="00A53150" w:rsidRPr="000C1A5F" w:rsidRDefault="00A53150" w:rsidP="00A53150">
            <w:pPr>
              <w:rPr>
                <w:color w:val="auto"/>
                <w:sz w:val="20"/>
                <w:szCs w:val="20"/>
                <w:lang w:val="lv-LV"/>
              </w:rPr>
            </w:pPr>
            <w:r w:rsidRPr="000C1A5F">
              <w:rPr>
                <w:color w:val="auto"/>
                <w:sz w:val="20"/>
                <w:szCs w:val="20"/>
                <w:lang w:val="lv-LV"/>
              </w:rPr>
              <w:t>8,7</w:t>
            </w:r>
          </w:p>
        </w:tc>
      </w:tr>
      <w:tr w:rsidR="00A53150" w:rsidRPr="000C1A5F" w14:paraId="151E8DEB" w14:textId="77777777" w:rsidTr="00F51DA3">
        <w:tc>
          <w:tcPr>
            <w:tcW w:w="2689" w:type="dxa"/>
          </w:tcPr>
          <w:p w14:paraId="3467CBF4" w14:textId="77777777" w:rsidR="00A53150" w:rsidRPr="000C1A5F" w:rsidRDefault="00A53150" w:rsidP="00A53150">
            <w:pPr>
              <w:rPr>
                <w:color w:val="auto"/>
                <w:sz w:val="20"/>
                <w:szCs w:val="20"/>
                <w:lang w:val="lv-LV"/>
              </w:rPr>
            </w:pPr>
          </w:p>
        </w:tc>
        <w:tc>
          <w:tcPr>
            <w:tcW w:w="4841" w:type="dxa"/>
          </w:tcPr>
          <w:p w14:paraId="0D0821B1"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0C0132CF"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2506E8D2"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6E3527AC" w14:textId="77777777" w:rsidTr="00F51DA3">
        <w:tc>
          <w:tcPr>
            <w:tcW w:w="2689" w:type="dxa"/>
          </w:tcPr>
          <w:p w14:paraId="50372ABD" w14:textId="77777777" w:rsidR="00A53150" w:rsidRPr="000C1A5F" w:rsidRDefault="00A53150" w:rsidP="00A53150">
            <w:pPr>
              <w:rPr>
                <w:color w:val="auto"/>
                <w:sz w:val="20"/>
                <w:szCs w:val="20"/>
                <w:lang w:val="lv-LV"/>
              </w:rPr>
            </w:pPr>
            <w:r w:rsidRPr="000C1A5F">
              <w:rPr>
                <w:b/>
                <w:color w:val="auto"/>
                <w:sz w:val="20"/>
                <w:szCs w:val="20"/>
                <w:lang w:val="lv-LV"/>
              </w:rPr>
              <w:t>Atbildes sagatavošanā iesaistīto darbinieku skaita iegūstamība (atbilžu bāze: 46)</w:t>
            </w:r>
          </w:p>
        </w:tc>
        <w:tc>
          <w:tcPr>
            <w:tcW w:w="4841" w:type="dxa"/>
          </w:tcPr>
          <w:p w14:paraId="6F6F819A" w14:textId="77777777" w:rsidR="00A53150" w:rsidRPr="000C1A5F" w:rsidRDefault="00A53150" w:rsidP="00A53150">
            <w:pPr>
              <w:rPr>
                <w:color w:val="auto"/>
                <w:sz w:val="20"/>
                <w:szCs w:val="20"/>
                <w:lang w:val="lv-LV"/>
              </w:rPr>
            </w:pPr>
          </w:p>
        </w:tc>
        <w:tc>
          <w:tcPr>
            <w:tcW w:w="781" w:type="dxa"/>
          </w:tcPr>
          <w:p w14:paraId="23CBF532" w14:textId="77777777" w:rsidR="00A53150" w:rsidRPr="000C1A5F" w:rsidRDefault="00A53150" w:rsidP="00A53150">
            <w:pPr>
              <w:rPr>
                <w:color w:val="auto"/>
                <w:sz w:val="20"/>
                <w:szCs w:val="20"/>
                <w:lang w:val="lv-LV"/>
              </w:rPr>
            </w:pPr>
          </w:p>
        </w:tc>
        <w:tc>
          <w:tcPr>
            <w:tcW w:w="1040" w:type="dxa"/>
          </w:tcPr>
          <w:p w14:paraId="628A4991" w14:textId="77777777" w:rsidR="00A53150" w:rsidRPr="000C1A5F" w:rsidRDefault="00A53150" w:rsidP="00A53150">
            <w:pPr>
              <w:rPr>
                <w:color w:val="auto"/>
                <w:sz w:val="20"/>
                <w:szCs w:val="20"/>
                <w:lang w:val="lv-LV"/>
              </w:rPr>
            </w:pPr>
          </w:p>
        </w:tc>
      </w:tr>
      <w:tr w:rsidR="00A53150" w:rsidRPr="000C1A5F" w14:paraId="35C539BB" w14:textId="77777777" w:rsidTr="00F51DA3">
        <w:tc>
          <w:tcPr>
            <w:tcW w:w="2689" w:type="dxa"/>
          </w:tcPr>
          <w:p w14:paraId="083FF630" w14:textId="77777777" w:rsidR="00A53150" w:rsidRPr="000C1A5F" w:rsidRDefault="00A53150" w:rsidP="00A53150">
            <w:pPr>
              <w:rPr>
                <w:color w:val="auto"/>
                <w:sz w:val="20"/>
                <w:szCs w:val="20"/>
                <w:lang w:val="lv-LV"/>
              </w:rPr>
            </w:pPr>
          </w:p>
        </w:tc>
        <w:tc>
          <w:tcPr>
            <w:tcW w:w="4841" w:type="dxa"/>
          </w:tcPr>
          <w:p w14:paraId="18D436ED" w14:textId="77777777" w:rsidR="00A53150" w:rsidRPr="000C1A5F" w:rsidRDefault="00A53150" w:rsidP="00A53150">
            <w:pPr>
              <w:rPr>
                <w:color w:val="auto"/>
                <w:sz w:val="20"/>
                <w:szCs w:val="20"/>
                <w:lang w:val="lv-LV"/>
              </w:rPr>
            </w:pPr>
            <w:r w:rsidRPr="000C1A5F">
              <w:rPr>
                <w:color w:val="auto"/>
                <w:sz w:val="20"/>
                <w:szCs w:val="20"/>
                <w:lang w:val="lv-LV"/>
              </w:rPr>
              <w:t>Automātiski iegūstams</w:t>
            </w:r>
          </w:p>
        </w:tc>
        <w:tc>
          <w:tcPr>
            <w:tcW w:w="781" w:type="dxa"/>
          </w:tcPr>
          <w:p w14:paraId="204BF160"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1C77AA19"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0348A9F1" w14:textId="77777777" w:rsidTr="00F51DA3">
        <w:tc>
          <w:tcPr>
            <w:tcW w:w="2689" w:type="dxa"/>
          </w:tcPr>
          <w:p w14:paraId="6A447AB2" w14:textId="77777777" w:rsidR="00A53150" w:rsidRPr="000C1A5F" w:rsidRDefault="00A53150" w:rsidP="00A53150">
            <w:pPr>
              <w:rPr>
                <w:color w:val="auto"/>
                <w:sz w:val="20"/>
                <w:szCs w:val="20"/>
                <w:lang w:val="lv-LV"/>
              </w:rPr>
            </w:pPr>
          </w:p>
        </w:tc>
        <w:tc>
          <w:tcPr>
            <w:tcW w:w="4841" w:type="dxa"/>
          </w:tcPr>
          <w:p w14:paraId="6023EE9B" w14:textId="77777777" w:rsidR="00A53150" w:rsidRPr="000C1A5F" w:rsidRDefault="00A53150" w:rsidP="00A53150">
            <w:pPr>
              <w:rPr>
                <w:color w:val="auto"/>
                <w:sz w:val="20"/>
                <w:szCs w:val="20"/>
                <w:lang w:val="lv-LV"/>
              </w:rPr>
            </w:pPr>
            <w:r w:rsidRPr="000C1A5F">
              <w:rPr>
                <w:color w:val="auto"/>
                <w:sz w:val="20"/>
                <w:szCs w:val="20"/>
                <w:lang w:val="lv-LV"/>
              </w:rPr>
              <w:t>Nosakāms tikai manuāli</w:t>
            </w:r>
          </w:p>
        </w:tc>
        <w:tc>
          <w:tcPr>
            <w:tcW w:w="781" w:type="dxa"/>
          </w:tcPr>
          <w:p w14:paraId="5D859862" w14:textId="77777777" w:rsidR="00A53150" w:rsidRPr="000C1A5F" w:rsidRDefault="00A53150" w:rsidP="00A53150">
            <w:pPr>
              <w:rPr>
                <w:color w:val="auto"/>
                <w:sz w:val="20"/>
                <w:szCs w:val="20"/>
                <w:lang w:val="lv-LV"/>
              </w:rPr>
            </w:pPr>
            <w:r w:rsidRPr="000C1A5F">
              <w:rPr>
                <w:color w:val="auto"/>
                <w:sz w:val="20"/>
                <w:szCs w:val="20"/>
                <w:lang w:val="lv-LV"/>
              </w:rPr>
              <w:t>42</w:t>
            </w:r>
          </w:p>
        </w:tc>
        <w:tc>
          <w:tcPr>
            <w:tcW w:w="1040" w:type="dxa"/>
          </w:tcPr>
          <w:p w14:paraId="6933CCE7" w14:textId="77777777" w:rsidR="00A53150" w:rsidRPr="000C1A5F" w:rsidRDefault="00A53150" w:rsidP="00A53150">
            <w:pPr>
              <w:rPr>
                <w:color w:val="auto"/>
                <w:sz w:val="20"/>
                <w:szCs w:val="20"/>
                <w:lang w:val="lv-LV"/>
              </w:rPr>
            </w:pPr>
            <w:r w:rsidRPr="000C1A5F">
              <w:rPr>
                <w:color w:val="auto"/>
                <w:sz w:val="20"/>
                <w:szCs w:val="20"/>
                <w:lang w:val="lv-LV"/>
              </w:rPr>
              <w:t>91,3</w:t>
            </w:r>
          </w:p>
        </w:tc>
      </w:tr>
      <w:tr w:rsidR="00A53150" w:rsidRPr="000C1A5F" w14:paraId="58999058" w14:textId="77777777" w:rsidTr="00F51DA3">
        <w:tc>
          <w:tcPr>
            <w:tcW w:w="2689" w:type="dxa"/>
          </w:tcPr>
          <w:p w14:paraId="15AC24DF" w14:textId="77777777" w:rsidR="00A53150" w:rsidRPr="000C1A5F" w:rsidRDefault="00A53150" w:rsidP="00A53150">
            <w:pPr>
              <w:rPr>
                <w:color w:val="auto"/>
                <w:sz w:val="20"/>
                <w:szCs w:val="20"/>
                <w:lang w:val="lv-LV"/>
              </w:rPr>
            </w:pPr>
          </w:p>
        </w:tc>
        <w:tc>
          <w:tcPr>
            <w:tcW w:w="4841" w:type="dxa"/>
          </w:tcPr>
          <w:p w14:paraId="080F39D6"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4B2A8169"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38B37B9A"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5A04549E" w14:textId="77777777" w:rsidTr="00F51DA3">
        <w:tc>
          <w:tcPr>
            <w:tcW w:w="2689" w:type="dxa"/>
          </w:tcPr>
          <w:p w14:paraId="1643722A" w14:textId="77777777" w:rsidR="00A53150" w:rsidRPr="000C1A5F" w:rsidRDefault="00A53150" w:rsidP="00A53150">
            <w:pPr>
              <w:rPr>
                <w:color w:val="auto"/>
                <w:sz w:val="20"/>
                <w:szCs w:val="20"/>
                <w:lang w:val="lv-LV"/>
              </w:rPr>
            </w:pPr>
          </w:p>
        </w:tc>
        <w:tc>
          <w:tcPr>
            <w:tcW w:w="4841" w:type="dxa"/>
          </w:tcPr>
          <w:p w14:paraId="347F61D7"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15D951DF"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4D26868B"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3B1360E9" w14:textId="77777777" w:rsidTr="00F51DA3">
        <w:tc>
          <w:tcPr>
            <w:tcW w:w="2689" w:type="dxa"/>
          </w:tcPr>
          <w:p w14:paraId="732F0E3B" w14:textId="77777777" w:rsidR="00A53150" w:rsidRPr="000C1A5F" w:rsidRDefault="00A53150" w:rsidP="00A53150">
            <w:pPr>
              <w:rPr>
                <w:color w:val="auto"/>
                <w:sz w:val="20"/>
                <w:szCs w:val="20"/>
                <w:lang w:val="lv-LV"/>
              </w:rPr>
            </w:pPr>
            <w:r w:rsidRPr="000C1A5F">
              <w:rPr>
                <w:b/>
                <w:color w:val="auto"/>
                <w:sz w:val="20"/>
                <w:szCs w:val="20"/>
                <w:lang w:val="lv-LV"/>
              </w:rPr>
              <w:t>Saņemtā dokumenta valodas datu iegūstamība (atbilžu bāze: 46)</w:t>
            </w:r>
          </w:p>
        </w:tc>
        <w:tc>
          <w:tcPr>
            <w:tcW w:w="4841" w:type="dxa"/>
          </w:tcPr>
          <w:p w14:paraId="6F41EFA8" w14:textId="77777777" w:rsidR="00A53150" w:rsidRPr="000C1A5F" w:rsidRDefault="00A53150" w:rsidP="00A53150">
            <w:pPr>
              <w:rPr>
                <w:color w:val="auto"/>
                <w:sz w:val="20"/>
                <w:szCs w:val="20"/>
                <w:lang w:val="lv-LV"/>
              </w:rPr>
            </w:pPr>
          </w:p>
        </w:tc>
        <w:tc>
          <w:tcPr>
            <w:tcW w:w="781" w:type="dxa"/>
          </w:tcPr>
          <w:p w14:paraId="4F93F48B" w14:textId="77777777" w:rsidR="00A53150" w:rsidRPr="000C1A5F" w:rsidRDefault="00A53150" w:rsidP="00A53150">
            <w:pPr>
              <w:rPr>
                <w:color w:val="auto"/>
                <w:sz w:val="20"/>
                <w:szCs w:val="20"/>
                <w:lang w:val="lv-LV"/>
              </w:rPr>
            </w:pPr>
          </w:p>
        </w:tc>
        <w:tc>
          <w:tcPr>
            <w:tcW w:w="1040" w:type="dxa"/>
          </w:tcPr>
          <w:p w14:paraId="7A1963B7" w14:textId="77777777" w:rsidR="00A53150" w:rsidRPr="000C1A5F" w:rsidRDefault="00A53150" w:rsidP="00A53150">
            <w:pPr>
              <w:rPr>
                <w:color w:val="auto"/>
                <w:sz w:val="20"/>
                <w:szCs w:val="20"/>
                <w:lang w:val="lv-LV"/>
              </w:rPr>
            </w:pPr>
          </w:p>
        </w:tc>
      </w:tr>
      <w:tr w:rsidR="00A53150" w:rsidRPr="000C1A5F" w14:paraId="6E7C98FF" w14:textId="77777777" w:rsidTr="00F51DA3">
        <w:tc>
          <w:tcPr>
            <w:tcW w:w="2689" w:type="dxa"/>
          </w:tcPr>
          <w:p w14:paraId="7179A72E" w14:textId="77777777" w:rsidR="00A53150" w:rsidRPr="000C1A5F" w:rsidRDefault="00A53150" w:rsidP="00A53150">
            <w:pPr>
              <w:rPr>
                <w:color w:val="auto"/>
                <w:sz w:val="20"/>
                <w:szCs w:val="20"/>
                <w:lang w:val="lv-LV"/>
              </w:rPr>
            </w:pPr>
          </w:p>
        </w:tc>
        <w:tc>
          <w:tcPr>
            <w:tcW w:w="4841" w:type="dxa"/>
          </w:tcPr>
          <w:p w14:paraId="630F7610" w14:textId="77777777" w:rsidR="00A53150" w:rsidRPr="000C1A5F" w:rsidRDefault="00A53150" w:rsidP="00A53150">
            <w:pPr>
              <w:rPr>
                <w:color w:val="auto"/>
                <w:sz w:val="20"/>
                <w:szCs w:val="20"/>
                <w:lang w:val="lv-LV"/>
              </w:rPr>
            </w:pPr>
            <w:r w:rsidRPr="000C1A5F">
              <w:rPr>
                <w:color w:val="auto"/>
                <w:sz w:val="20"/>
                <w:szCs w:val="20"/>
                <w:lang w:val="lv-LV"/>
              </w:rPr>
              <w:t>Valoda tiek reģistrēta un datus var atlasīt</w:t>
            </w:r>
          </w:p>
        </w:tc>
        <w:tc>
          <w:tcPr>
            <w:tcW w:w="781" w:type="dxa"/>
          </w:tcPr>
          <w:p w14:paraId="63312272"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6F03590F"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057687C2" w14:textId="77777777" w:rsidTr="00F51DA3">
        <w:tc>
          <w:tcPr>
            <w:tcW w:w="2689" w:type="dxa"/>
          </w:tcPr>
          <w:p w14:paraId="3D0654EA" w14:textId="77777777" w:rsidR="00A53150" w:rsidRPr="000C1A5F" w:rsidRDefault="00A53150" w:rsidP="00A53150">
            <w:pPr>
              <w:rPr>
                <w:color w:val="auto"/>
                <w:sz w:val="20"/>
                <w:szCs w:val="20"/>
                <w:lang w:val="lv-LV"/>
              </w:rPr>
            </w:pPr>
          </w:p>
        </w:tc>
        <w:tc>
          <w:tcPr>
            <w:tcW w:w="4841" w:type="dxa"/>
          </w:tcPr>
          <w:p w14:paraId="36F46C9A" w14:textId="77777777" w:rsidR="00A53150" w:rsidRPr="000C1A5F" w:rsidRDefault="00A53150" w:rsidP="00A53150">
            <w:pPr>
              <w:rPr>
                <w:color w:val="auto"/>
                <w:sz w:val="20"/>
                <w:szCs w:val="20"/>
                <w:lang w:val="lv-LV"/>
              </w:rPr>
            </w:pPr>
            <w:r w:rsidRPr="000C1A5F">
              <w:rPr>
                <w:color w:val="auto"/>
                <w:sz w:val="20"/>
                <w:szCs w:val="20"/>
                <w:lang w:val="lv-LV"/>
              </w:rPr>
              <w:t>Valoda netiek reģistrēta; dokumenti jāskata manuāli</w:t>
            </w:r>
          </w:p>
        </w:tc>
        <w:tc>
          <w:tcPr>
            <w:tcW w:w="781" w:type="dxa"/>
          </w:tcPr>
          <w:p w14:paraId="59F71062" w14:textId="77777777" w:rsidR="00A53150" w:rsidRPr="000C1A5F" w:rsidRDefault="00A53150" w:rsidP="00A53150">
            <w:pPr>
              <w:rPr>
                <w:color w:val="auto"/>
                <w:sz w:val="20"/>
                <w:szCs w:val="20"/>
                <w:lang w:val="lv-LV"/>
              </w:rPr>
            </w:pPr>
            <w:r w:rsidRPr="000C1A5F">
              <w:rPr>
                <w:color w:val="auto"/>
                <w:sz w:val="20"/>
                <w:szCs w:val="20"/>
                <w:lang w:val="lv-LV"/>
              </w:rPr>
              <w:t>41</w:t>
            </w:r>
          </w:p>
        </w:tc>
        <w:tc>
          <w:tcPr>
            <w:tcW w:w="1040" w:type="dxa"/>
          </w:tcPr>
          <w:p w14:paraId="763C6188" w14:textId="77777777" w:rsidR="00A53150" w:rsidRPr="000C1A5F" w:rsidRDefault="00A53150" w:rsidP="00A53150">
            <w:pPr>
              <w:rPr>
                <w:color w:val="auto"/>
                <w:sz w:val="20"/>
                <w:szCs w:val="20"/>
                <w:lang w:val="lv-LV"/>
              </w:rPr>
            </w:pPr>
            <w:r w:rsidRPr="000C1A5F">
              <w:rPr>
                <w:color w:val="auto"/>
                <w:sz w:val="20"/>
                <w:szCs w:val="20"/>
                <w:lang w:val="lv-LV"/>
              </w:rPr>
              <w:t>89,1</w:t>
            </w:r>
          </w:p>
        </w:tc>
      </w:tr>
      <w:tr w:rsidR="00A53150" w:rsidRPr="000C1A5F" w14:paraId="3E1B53B3" w14:textId="77777777" w:rsidTr="00F51DA3">
        <w:tc>
          <w:tcPr>
            <w:tcW w:w="2689" w:type="dxa"/>
          </w:tcPr>
          <w:p w14:paraId="2F42DFF0" w14:textId="77777777" w:rsidR="00A53150" w:rsidRPr="000C1A5F" w:rsidRDefault="00A53150" w:rsidP="00A53150">
            <w:pPr>
              <w:rPr>
                <w:color w:val="auto"/>
                <w:sz w:val="20"/>
                <w:szCs w:val="20"/>
                <w:lang w:val="lv-LV"/>
              </w:rPr>
            </w:pPr>
          </w:p>
        </w:tc>
        <w:tc>
          <w:tcPr>
            <w:tcW w:w="4841" w:type="dxa"/>
          </w:tcPr>
          <w:p w14:paraId="3395D873"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169D7A96"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327498EC"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7702FAE5" w14:textId="77777777" w:rsidTr="00F51DA3">
        <w:tc>
          <w:tcPr>
            <w:tcW w:w="2689" w:type="dxa"/>
          </w:tcPr>
          <w:p w14:paraId="3966DC2F" w14:textId="77777777" w:rsidR="00A53150" w:rsidRPr="000C1A5F" w:rsidRDefault="00A53150" w:rsidP="00A53150">
            <w:pPr>
              <w:rPr>
                <w:color w:val="auto"/>
                <w:sz w:val="20"/>
                <w:szCs w:val="20"/>
                <w:lang w:val="lv-LV"/>
              </w:rPr>
            </w:pPr>
          </w:p>
        </w:tc>
        <w:tc>
          <w:tcPr>
            <w:tcW w:w="4841" w:type="dxa"/>
          </w:tcPr>
          <w:p w14:paraId="3A19CEF7"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0B25B60C"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40C59572"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41C3910C" w14:textId="77777777" w:rsidTr="00F51DA3">
        <w:tc>
          <w:tcPr>
            <w:tcW w:w="2689" w:type="dxa"/>
          </w:tcPr>
          <w:p w14:paraId="48602425" w14:textId="77777777" w:rsidR="00A53150" w:rsidRPr="000C1A5F" w:rsidRDefault="00A53150" w:rsidP="00A53150">
            <w:pPr>
              <w:rPr>
                <w:color w:val="auto"/>
                <w:sz w:val="20"/>
                <w:szCs w:val="20"/>
                <w:lang w:val="lv-LV"/>
              </w:rPr>
            </w:pPr>
            <w:r w:rsidRPr="000C1A5F">
              <w:rPr>
                <w:b/>
                <w:color w:val="auto"/>
                <w:sz w:val="20"/>
                <w:szCs w:val="20"/>
                <w:lang w:val="lv-LV"/>
              </w:rPr>
              <w:t>Atbildes valodas datu iegūstamība (atbilžu bāze: 46)</w:t>
            </w:r>
          </w:p>
        </w:tc>
        <w:tc>
          <w:tcPr>
            <w:tcW w:w="4841" w:type="dxa"/>
          </w:tcPr>
          <w:p w14:paraId="2B576A26" w14:textId="77777777" w:rsidR="00A53150" w:rsidRPr="000C1A5F" w:rsidRDefault="00A53150" w:rsidP="00A53150">
            <w:pPr>
              <w:rPr>
                <w:color w:val="auto"/>
                <w:sz w:val="20"/>
                <w:szCs w:val="20"/>
                <w:lang w:val="lv-LV"/>
              </w:rPr>
            </w:pPr>
          </w:p>
        </w:tc>
        <w:tc>
          <w:tcPr>
            <w:tcW w:w="781" w:type="dxa"/>
          </w:tcPr>
          <w:p w14:paraId="538FEAF3" w14:textId="77777777" w:rsidR="00A53150" w:rsidRPr="000C1A5F" w:rsidRDefault="00A53150" w:rsidP="00A53150">
            <w:pPr>
              <w:rPr>
                <w:color w:val="auto"/>
                <w:sz w:val="20"/>
                <w:szCs w:val="20"/>
                <w:lang w:val="lv-LV"/>
              </w:rPr>
            </w:pPr>
          </w:p>
        </w:tc>
        <w:tc>
          <w:tcPr>
            <w:tcW w:w="1040" w:type="dxa"/>
          </w:tcPr>
          <w:p w14:paraId="5335607E" w14:textId="77777777" w:rsidR="00A53150" w:rsidRPr="000C1A5F" w:rsidRDefault="00A53150" w:rsidP="00A53150">
            <w:pPr>
              <w:rPr>
                <w:color w:val="auto"/>
                <w:sz w:val="20"/>
                <w:szCs w:val="20"/>
                <w:lang w:val="lv-LV"/>
              </w:rPr>
            </w:pPr>
          </w:p>
        </w:tc>
      </w:tr>
      <w:tr w:rsidR="00A53150" w:rsidRPr="000C1A5F" w14:paraId="271D778C" w14:textId="77777777" w:rsidTr="00F51DA3">
        <w:tc>
          <w:tcPr>
            <w:tcW w:w="2689" w:type="dxa"/>
          </w:tcPr>
          <w:p w14:paraId="06A059F2" w14:textId="77777777" w:rsidR="00A53150" w:rsidRPr="000C1A5F" w:rsidRDefault="00A53150" w:rsidP="00A53150">
            <w:pPr>
              <w:rPr>
                <w:color w:val="auto"/>
                <w:sz w:val="20"/>
                <w:szCs w:val="20"/>
                <w:lang w:val="lv-LV"/>
              </w:rPr>
            </w:pPr>
          </w:p>
        </w:tc>
        <w:tc>
          <w:tcPr>
            <w:tcW w:w="4841" w:type="dxa"/>
          </w:tcPr>
          <w:p w14:paraId="50A7518F" w14:textId="77777777" w:rsidR="00A53150" w:rsidRPr="000C1A5F" w:rsidRDefault="00A53150" w:rsidP="00A53150">
            <w:pPr>
              <w:rPr>
                <w:color w:val="auto"/>
                <w:sz w:val="20"/>
                <w:szCs w:val="20"/>
                <w:lang w:val="lv-LV"/>
              </w:rPr>
            </w:pPr>
            <w:r w:rsidRPr="000C1A5F">
              <w:rPr>
                <w:color w:val="auto"/>
                <w:sz w:val="20"/>
                <w:szCs w:val="20"/>
                <w:lang w:val="lv-LV"/>
              </w:rPr>
              <w:t>Valoda tiek reģistrēta un datus var atlasīt</w:t>
            </w:r>
          </w:p>
        </w:tc>
        <w:tc>
          <w:tcPr>
            <w:tcW w:w="781" w:type="dxa"/>
          </w:tcPr>
          <w:p w14:paraId="3DF0C114"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582BE5D8"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0B841F5E" w14:textId="77777777" w:rsidTr="00F51DA3">
        <w:tc>
          <w:tcPr>
            <w:tcW w:w="2689" w:type="dxa"/>
          </w:tcPr>
          <w:p w14:paraId="307FF4CD" w14:textId="77777777" w:rsidR="00A53150" w:rsidRPr="000C1A5F" w:rsidRDefault="00A53150" w:rsidP="00A53150">
            <w:pPr>
              <w:rPr>
                <w:color w:val="auto"/>
                <w:sz w:val="20"/>
                <w:szCs w:val="20"/>
                <w:lang w:val="lv-LV"/>
              </w:rPr>
            </w:pPr>
          </w:p>
        </w:tc>
        <w:tc>
          <w:tcPr>
            <w:tcW w:w="4841" w:type="dxa"/>
          </w:tcPr>
          <w:p w14:paraId="37DF2621" w14:textId="77777777" w:rsidR="00A53150" w:rsidRPr="000C1A5F" w:rsidRDefault="00A53150" w:rsidP="00A53150">
            <w:pPr>
              <w:rPr>
                <w:color w:val="auto"/>
                <w:sz w:val="20"/>
                <w:szCs w:val="20"/>
                <w:lang w:val="lv-LV"/>
              </w:rPr>
            </w:pPr>
            <w:r w:rsidRPr="000C1A5F">
              <w:rPr>
                <w:color w:val="auto"/>
                <w:sz w:val="20"/>
                <w:szCs w:val="20"/>
                <w:lang w:val="lv-LV"/>
              </w:rPr>
              <w:t>Valoda netiek reģistrēta; atbildes jāskata manuāli</w:t>
            </w:r>
          </w:p>
        </w:tc>
        <w:tc>
          <w:tcPr>
            <w:tcW w:w="781" w:type="dxa"/>
          </w:tcPr>
          <w:p w14:paraId="06C688AC" w14:textId="77777777" w:rsidR="00A53150" w:rsidRPr="000C1A5F" w:rsidRDefault="00A53150" w:rsidP="00A53150">
            <w:pPr>
              <w:rPr>
                <w:color w:val="auto"/>
                <w:sz w:val="20"/>
                <w:szCs w:val="20"/>
                <w:lang w:val="lv-LV"/>
              </w:rPr>
            </w:pPr>
            <w:r w:rsidRPr="000C1A5F">
              <w:rPr>
                <w:color w:val="auto"/>
                <w:sz w:val="20"/>
                <w:szCs w:val="20"/>
                <w:lang w:val="lv-LV"/>
              </w:rPr>
              <w:t>42</w:t>
            </w:r>
          </w:p>
        </w:tc>
        <w:tc>
          <w:tcPr>
            <w:tcW w:w="1040" w:type="dxa"/>
          </w:tcPr>
          <w:p w14:paraId="0975E94F" w14:textId="77777777" w:rsidR="00A53150" w:rsidRPr="000C1A5F" w:rsidRDefault="00A53150" w:rsidP="00A53150">
            <w:pPr>
              <w:rPr>
                <w:color w:val="auto"/>
                <w:sz w:val="20"/>
                <w:szCs w:val="20"/>
                <w:lang w:val="lv-LV"/>
              </w:rPr>
            </w:pPr>
            <w:r w:rsidRPr="000C1A5F">
              <w:rPr>
                <w:color w:val="auto"/>
                <w:sz w:val="20"/>
                <w:szCs w:val="20"/>
                <w:lang w:val="lv-LV"/>
              </w:rPr>
              <w:t>91,3</w:t>
            </w:r>
          </w:p>
        </w:tc>
      </w:tr>
      <w:tr w:rsidR="00A53150" w:rsidRPr="000C1A5F" w14:paraId="6AAD8867" w14:textId="77777777" w:rsidTr="00F51DA3">
        <w:tc>
          <w:tcPr>
            <w:tcW w:w="2689" w:type="dxa"/>
          </w:tcPr>
          <w:p w14:paraId="66B41E4E" w14:textId="77777777" w:rsidR="00A53150" w:rsidRPr="000C1A5F" w:rsidRDefault="00A53150" w:rsidP="00A53150">
            <w:pPr>
              <w:rPr>
                <w:color w:val="auto"/>
                <w:sz w:val="20"/>
                <w:szCs w:val="20"/>
                <w:lang w:val="lv-LV"/>
              </w:rPr>
            </w:pPr>
          </w:p>
        </w:tc>
        <w:tc>
          <w:tcPr>
            <w:tcW w:w="4841" w:type="dxa"/>
          </w:tcPr>
          <w:p w14:paraId="26FB8947"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1ACE34B3"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73C86A93"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73A8D65D" w14:textId="77777777" w:rsidTr="00F51DA3">
        <w:tc>
          <w:tcPr>
            <w:tcW w:w="2689" w:type="dxa"/>
          </w:tcPr>
          <w:p w14:paraId="1E56D321" w14:textId="77777777" w:rsidR="00A53150" w:rsidRPr="000C1A5F" w:rsidRDefault="00A53150" w:rsidP="00A53150">
            <w:pPr>
              <w:rPr>
                <w:color w:val="auto"/>
                <w:sz w:val="20"/>
                <w:szCs w:val="20"/>
                <w:lang w:val="lv-LV"/>
              </w:rPr>
            </w:pPr>
          </w:p>
        </w:tc>
        <w:tc>
          <w:tcPr>
            <w:tcW w:w="4841" w:type="dxa"/>
          </w:tcPr>
          <w:p w14:paraId="03EE4832"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67546A46"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2C7DDD8B"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0FB5B932" w14:textId="77777777" w:rsidTr="00F51DA3">
        <w:tc>
          <w:tcPr>
            <w:tcW w:w="2689" w:type="dxa"/>
          </w:tcPr>
          <w:p w14:paraId="2F34A8D2" w14:textId="77777777" w:rsidR="00A53150" w:rsidRPr="000C1A5F" w:rsidRDefault="00A53150" w:rsidP="00A53150">
            <w:pPr>
              <w:rPr>
                <w:color w:val="auto"/>
                <w:sz w:val="20"/>
                <w:szCs w:val="20"/>
                <w:lang w:val="lv-LV"/>
              </w:rPr>
            </w:pPr>
            <w:r w:rsidRPr="000C1A5F">
              <w:rPr>
                <w:b/>
                <w:color w:val="auto"/>
                <w:sz w:val="20"/>
                <w:szCs w:val="20"/>
                <w:lang w:val="lv-LV"/>
              </w:rPr>
              <w:t>IPI pazīme DVS (atbilžu bāze: 46)</w:t>
            </w:r>
          </w:p>
        </w:tc>
        <w:tc>
          <w:tcPr>
            <w:tcW w:w="4841" w:type="dxa"/>
          </w:tcPr>
          <w:p w14:paraId="123D3DA9" w14:textId="77777777" w:rsidR="00A53150" w:rsidRPr="000C1A5F" w:rsidRDefault="00A53150" w:rsidP="00A53150">
            <w:pPr>
              <w:rPr>
                <w:color w:val="auto"/>
                <w:sz w:val="20"/>
                <w:szCs w:val="20"/>
                <w:lang w:val="lv-LV"/>
              </w:rPr>
            </w:pPr>
          </w:p>
        </w:tc>
        <w:tc>
          <w:tcPr>
            <w:tcW w:w="781" w:type="dxa"/>
          </w:tcPr>
          <w:p w14:paraId="527326CE" w14:textId="77777777" w:rsidR="00A53150" w:rsidRPr="000C1A5F" w:rsidRDefault="00A53150" w:rsidP="00A53150">
            <w:pPr>
              <w:rPr>
                <w:color w:val="auto"/>
                <w:sz w:val="20"/>
                <w:szCs w:val="20"/>
                <w:lang w:val="lv-LV"/>
              </w:rPr>
            </w:pPr>
          </w:p>
        </w:tc>
        <w:tc>
          <w:tcPr>
            <w:tcW w:w="1040" w:type="dxa"/>
          </w:tcPr>
          <w:p w14:paraId="26A47F55" w14:textId="77777777" w:rsidR="00A53150" w:rsidRPr="000C1A5F" w:rsidRDefault="00A53150" w:rsidP="00A53150">
            <w:pPr>
              <w:rPr>
                <w:color w:val="auto"/>
                <w:sz w:val="20"/>
                <w:szCs w:val="20"/>
                <w:lang w:val="lv-LV"/>
              </w:rPr>
            </w:pPr>
          </w:p>
        </w:tc>
      </w:tr>
      <w:tr w:rsidR="00A53150" w:rsidRPr="000C1A5F" w14:paraId="55430FDF" w14:textId="77777777" w:rsidTr="00F51DA3">
        <w:tc>
          <w:tcPr>
            <w:tcW w:w="2689" w:type="dxa"/>
          </w:tcPr>
          <w:p w14:paraId="498E7A6C" w14:textId="77777777" w:rsidR="00A53150" w:rsidRPr="000C1A5F" w:rsidRDefault="00A53150" w:rsidP="00A53150">
            <w:pPr>
              <w:rPr>
                <w:color w:val="auto"/>
                <w:sz w:val="20"/>
                <w:szCs w:val="20"/>
                <w:lang w:val="lv-LV"/>
              </w:rPr>
            </w:pPr>
          </w:p>
        </w:tc>
        <w:tc>
          <w:tcPr>
            <w:tcW w:w="4841" w:type="dxa"/>
          </w:tcPr>
          <w:p w14:paraId="79FB511B" w14:textId="77777777" w:rsidR="00A53150" w:rsidRPr="000C1A5F" w:rsidRDefault="00A53150" w:rsidP="00A53150">
            <w:pPr>
              <w:rPr>
                <w:color w:val="auto"/>
                <w:sz w:val="20"/>
                <w:szCs w:val="20"/>
                <w:lang w:val="lv-LV"/>
              </w:rPr>
            </w:pPr>
            <w:r w:rsidRPr="000C1A5F">
              <w:rPr>
                <w:color w:val="auto"/>
                <w:sz w:val="20"/>
                <w:szCs w:val="20"/>
                <w:lang w:val="lv-LV"/>
              </w:rPr>
              <w:t>Pazīme pievienota, un pēc tās datus var atlasīt</w:t>
            </w:r>
          </w:p>
        </w:tc>
        <w:tc>
          <w:tcPr>
            <w:tcW w:w="781" w:type="dxa"/>
          </w:tcPr>
          <w:p w14:paraId="39636AC6" w14:textId="77777777" w:rsidR="00A53150" w:rsidRPr="000C1A5F" w:rsidRDefault="00A53150" w:rsidP="00A53150">
            <w:pPr>
              <w:rPr>
                <w:color w:val="auto"/>
                <w:sz w:val="20"/>
                <w:szCs w:val="20"/>
                <w:lang w:val="lv-LV"/>
              </w:rPr>
            </w:pPr>
            <w:r w:rsidRPr="000C1A5F">
              <w:rPr>
                <w:color w:val="auto"/>
                <w:sz w:val="20"/>
                <w:szCs w:val="20"/>
                <w:lang w:val="lv-LV"/>
              </w:rPr>
              <w:t>35</w:t>
            </w:r>
          </w:p>
        </w:tc>
        <w:tc>
          <w:tcPr>
            <w:tcW w:w="1040" w:type="dxa"/>
          </w:tcPr>
          <w:p w14:paraId="36041269" w14:textId="77777777" w:rsidR="00A53150" w:rsidRPr="000C1A5F" w:rsidRDefault="00A53150" w:rsidP="00A53150">
            <w:pPr>
              <w:rPr>
                <w:color w:val="auto"/>
                <w:sz w:val="20"/>
                <w:szCs w:val="20"/>
                <w:lang w:val="lv-LV"/>
              </w:rPr>
            </w:pPr>
            <w:r w:rsidRPr="000C1A5F">
              <w:rPr>
                <w:color w:val="auto"/>
                <w:sz w:val="20"/>
                <w:szCs w:val="20"/>
                <w:lang w:val="lv-LV"/>
              </w:rPr>
              <w:t>76,1</w:t>
            </w:r>
          </w:p>
        </w:tc>
      </w:tr>
      <w:tr w:rsidR="00A53150" w:rsidRPr="000C1A5F" w14:paraId="0363876C" w14:textId="77777777" w:rsidTr="00F51DA3">
        <w:tc>
          <w:tcPr>
            <w:tcW w:w="2689" w:type="dxa"/>
          </w:tcPr>
          <w:p w14:paraId="08C4D407" w14:textId="77777777" w:rsidR="00A53150" w:rsidRPr="000C1A5F" w:rsidRDefault="00A53150" w:rsidP="00A53150">
            <w:pPr>
              <w:rPr>
                <w:color w:val="auto"/>
                <w:sz w:val="20"/>
                <w:szCs w:val="20"/>
                <w:lang w:val="lv-LV"/>
              </w:rPr>
            </w:pPr>
          </w:p>
        </w:tc>
        <w:tc>
          <w:tcPr>
            <w:tcW w:w="4841" w:type="dxa"/>
          </w:tcPr>
          <w:p w14:paraId="0206C73F" w14:textId="77777777" w:rsidR="00A53150" w:rsidRPr="000C1A5F" w:rsidRDefault="00A53150" w:rsidP="00A53150">
            <w:pPr>
              <w:rPr>
                <w:color w:val="auto"/>
                <w:sz w:val="20"/>
                <w:szCs w:val="20"/>
                <w:lang w:val="lv-LV"/>
              </w:rPr>
            </w:pPr>
            <w:r w:rsidRPr="000C1A5F">
              <w:rPr>
                <w:color w:val="auto"/>
                <w:sz w:val="20"/>
                <w:szCs w:val="20"/>
                <w:lang w:val="lv-LV"/>
              </w:rPr>
              <w:t>Pazīme ir tikai vizuāla</w:t>
            </w:r>
          </w:p>
        </w:tc>
        <w:tc>
          <w:tcPr>
            <w:tcW w:w="781" w:type="dxa"/>
          </w:tcPr>
          <w:p w14:paraId="59165FED" w14:textId="77777777" w:rsidR="00A53150" w:rsidRPr="000C1A5F" w:rsidRDefault="00A53150" w:rsidP="00A53150">
            <w:pPr>
              <w:rPr>
                <w:color w:val="auto"/>
                <w:sz w:val="20"/>
                <w:szCs w:val="20"/>
                <w:lang w:val="lv-LV"/>
              </w:rPr>
            </w:pPr>
            <w:r w:rsidRPr="000C1A5F">
              <w:rPr>
                <w:color w:val="auto"/>
                <w:sz w:val="20"/>
                <w:szCs w:val="20"/>
                <w:lang w:val="lv-LV"/>
              </w:rPr>
              <w:t>9</w:t>
            </w:r>
          </w:p>
        </w:tc>
        <w:tc>
          <w:tcPr>
            <w:tcW w:w="1040" w:type="dxa"/>
          </w:tcPr>
          <w:p w14:paraId="4A6AEF1A" w14:textId="77777777" w:rsidR="00A53150" w:rsidRPr="000C1A5F" w:rsidRDefault="00A53150" w:rsidP="00A53150">
            <w:pPr>
              <w:rPr>
                <w:color w:val="auto"/>
                <w:sz w:val="20"/>
                <w:szCs w:val="20"/>
                <w:lang w:val="lv-LV"/>
              </w:rPr>
            </w:pPr>
            <w:r w:rsidRPr="000C1A5F">
              <w:rPr>
                <w:color w:val="auto"/>
                <w:sz w:val="20"/>
                <w:szCs w:val="20"/>
                <w:lang w:val="lv-LV"/>
              </w:rPr>
              <w:t>19,6</w:t>
            </w:r>
          </w:p>
        </w:tc>
      </w:tr>
      <w:tr w:rsidR="00A53150" w:rsidRPr="000C1A5F" w14:paraId="14AA1928" w14:textId="77777777" w:rsidTr="00F51DA3">
        <w:tc>
          <w:tcPr>
            <w:tcW w:w="2689" w:type="dxa"/>
          </w:tcPr>
          <w:p w14:paraId="1C4EFEF2" w14:textId="77777777" w:rsidR="00A53150" w:rsidRPr="000C1A5F" w:rsidRDefault="00A53150" w:rsidP="00A53150">
            <w:pPr>
              <w:rPr>
                <w:color w:val="auto"/>
                <w:sz w:val="20"/>
                <w:szCs w:val="20"/>
                <w:lang w:val="lv-LV"/>
              </w:rPr>
            </w:pPr>
          </w:p>
        </w:tc>
        <w:tc>
          <w:tcPr>
            <w:tcW w:w="4841" w:type="dxa"/>
          </w:tcPr>
          <w:p w14:paraId="1D97530C" w14:textId="77777777" w:rsidR="00A53150" w:rsidRPr="000C1A5F" w:rsidRDefault="00A53150" w:rsidP="00A53150">
            <w:pPr>
              <w:rPr>
                <w:color w:val="auto"/>
                <w:sz w:val="20"/>
                <w:szCs w:val="20"/>
                <w:lang w:val="lv-LV"/>
              </w:rPr>
            </w:pPr>
            <w:r w:rsidRPr="000C1A5F">
              <w:rPr>
                <w:color w:val="auto"/>
                <w:sz w:val="20"/>
                <w:szCs w:val="20"/>
                <w:lang w:val="lv-LV"/>
              </w:rPr>
              <w:t>Nē</w:t>
            </w:r>
          </w:p>
        </w:tc>
        <w:tc>
          <w:tcPr>
            <w:tcW w:w="781" w:type="dxa"/>
          </w:tcPr>
          <w:p w14:paraId="5159B1A0" w14:textId="77777777" w:rsidR="00A53150" w:rsidRPr="000C1A5F" w:rsidRDefault="00A53150" w:rsidP="00A53150">
            <w:pPr>
              <w:rPr>
                <w:color w:val="auto"/>
                <w:sz w:val="20"/>
                <w:szCs w:val="20"/>
                <w:lang w:val="lv-LV"/>
              </w:rPr>
            </w:pPr>
            <w:r w:rsidRPr="000C1A5F">
              <w:rPr>
                <w:color w:val="auto"/>
                <w:sz w:val="20"/>
                <w:szCs w:val="20"/>
                <w:lang w:val="lv-LV"/>
              </w:rPr>
              <w:t>0</w:t>
            </w:r>
          </w:p>
        </w:tc>
        <w:tc>
          <w:tcPr>
            <w:tcW w:w="1040" w:type="dxa"/>
          </w:tcPr>
          <w:p w14:paraId="79001ECA" w14:textId="77777777" w:rsidR="00A53150" w:rsidRPr="000C1A5F" w:rsidRDefault="00A53150" w:rsidP="00A53150">
            <w:pPr>
              <w:rPr>
                <w:color w:val="auto"/>
                <w:sz w:val="20"/>
                <w:szCs w:val="20"/>
                <w:lang w:val="lv-LV"/>
              </w:rPr>
            </w:pPr>
            <w:r w:rsidRPr="000C1A5F">
              <w:rPr>
                <w:color w:val="auto"/>
                <w:sz w:val="20"/>
                <w:szCs w:val="20"/>
                <w:lang w:val="lv-LV"/>
              </w:rPr>
              <w:t>0,0</w:t>
            </w:r>
          </w:p>
        </w:tc>
      </w:tr>
      <w:tr w:rsidR="00A53150" w:rsidRPr="000C1A5F" w14:paraId="21390342" w14:textId="77777777" w:rsidTr="00F51DA3">
        <w:tc>
          <w:tcPr>
            <w:tcW w:w="2689" w:type="dxa"/>
          </w:tcPr>
          <w:p w14:paraId="5C93CB0D" w14:textId="77777777" w:rsidR="00A53150" w:rsidRPr="000C1A5F" w:rsidRDefault="00A53150" w:rsidP="00A53150">
            <w:pPr>
              <w:rPr>
                <w:color w:val="auto"/>
                <w:sz w:val="20"/>
                <w:szCs w:val="20"/>
                <w:lang w:val="lv-LV"/>
              </w:rPr>
            </w:pPr>
          </w:p>
        </w:tc>
        <w:tc>
          <w:tcPr>
            <w:tcW w:w="4841" w:type="dxa"/>
          </w:tcPr>
          <w:p w14:paraId="2CE1A26B"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67209D8A" w14:textId="77777777" w:rsidR="00A53150" w:rsidRPr="000C1A5F" w:rsidRDefault="00A53150" w:rsidP="00A53150">
            <w:pPr>
              <w:rPr>
                <w:color w:val="auto"/>
                <w:sz w:val="20"/>
                <w:szCs w:val="20"/>
                <w:lang w:val="lv-LV"/>
              </w:rPr>
            </w:pPr>
            <w:r w:rsidRPr="000C1A5F">
              <w:rPr>
                <w:color w:val="auto"/>
                <w:sz w:val="20"/>
                <w:szCs w:val="20"/>
                <w:lang w:val="lv-LV"/>
              </w:rPr>
              <w:t>0</w:t>
            </w:r>
          </w:p>
        </w:tc>
        <w:tc>
          <w:tcPr>
            <w:tcW w:w="1040" w:type="dxa"/>
          </w:tcPr>
          <w:p w14:paraId="69489996" w14:textId="77777777" w:rsidR="00A53150" w:rsidRPr="000C1A5F" w:rsidRDefault="00A53150" w:rsidP="00A53150">
            <w:pPr>
              <w:rPr>
                <w:color w:val="auto"/>
                <w:sz w:val="20"/>
                <w:szCs w:val="20"/>
                <w:lang w:val="lv-LV"/>
              </w:rPr>
            </w:pPr>
            <w:r w:rsidRPr="000C1A5F">
              <w:rPr>
                <w:color w:val="auto"/>
                <w:sz w:val="20"/>
                <w:szCs w:val="20"/>
                <w:lang w:val="lv-LV"/>
              </w:rPr>
              <w:t>0,0</w:t>
            </w:r>
          </w:p>
        </w:tc>
      </w:tr>
      <w:tr w:rsidR="00A53150" w:rsidRPr="000C1A5F" w14:paraId="7162D252" w14:textId="77777777" w:rsidTr="00F51DA3">
        <w:tc>
          <w:tcPr>
            <w:tcW w:w="2689" w:type="dxa"/>
          </w:tcPr>
          <w:p w14:paraId="233EC6CE" w14:textId="77777777" w:rsidR="00A53150" w:rsidRPr="000C1A5F" w:rsidRDefault="00A53150" w:rsidP="00A53150">
            <w:pPr>
              <w:rPr>
                <w:color w:val="auto"/>
                <w:sz w:val="20"/>
                <w:szCs w:val="20"/>
                <w:lang w:val="lv-LV"/>
              </w:rPr>
            </w:pPr>
          </w:p>
        </w:tc>
        <w:tc>
          <w:tcPr>
            <w:tcW w:w="4841" w:type="dxa"/>
          </w:tcPr>
          <w:p w14:paraId="3A5D9FC8"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34C7986B"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682F15C3" w14:textId="77777777" w:rsidR="00A53150" w:rsidRPr="000C1A5F" w:rsidRDefault="00A53150" w:rsidP="00A53150">
            <w:pPr>
              <w:rPr>
                <w:color w:val="auto"/>
                <w:sz w:val="20"/>
                <w:szCs w:val="20"/>
                <w:lang w:val="lv-LV"/>
              </w:rPr>
            </w:pPr>
            <w:r w:rsidRPr="000C1A5F">
              <w:rPr>
                <w:color w:val="auto"/>
                <w:sz w:val="20"/>
                <w:szCs w:val="20"/>
                <w:lang w:val="lv-LV"/>
              </w:rPr>
              <w:t>4,3</w:t>
            </w:r>
          </w:p>
        </w:tc>
      </w:tr>
    </w:tbl>
    <w:p w14:paraId="03897478" w14:textId="0DBB2016"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valsts iestāžu un pašvaldību aptaujas datnes; pētījuma autoru datu tīrīšana un aprēķini.</w:t>
      </w:r>
    </w:p>
    <w:p w14:paraId="318A4E2E" w14:textId="77777777" w:rsidR="00CA53D5" w:rsidRPr="000C1A5F" w:rsidRDefault="00CA53D5" w:rsidP="00CA53D5">
      <w:pPr>
        <w:spacing w:before="120"/>
        <w:rPr>
          <w:color w:val="auto"/>
        </w:rPr>
      </w:pPr>
      <w:r w:rsidRPr="000C1A5F">
        <w:rPr>
          <w:color w:val="auto"/>
        </w:rPr>
        <w:t>Atbildes valodas jautājumā 20 no 42 noliedzošajās atbildēs datnē bija saglabāts formulējums “jāskatās katra korespondence”, nevis “jāskatās katra atbilde”. Aprēķinā abus formulējumus uzskatīja par vienu un to pašu datu iegūšanas ierobežojumu.</w:t>
      </w:r>
    </w:p>
    <w:p w14:paraId="2ED3B0E1" w14:textId="4BEAA49C"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8" w:name="_Toc239852913"/>
      <w:r w:rsidR="00344F08">
        <w:rPr>
          <w:noProof/>
          <w:lang w:val="lv-LV"/>
        </w:rPr>
        <w:t>6</w:t>
      </w:r>
      <w:r w:rsidRPr="000C1A5F">
        <w:rPr>
          <w:lang w:val="lv-LV"/>
        </w:rPr>
        <w:fldChar w:fldCharType="end"/>
      </w:r>
      <w:r w:rsidR="00072066" w:rsidRPr="000C1A5F">
        <w:rPr>
          <w:lang w:val="lv-LV"/>
        </w:rPr>
        <w:t xml:space="preserve">. tabula. </w:t>
      </w:r>
      <w:r w:rsidR="00A53150" w:rsidRPr="000C1A5F">
        <w:rPr>
          <w:lang w:val="lv-LV"/>
        </w:rPr>
        <w:t>Datu pieejamība par 2024. gada dokumentu apjomu</w:t>
      </w:r>
      <w:bookmarkEnd w:id="8"/>
    </w:p>
    <w:tbl>
      <w:tblPr>
        <w:tblStyle w:val="TableGrid"/>
        <w:tblW w:w="9351" w:type="dxa"/>
        <w:tblLayout w:type="fixed"/>
        <w:tblLook w:val="04A0" w:firstRow="1" w:lastRow="0" w:firstColumn="1" w:lastColumn="0" w:noHBand="0" w:noVBand="1"/>
      </w:tblPr>
      <w:tblGrid>
        <w:gridCol w:w="2906"/>
        <w:gridCol w:w="1615"/>
        <w:gridCol w:w="1292"/>
        <w:gridCol w:w="969"/>
        <w:gridCol w:w="1485"/>
        <w:gridCol w:w="1084"/>
      </w:tblGrid>
      <w:tr w:rsidR="00A53150" w:rsidRPr="000C1A5F" w14:paraId="2472ED70" w14:textId="77777777" w:rsidTr="00F51DA3">
        <w:tc>
          <w:tcPr>
            <w:tcW w:w="2906" w:type="dxa"/>
          </w:tcPr>
          <w:p w14:paraId="0A356170" w14:textId="77777777" w:rsidR="00A53150" w:rsidRPr="000C1A5F" w:rsidRDefault="00A53150" w:rsidP="00A53150">
            <w:pPr>
              <w:rPr>
                <w:color w:val="auto"/>
                <w:sz w:val="20"/>
                <w:szCs w:val="20"/>
                <w:lang w:val="lv-LV"/>
              </w:rPr>
            </w:pPr>
            <w:r w:rsidRPr="000C1A5F">
              <w:rPr>
                <w:b/>
                <w:color w:val="auto"/>
                <w:sz w:val="20"/>
                <w:szCs w:val="20"/>
                <w:lang w:val="lv-LV"/>
              </w:rPr>
              <w:t>Rādītājs</w:t>
            </w:r>
          </w:p>
        </w:tc>
        <w:tc>
          <w:tcPr>
            <w:tcW w:w="1615" w:type="dxa"/>
          </w:tcPr>
          <w:p w14:paraId="3CE7B3EB" w14:textId="77777777" w:rsidR="00A53150" w:rsidRPr="000C1A5F" w:rsidRDefault="00A53150" w:rsidP="00A53150">
            <w:pPr>
              <w:rPr>
                <w:color w:val="auto"/>
                <w:sz w:val="20"/>
                <w:szCs w:val="20"/>
                <w:lang w:val="lv-LV"/>
              </w:rPr>
            </w:pPr>
            <w:r w:rsidRPr="000C1A5F">
              <w:rPr>
                <w:b/>
                <w:color w:val="auto"/>
                <w:sz w:val="20"/>
                <w:szCs w:val="20"/>
                <w:lang w:val="lv-LV"/>
              </w:rPr>
              <w:t>Skaitlis vai mērījumam līdzīga atbilde</w:t>
            </w:r>
          </w:p>
        </w:tc>
        <w:tc>
          <w:tcPr>
            <w:tcW w:w="1292" w:type="dxa"/>
          </w:tcPr>
          <w:p w14:paraId="1FEE1AFC" w14:textId="77777777" w:rsidR="00A53150" w:rsidRPr="000C1A5F" w:rsidRDefault="00A53150" w:rsidP="00A53150">
            <w:pPr>
              <w:rPr>
                <w:color w:val="auto"/>
                <w:sz w:val="20"/>
                <w:szCs w:val="20"/>
                <w:lang w:val="lv-LV"/>
              </w:rPr>
            </w:pPr>
            <w:r w:rsidRPr="000C1A5F">
              <w:rPr>
                <w:b/>
                <w:color w:val="auto"/>
                <w:sz w:val="20"/>
                <w:szCs w:val="20"/>
                <w:lang w:val="lv-LV"/>
              </w:rPr>
              <w:t>Nav atsevišķi izdalīts</w:t>
            </w:r>
          </w:p>
        </w:tc>
        <w:tc>
          <w:tcPr>
            <w:tcW w:w="969" w:type="dxa"/>
          </w:tcPr>
          <w:p w14:paraId="0C8DFC82" w14:textId="77777777" w:rsidR="00A53150" w:rsidRPr="000C1A5F" w:rsidRDefault="00A53150" w:rsidP="00A53150">
            <w:pPr>
              <w:rPr>
                <w:color w:val="auto"/>
                <w:sz w:val="20"/>
                <w:szCs w:val="20"/>
                <w:lang w:val="lv-LV"/>
              </w:rPr>
            </w:pPr>
            <w:r w:rsidRPr="000C1A5F">
              <w:rPr>
                <w:b/>
                <w:color w:val="auto"/>
                <w:sz w:val="20"/>
                <w:szCs w:val="20"/>
                <w:lang w:val="lv-LV"/>
              </w:rPr>
              <w:t>Nav datu</w:t>
            </w:r>
          </w:p>
        </w:tc>
        <w:tc>
          <w:tcPr>
            <w:tcW w:w="1485" w:type="dxa"/>
          </w:tcPr>
          <w:p w14:paraId="3E1CBB3A" w14:textId="77777777" w:rsidR="00A53150" w:rsidRPr="000C1A5F" w:rsidRDefault="00A53150" w:rsidP="00A53150">
            <w:pPr>
              <w:rPr>
                <w:color w:val="auto"/>
                <w:sz w:val="20"/>
                <w:szCs w:val="20"/>
                <w:lang w:val="lv-LV"/>
              </w:rPr>
            </w:pPr>
            <w:r w:rsidRPr="000C1A5F">
              <w:rPr>
                <w:b/>
                <w:color w:val="auto"/>
                <w:sz w:val="20"/>
                <w:szCs w:val="20"/>
                <w:lang w:val="lv-LV"/>
              </w:rPr>
              <w:t>Nestandarta teksta vērtība</w:t>
            </w:r>
          </w:p>
        </w:tc>
        <w:tc>
          <w:tcPr>
            <w:tcW w:w="1084" w:type="dxa"/>
          </w:tcPr>
          <w:p w14:paraId="6F477C28" w14:textId="77777777" w:rsidR="00A53150" w:rsidRPr="000C1A5F" w:rsidRDefault="00A53150" w:rsidP="00A53150">
            <w:pPr>
              <w:rPr>
                <w:color w:val="auto"/>
                <w:sz w:val="20"/>
                <w:szCs w:val="20"/>
                <w:lang w:val="lv-LV"/>
              </w:rPr>
            </w:pPr>
            <w:r w:rsidRPr="000C1A5F">
              <w:rPr>
                <w:b/>
                <w:color w:val="auto"/>
                <w:sz w:val="20"/>
                <w:szCs w:val="20"/>
                <w:lang w:val="lv-LV"/>
              </w:rPr>
              <w:t>Nav atbildes</w:t>
            </w:r>
          </w:p>
        </w:tc>
      </w:tr>
      <w:tr w:rsidR="00A53150" w:rsidRPr="000C1A5F" w14:paraId="2CBEF5E5" w14:textId="77777777" w:rsidTr="00F51DA3">
        <w:tc>
          <w:tcPr>
            <w:tcW w:w="2906" w:type="dxa"/>
          </w:tcPr>
          <w:p w14:paraId="680BB288" w14:textId="77777777" w:rsidR="00A53150" w:rsidRPr="000C1A5F" w:rsidRDefault="00A53150" w:rsidP="00A53150">
            <w:pPr>
              <w:rPr>
                <w:color w:val="auto"/>
                <w:sz w:val="20"/>
                <w:szCs w:val="20"/>
                <w:lang w:val="lv-LV"/>
              </w:rPr>
            </w:pPr>
            <w:r w:rsidRPr="000C1A5F">
              <w:rPr>
                <w:color w:val="auto"/>
                <w:sz w:val="20"/>
                <w:szCs w:val="20"/>
                <w:lang w:val="lv-LV"/>
              </w:rPr>
              <w:t>IL iesniegumi</w:t>
            </w:r>
          </w:p>
        </w:tc>
        <w:tc>
          <w:tcPr>
            <w:tcW w:w="1615" w:type="dxa"/>
          </w:tcPr>
          <w:p w14:paraId="23CD0B3C" w14:textId="77777777" w:rsidR="00A53150" w:rsidRPr="000C1A5F" w:rsidRDefault="00A53150" w:rsidP="00A53150">
            <w:pPr>
              <w:rPr>
                <w:color w:val="auto"/>
                <w:sz w:val="20"/>
                <w:szCs w:val="20"/>
                <w:lang w:val="lv-LV"/>
              </w:rPr>
            </w:pPr>
            <w:r w:rsidRPr="000C1A5F">
              <w:rPr>
                <w:color w:val="auto"/>
                <w:sz w:val="20"/>
                <w:szCs w:val="20"/>
                <w:lang w:val="lv-LV"/>
              </w:rPr>
              <w:t>21</w:t>
            </w:r>
          </w:p>
        </w:tc>
        <w:tc>
          <w:tcPr>
            <w:tcW w:w="1292" w:type="dxa"/>
          </w:tcPr>
          <w:p w14:paraId="0C34D1FE" w14:textId="77777777" w:rsidR="00A53150" w:rsidRPr="000C1A5F" w:rsidRDefault="00A53150" w:rsidP="00A53150">
            <w:pPr>
              <w:rPr>
                <w:color w:val="auto"/>
                <w:sz w:val="20"/>
                <w:szCs w:val="20"/>
                <w:lang w:val="lv-LV"/>
              </w:rPr>
            </w:pPr>
            <w:r w:rsidRPr="000C1A5F">
              <w:rPr>
                <w:color w:val="auto"/>
                <w:sz w:val="20"/>
                <w:szCs w:val="20"/>
                <w:lang w:val="lv-LV"/>
              </w:rPr>
              <w:t>18</w:t>
            </w:r>
          </w:p>
        </w:tc>
        <w:tc>
          <w:tcPr>
            <w:tcW w:w="969" w:type="dxa"/>
          </w:tcPr>
          <w:p w14:paraId="6168C4E7"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485" w:type="dxa"/>
          </w:tcPr>
          <w:p w14:paraId="0B56C4A3"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84" w:type="dxa"/>
          </w:tcPr>
          <w:p w14:paraId="1AC25837" w14:textId="77777777" w:rsidR="00A53150" w:rsidRPr="000C1A5F" w:rsidRDefault="00A53150" w:rsidP="00A53150">
            <w:pPr>
              <w:rPr>
                <w:color w:val="auto"/>
                <w:sz w:val="20"/>
                <w:szCs w:val="20"/>
                <w:lang w:val="lv-LV"/>
              </w:rPr>
            </w:pPr>
            <w:r w:rsidRPr="000C1A5F">
              <w:rPr>
                <w:color w:val="auto"/>
                <w:sz w:val="20"/>
                <w:szCs w:val="20"/>
                <w:lang w:val="lv-LV"/>
              </w:rPr>
              <w:t>0</w:t>
            </w:r>
          </w:p>
        </w:tc>
      </w:tr>
      <w:tr w:rsidR="00A53150" w:rsidRPr="000C1A5F" w14:paraId="134E903E" w14:textId="77777777" w:rsidTr="00F51DA3">
        <w:tc>
          <w:tcPr>
            <w:tcW w:w="2906" w:type="dxa"/>
          </w:tcPr>
          <w:p w14:paraId="34EC29B5" w14:textId="77777777" w:rsidR="00A53150" w:rsidRPr="000C1A5F" w:rsidRDefault="00A53150" w:rsidP="00A53150">
            <w:pPr>
              <w:rPr>
                <w:color w:val="auto"/>
                <w:sz w:val="20"/>
                <w:szCs w:val="20"/>
                <w:lang w:val="lv-LV"/>
              </w:rPr>
            </w:pPr>
            <w:r w:rsidRPr="000C1A5F">
              <w:rPr>
                <w:color w:val="auto"/>
                <w:sz w:val="20"/>
                <w:szCs w:val="20"/>
                <w:lang w:val="lv-LV"/>
              </w:rPr>
              <w:t>IAL informācijas pieprasījumi</w:t>
            </w:r>
          </w:p>
        </w:tc>
        <w:tc>
          <w:tcPr>
            <w:tcW w:w="1615" w:type="dxa"/>
          </w:tcPr>
          <w:p w14:paraId="6308E496"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292" w:type="dxa"/>
          </w:tcPr>
          <w:p w14:paraId="6736348B" w14:textId="77777777" w:rsidR="00A53150" w:rsidRPr="000C1A5F" w:rsidRDefault="00A53150" w:rsidP="00A53150">
            <w:pPr>
              <w:rPr>
                <w:color w:val="auto"/>
                <w:sz w:val="20"/>
                <w:szCs w:val="20"/>
                <w:lang w:val="lv-LV"/>
              </w:rPr>
            </w:pPr>
            <w:r w:rsidRPr="000C1A5F">
              <w:rPr>
                <w:color w:val="auto"/>
                <w:sz w:val="20"/>
                <w:szCs w:val="20"/>
                <w:lang w:val="lv-LV"/>
              </w:rPr>
              <w:t>31</w:t>
            </w:r>
          </w:p>
        </w:tc>
        <w:tc>
          <w:tcPr>
            <w:tcW w:w="969" w:type="dxa"/>
          </w:tcPr>
          <w:p w14:paraId="258AA179" w14:textId="77777777" w:rsidR="00A53150" w:rsidRPr="000C1A5F" w:rsidRDefault="00A53150" w:rsidP="00A53150">
            <w:pPr>
              <w:rPr>
                <w:color w:val="auto"/>
                <w:sz w:val="20"/>
                <w:szCs w:val="20"/>
                <w:lang w:val="lv-LV"/>
              </w:rPr>
            </w:pPr>
            <w:r w:rsidRPr="000C1A5F">
              <w:rPr>
                <w:color w:val="auto"/>
                <w:sz w:val="20"/>
                <w:szCs w:val="20"/>
                <w:lang w:val="lv-LV"/>
              </w:rPr>
              <w:t>7</w:t>
            </w:r>
          </w:p>
        </w:tc>
        <w:tc>
          <w:tcPr>
            <w:tcW w:w="1485" w:type="dxa"/>
          </w:tcPr>
          <w:p w14:paraId="526164CA"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84" w:type="dxa"/>
          </w:tcPr>
          <w:p w14:paraId="7D647E4F" w14:textId="77777777" w:rsidR="00A53150" w:rsidRPr="000C1A5F" w:rsidRDefault="00A53150" w:rsidP="00A53150">
            <w:pPr>
              <w:rPr>
                <w:color w:val="auto"/>
                <w:sz w:val="20"/>
                <w:szCs w:val="20"/>
                <w:lang w:val="lv-LV"/>
              </w:rPr>
            </w:pPr>
            <w:r w:rsidRPr="000C1A5F">
              <w:rPr>
                <w:color w:val="auto"/>
                <w:sz w:val="20"/>
                <w:szCs w:val="20"/>
                <w:lang w:val="lv-LV"/>
              </w:rPr>
              <w:t>1</w:t>
            </w:r>
          </w:p>
        </w:tc>
      </w:tr>
      <w:tr w:rsidR="00A53150" w:rsidRPr="000C1A5F" w14:paraId="0D1EADAA" w14:textId="77777777" w:rsidTr="00F51DA3">
        <w:tc>
          <w:tcPr>
            <w:tcW w:w="2906" w:type="dxa"/>
          </w:tcPr>
          <w:p w14:paraId="48005198" w14:textId="77777777" w:rsidR="00A53150" w:rsidRPr="000C1A5F" w:rsidRDefault="00A53150" w:rsidP="00A53150">
            <w:pPr>
              <w:rPr>
                <w:color w:val="auto"/>
                <w:sz w:val="20"/>
                <w:szCs w:val="20"/>
                <w:lang w:val="lv-LV"/>
              </w:rPr>
            </w:pPr>
            <w:r w:rsidRPr="000C1A5F">
              <w:rPr>
                <w:color w:val="auto"/>
                <w:sz w:val="20"/>
                <w:szCs w:val="20"/>
                <w:lang w:val="lv-LV"/>
              </w:rPr>
              <w:t>No privātpersonām saņemtie dokumenti kopā</w:t>
            </w:r>
          </w:p>
        </w:tc>
        <w:tc>
          <w:tcPr>
            <w:tcW w:w="1615" w:type="dxa"/>
          </w:tcPr>
          <w:p w14:paraId="4F472177" w14:textId="77777777" w:rsidR="00A53150" w:rsidRPr="000C1A5F" w:rsidRDefault="00A53150" w:rsidP="00A53150">
            <w:pPr>
              <w:rPr>
                <w:color w:val="auto"/>
                <w:sz w:val="20"/>
                <w:szCs w:val="20"/>
                <w:lang w:val="lv-LV"/>
              </w:rPr>
            </w:pPr>
            <w:r w:rsidRPr="000C1A5F">
              <w:rPr>
                <w:color w:val="auto"/>
                <w:sz w:val="20"/>
                <w:szCs w:val="20"/>
                <w:lang w:val="lv-LV"/>
              </w:rPr>
              <w:t>23</w:t>
            </w:r>
          </w:p>
        </w:tc>
        <w:tc>
          <w:tcPr>
            <w:tcW w:w="1292" w:type="dxa"/>
          </w:tcPr>
          <w:p w14:paraId="76DBA59F" w14:textId="77777777" w:rsidR="00A53150" w:rsidRPr="000C1A5F" w:rsidRDefault="00A53150" w:rsidP="00A53150">
            <w:pPr>
              <w:rPr>
                <w:color w:val="auto"/>
                <w:sz w:val="20"/>
                <w:szCs w:val="20"/>
                <w:lang w:val="lv-LV"/>
              </w:rPr>
            </w:pPr>
            <w:r w:rsidRPr="000C1A5F">
              <w:rPr>
                <w:color w:val="auto"/>
                <w:sz w:val="20"/>
                <w:szCs w:val="20"/>
                <w:lang w:val="lv-LV"/>
              </w:rPr>
              <w:t>16</w:t>
            </w:r>
          </w:p>
        </w:tc>
        <w:tc>
          <w:tcPr>
            <w:tcW w:w="969" w:type="dxa"/>
          </w:tcPr>
          <w:p w14:paraId="636DCB55"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485" w:type="dxa"/>
          </w:tcPr>
          <w:p w14:paraId="061E5E6A"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84" w:type="dxa"/>
          </w:tcPr>
          <w:p w14:paraId="5618B683" w14:textId="77777777" w:rsidR="00A53150" w:rsidRPr="000C1A5F" w:rsidRDefault="00A53150" w:rsidP="00A53150">
            <w:pPr>
              <w:rPr>
                <w:color w:val="auto"/>
                <w:sz w:val="20"/>
                <w:szCs w:val="20"/>
                <w:lang w:val="lv-LV"/>
              </w:rPr>
            </w:pPr>
            <w:r w:rsidRPr="000C1A5F">
              <w:rPr>
                <w:color w:val="auto"/>
                <w:sz w:val="20"/>
                <w:szCs w:val="20"/>
                <w:lang w:val="lv-LV"/>
              </w:rPr>
              <w:t>1</w:t>
            </w:r>
          </w:p>
        </w:tc>
      </w:tr>
    </w:tbl>
    <w:p w14:paraId="6CF8FFB6" w14:textId="5AC430AD" w:rsidR="00A53150"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valsts iestāžu un pašvaldību aptaujas datnes; pētījuma autoru datu tīrīšana un aprēķini.</w:t>
      </w:r>
    </w:p>
    <w:p w14:paraId="2776E8B9" w14:textId="77777777" w:rsidR="00A53150" w:rsidRPr="000C1A5F" w:rsidRDefault="00A53150" w:rsidP="00A53150">
      <w:pPr>
        <w:rPr>
          <w:color w:val="auto"/>
        </w:rPr>
      </w:pPr>
      <w:r w:rsidRPr="000C1A5F">
        <w:rPr>
          <w:color w:val="auto"/>
        </w:rPr>
        <w:t>Tabula rāda ievadītās atbildes veidu, nevis pārbaudītu un savstarpēji salīdzināmu dokumentu skaitu. IAL informācijas pieprasījumi 31 atbildē (67,4 %) nebija atsevišķi izdalīti. Daļa respondentu bināras atbildes vietā ievadīja gadījumu skaitu vai vēlākus precizējumus; tādēļ rezultātus nevar izmantot kā deviņu vienkārši salīdzināmu proporciju kopu.</w:t>
      </w:r>
    </w:p>
    <w:p w14:paraId="17CAC193" w14:textId="7421E50A"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 w:name="_Toc239852914"/>
      <w:r w:rsidR="00344F08">
        <w:rPr>
          <w:noProof/>
          <w:lang w:val="lv-LV"/>
        </w:rPr>
        <w:t>7</w:t>
      </w:r>
      <w:r w:rsidRPr="000C1A5F">
        <w:rPr>
          <w:lang w:val="lv-LV"/>
        </w:rPr>
        <w:fldChar w:fldCharType="end"/>
      </w:r>
      <w:r w:rsidR="00072066" w:rsidRPr="000C1A5F">
        <w:rPr>
          <w:lang w:val="lv-LV"/>
        </w:rPr>
        <w:t>. tabula</w:t>
      </w:r>
      <w:r w:rsidR="00A53150" w:rsidRPr="000C1A5F">
        <w:rPr>
          <w:lang w:val="lv-LV"/>
        </w:rPr>
        <w:t>. Atbalsts, nestandarta situācijas un maksa</w:t>
      </w:r>
      <w:bookmarkEnd w:id="9"/>
    </w:p>
    <w:tbl>
      <w:tblPr>
        <w:tblStyle w:val="TableGrid"/>
        <w:tblW w:w="9351" w:type="dxa"/>
        <w:tblLayout w:type="fixed"/>
        <w:tblLook w:val="04A0" w:firstRow="1" w:lastRow="0" w:firstColumn="1" w:lastColumn="0" w:noHBand="0" w:noVBand="1"/>
      </w:tblPr>
      <w:tblGrid>
        <w:gridCol w:w="3268"/>
        <w:gridCol w:w="4262"/>
        <w:gridCol w:w="781"/>
        <w:gridCol w:w="1040"/>
      </w:tblGrid>
      <w:tr w:rsidR="00A53150" w:rsidRPr="000C1A5F" w14:paraId="235CB2EE" w14:textId="77777777" w:rsidTr="00F51DA3">
        <w:tc>
          <w:tcPr>
            <w:tcW w:w="3268" w:type="dxa"/>
          </w:tcPr>
          <w:p w14:paraId="5870D900" w14:textId="77777777" w:rsidR="00A53150" w:rsidRPr="000C1A5F" w:rsidRDefault="00A53150" w:rsidP="00A53150">
            <w:pPr>
              <w:rPr>
                <w:color w:val="auto"/>
                <w:sz w:val="20"/>
                <w:szCs w:val="20"/>
                <w:lang w:val="lv-LV"/>
              </w:rPr>
            </w:pPr>
            <w:r w:rsidRPr="000C1A5F">
              <w:rPr>
                <w:b/>
                <w:color w:val="auto"/>
                <w:sz w:val="20"/>
                <w:szCs w:val="20"/>
                <w:lang w:val="lv-LV"/>
              </w:rPr>
              <w:t>Jautājums</w:t>
            </w:r>
          </w:p>
        </w:tc>
        <w:tc>
          <w:tcPr>
            <w:tcW w:w="4262" w:type="dxa"/>
          </w:tcPr>
          <w:p w14:paraId="7C41C278" w14:textId="77777777" w:rsidR="00A53150" w:rsidRPr="000C1A5F" w:rsidRDefault="00A53150" w:rsidP="00A53150">
            <w:pPr>
              <w:rPr>
                <w:color w:val="auto"/>
                <w:sz w:val="20"/>
                <w:szCs w:val="20"/>
                <w:lang w:val="lv-LV"/>
              </w:rPr>
            </w:pPr>
            <w:r w:rsidRPr="000C1A5F">
              <w:rPr>
                <w:b/>
                <w:color w:val="auto"/>
                <w:sz w:val="20"/>
                <w:szCs w:val="20"/>
                <w:lang w:val="lv-LV"/>
              </w:rPr>
              <w:t>Atbilde</w:t>
            </w:r>
          </w:p>
        </w:tc>
        <w:tc>
          <w:tcPr>
            <w:tcW w:w="781" w:type="dxa"/>
          </w:tcPr>
          <w:p w14:paraId="01CE5DE6" w14:textId="77777777" w:rsidR="00A53150" w:rsidRPr="000C1A5F" w:rsidRDefault="00A53150" w:rsidP="00A53150">
            <w:pPr>
              <w:rPr>
                <w:color w:val="auto"/>
                <w:sz w:val="20"/>
                <w:szCs w:val="20"/>
                <w:lang w:val="lv-LV"/>
              </w:rPr>
            </w:pPr>
            <w:r w:rsidRPr="000C1A5F">
              <w:rPr>
                <w:b/>
                <w:color w:val="auto"/>
                <w:sz w:val="20"/>
                <w:szCs w:val="20"/>
                <w:lang w:val="lv-LV"/>
              </w:rPr>
              <w:t>n</w:t>
            </w:r>
          </w:p>
        </w:tc>
        <w:tc>
          <w:tcPr>
            <w:tcW w:w="1040" w:type="dxa"/>
          </w:tcPr>
          <w:p w14:paraId="64F4EE09" w14:textId="77777777" w:rsidR="00A53150" w:rsidRPr="000C1A5F" w:rsidRDefault="00A53150" w:rsidP="00A53150">
            <w:pPr>
              <w:rPr>
                <w:color w:val="auto"/>
                <w:sz w:val="20"/>
                <w:szCs w:val="20"/>
                <w:lang w:val="lv-LV"/>
              </w:rPr>
            </w:pPr>
            <w:r w:rsidRPr="000C1A5F">
              <w:rPr>
                <w:b/>
                <w:color w:val="auto"/>
                <w:sz w:val="20"/>
                <w:szCs w:val="20"/>
                <w:lang w:val="lv-LV"/>
              </w:rPr>
              <w:t>% no 46</w:t>
            </w:r>
          </w:p>
        </w:tc>
      </w:tr>
      <w:tr w:rsidR="00A53150" w:rsidRPr="000C1A5F" w14:paraId="329396F4" w14:textId="77777777" w:rsidTr="00F51DA3">
        <w:tc>
          <w:tcPr>
            <w:tcW w:w="3268" w:type="dxa"/>
          </w:tcPr>
          <w:p w14:paraId="36490EE8" w14:textId="77777777" w:rsidR="00A53150" w:rsidRPr="000C1A5F" w:rsidRDefault="00A53150" w:rsidP="00A53150">
            <w:pPr>
              <w:rPr>
                <w:color w:val="auto"/>
                <w:sz w:val="20"/>
                <w:szCs w:val="20"/>
                <w:lang w:val="lv-LV"/>
              </w:rPr>
            </w:pPr>
            <w:r w:rsidRPr="000C1A5F">
              <w:rPr>
                <w:b/>
                <w:color w:val="auto"/>
                <w:sz w:val="20"/>
                <w:szCs w:val="20"/>
                <w:lang w:val="lv-LV"/>
              </w:rPr>
              <w:t>Pieredze ar mutvārdos izteikta iesnieguma noformēšanu (atbilžu bāze: 46)</w:t>
            </w:r>
          </w:p>
        </w:tc>
        <w:tc>
          <w:tcPr>
            <w:tcW w:w="4262" w:type="dxa"/>
          </w:tcPr>
          <w:p w14:paraId="2BCDA7D5" w14:textId="77777777" w:rsidR="00A53150" w:rsidRPr="000C1A5F" w:rsidRDefault="00A53150" w:rsidP="00A53150">
            <w:pPr>
              <w:rPr>
                <w:color w:val="auto"/>
                <w:sz w:val="20"/>
                <w:szCs w:val="20"/>
                <w:lang w:val="lv-LV"/>
              </w:rPr>
            </w:pPr>
          </w:p>
        </w:tc>
        <w:tc>
          <w:tcPr>
            <w:tcW w:w="781" w:type="dxa"/>
          </w:tcPr>
          <w:p w14:paraId="0BAC7026" w14:textId="77777777" w:rsidR="00A53150" w:rsidRPr="000C1A5F" w:rsidRDefault="00A53150" w:rsidP="00A53150">
            <w:pPr>
              <w:rPr>
                <w:color w:val="auto"/>
                <w:sz w:val="20"/>
                <w:szCs w:val="20"/>
                <w:lang w:val="lv-LV"/>
              </w:rPr>
            </w:pPr>
          </w:p>
        </w:tc>
        <w:tc>
          <w:tcPr>
            <w:tcW w:w="1040" w:type="dxa"/>
          </w:tcPr>
          <w:p w14:paraId="71570624" w14:textId="77777777" w:rsidR="00A53150" w:rsidRPr="000C1A5F" w:rsidRDefault="00A53150" w:rsidP="00A53150">
            <w:pPr>
              <w:rPr>
                <w:color w:val="auto"/>
                <w:sz w:val="20"/>
                <w:szCs w:val="20"/>
                <w:lang w:val="lv-LV"/>
              </w:rPr>
            </w:pPr>
          </w:p>
        </w:tc>
      </w:tr>
      <w:tr w:rsidR="00A53150" w:rsidRPr="000C1A5F" w14:paraId="4EA6FD13" w14:textId="77777777" w:rsidTr="00F51DA3">
        <w:tc>
          <w:tcPr>
            <w:tcW w:w="3268" w:type="dxa"/>
          </w:tcPr>
          <w:p w14:paraId="6312DC7D" w14:textId="77777777" w:rsidR="00A53150" w:rsidRPr="000C1A5F" w:rsidRDefault="00A53150" w:rsidP="00A53150">
            <w:pPr>
              <w:rPr>
                <w:color w:val="auto"/>
                <w:sz w:val="20"/>
                <w:szCs w:val="20"/>
                <w:lang w:val="lv-LV"/>
              </w:rPr>
            </w:pPr>
          </w:p>
        </w:tc>
        <w:tc>
          <w:tcPr>
            <w:tcW w:w="4262" w:type="dxa"/>
          </w:tcPr>
          <w:p w14:paraId="65A19D0C" w14:textId="77777777" w:rsidR="00A53150" w:rsidRPr="000C1A5F" w:rsidRDefault="00A53150" w:rsidP="00A53150">
            <w:pPr>
              <w:rPr>
                <w:color w:val="auto"/>
                <w:sz w:val="20"/>
                <w:szCs w:val="20"/>
                <w:lang w:val="lv-LV"/>
              </w:rPr>
            </w:pPr>
            <w:r w:rsidRPr="000C1A5F">
              <w:rPr>
                <w:color w:val="auto"/>
                <w:sz w:val="20"/>
                <w:szCs w:val="20"/>
                <w:lang w:val="lv-LV"/>
              </w:rPr>
              <w:t>Jā, regulāri</w:t>
            </w:r>
          </w:p>
        </w:tc>
        <w:tc>
          <w:tcPr>
            <w:tcW w:w="781" w:type="dxa"/>
          </w:tcPr>
          <w:p w14:paraId="0412B5F2"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5CDABD8F"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09D27E90" w14:textId="77777777" w:rsidTr="00F51DA3">
        <w:tc>
          <w:tcPr>
            <w:tcW w:w="3268" w:type="dxa"/>
          </w:tcPr>
          <w:p w14:paraId="7747B1D8" w14:textId="77777777" w:rsidR="00A53150" w:rsidRPr="000C1A5F" w:rsidRDefault="00A53150" w:rsidP="00A53150">
            <w:pPr>
              <w:rPr>
                <w:color w:val="auto"/>
                <w:sz w:val="20"/>
                <w:szCs w:val="20"/>
                <w:lang w:val="lv-LV"/>
              </w:rPr>
            </w:pPr>
          </w:p>
        </w:tc>
        <w:tc>
          <w:tcPr>
            <w:tcW w:w="4262" w:type="dxa"/>
          </w:tcPr>
          <w:p w14:paraId="147E938C" w14:textId="77777777" w:rsidR="00A53150" w:rsidRPr="000C1A5F" w:rsidRDefault="00A53150" w:rsidP="00A53150">
            <w:pPr>
              <w:rPr>
                <w:color w:val="auto"/>
                <w:sz w:val="20"/>
                <w:szCs w:val="20"/>
                <w:lang w:val="lv-LV"/>
              </w:rPr>
            </w:pPr>
            <w:r w:rsidRPr="000C1A5F">
              <w:rPr>
                <w:color w:val="auto"/>
                <w:sz w:val="20"/>
                <w:szCs w:val="20"/>
                <w:lang w:val="lv-LV"/>
              </w:rPr>
              <w:t>Jā, bet reti</w:t>
            </w:r>
          </w:p>
        </w:tc>
        <w:tc>
          <w:tcPr>
            <w:tcW w:w="781" w:type="dxa"/>
          </w:tcPr>
          <w:p w14:paraId="56EF20DF" w14:textId="77777777" w:rsidR="00A53150" w:rsidRPr="000C1A5F" w:rsidRDefault="00A53150" w:rsidP="00A53150">
            <w:pPr>
              <w:rPr>
                <w:color w:val="auto"/>
                <w:sz w:val="20"/>
                <w:szCs w:val="20"/>
                <w:lang w:val="lv-LV"/>
              </w:rPr>
            </w:pPr>
            <w:r w:rsidRPr="000C1A5F">
              <w:rPr>
                <w:color w:val="auto"/>
                <w:sz w:val="20"/>
                <w:szCs w:val="20"/>
                <w:lang w:val="lv-LV"/>
              </w:rPr>
              <w:t>25</w:t>
            </w:r>
          </w:p>
        </w:tc>
        <w:tc>
          <w:tcPr>
            <w:tcW w:w="1040" w:type="dxa"/>
          </w:tcPr>
          <w:p w14:paraId="2ECD0200" w14:textId="77777777" w:rsidR="00A53150" w:rsidRPr="000C1A5F" w:rsidRDefault="00A53150" w:rsidP="00A53150">
            <w:pPr>
              <w:rPr>
                <w:color w:val="auto"/>
                <w:sz w:val="20"/>
                <w:szCs w:val="20"/>
                <w:lang w:val="lv-LV"/>
              </w:rPr>
            </w:pPr>
            <w:r w:rsidRPr="000C1A5F">
              <w:rPr>
                <w:color w:val="auto"/>
                <w:sz w:val="20"/>
                <w:szCs w:val="20"/>
                <w:lang w:val="lv-LV"/>
              </w:rPr>
              <w:t>54,3</w:t>
            </w:r>
          </w:p>
        </w:tc>
      </w:tr>
      <w:tr w:rsidR="00A53150" w:rsidRPr="000C1A5F" w14:paraId="49D6E782" w14:textId="77777777" w:rsidTr="00F51DA3">
        <w:tc>
          <w:tcPr>
            <w:tcW w:w="3268" w:type="dxa"/>
          </w:tcPr>
          <w:p w14:paraId="6B4E1581" w14:textId="77777777" w:rsidR="00A53150" w:rsidRPr="000C1A5F" w:rsidRDefault="00A53150" w:rsidP="00A53150">
            <w:pPr>
              <w:rPr>
                <w:color w:val="auto"/>
                <w:sz w:val="20"/>
                <w:szCs w:val="20"/>
                <w:lang w:val="lv-LV"/>
              </w:rPr>
            </w:pPr>
          </w:p>
        </w:tc>
        <w:tc>
          <w:tcPr>
            <w:tcW w:w="4262" w:type="dxa"/>
          </w:tcPr>
          <w:p w14:paraId="2D9BE2BC" w14:textId="77777777" w:rsidR="00A53150" w:rsidRPr="000C1A5F" w:rsidRDefault="00A53150" w:rsidP="00A53150">
            <w:pPr>
              <w:rPr>
                <w:color w:val="auto"/>
                <w:sz w:val="20"/>
                <w:szCs w:val="20"/>
                <w:lang w:val="lv-LV"/>
              </w:rPr>
            </w:pPr>
            <w:r w:rsidRPr="000C1A5F">
              <w:rPr>
                <w:color w:val="auto"/>
                <w:sz w:val="20"/>
                <w:szCs w:val="20"/>
                <w:lang w:val="lv-LV"/>
              </w:rPr>
              <w:t>Nē</w:t>
            </w:r>
          </w:p>
        </w:tc>
        <w:tc>
          <w:tcPr>
            <w:tcW w:w="781" w:type="dxa"/>
          </w:tcPr>
          <w:p w14:paraId="50561D4A" w14:textId="77777777" w:rsidR="00A53150" w:rsidRPr="000C1A5F" w:rsidRDefault="00A53150" w:rsidP="00A53150">
            <w:pPr>
              <w:rPr>
                <w:color w:val="auto"/>
                <w:sz w:val="20"/>
                <w:szCs w:val="20"/>
                <w:lang w:val="lv-LV"/>
              </w:rPr>
            </w:pPr>
            <w:r w:rsidRPr="000C1A5F">
              <w:rPr>
                <w:color w:val="auto"/>
                <w:sz w:val="20"/>
                <w:szCs w:val="20"/>
                <w:lang w:val="lv-LV"/>
              </w:rPr>
              <w:t>14</w:t>
            </w:r>
          </w:p>
        </w:tc>
        <w:tc>
          <w:tcPr>
            <w:tcW w:w="1040" w:type="dxa"/>
          </w:tcPr>
          <w:p w14:paraId="12AE754E" w14:textId="77777777" w:rsidR="00A53150" w:rsidRPr="000C1A5F" w:rsidRDefault="00A53150" w:rsidP="00A53150">
            <w:pPr>
              <w:rPr>
                <w:color w:val="auto"/>
                <w:sz w:val="20"/>
                <w:szCs w:val="20"/>
                <w:lang w:val="lv-LV"/>
              </w:rPr>
            </w:pPr>
            <w:r w:rsidRPr="000C1A5F">
              <w:rPr>
                <w:color w:val="auto"/>
                <w:sz w:val="20"/>
                <w:szCs w:val="20"/>
                <w:lang w:val="lv-LV"/>
              </w:rPr>
              <w:t>30,4</w:t>
            </w:r>
          </w:p>
        </w:tc>
      </w:tr>
      <w:tr w:rsidR="00A53150" w:rsidRPr="000C1A5F" w14:paraId="0D17F247" w14:textId="77777777" w:rsidTr="00F51DA3">
        <w:tc>
          <w:tcPr>
            <w:tcW w:w="3268" w:type="dxa"/>
          </w:tcPr>
          <w:p w14:paraId="547C4C94" w14:textId="77777777" w:rsidR="00A53150" w:rsidRPr="000C1A5F" w:rsidRDefault="00A53150" w:rsidP="00A53150">
            <w:pPr>
              <w:rPr>
                <w:color w:val="auto"/>
                <w:sz w:val="20"/>
                <w:szCs w:val="20"/>
                <w:lang w:val="lv-LV"/>
              </w:rPr>
            </w:pPr>
          </w:p>
        </w:tc>
        <w:tc>
          <w:tcPr>
            <w:tcW w:w="4262" w:type="dxa"/>
          </w:tcPr>
          <w:p w14:paraId="3F92A840"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784D7AF6"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4F7315CB"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78175B46" w14:textId="77777777" w:rsidTr="00F51DA3">
        <w:tc>
          <w:tcPr>
            <w:tcW w:w="3268" w:type="dxa"/>
          </w:tcPr>
          <w:p w14:paraId="6AB645FD" w14:textId="77777777" w:rsidR="00A53150" w:rsidRPr="000C1A5F" w:rsidRDefault="00A53150" w:rsidP="00A53150">
            <w:pPr>
              <w:rPr>
                <w:color w:val="auto"/>
                <w:sz w:val="20"/>
                <w:szCs w:val="20"/>
                <w:lang w:val="lv-LV"/>
              </w:rPr>
            </w:pPr>
          </w:p>
        </w:tc>
        <w:tc>
          <w:tcPr>
            <w:tcW w:w="4262" w:type="dxa"/>
          </w:tcPr>
          <w:p w14:paraId="6DA7DD97"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5BECCC29"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266126B9"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74F7CD85" w14:textId="77777777" w:rsidTr="00F51DA3">
        <w:tc>
          <w:tcPr>
            <w:tcW w:w="3268" w:type="dxa"/>
          </w:tcPr>
          <w:p w14:paraId="331584FE" w14:textId="77777777" w:rsidR="00A53150" w:rsidRPr="000C1A5F" w:rsidRDefault="00A53150" w:rsidP="00A53150">
            <w:pPr>
              <w:rPr>
                <w:color w:val="auto"/>
                <w:sz w:val="20"/>
                <w:szCs w:val="20"/>
                <w:lang w:val="lv-LV"/>
              </w:rPr>
            </w:pPr>
            <w:r w:rsidRPr="000C1A5F">
              <w:rPr>
                <w:b/>
                <w:color w:val="auto"/>
                <w:sz w:val="20"/>
                <w:szCs w:val="20"/>
                <w:lang w:val="lv-LV"/>
              </w:rPr>
              <w:t>Rīcības kārtība, ja personai vajadzīgs papildu atbalsts (atbilžu bāze: 46)</w:t>
            </w:r>
          </w:p>
        </w:tc>
        <w:tc>
          <w:tcPr>
            <w:tcW w:w="4262" w:type="dxa"/>
          </w:tcPr>
          <w:p w14:paraId="5B9BC1CA" w14:textId="77777777" w:rsidR="00A53150" w:rsidRPr="000C1A5F" w:rsidRDefault="00A53150" w:rsidP="00A53150">
            <w:pPr>
              <w:rPr>
                <w:color w:val="auto"/>
                <w:sz w:val="20"/>
                <w:szCs w:val="20"/>
                <w:lang w:val="lv-LV"/>
              </w:rPr>
            </w:pPr>
          </w:p>
        </w:tc>
        <w:tc>
          <w:tcPr>
            <w:tcW w:w="781" w:type="dxa"/>
          </w:tcPr>
          <w:p w14:paraId="01664119" w14:textId="77777777" w:rsidR="00A53150" w:rsidRPr="000C1A5F" w:rsidRDefault="00A53150" w:rsidP="00A53150">
            <w:pPr>
              <w:rPr>
                <w:color w:val="auto"/>
                <w:sz w:val="20"/>
                <w:szCs w:val="20"/>
                <w:lang w:val="lv-LV"/>
              </w:rPr>
            </w:pPr>
          </w:p>
        </w:tc>
        <w:tc>
          <w:tcPr>
            <w:tcW w:w="1040" w:type="dxa"/>
          </w:tcPr>
          <w:p w14:paraId="4ADBFFF9" w14:textId="77777777" w:rsidR="00A53150" w:rsidRPr="000C1A5F" w:rsidRDefault="00A53150" w:rsidP="00A53150">
            <w:pPr>
              <w:rPr>
                <w:color w:val="auto"/>
                <w:sz w:val="20"/>
                <w:szCs w:val="20"/>
                <w:lang w:val="lv-LV"/>
              </w:rPr>
            </w:pPr>
          </w:p>
        </w:tc>
      </w:tr>
      <w:tr w:rsidR="00A53150" w:rsidRPr="000C1A5F" w14:paraId="4D1CF505" w14:textId="77777777" w:rsidTr="00F51DA3">
        <w:tc>
          <w:tcPr>
            <w:tcW w:w="3268" w:type="dxa"/>
          </w:tcPr>
          <w:p w14:paraId="6194595B" w14:textId="77777777" w:rsidR="00A53150" w:rsidRPr="000C1A5F" w:rsidRDefault="00A53150" w:rsidP="00A53150">
            <w:pPr>
              <w:rPr>
                <w:color w:val="auto"/>
                <w:sz w:val="20"/>
                <w:szCs w:val="20"/>
                <w:lang w:val="lv-LV"/>
              </w:rPr>
            </w:pPr>
          </w:p>
        </w:tc>
        <w:tc>
          <w:tcPr>
            <w:tcW w:w="4262" w:type="dxa"/>
          </w:tcPr>
          <w:p w14:paraId="1334E395" w14:textId="77777777" w:rsidR="00A53150" w:rsidRPr="000C1A5F" w:rsidRDefault="00A53150" w:rsidP="00A53150">
            <w:pPr>
              <w:rPr>
                <w:color w:val="auto"/>
                <w:sz w:val="20"/>
                <w:szCs w:val="20"/>
                <w:lang w:val="lv-LV"/>
              </w:rPr>
            </w:pPr>
            <w:r w:rsidRPr="000C1A5F">
              <w:rPr>
                <w:color w:val="auto"/>
                <w:sz w:val="20"/>
                <w:szCs w:val="20"/>
                <w:lang w:val="lv-LV"/>
              </w:rPr>
              <w:t>Skaidra kārtība, un gadījumi ir bijuši</w:t>
            </w:r>
          </w:p>
        </w:tc>
        <w:tc>
          <w:tcPr>
            <w:tcW w:w="781" w:type="dxa"/>
          </w:tcPr>
          <w:p w14:paraId="6F0B97B4" w14:textId="77777777" w:rsidR="00A53150" w:rsidRPr="000C1A5F" w:rsidRDefault="00A53150" w:rsidP="00A53150">
            <w:pPr>
              <w:rPr>
                <w:color w:val="auto"/>
                <w:sz w:val="20"/>
                <w:szCs w:val="20"/>
                <w:lang w:val="lv-LV"/>
              </w:rPr>
            </w:pPr>
            <w:r w:rsidRPr="000C1A5F">
              <w:rPr>
                <w:color w:val="auto"/>
                <w:sz w:val="20"/>
                <w:szCs w:val="20"/>
                <w:lang w:val="lv-LV"/>
              </w:rPr>
              <w:t>13</w:t>
            </w:r>
          </w:p>
        </w:tc>
        <w:tc>
          <w:tcPr>
            <w:tcW w:w="1040" w:type="dxa"/>
          </w:tcPr>
          <w:p w14:paraId="2AC7C6A8" w14:textId="77777777" w:rsidR="00A53150" w:rsidRPr="000C1A5F" w:rsidRDefault="00A53150" w:rsidP="00A53150">
            <w:pPr>
              <w:rPr>
                <w:color w:val="auto"/>
                <w:sz w:val="20"/>
                <w:szCs w:val="20"/>
                <w:lang w:val="lv-LV"/>
              </w:rPr>
            </w:pPr>
            <w:r w:rsidRPr="000C1A5F">
              <w:rPr>
                <w:color w:val="auto"/>
                <w:sz w:val="20"/>
                <w:szCs w:val="20"/>
                <w:lang w:val="lv-LV"/>
              </w:rPr>
              <w:t>28,3</w:t>
            </w:r>
          </w:p>
        </w:tc>
      </w:tr>
      <w:tr w:rsidR="00A53150" w:rsidRPr="000C1A5F" w14:paraId="12A35B29" w14:textId="77777777" w:rsidTr="00F51DA3">
        <w:tc>
          <w:tcPr>
            <w:tcW w:w="3268" w:type="dxa"/>
          </w:tcPr>
          <w:p w14:paraId="6AF0A06C" w14:textId="77777777" w:rsidR="00A53150" w:rsidRPr="000C1A5F" w:rsidRDefault="00A53150" w:rsidP="00A53150">
            <w:pPr>
              <w:rPr>
                <w:color w:val="auto"/>
                <w:sz w:val="20"/>
                <w:szCs w:val="20"/>
                <w:lang w:val="lv-LV"/>
              </w:rPr>
            </w:pPr>
          </w:p>
        </w:tc>
        <w:tc>
          <w:tcPr>
            <w:tcW w:w="4262" w:type="dxa"/>
          </w:tcPr>
          <w:p w14:paraId="2C4746BF" w14:textId="77777777" w:rsidR="00A53150" w:rsidRPr="000C1A5F" w:rsidRDefault="00A53150" w:rsidP="00A53150">
            <w:pPr>
              <w:rPr>
                <w:color w:val="auto"/>
                <w:sz w:val="20"/>
                <w:szCs w:val="20"/>
                <w:lang w:val="lv-LV"/>
              </w:rPr>
            </w:pPr>
            <w:r w:rsidRPr="000C1A5F">
              <w:rPr>
                <w:color w:val="auto"/>
                <w:sz w:val="20"/>
                <w:szCs w:val="20"/>
                <w:lang w:val="lv-LV"/>
              </w:rPr>
              <w:t>Skaidra kārtība, bet gadījumu nav bijis</w:t>
            </w:r>
          </w:p>
        </w:tc>
        <w:tc>
          <w:tcPr>
            <w:tcW w:w="781" w:type="dxa"/>
          </w:tcPr>
          <w:p w14:paraId="4571DC70" w14:textId="77777777" w:rsidR="00A53150" w:rsidRPr="000C1A5F" w:rsidRDefault="00A53150" w:rsidP="00A53150">
            <w:pPr>
              <w:rPr>
                <w:color w:val="auto"/>
                <w:sz w:val="20"/>
                <w:szCs w:val="20"/>
                <w:lang w:val="lv-LV"/>
              </w:rPr>
            </w:pPr>
            <w:r w:rsidRPr="000C1A5F">
              <w:rPr>
                <w:color w:val="auto"/>
                <w:sz w:val="20"/>
                <w:szCs w:val="20"/>
                <w:lang w:val="lv-LV"/>
              </w:rPr>
              <w:t>8</w:t>
            </w:r>
          </w:p>
        </w:tc>
        <w:tc>
          <w:tcPr>
            <w:tcW w:w="1040" w:type="dxa"/>
          </w:tcPr>
          <w:p w14:paraId="3C22805E" w14:textId="77777777" w:rsidR="00A53150" w:rsidRPr="000C1A5F" w:rsidRDefault="00A53150" w:rsidP="00A53150">
            <w:pPr>
              <w:rPr>
                <w:color w:val="auto"/>
                <w:sz w:val="20"/>
                <w:szCs w:val="20"/>
                <w:lang w:val="lv-LV"/>
              </w:rPr>
            </w:pPr>
            <w:r w:rsidRPr="000C1A5F">
              <w:rPr>
                <w:color w:val="auto"/>
                <w:sz w:val="20"/>
                <w:szCs w:val="20"/>
                <w:lang w:val="lv-LV"/>
              </w:rPr>
              <w:t>17,4</w:t>
            </w:r>
          </w:p>
        </w:tc>
      </w:tr>
      <w:tr w:rsidR="00A53150" w:rsidRPr="000C1A5F" w14:paraId="60D1C64F" w14:textId="77777777" w:rsidTr="00F51DA3">
        <w:tc>
          <w:tcPr>
            <w:tcW w:w="3268" w:type="dxa"/>
          </w:tcPr>
          <w:p w14:paraId="1FECF289" w14:textId="77777777" w:rsidR="00A53150" w:rsidRPr="000C1A5F" w:rsidRDefault="00A53150" w:rsidP="00A53150">
            <w:pPr>
              <w:rPr>
                <w:color w:val="auto"/>
                <w:sz w:val="20"/>
                <w:szCs w:val="20"/>
                <w:lang w:val="lv-LV"/>
              </w:rPr>
            </w:pPr>
          </w:p>
        </w:tc>
        <w:tc>
          <w:tcPr>
            <w:tcW w:w="4262" w:type="dxa"/>
          </w:tcPr>
          <w:p w14:paraId="602145EA" w14:textId="77777777" w:rsidR="00A53150" w:rsidRPr="000C1A5F" w:rsidRDefault="00A53150" w:rsidP="00A53150">
            <w:pPr>
              <w:rPr>
                <w:color w:val="auto"/>
                <w:sz w:val="20"/>
                <w:szCs w:val="20"/>
                <w:lang w:val="lv-LV"/>
              </w:rPr>
            </w:pPr>
            <w:r w:rsidRPr="000C1A5F">
              <w:rPr>
                <w:color w:val="auto"/>
                <w:sz w:val="20"/>
                <w:szCs w:val="20"/>
                <w:lang w:val="lv-LV"/>
              </w:rPr>
              <w:t>Nav specifiskas kārtības, un gadījumu nav bijis</w:t>
            </w:r>
          </w:p>
        </w:tc>
        <w:tc>
          <w:tcPr>
            <w:tcW w:w="781" w:type="dxa"/>
          </w:tcPr>
          <w:p w14:paraId="7783FB2B" w14:textId="77777777" w:rsidR="00A53150" w:rsidRPr="000C1A5F" w:rsidRDefault="00A53150" w:rsidP="00A53150">
            <w:pPr>
              <w:rPr>
                <w:color w:val="auto"/>
                <w:sz w:val="20"/>
                <w:szCs w:val="20"/>
                <w:lang w:val="lv-LV"/>
              </w:rPr>
            </w:pPr>
            <w:r w:rsidRPr="000C1A5F">
              <w:rPr>
                <w:color w:val="auto"/>
                <w:sz w:val="20"/>
                <w:szCs w:val="20"/>
                <w:lang w:val="lv-LV"/>
              </w:rPr>
              <w:t>15</w:t>
            </w:r>
          </w:p>
        </w:tc>
        <w:tc>
          <w:tcPr>
            <w:tcW w:w="1040" w:type="dxa"/>
          </w:tcPr>
          <w:p w14:paraId="1D47A6AC" w14:textId="77777777" w:rsidR="00A53150" w:rsidRPr="000C1A5F" w:rsidRDefault="00A53150" w:rsidP="00A53150">
            <w:pPr>
              <w:rPr>
                <w:color w:val="auto"/>
                <w:sz w:val="20"/>
                <w:szCs w:val="20"/>
                <w:lang w:val="lv-LV"/>
              </w:rPr>
            </w:pPr>
            <w:r w:rsidRPr="000C1A5F">
              <w:rPr>
                <w:color w:val="auto"/>
                <w:sz w:val="20"/>
                <w:szCs w:val="20"/>
                <w:lang w:val="lv-LV"/>
              </w:rPr>
              <w:t>32,6</w:t>
            </w:r>
          </w:p>
        </w:tc>
      </w:tr>
      <w:tr w:rsidR="00A53150" w:rsidRPr="000C1A5F" w14:paraId="34D4FBCE" w14:textId="77777777" w:rsidTr="00F51DA3">
        <w:tc>
          <w:tcPr>
            <w:tcW w:w="3268" w:type="dxa"/>
          </w:tcPr>
          <w:p w14:paraId="6AB1BCE2" w14:textId="77777777" w:rsidR="00A53150" w:rsidRPr="000C1A5F" w:rsidRDefault="00A53150" w:rsidP="00A53150">
            <w:pPr>
              <w:rPr>
                <w:color w:val="auto"/>
                <w:sz w:val="20"/>
                <w:szCs w:val="20"/>
                <w:lang w:val="lv-LV"/>
              </w:rPr>
            </w:pPr>
          </w:p>
        </w:tc>
        <w:tc>
          <w:tcPr>
            <w:tcW w:w="4262" w:type="dxa"/>
          </w:tcPr>
          <w:p w14:paraId="3FA8116E" w14:textId="77777777" w:rsidR="00A53150" w:rsidRPr="000C1A5F" w:rsidRDefault="00A53150" w:rsidP="00A53150">
            <w:pPr>
              <w:rPr>
                <w:color w:val="auto"/>
                <w:sz w:val="20"/>
                <w:szCs w:val="20"/>
                <w:lang w:val="lv-LV"/>
              </w:rPr>
            </w:pPr>
            <w:r w:rsidRPr="000C1A5F">
              <w:rPr>
                <w:color w:val="auto"/>
                <w:sz w:val="20"/>
                <w:szCs w:val="20"/>
                <w:lang w:val="lv-LV"/>
              </w:rPr>
              <w:t>Nav kārtības; šādā gadījumā būtu neskaidrības</w:t>
            </w:r>
          </w:p>
        </w:tc>
        <w:tc>
          <w:tcPr>
            <w:tcW w:w="781" w:type="dxa"/>
          </w:tcPr>
          <w:p w14:paraId="2DB16EF2"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0AFA066B"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69260A78" w14:textId="77777777" w:rsidTr="00F51DA3">
        <w:tc>
          <w:tcPr>
            <w:tcW w:w="3268" w:type="dxa"/>
          </w:tcPr>
          <w:p w14:paraId="69CCEBDE" w14:textId="77777777" w:rsidR="00A53150" w:rsidRPr="000C1A5F" w:rsidRDefault="00A53150" w:rsidP="00A53150">
            <w:pPr>
              <w:rPr>
                <w:color w:val="auto"/>
                <w:sz w:val="20"/>
                <w:szCs w:val="20"/>
                <w:lang w:val="lv-LV"/>
              </w:rPr>
            </w:pPr>
          </w:p>
        </w:tc>
        <w:tc>
          <w:tcPr>
            <w:tcW w:w="4262" w:type="dxa"/>
          </w:tcPr>
          <w:p w14:paraId="7581A246"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093B5696"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40" w:type="dxa"/>
          </w:tcPr>
          <w:p w14:paraId="44757569"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6B9F7AB4" w14:textId="77777777" w:rsidTr="00F51DA3">
        <w:tc>
          <w:tcPr>
            <w:tcW w:w="3268" w:type="dxa"/>
          </w:tcPr>
          <w:p w14:paraId="736C88D0" w14:textId="77777777" w:rsidR="00A53150" w:rsidRPr="000C1A5F" w:rsidRDefault="00A53150" w:rsidP="00A53150">
            <w:pPr>
              <w:rPr>
                <w:color w:val="auto"/>
                <w:sz w:val="20"/>
                <w:szCs w:val="20"/>
                <w:lang w:val="lv-LV"/>
              </w:rPr>
            </w:pPr>
          </w:p>
        </w:tc>
        <w:tc>
          <w:tcPr>
            <w:tcW w:w="4262" w:type="dxa"/>
          </w:tcPr>
          <w:p w14:paraId="25C990FF"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40CC3CCF"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7645B78C"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7C415D96" w14:textId="77777777" w:rsidTr="00F51DA3">
        <w:tc>
          <w:tcPr>
            <w:tcW w:w="3268" w:type="dxa"/>
          </w:tcPr>
          <w:p w14:paraId="60334D8A" w14:textId="77777777" w:rsidR="00A53150" w:rsidRPr="000C1A5F" w:rsidRDefault="00A53150" w:rsidP="00A53150">
            <w:pPr>
              <w:rPr>
                <w:color w:val="auto"/>
                <w:sz w:val="20"/>
                <w:szCs w:val="20"/>
                <w:lang w:val="lv-LV"/>
              </w:rPr>
            </w:pPr>
            <w:r w:rsidRPr="000C1A5F">
              <w:rPr>
                <w:b/>
                <w:color w:val="auto"/>
                <w:sz w:val="20"/>
                <w:szCs w:val="20"/>
                <w:lang w:val="lv-LV"/>
              </w:rPr>
              <w:t>Pieredze ar masveida iesniegumiem (atbilžu bāze: 46)</w:t>
            </w:r>
          </w:p>
        </w:tc>
        <w:tc>
          <w:tcPr>
            <w:tcW w:w="4262" w:type="dxa"/>
          </w:tcPr>
          <w:p w14:paraId="2B32949B" w14:textId="77777777" w:rsidR="00A53150" w:rsidRPr="000C1A5F" w:rsidRDefault="00A53150" w:rsidP="00A53150">
            <w:pPr>
              <w:rPr>
                <w:color w:val="auto"/>
                <w:sz w:val="20"/>
                <w:szCs w:val="20"/>
                <w:lang w:val="lv-LV"/>
              </w:rPr>
            </w:pPr>
          </w:p>
        </w:tc>
        <w:tc>
          <w:tcPr>
            <w:tcW w:w="781" w:type="dxa"/>
          </w:tcPr>
          <w:p w14:paraId="4E7BC03F" w14:textId="77777777" w:rsidR="00A53150" w:rsidRPr="000C1A5F" w:rsidRDefault="00A53150" w:rsidP="00A53150">
            <w:pPr>
              <w:rPr>
                <w:color w:val="auto"/>
                <w:sz w:val="20"/>
                <w:szCs w:val="20"/>
                <w:lang w:val="lv-LV"/>
              </w:rPr>
            </w:pPr>
          </w:p>
        </w:tc>
        <w:tc>
          <w:tcPr>
            <w:tcW w:w="1040" w:type="dxa"/>
          </w:tcPr>
          <w:p w14:paraId="7C8B04BA" w14:textId="77777777" w:rsidR="00A53150" w:rsidRPr="000C1A5F" w:rsidRDefault="00A53150" w:rsidP="00A53150">
            <w:pPr>
              <w:rPr>
                <w:color w:val="auto"/>
                <w:sz w:val="20"/>
                <w:szCs w:val="20"/>
                <w:lang w:val="lv-LV"/>
              </w:rPr>
            </w:pPr>
          </w:p>
        </w:tc>
      </w:tr>
      <w:tr w:rsidR="00A53150" w:rsidRPr="000C1A5F" w14:paraId="211B70C2" w14:textId="77777777" w:rsidTr="00F51DA3">
        <w:tc>
          <w:tcPr>
            <w:tcW w:w="3268" w:type="dxa"/>
          </w:tcPr>
          <w:p w14:paraId="72B033CF" w14:textId="77777777" w:rsidR="00A53150" w:rsidRPr="000C1A5F" w:rsidRDefault="00A53150" w:rsidP="00A53150">
            <w:pPr>
              <w:rPr>
                <w:color w:val="auto"/>
                <w:sz w:val="20"/>
                <w:szCs w:val="20"/>
                <w:lang w:val="lv-LV"/>
              </w:rPr>
            </w:pPr>
          </w:p>
        </w:tc>
        <w:tc>
          <w:tcPr>
            <w:tcW w:w="4262" w:type="dxa"/>
          </w:tcPr>
          <w:p w14:paraId="6CC070D3" w14:textId="77777777" w:rsidR="00A53150" w:rsidRPr="000C1A5F" w:rsidRDefault="00A53150" w:rsidP="00A53150">
            <w:pPr>
              <w:rPr>
                <w:color w:val="auto"/>
                <w:sz w:val="20"/>
                <w:szCs w:val="20"/>
                <w:lang w:val="lv-LV"/>
              </w:rPr>
            </w:pPr>
            <w:r w:rsidRPr="000C1A5F">
              <w:rPr>
                <w:color w:val="auto"/>
                <w:sz w:val="20"/>
                <w:szCs w:val="20"/>
                <w:lang w:val="lv-LV"/>
              </w:rPr>
              <w:t>Sniegta viena kopīga publiska atbilde</w:t>
            </w:r>
          </w:p>
        </w:tc>
        <w:tc>
          <w:tcPr>
            <w:tcW w:w="781" w:type="dxa"/>
          </w:tcPr>
          <w:p w14:paraId="2DB54CC2" w14:textId="77777777" w:rsidR="00A53150" w:rsidRPr="000C1A5F" w:rsidRDefault="00A53150" w:rsidP="00A53150">
            <w:pPr>
              <w:rPr>
                <w:color w:val="auto"/>
                <w:sz w:val="20"/>
                <w:szCs w:val="20"/>
                <w:lang w:val="lv-LV"/>
              </w:rPr>
            </w:pPr>
            <w:r w:rsidRPr="000C1A5F">
              <w:rPr>
                <w:color w:val="auto"/>
                <w:sz w:val="20"/>
                <w:szCs w:val="20"/>
                <w:lang w:val="lv-LV"/>
              </w:rPr>
              <w:t>4</w:t>
            </w:r>
          </w:p>
        </w:tc>
        <w:tc>
          <w:tcPr>
            <w:tcW w:w="1040" w:type="dxa"/>
          </w:tcPr>
          <w:p w14:paraId="1F4E7CEE" w14:textId="77777777" w:rsidR="00A53150" w:rsidRPr="000C1A5F" w:rsidRDefault="00A53150" w:rsidP="00A53150">
            <w:pPr>
              <w:rPr>
                <w:color w:val="auto"/>
                <w:sz w:val="20"/>
                <w:szCs w:val="20"/>
                <w:lang w:val="lv-LV"/>
              </w:rPr>
            </w:pPr>
            <w:r w:rsidRPr="000C1A5F">
              <w:rPr>
                <w:color w:val="auto"/>
                <w:sz w:val="20"/>
                <w:szCs w:val="20"/>
                <w:lang w:val="lv-LV"/>
              </w:rPr>
              <w:t>8,7</w:t>
            </w:r>
          </w:p>
        </w:tc>
      </w:tr>
      <w:tr w:rsidR="00A53150" w:rsidRPr="000C1A5F" w14:paraId="5305F08C" w14:textId="77777777" w:rsidTr="00F51DA3">
        <w:tc>
          <w:tcPr>
            <w:tcW w:w="3268" w:type="dxa"/>
          </w:tcPr>
          <w:p w14:paraId="34C18217" w14:textId="77777777" w:rsidR="00A53150" w:rsidRPr="000C1A5F" w:rsidRDefault="00A53150" w:rsidP="00A53150">
            <w:pPr>
              <w:rPr>
                <w:color w:val="auto"/>
                <w:sz w:val="20"/>
                <w:szCs w:val="20"/>
                <w:lang w:val="lv-LV"/>
              </w:rPr>
            </w:pPr>
          </w:p>
        </w:tc>
        <w:tc>
          <w:tcPr>
            <w:tcW w:w="4262" w:type="dxa"/>
          </w:tcPr>
          <w:p w14:paraId="7EA88E5C" w14:textId="77777777" w:rsidR="00A53150" w:rsidRPr="000C1A5F" w:rsidRDefault="00A53150" w:rsidP="00A53150">
            <w:pPr>
              <w:rPr>
                <w:color w:val="auto"/>
                <w:sz w:val="20"/>
                <w:szCs w:val="20"/>
                <w:lang w:val="lv-LV"/>
              </w:rPr>
            </w:pPr>
            <w:r w:rsidRPr="000C1A5F">
              <w:rPr>
                <w:color w:val="auto"/>
                <w:sz w:val="20"/>
                <w:szCs w:val="20"/>
                <w:lang w:val="lv-LV"/>
              </w:rPr>
              <w:t>Atbildēts katram individuāli</w:t>
            </w:r>
          </w:p>
        </w:tc>
        <w:tc>
          <w:tcPr>
            <w:tcW w:w="781" w:type="dxa"/>
          </w:tcPr>
          <w:p w14:paraId="236A4FBE" w14:textId="77777777" w:rsidR="00A53150" w:rsidRPr="000C1A5F" w:rsidRDefault="00A53150" w:rsidP="00A53150">
            <w:pPr>
              <w:rPr>
                <w:color w:val="auto"/>
                <w:sz w:val="20"/>
                <w:szCs w:val="20"/>
                <w:lang w:val="lv-LV"/>
              </w:rPr>
            </w:pPr>
            <w:r w:rsidRPr="000C1A5F">
              <w:rPr>
                <w:color w:val="auto"/>
                <w:sz w:val="20"/>
                <w:szCs w:val="20"/>
                <w:lang w:val="lv-LV"/>
              </w:rPr>
              <w:t>13</w:t>
            </w:r>
          </w:p>
        </w:tc>
        <w:tc>
          <w:tcPr>
            <w:tcW w:w="1040" w:type="dxa"/>
          </w:tcPr>
          <w:p w14:paraId="4081EA4A" w14:textId="77777777" w:rsidR="00A53150" w:rsidRPr="000C1A5F" w:rsidRDefault="00A53150" w:rsidP="00A53150">
            <w:pPr>
              <w:rPr>
                <w:color w:val="auto"/>
                <w:sz w:val="20"/>
                <w:szCs w:val="20"/>
                <w:lang w:val="lv-LV"/>
              </w:rPr>
            </w:pPr>
            <w:r w:rsidRPr="000C1A5F">
              <w:rPr>
                <w:color w:val="auto"/>
                <w:sz w:val="20"/>
                <w:szCs w:val="20"/>
                <w:lang w:val="lv-LV"/>
              </w:rPr>
              <w:t>28,3</w:t>
            </w:r>
          </w:p>
        </w:tc>
      </w:tr>
      <w:tr w:rsidR="00A53150" w:rsidRPr="000C1A5F" w14:paraId="5745F223" w14:textId="77777777" w:rsidTr="00F51DA3">
        <w:tc>
          <w:tcPr>
            <w:tcW w:w="3268" w:type="dxa"/>
          </w:tcPr>
          <w:p w14:paraId="25EA18A2" w14:textId="77777777" w:rsidR="00A53150" w:rsidRPr="000C1A5F" w:rsidRDefault="00A53150" w:rsidP="00A53150">
            <w:pPr>
              <w:rPr>
                <w:color w:val="auto"/>
                <w:sz w:val="20"/>
                <w:szCs w:val="20"/>
                <w:lang w:val="lv-LV"/>
              </w:rPr>
            </w:pPr>
          </w:p>
        </w:tc>
        <w:tc>
          <w:tcPr>
            <w:tcW w:w="4262" w:type="dxa"/>
          </w:tcPr>
          <w:p w14:paraId="20BFB64D" w14:textId="77777777" w:rsidR="00A53150" w:rsidRPr="000C1A5F" w:rsidRDefault="00A53150" w:rsidP="00A53150">
            <w:pPr>
              <w:rPr>
                <w:color w:val="auto"/>
                <w:sz w:val="20"/>
                <w:szCs w:val="20"/>
                <w:lang w:val="lv-LV"/>
              </w:rPr>
            </w:pPr>
            <w:r w:rsidRPr="000C1A5F">
              <w:rPr>
                <w:color w:val="auto"/>
                <w:sz w:val="20"/>
                <w:szCs w:val="20"/>
                <w:lang w:val="lv-LV"/>
              </w:rPr>
              <w:t>Masveida iesniegumi nav saņemti</w:t>
            </w:r>
          </w:p>
        </w:tc>
        <w:tc>
          <w:tcPr>
            <w:tcW w:w="781" w:type="dxa"/>
          </w:tcPr>
          <w:p w14:paraId="75C16B55" w14:textId="77777777" w:rsidR="00A53150" w:rsidRPr="000C1A5F" w:rsidRDefault="00A53150" w:rsidP="00A53150">
            <w:pPr>
              <w:rPr>
                <w:color w:val="auto"/>
                <w:sz w:val="20"/>
                <w:szCs w:val="20"/>
                <w:lang w:val="lv-LV"/>
              </w:rPr>
            </w:pPr>
            <w:r w:rsidRPr="000C1A5F">
              <w:rPr>
                <w:color w:val="auto"/>
                <w:sz w:val="20"/>
                <w:szCs w:val="20"/>
                <w:lang w:val="lv-LV"/>
              </w:rPr>
              <w:t>24</w:t>
            </w:r>
          </w:p>
        </w:tc>
        <w:tc>
          <w:tcPr>
            <w:tcW w:w="1040" w:type="dxa"/>
          </w:tcPr>
          <w:p w14:paraId="183F8109" w14:textId="77777777" w:rsidR="00A53150" w:rsidRPr="000C1A5F" w:rsidRDefault="00A53150" w:rsidP="00A53150">
            <w:pPr>
              <w:rPr>
                <w:color w:val="auto"/>
                <w:sz w:val="20"/>
                <w:szCs w:val="20"/>
                <w:lang w:val="lv-LV"/>
              </w:rPr>
            </w:pPr>
            <w:r w:rsidRPr="000C1A5F">
              <w:rPr>
                <w:color w:val="auto"/>
                <w:sz w:val="20"/>
                <w:szCs w:val="20"/>
                <w:lang w:val="lv-LV"/>
              </w:rPr>
              <w:t>52,2</w:t>
            </w:r>
          </w:p>
        </w:tc>
      </w:tr>
      <w:tr w:rsidR="00A53150" w:rsidRPr="000C1A5F" w14:paraId="0C4CE45B" w14:textId="77777777" w:rsidTr="00F51DA3">
        <w:tc>
          <w:tcPr>
            <w:tcW w:w="3268" w:type="dxa"/>
          </w:tcPr>
          <w:p w14:paraId="31670793" w14:textId="77777777" w:rsidR="00A53150" w:rsidRPr="000C1A5F" w:rsidRDefault="00A53150" w:rsidP="00A53150">
            <w:pPr>
              <w:rPr>
                <w:color w:val="auto"/>
                <w:sz w:val="20"/>
                <w:szCs w:val="20"/>
                <w:lang w:val="lv-LV"/>
              </w:rPr>
            </w:pPr>
          </w:p>
        </w:tc>
        <w:tc>
          <w:tcPr>
            <w:tcW w:w="4262" w:type="dxa"/>
          </w:tcPr>
          <w:p w14:paraId="589A6A97"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36F81B0B"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673235F5"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7E0F67DC" w14:textId="77777777" w:rsidTr="00F51DA3">
        <w:tc>
          <w:tcPr>
            <w:tcW w:w="3268" w:type="dxa"/>
          </w:tcPr>
          <w:p w14:paraId="7CE11D32" w14:textId="77777777" w:rsidR="00A53150" w:rsidRPr="000C1A5F" w:rsidRDefault="00A53150" w:rsidP="00A53150">
            <w:pPr>
              <w:rPr>
                <w:color w:val="auto"/>
                <w:sz w:val="20"/>
                <w:szCs w:val="20"/>
                <w:lang w:val="lv-LV"/>
              </w:rPr>
            </w:pPr>
          </w:p>
        </w:tc>
        <w:tc>
          <w:tcPr>
            <w:tcW w:w="4262" w:type="dxa"/>
          </w:tcPr>
          <w:p w14:paraId="6329F276"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5B4776E7" w14:textId="77777777" w:rsidR="00A53150" w:rsidRPr="000C1A5F" w:rsidRDefault="00A53150" w:rsidP="00A53150">
            <w:pPr>
              <w:rPr>
                <w:color w:val="auto"/>
                <w:sz w:val="20"/>
                <w:szCs w:val="20"/>
                <w:lang w:val="lv-LV"/>
              </w:rPr>
            </w:pPr>
            <w:r w:rsidRPr="000C1A5F">
              <w:rPr>
                <w:color w:val="auto"/>
                <w:sz w:val="20"/>
                <w:szCs w:val="20"/>
                <w:lang w:val="lv-LV"/>
              </w:rPr>
              <w:t>3</w:t>
            </w:r>
          </w:p>
        </w:tc>
        <w:tc>
          <w:tcPr>
            <w:tcW w:w="1040" w:type="dxa"/>
          </w:tcPr>
          <w:p w14:paraId="5FA9542F" w14:textId="77777777" w:rsidR="00A53150" w:rsidRPr="000C1A5F" w:rsidRDefault="00A53150" w:rsidP="00A53150">
            <w:pPr>
              <w:rPr>
                <w:color w:val="auto"/>
                <w:sz w:val="20"/>
                <w:szCs w:val="20"/>
                <w:lang w:val="lv-LV"/>
              </w:rPr>
            </w:pPr>
            <w:r w:rsidRPr="000C1A5F">
              <w:rPr>
                <w:color w:val="auto"/>
                <w:sz w:val="20"/>
                <w:szCs w:val="20"/>
                <w:lang w:val="lv-LV"/>
              </w:rPr>
              <w:t>6,5</w:t>
            </w:r>
          </w:p>
        </w:tc>
      </w:tr>
      <w:tr w:rsidR="00A53150" w:rsidRPr="000C1A5F" w14:paraId="26205073" w14:textId="77777777" w:rsidTr="00F51DA3">
        <w:tc>
          <w:tcPr>
            <w:tcW w:w="3268" w:type="dxa"/>
          </w:tcPr>
          <w:p w14:paraId="30106C7E" w14:textId="77777777" w:rsidR="00A53150" w:rsidRPr="000C1A5F" w:rsidRDefault="00A53150" w:rsidP="00A53150">
            <w:pPr>
              <w:rPr>
                <w:color w:val="auto"/>
                <w:sz w:val="20"/>
                <w:szCs w:val="20"/>
                <w:lang w:val="lv-LV"/>
              </w:rPr>
            </w:pPr>
            <w:r w:rsidRPr="000C1A5F">
              <w:rPr>
                <w:b/>
                <w:color w:val="auto"/>
                <w:sz w:val="20"/>
                <w:szCs w:val="20"/>
                <w:lang w:val="lv-LV"/>
              </w:rPr>
              <w:t>Dokumenti bez personas vai juridiskās personas nosaukuma, bet ar kontaktu atbildei (atbilžu bāze: 46)</w:t>
            </w:r>
          </w:p>
        </w:tc>
        <w:tc>
          <w:tcPr>
            <w:tcW w:w="4262" w:type="dxa"/>
          </w:tcPr>
          <w:p w14:paraId="011EE423" w14:textId="77777777" w:rsidR="00A53150" w:rsidRPr="000C1A5F" w:rsidRDefault="00A53150" w:rsidP="00A53150">
            <w:pPr>
              <w:rPr>
                <w:color w:val="auto"/>
                <w:sz w:val="20"/>
                <w:szCs w:val="20"/>
                <w:lang w:val="lv-LV"/>
              </w:rPr>
            </w:pPr>
          </w:p>
        </w:tc>
        <w:tc>
          <w:tcPr>
            <w:tcW w:w="781" w:type="dxa"/>
          </w:tcPr>
          <w:p w14:paraId="1922B556" w14:textId="77777777" w:rsidR="00A53150" w:rsidRPr="000C1A5F" w:rsidRDefault="00A53150" w:rsidP="00A53150">
            <w:pPr>
              <w:rPr>
                <w:color w:val="auto"/>
                <w:sz w:val="20"/>
                <w:szCs w:val="20"/>
                <w:lang w:val="lv-LV"/>
              </w:rPr>
            </w:pPr>
          </w:p>
        </w:tc>
        <w:tc>
          <w:tcPr>
            <w:tcW w:w="1040" w:type="dxa"/>
          </w:tcPr>
          <w:p w14:paraId="63935492" w14:textId="77777777" w:rsidR="00A53150" w:rsidRPr="000C1A5F" w:rsidRDefault="00A53150" w:rsidP="00A53150">
            <w:pPr>
              <w:rPr>
                <w:color w:val="auto"/>
                <w:sz w:val="20"/>
                <w:szCs w:val="20"/>
                <w:lang w:val="lv-LV"/>
              </w:rPr>
            </w:pPr>
          </w:p>
        </w:tc>
      </w:tr>
      <w:tr w:rsidR="00A53150" w:rsidRPr="000C1A5F" w14:paraId="03AD452F" w14:textId="77777777" w:rsidTr="00F51DA3">
        <w:tc>
          <w:tcPr>
            <w:tcW w:w="3268" w:type="dxa"/>
          </w:tcPr>
          <w:p w14:paraId="40BB210C" w14:textId="77777777" w:rsidR="00A53150" w:rsidRPr="000C1A5F" w:rsidRDefault="00A53150" w:rsidP="00A53150">
            <w:pPr>
              <w:rPr>
                <w:color w:val="auto"/>
                <w:sz w:val="20"/>
                <w:szCs w:val="20"/>
                <w:lang w:val="lv-LV"/>
              </w:rPr>
            </w:pPr>
          </w:p>
        </w:tc>
        <w:tc>
          <w:tcPr>
            <w:tcW w:w="4262" w:type="dxa"/>
          </w:tcPr>
          <w:p w14:paraId="65EF97F5" w14:textId="77777777" w:rsidR="00A53150" w:rsidRPr="000C1A5F" w:rsidRDefault="00A53150" w:rsidP="00A53150">
            <w:pPr>
              <w:rPr>
                <w:color w:val="auto"/>
                <w:sz w:val="20"/>
                <w:szCs w:val="20"/>
                <w:lang w:val="lv-LV"/>
              </w:rPr>
            </w:pPr>
            <w:r w:rsidRPr="000C1A5F">
              <w:rPr>
                <w:color w:val="auto"/>
                <w:sz w:val="20"/>
                <w:szCs w:val="20"/>
                <w:lang w:val="lv-LV"/>
              </w:rPr>
              <w:t>Reģistrētu vai izskatītu; šādi gadījumi ir bijuši</w:t>
            </w:r>
          </w:p>
        </w:tc>
        <w:tc>
          <w:tcPr>
            <w:tcW w:w="781" w:type="dxa"/>
          </w:tcPr>
          <w:p w14:paraId="33A58099" w14:textId="77777777" w:rsidR="00A53150" w:rsidRPr="000C1A5F" w:rsidRDefault="00A53150" w:rsidP="00A53150">
            <w:pPr>
              <w:rPr>
                <w:color w:val="auto"/>
                <w:sz w:val="20"/>
                <w:szCs w:val="20"/>
                <w:lang w:val="lv-LV"/>
              </w:rPr>
            </w:pPr>
            <w:r w:rsidRPr="000C1A5F">
              <w:rPr>
                <w:color w:val="auto"/>
                <w:sz w:val="20"/>
                <w:szCs w:val="20"/>
                <w:lang w:val="lv-LV"/>
              </w:rPr>
              <w:t>26</w:t>
            </w:r>
          </w:p>
        </w:tc>
        <w:tc>
          <w:tcPr>
            <w:tcW w:w="1040" w:type="dxa"/>
          </w:tcPr>
          <w:p w14:paraId="6F434B51" w14:textId="77777777" w:rsidR="00A53150" w:rsidRPr="000C1A5F" w:rsidRDefault="00A53150" w:rsidP="00A53150">
            <w:pPr>
              <w:rPr>
                <w:color w:val="auto"/>
                <w:sz w:val="20"/>
                <w:szCs w:val="20"/>
                <w:lang w:val="lv-LV"/>
              </w:rPr>
            </w:pPr>
            <w:r w:rsidRPr="000C1A5F">
              <w:rPr>
                <w:color w:val="auto"/>
                <w:sz w:val="20"/>
                <w:szCs w:val="20"/>
                <w:lang w:val="lv-LV"/>
              </w:rPr>
              <w:t>56,5</w:t>
            </w:r>
          </w:p>
        </w:tc>
      </w:tr>
      <w:tr w:rsidR="00A53150" w:rsidRPr="000C1A5F" w14:paraId="6C017890" w14:textId="77777777" w:rsidTr="00F51DA3">
        <w:tc>
          <w:tcPr>
            <w:tcW w:w="3268" w:type="dxa"/>
          </w:tcPr>
          <w:p w14:paraId="2943DF23" w14:textId="77777777" w:rsidR="00A53150" w:rsidRPr="000C1A5F" w:rsidRDefault="00A53150" w:rsidP="00A53150">
            <w:pPr>
              <w:rPr>
                <w:color w:val="auto"/>
                <w:sz w:val="20"/>
                <w:szCs w:val="20"/>
                <w:lang w:val="lv-LV"/>
              </w:rPr>
            </w:pPr>
          </w:p>
        </w:tc>
        <w:tc>
          <w:tcPr>
            <w:tcW w:w="4262" w:type="dxa"/>
          </w:tcPr>
          <w:p w14:paraId="2BD40AFF" w14:textId="77777777" w:rsidR="00A53150" w:rsidRPr="000C1A5F" w:rsidRDefault="00A53150" w:rsidP="00A53150">
            <w:pPr>
              <w:rPr>
                <w:color w:val="auto"/>
                <w:sz w:val="20"/>
                <w:szCs w:val="20"/>
                <w:lang w:val="lv-LV"/>
              </w:rPr>
            </w:pPr>
            <w:r w:rsidRPr="000C1A5F">
              <w:rPr>
                <w:color w:val="auto"/>
                <w:sz w:val="20"/>
                <w:szCs w:val="20"/>
                <w:lang w:val="lv-LV"/>
              </w:rPr>
              <w:t>Reģistrētu vai izskatītu, bet gadījumu nav bijis</w:t>
            </w:r>
          </w:p>
        </w:tc>
        <w:tc>
          <w:tcPr>
            <w:tcW w:w="781" w:type="dxa"/>
          </w:tcPr>
          <w:p w14:paraId="00B6A4D8"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79DE9B87"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3A8A3DCE" w14:textId="77777777" w:rsidTr="00F51DA3">
        <w:tc>
          <w:tcPr>
            <w:tcW w:w="3268" w:type="dxa"/>
          </w:tcPr>
          <w:p w14:paraId="0F7B0EB2" w14:textId="77777777" w:rsidR="00A53150" w:rsidRPr="000C1A5F" w:rsidRDefault="00A53150" w:rsidP="00A53150">
            <w:pPr>
              <w:rPr>
                <w:color w:val="auto"/>
                <w:sz w:val="20"/>
                <w:szCs w:val="20"/>
                <w:lang w:val="lv-LV"/>
              </w:rPr>
            </w:pPr>
          </w:p>
        </w:tc>
        <w:tc>
          <w:tcPr>
            <w:tcW w:w="4262" w:type="dxa"/>
          </w:tcPr>
          <w:p w14:paraId="7EEF892B" w14:textId="77777777" w:rsidR="00A53150" w:rsidRPr="000C1A5F" w:rsidRDefault="00A53150" w:rsidP="00A53150">
            <w:pPr>
              <w:rPr>
                <w:color w:val="auto"/>
                <w:sz w:val="20"/>
                <w:szCs w:val="20"/>
                <w:lang w:val="lv-LV"/>
              </w:rPr>
            </w:pPr>
            <w:r w:rsidRPr="000C1A5F">
              <w:rPr>
                <w:color w:val="auto"/>
                <w:sz w:val="20"/>
                <w:szCs w:val="20"/>
                <w:lang w:val="lv-LV"/>
              </w:rPr>
              <w:t>Nē</w:t>
            </w:r>
          </w:p>
        </w:tc>
        <w:tc>
          <w:tcPr>
            <w:tcW w:w="781" w:type="dxa"/>
          </w:tcPr>
          <w:p w14:paraId="466E33E7" w14:textId="77777777" w:rsidR="00A53150" w:rsidRPr="000C1A5F" w:rsidRDefault="00A53150" w:rsidP="00A53150">
            <w:pPr>
              <w:rPr>
                <w:color w:val="auto"/>
                <w:sz w:val="20"/>
                <w:szCs w:val="20"/>
                <w:lang w:val="lv-LV"/>
              </w:rPr>
            </w:pPr>
            <w:r w:rsidRPr="000C1A5F">
              <w:rPr>
                <w:color w:val="auto"/>
                <w:sz w:val="20"/>
                <w:szCs w:val="20"/>
                <w:lang w:val="lv-LV"/>
              </w:rPr>
              <w:t>8</w:t>
            </w:r>
          </w:p>
        </w:tc>
        <w:tc>
          <w:tcPr>
            <w:tcW w:w="1040" w:type="dxa"/>
          </w:tcPr>
          <w:p w14:paraId="0CC9F35F" w14:textId="77777777" w:rsidR="00A53150" w:rsidRPr="000C1A5F" w:rsidRDefault="00A53150" w:rsidP="00A53150">
            <w:pPr>
              <w:rPr>
                <w:color w:val="auto"/>
                <w:sz w:val="20"/>
                <w:szCs w:val="20"/>
                <w:lang w:val="lv-LV"/>
              </w:rPr>
            </w:pPr>
            <w:r w:rsidRPr="000C1A5F">
              <w:rPr>
                <w:color w:val="auto"/>
                <w:sz w:val="20"/>
                <w:szCs w:val="20"/>
                <w:lang w:val="lv-LV"/>
              </w:rPr>
              <w:t>17,4</w:t>
            </w:r>
          </w:p>
        </w:tc>
      </w:tr>
      <w:tr w:rsidR="00A53150" w:rsidRPr="000C1A5F" w14:paraId="690288B7" w14:textId="77777777" w:rsidTr="00F51DA3">
        <w:tc>
          <w:tcPr>
            <w:tcW w:w="3268" w:type="dxa"/>
          </w:tcPr>
          <w:p w14:paraId="6471EDD0" w14:textId="77777777" w:rsidR="00A53150" w:rsidRPr="000C1A5F" w:rsidRDefault="00A53150" w:rsidP="00A53150">
            <w:pPr>
              <w:rPr>
                <w:color w:val="auto"/>
                <w:sz w:val="20"/>
                <w:szCs w:val="20"/>
                <w:lang w:val="lv-LV"/>
              </w:rPr>
            </w:pPr>
          </w:p>
        </w:tc>
        <w:tc>
          <w:tcPr>
            <w:tcW w:w="4262" w:type="dxa"/>
          </w:tcPr>
          <w:p w14:paraId="01BD2693"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507D78FE"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40" w:type="dxa"/>
          </w:tcPr>
          <w:p w14:paraId="78978CD4"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54A0DF71" w14:textId="77777777" w:rsidTr="00F51DA3">
        <w:tc>
          <w:tcPr>
            <w:tcW w:w="3268" w:type="dxa"/>
          </w:tcPr>
          <w:p w14:paraId="2143BD4F" w14:textId="77777777" w:rsidR="00A53150" w:rsidRPr="000C1A5F" w:rsidRDefault="00A53150" w:rsidP="00A53150">
            <w:pPr>
              <w:rPr>
                <w:color w:val="auto"/>
                <w:sz w:val="20"/>
                <w:szCs w:val="20"/>
                <w:lang w:val="lv-LV"/>
              </w:rPr>
            </w:pPr>
          </w:p>
        </w:tc>
        <w:tc>
          <w:tcPr>
            <w:tcW w:w="4262" w:type="dxa"/>
          </w:tcPr>
          <w:p w14:paraId="3EC23799"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3BDBAF64" w14:textId="77777777" w:rsidR="00A53150" w:rsidRPr="000C1A5F" w:rsidRDefault="00A53150" w:rsidP="00A53150">
            <w:pPr>
              <w:rPr>
                <w:color w:val="auto"/>
                <w:sz w:val="20"/>
                <w:szCs w:val="20"/>
                <w:lang w:val="lv-LV"/>
              </w:rPr>
            </w:pPr>
            <w:r w:rsidRPr="000C1A5F">
              <w:rPr>
                <w:color w:val="auto"/>
                <w:sz w:val="20"/>
                <w:szCs w:val="20"/>
                <w:lang w:val="lv-LV"/>
              </w:rPr>
              <w:t>9</w:t>
            </w:r>
          </w:p>
        </w:tc>
        <w:tc>
          <w:tcPr>
            <w:tcW w:w="1040" w:type="dxa"/>
          </w:tcPr>
          <w:p w14:paraId="75E45BC1" w14:textId="77777777" w:rsidR="00A53150" w:rsidRPr="000C1A5F" w:rsidRDefault="00A53150" w:rsidP="00A53150">
            <w:pPr>
              <w:rPr>
                <w:color w:val="auto"/>
                <w:sz w:val="20"/>
                <w:szCs w:val="20"/>
                <w:lang w:val="lv-LV"/>
              </w:rPr>
            </w:pPr>
            <w:r w:rsidRPr="000C1A5F">
              <w:rPr>
                <w:color w:val="auto"/>
                <w:sz w:val="20"/>
                <w:szCs w:val="20"/>
                <w:lang w:val="lv-LV"/>
              </w:rPr>
              <w:t>19,6</w:t>
            </w:r>
          </w:p>
        </w:tc>
      </w:tr>
      <w:tr w:rsidR="00A53150" w:rsidRPr="000C1A5F" w14:paraId="230C990A" w14:textId="77777777" w:rsidTr="00F51DA3">
        <w:tc>
          <w:tcPr>
            <w:tcW w:w="3268" w:type="dxa"/>
          </w:tcPr>
          <w:p w14:paraId="3AA8D448" w14:textId="77777777" w:rsidR="00A53150" w:rsidRPr="000C1A5F" w:rsidRDefault="00A53150" w:rsidP="00A53150">
            <w:pPr>
              <w:rPr>
                <w:color w:val="auto"/>
                <w:sz w:val="20"/>
                <w:szCs w:val="20"/>
                <w:lang w:val="lv-LV"/>
              </w:rPr>
            </w:pPr>
            <w:r w:rsidRPr="000C1A5F">
              <w:rPr>
                <w:b/>
                <w:color w:val="auto"/>
                <w:sz w:val="20"/>
                <w:szCs w:val="20"/>
                <w:lang w:val="lv-LV"/>
              </w:rPr>
              <w:t>Atbildes uz jautājumu par maksas piemērošanu (atbilžu bāze: 46)</w:t>
            </w:r>
          </w:p>
        </w:tc>
        <w:tc>
          <w:tcPr>
            <w:tcW w:w="4262" w:type="dxa"/>
          </w:tcPr>
          <w:p w14:paraId="79E4AD03" w14:textId="77777777" w:rsidR="00A53150" w:rsidRPr="000C1A5F" w:rsidRDefault="00A53150" w:rsidP="00A53150">
            <w:pPr>
              <w:rPr>
                <w:color w:val="auto"/>
                <w:sz w:val="20"/>
                <w:szCs w:val="20"/>
                <w:lang w:val="lv-LV"/>
              </w:rPr>
            </w:pPr>
          </w:p>
        </w:tc>
        <w:tc>
          <w:tcPr>
            <w:tcW w:w="781" w:type="dxa"/>
          </w:tcPr>
          <w:p w14:paraId="54CE4AA5" w14:textId="77777777" w:rsidR="00A53150" w:rsidRPr="000C1A5F" w:rsidRDefault="00A53150" w:rsidP="00A53150">
            <w:pPr>
              <w:rPr>
                <w:color w:val="auto"/>
                <w:sz w:val="20"/>
                <w:szCs w:val="20"/>
                <w:lang w:val="lv-LV"/>
              </w:rPr>
            </w:pPr>
          </w:p>
        </w:tc>
        <w:tc>
          <w:tcPr>
            <w:tcW w:w="1040" w:type="dxa"/>
          </w:tcPr>
          <w:p w14:paraId="09126DD7" w14:textId="77777777" w:rsidR="00A53150" w:rsidRPr="000C1A5F" w:rsidRDefault="00A53150" w:rsidP="00A53150">
            <w:pPr>
              <w:rPr>
                <w:color w:val="auto"/>
                <w:sz w:val="20"/>
                <w:szCs w:val="20"/>
                <w:lang w:val="lv-LV"/>
              </w:rPr>
            </w:pPr>
          </w:p>
        </w:tc>
      </w:tr>
      <w:tr w:rsidR="00A53150" w:rsidRPr="000C1A5F" w14:paraId="28A37868" w14:textId="77777777" w:rsidTr="00F51DA3">
        <w:tc>
          <w:tcPr>
            <w:tcW w:w="3268" w:type="dxa"/>
          </w:tcPr>
          <w:p w14:paraId="3557D67F" w14:textId="77777777" w:rsidR="00A53150" w:rsidRPr="000C1A5F" w:rsidRDefault="00A53150" w:rsidP="00A53150">
            <w:pPr>
              <w:rPr>
                <w:color w:val="auto"/>
                <w:sz w:val="20"/>
                <w:szCs w:val="20"/>
                <w:lang w:val="lv-LV"/>
              </w:rPr>
            </w:pPr>
          </w:p>
        </w:tc>
        <w:tc>
          <w:tcPr>
            <w:tcW w:w="4262" w:type="dxa"/>
          </w:tcPr>
          <w:p w14:paraId="05CC9304" w14:textId="77777777" w:rsidR="00A53150" w:rsidRPr="000C1A5F" w:rsidRDefault="00A53150" w:rsidP="00A53150">
            <w:pPr>
              <w:rPr>
                <w:color w:val="auto"/>
                <w:sz w:val="20"/>
                <w:szCs w:val="20"/>
                <w:lang w:val="lv-LV"/>
              </w:rPr>
            </w:pPr>
            <w:r w:rsidRPr="000C1A5F">
              <w:rPr>
                <w:color w:val="auto"/>
                <w:sz w:val="20"/>
                <w:szCs w:val="20"/>
                <w:lang w:val="lv-LV"/>
              </w:rPr>
              <w:t>Regulāri piemēro maksu</w:t>
            </w:r>
          </w:p>
        </w:tc>
        <w:tc>
          <w:tcPr>
            <w:tcW w:w="781" w:type="dxa"/>
          </w:tcPr>
          <w:p w14:paraId="1430C1DE" w14:textId="77777777" w:rsidR="00A53150" w:rsidRPr="000C1A5F" w:rsidRDefault="00A53150" w:rsidP="00A53150">
            <w:pPr>
              <w:rPr>
                <w:color w:val="auto"/>
                <w:sz w:val="20"/>
                <w:szCs w:val="20"/>
                <w:lang w:val="lv-LV"/>
              </w:rPr>
            </w:pPr>
            <w:r w:rsidRPr="000C1A5F">
              <w:rPr>
                <w:color w:val="auto"/>
                <w:sz w:val="20"/>
                <w:szCs w:val="20"/>
                <w:lang w:val="lv-LV"/>
              </w:rPr>
              <w:t>6</w:t>
            </w:r>
          </w:p>
        </w:tc>
        <w:tc>
          <w:tcPr>
            <w:tcW w:w="1040" w:type="dxa"/>
          </w:tcPr>
          <w:p w14:paraId="2D8A2B14" w14:textId="77777777" w:rsidR="00A53150" w:rsidRPr="000C1A5F" w:rsidRDefault="00A53150" w:rsidP="00A53150">
            <w:pPr>
              <w:rPr>
                <w:color w:val="auto"/>
                <w:sz w:val="20"/>
                <w:szCs w:val="20"/>
                <w:lang w:val="lv-LV"/>
              </w:rPr>
            </w:pPr>
            <w:r w:rsidRPr="000C1A5F">
              <w:rPr>
                <w:color w:val="auto"/>
                <w:sz w:val="20"/>
                <w:szCs w:val="20"/>
                <w:lang w:val="lv-LV"/>
              </w:rPr>
              <w:t>13,0</w:t>
            </w:r>
          </w:p>
        </w:tc>
      </w:tr>
      <w:tr w:rsidR="00A53150" w:rsidRPr="000C1A5F" w14:paraId="27D905A1" w14:textId="77777777" w:rsidTr="00F51DA3">
        <w:tc>
          <w:tcPr>
            <w:tcW w:w="3268" w:type="dxa"/>
          </w:tcPr>
          <w:p w14:paraId="224EF4F7" w14:textId="77777777" w:rsidR="00A53150" w:rsidRPr="000C1A5F" w:rsidRDefault="00A53150" w:rsidP="00A53150">
            <w:pPr>
              <w:rPr>
                <w:color w:val="auto"/>
                <w:sz w:val="20"/>
                <w:szCs w:val="20"/>
                <w:lang w:val="lv-LV"/>
              </w:rPr>
            </w:pPr>
          </w:p>
        </w:tc>
        <w:tc>
          <w:tcPr>
            <w:tcW w:w="4262" w:type="dxa"/>
          </w:tcPr>
          <w:p w14:paraId="4A1870A3" w14:textId="77777777" w:rsidR="00A53150" w:rsidRPr="000C1A5F" w:rsidRDefault="00A53150" w:rsidP="00A53150">
            <w:pPr>
              <w:rPr>
                <w:color w:val="auto"/>
                <w:sz w:val="20"/>
                <w:szCs w:val="20"/>
                <w:lang w:val="lv-LV"/>
              </w:rPr>
            </w:pPr>
            <w:r w:rsidRPr="000C1A5F">
              <w:rPr>
                <w:color w:val="auto"/>
                <w:sz w:val="20"/>
                <w:szCs w:val="20"/>
                <w:lang w:val="lv-LV"/>
              </w:rPr>
              <w:t>Reti piemēro maksu</w:t>
            </w:r>
          </w:p>
        </w:tc>
        <w:tc>
          <w:tcPr>
            <w:tcW w:w="781" w:type="dxa"/>
          </w:tcPr>
          <w:p w14:paraId="26A5ECF1" w14:textId="77777777" w:rsidR="00A53150" w:rsidRPr="000C1A5F" w:rsidRDefault="00A53150" w:rsidP="00A53150">
            <w:pPr>
              <w:rPr>
                <w:color w:val="auto"/>
                <w:sz w:val="20"/>
                <w:szCs w:val="20"/>
                <w:lang w:val="lv-LV"/>
              </w:rPr>
            </w:pPr>
            <w:r w:rsidRPr="000C1A5F">
              <w:rPr>
                <w:color w:val="auto"/>
                <w:sz w:val="20"/>
                <w:szCs w:val="20"/>
                <w:lang w:val="lv-LV"/>
              </w:rPr>
              <w:t>8</w:t>
            </w:r>
          </w:p>
        </w:tc>
        <w:tc>
          <w:tcPr>
            <w:tcW w:w="1040" w:type="dxa"/>
          </w:tcPr>
          <w:p w14:paraId="467F9737" w14:textId="77777777" w:rsidR="00A53150" w:rsidRPr="000C1A5F" w:rsidRDefault="00A53150" w:rsidP="00A53150">
            <w:pPr>
              <w:rPr>
                <w:color w:val="auto"/>
                <w:sz w:val="20"/>
                <w:szCs w:val="20"/>
                <w:lang w:val="lv-LV"/>
              </w:rPr>
            </w:pPr>
            <w:r w:rsidRPr="000C1A5F">
              <w:rPr>
                <w:color w:val="auto"/>
                <w:sz w:val="20"/>
                <w:szCs w:val="20"/>
                <w:lang w:val="lv-LV"/>
              </w:rPr>
              <w:t>17,4</w:t>
            </w:r>
          </w:p>
        </w:tc>
      </w:tr>
      <w:tr w:rsidR="00A53150" w:rsidRPr="000C1A5F" w14:paraId="6C8692EF" w14:textId="77777777" w:rsidTr="00F51DA3">
        <w:tc>
          <w:tcPr>
            <w:tcW w:w="3268" w:type="dxa"/>
          </w:tcPr>
          <w:p w14:paraId="4BB9B380" w14:textId="77777777" w:rsidR="00A53150" w:rsidRPr="000C1A5F" w:rsidRDefault="00A53150" w:rsidP="00A53150">
            <w:pPr>
              <w:rPr>
                <w:color w:val="auto"/>
                <w:sz w:val="20"/>
                <w:szCs w:val="20"/>
                <w:lang w:val="lv-LV"/>
              </w:rPr>
            </w:pPr>
          </w:p>
        </w:tc>
        <w:tc>
          <w:tcPr>
            <w:tcW w:w="4262" w:type="dxa"/>
          </w:tcPr>
          <w:p w14:paraId="2E281051" w14:textId="77777777" w:rsidR="00A53150" w:rsidRPr="000C1A5F" w:rsidRDefault="00A53150" w:rsidP="00A53150">
            <w:pPr>
              <w:rPr>
                <w:color w:val="auto"/>
                <w:sz w:val="20"/>
                <w:szCs w:val="20"/>
                <w:lang w:val="lv-LV"/>
              </w:rPr>
            </w:pPr>
            <w:r w:rsidRPr="000C1A5F">
              <w:rPr>
                <w:color w:val="auto"/>
                <w:sz w:val="20"/>
                <w:szCs w:val="20"/>
                <w:lang w:val="lv-LV"/>
              </w:rPr>
              <w:t>Informāciju parasti sniedz bez maksas, lai gan atsevišķos gadījumos maksa pieļaujama</w:t>
            </w:r>
          </w:p>
        </w:tc>
        <w:tc>
          <w:tcPr>
            <w:tcW w:w="781" w:type="dxa"/>
          </w:tcPr>
          <w:p w14:paraId="5206AC98" w14:textId="77777777" w:rsidR="00A53150" w:rsidRPr="000C1A5F" w:rsidRDefault="00A53150" w:rsidP="00A53150">
            <w:pPr>
              <w:rPr>
                <w:color w:val="auto"/>
                <w:sz w:val="20"/>
                <w:szCs w:val="20"/>
                <w:lang w:val="lv-LV"/>
              </w:rPr>
            </w:pPr>
            <w:r w:rsidRPr="000C1A5F">
              <w:rPr>
                <w:color w:val="auto"/>
                <w:sz w:val="20"/>
                <w:szCs w:val="20"/>
                <w:lang w:val="lv-LV"/>
              </w:rPr>
              <w:t>11</w:t>
            </w:r>
          </w:p>
        </w:tc>
        <w:tc>
          <w:tcPr>
            <w:tcW w:w="1040" w:type="dxa"/>
          </w:tcPr>
          <w:p w14:paraId="651833C2" w14:textId="77777777" w:rsidR="00A53150" w:rsidRPr="000C1A5F" w:rsidRDefault="00A53150" w:rsidP="00A53150">
            <w:pPr>
              <w:rPr>
                <w:color w:val="auto"/>
                <w:sz w:val="20"/>
                <w:szCs w:val="20"/>
                <w:lang w:val="lv-LV"/>
              </w:rPr>
            </w:pPr>
            <w:r w:rsidRPr="000C1A5F">
              <w:rPr>
                <w:color w:val="auto"/>
                <w:sz w:val="20"/>
                <w:szCs w:val="20"/>
                <w:lang w:val="lv-LV"/>
              </w:rPr>
              <w:t>23,9</w:t>
            </w:r>
          </w:p>
        </w:tc>
      </w:tr>
      <w:tr w:rsidR="00A53150" w:rsidRPr="000C1A5F" w14:paraId="6096F5CE" w14:textId="77777777" w:rsidTr="00F51DA3">
        <w:tc>
          <w:tcPr>
            <w:tcW w:w="3268" w:type="dxa"/>
          </w:tcPr>
          <w:p w14:paraId="01BFC587" w14:textId="77777777" w:rsidR="00A53150" w:rsidRPr="000C1A5F" w:rsidRDefault="00A53150" w:rsidP="00A53150">
            <w:pPr>
              <w:rPr>
                <w:color w:val="auto"/>
                <w:sz w:val="20"/>
                <w:szCs w:val="20"/>
                <w:lang w:val="lv-LV"/>
              </w:rPr>
            </w:pPr>
          </w:p>
        </w:tc>
        <w:tc>
          <w:tcPr>
            <w:tcW w:w="4262" w:type="dxa"/>
          </w:tcPr>
          <w:p w14:paraId="35097255" w14:textId="77777777" w:rsidR="00A53150" w:rsidRPr="000C1A5F" w:rsidRDefault="00A53150" w:rsidP="00A53150">
            <w:pPr>
              <w:rPr>
                <w:color w:val="auto"/>
                <w:sz w:val="20"/>
                <w:szCs w:val="20"/>
                <w:lang w:val="lv-LV"/>
              </w:rPr>
            </w:pPr>
            <w:r w:rsidRPr="000C1A5F">
              <w:rPr>
                <w:color w:val="auto"/>
                <w:sz w:val="20"/>
                <w:szCs w:val="20"/>
                <w:lang w:val="lv-LV"/>
              </w:rPr>
              <w:t>Sniedz tikai vispārpieejamu informāciju bez papildu apstrādes</w:t>
            </w:r>
          </w:p>
        </w:tc>
        <w:tc>
          <w:tcPr>
            <w:tcW w:w="781" w:type="dxa"/>
          </w:tcPr>
          <w:p w14:paraId="4673F9C0"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40" w:type="dxa"/>
          </w:tcPr>
          <w:p w14:paraId="6A41278B" w14:textId="77777777" w:rsidR="00A53150" w:rsidRPr="000C1A5F" w:rsidRDefault="00A53150" w:rsidP="00A53150">
            <w:pPr>
              <w:rPr>
                <w:color w:val="auto"/>
                <w:sz w:val="20"/>
                <w:szCs w:val="20"/>
                <w:lang w:val="lv-LV"/>
              </w:rPr>
            </w:pPr>
            <w:r w:rsidRPr="000C1A5F">
              <w:rPr>
                <w:color w:val="auto"/>
                <w:sz w:val="20"/>
                <w:szCs w:val="20"/>
                <w:lang w:val="lv-LV"/>
              </w:rPr>
              <w:t>21,7</w:t>
            </w:r>
          </w:p>
        </w:tc>
      </w:tr>
      <w:tr w:rsidR="00A53150" w:rsidRPr="000C1A5F" w14:paraId="16DDA212" w14:textId="77777777" w:rsidTr="00F51DA3">
        <w:tc>
          <w:tcPr>
            <w:tcW w:w="3268" w:type="dxa"/>
          </w:tcPr>
          <w:p w14:paraId="1A60D8C6" w14:textId="77777777" w:rsidR="00A53150" w:rsidRPr="000C1A5F" w:rsidRDefault="00A53150" w:rsidP="00A53150">
            <w:pPr>
              <w:rPr>
                <w:color w:val="auto"/>
                <w:sz w:val="20"/>
                <w:szCs w:val="20"/>
                <w:lang w:val="lv-LV"/>
              </w:rPr>
            </w:pPr>
          </w:p>
        </w:tc>
        <w:tc>
          <w:tcPr>
            <w:tcW w:w="4262" w:type="dxa"/>
          </w:tcPr>
          <w:p w14:paraId="1068DDDA"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781" w:type="dxa"/>
          </w:tcPr>
          <w:p w14:paraId="2213B755"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40" w:type="dxa"/>
          </w:tcPr>
          <w:p w14:paraId="696D0820"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60172F71" w14:textId="77777777" w:rsidTr="00F51DA3">
        <w:tc>
          <w:tcPr>
            <w:tcW w:w="3268" w:type="dxa"/>
          </w:tcPr>
          <w:p w14:paraId="4F9F5C56" w14:textId="77777777" w:rsidR="00A53150" w:rsidRPr="000C1A5F" w:rsidRDefault="00A53150" w:rsidP="00A53150">
            <w:pPr>
              <w:rPr>
                <w:color w:val="auto"/>
                <w:sz w:val="20"/>
                <w:szCs w:val="20"/>
                <w:lang w:val="lv-LV"/>
              </w:rPr>
            </w:pPr>
          </w:p>
        </w:tc>
        <w:tc>
          <w:tcPr>
            <w:tcW w:w="4262" w:type="dxa"/>
          </w:tcPr>
          <w:p w14:paraId="2FA63A3E"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781" w:type="dxa"/>
          </w:tcPr>
          <w:p w14:paraId="17151EB0"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40" w:type="dxa"/>
          </w:tcPr>
          <w:p w14:paraId="20470854" w14:textId="77777777" w:rsidR="00A53150" w:rsidRPr="000C1A5F" w:rsidRDefault="00A53150" w:rsidP="00A53150">
            <w:pPr>
              <w:rPr>
                <w:color w:val="auto"/>
                <w:sz w:val="20"/>
                <w:szCs w:val="20"/>
                <w:lang w:val="lv-LV"/>
              </w:rPr>
            </w:pPr>
            <w:r w:rsidRPr="000C1A5F">
              <w:rPr>
                <w:color w:val="auto"/>
                <w:sz w:val="20"/>
                <w:szCs w:val="20"/>
                <w:lang w:val="lv-LV"/>
              </w:rPr>
              <w:t>21,7</w:t>
            </w:r>
          </w:p>
        </w:tc>
      </w:tr>
    </w:tbl>
    <w:p w14:paraId="18BCF98E" w14:textId="0FFB31BD"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valsts iestāžu un pašvaldību aptaujas datnes; pētījuma autoru datu tīrīšana un aprēķini.</w:t>
      </w:r>
    </w:p>
    <w:p w14:paraId="051B4306" w14:textId="77777777" w:rsidR="00A53150" w:rsidRPr="000C1A5F" w:rsidRDefault="00A53150" w:rsidP="00A53150">
      <w:pPr>
        <w:rPr>
          <w:color w:val="auto"/>
        </w:rPr>
      </w:pPr>
      <w:r w:rsidRPr="000C1A5F">
        <w:rPr>
          <w:color w:val="auto"/>
        </w:rPr>
        <w:t>Atbalsta rezultāti ir institūciju sniegtā informācija par savu praksi. Atbildes par nepilnīgi identificētiem dokumentiem neļauj secināt, ka visiem minētajiem gadījumiem bija piemērojama viena izskatīšanas kārtība. Maksas jautājumā vienlaikus minēts IAL 13. pants, Ministru kabineta noteikumi un institūciju maksas pakalpojumu cenrāži, tostarp arhīva izziņas. Tādēļ rezultāts nerāda IAL 13. panta piemērošanas biežumu.</w:t>
      </w:r>
    </w:p>
    <w:p w14:paraId="01E6FEBF" w14:textId="434C9437" w:rsidR="00A53150"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 w:name="_Toc239852915"/>
      <w:r w:rsidR="00344F08">
        <w:rPr>
          <w:noProof/>
          <w:lang w:val="lv-LV"/>
        </w:rPr>
        <w:t>8</w:t>
      </w:r>
      <w:r w:rsidRPr="000C1A5F">
        <w:rPr>
          <w:lang w:val="lv-LV"/>
        </w:rPr>
        <w:fldChar w:fldCharType="end"/>
      </w:r>
      <w:r w:rsidR="00072066" w:rsidRPr="000C1A5F">
        <w:rPr>
          <w:lang w:val="lv-LV"/>
        </w:rPr>
        <w:t xml:space="preserve">. tabula. </w:t>
      </w:r>
      <w:r w:rsidR="00A53150" w:rsidRPr="000C1A5F">
        <w:rPr>
          <w:lang w:val="lv-LV"/>
        </w:rPr>
        <w:t>Proaktīva pieejamība un dokumentu uzskaite</w:t>
      </w:r>
      <w:bookmarkEnd w:id="10"/>
    </w:p>
    <w:tbl>
      <w:tblPr>
        <w:tblStyle w:val="TableGrid"/>
        <w:tblW w:w="9351" w:type="dxa"/>
        <w:tblLayout w:type="fixed"/>
        <w:tblLook w:val="04A0" w:firstRow="1" w:lastRow="0" w:firstColumn="1" w:lastColumn="0" w:noHBand="0" w:noVBand="1"/>
      </w:tblPr>
      <w:tblGrid>
        <w:gridCol w:w="3147"/>
        <w:gridCol w:w="4104"/>
        <w:gridCol w:w="1026"/>
        <w:gridCol w:w="1074"/>
      </w:tblGrid>
      <w:tr w:rsidR="00A53150" w:rsidRPr="000C1A5F" w14:paraId="5C9E3F87" w14:textId="77777777" w:rsidTr="00F51DA3">
        <w:tc>
          <w:tcPr>
            <w:tcW w:w="3147" w:type="dxa"/>
          </w:tcPr>
          <w:p w14:paraId="15C79665" w14:textId="77777777" w:rsidR="00A53150" w:rsidRPr="000C1A5F" w:rsidRDefault="00A53150" w:rsidP="00A53150">
            <w:pPr>
              <w:rPr>
                <w:color w:val="auto"/>
                <w:sz w:val="20"/>
                <w:szCs w:val="20"/>
                <w:lang w:val="lv-LV"/>
              </w:rPr>
            </w:pPr>
            <w:r w:rsidRPr="000C1A5F">
              <w:rPr>
                <w:b/>
                <w:color w:val="auto"/>
                <w:sz w:val="20"/>
                <w:szCs w:val="20"/>
                <w:lang w:val="lv-LV"/>
              </w:rPr>
              <w:t>Jautājums</w:t>
            </w:r>
          </w:p>
        </w:tc>
        <w:tc>
          <w:tcPr>
            <w:tcW w:w="4104" w:type="dxa"/>
          </w:tcPr>
          <w:p w14:paraId="24E14C3B" w14:textId="77777777" w:rsidR="00A53150" w:rsidRPr="000C1A5F" w:rsidRDefault="00A53150" w:rsidP="00A53150">
            <w:pPr>
              <w:rPr>
                <w:color w:val="auto"/>
                <w:sz w:val="20"/>
                <w:szCs w:val="20"/>
                <w:lang w:val="lv-LV"/>
              </w:rPr>
            </w:pPr>
            <w:r w:rsidRPr="000C1A5F">
              <w:rPr>
                <w:b/>
                <w:color w:val="auto"/>
                <w:sz w:val="20"/>
                <w:szCs w:val="20"/>
                <w:lang w:val="lv-LV"/>
              </w:rPr>
              <w:t>Atzīme</w:t>
            </w:r>
          </w:p>
        </w:tc>
        <w:tc>
          <w:tcPr>
            <w:tcW w:w="1026" w:type="dxa"/>
          </w:tcPr>
          <w:p w14:paraId="72362C00" w14:textId="77777777" w:rsidR="00A53150" w:rsidRPr="000C1A5F" w:rsidRDefault="00A53150" w:rsidP="00A53150">
            <w:pPr>
              <w:rPr>
                <w:color w:val="auto"/>
                <w:sz w:val="20"/>
                <w:szCs w:val="20"/>
                <w:lang w:val="lv-LV"/>
              </w:rPr>
            </w:pPr>
            <w:r w:rsidRPr="000C1A5F">
              <w:rPr>
                <w:b/>
                <w:color w:val="auto"/>
                <w:sz w:val="20"/>
                <w:szCs w:val="20"/>
                <w:lang w:val="lv-LV"/>
              </w:rPr>
              <w:t>Atzīmju skaits</w:t>
            </w:r>
          </w:p>
        </w:tc>
        <w:tc>
          <w:tcPr>
            <w:tcW w:w="1074" w:type="dxa"/>
          </w:tcPr>
          <w:p w14:paraId="23430186" w14:textId="77777777" w:rsidR="00A53150" w:rsidRPr="000C1A5F" w:rsidRDefault="00A53150" w:rsidP="00A53150">
            <w:pPr>
              <w:rPr>
                <w:color w:val="auto"/>
                <w:sz w:val="20"/>
                <w:szCs w:val="20"/>
                <w:lang w:val="lv-LV"/>
              </w:rPr>
            </w:pPr>
            <w:r w:rsidRPr="000C1A5F">
              <w:rPr>
                <w:b/>
                <w:color w:val="auto"/>
                <w:sz w:val="20"/>
                <w:szCs w:val="20"/>
                <w:lang w:val="lv-LV"/>
              </w:rPr>
              <w:t>% no 46</w:t>
            </w:r>
          </w:p>
        </w:tc>
      </w:tr>
      <w:tr w:rsidR="00A53150" w:rsidRPr="000C1A5F" w14:paraId="34D9BA1B" w14:textId="77777777" w:rsidTr="00F51DA3">
        <w:tc>
          <w:tcPr>
            <w:tcW w:w="3147" w:type="dxa"/>
          </w:tcPr>
          <w:p w14:paraId="3DF813AE" w14:textId="77777777" w:rsidR="00A53150" w:rsidRPr="000C1A5F" w:rsidRDefault="00A53150" w:rsidP="00A53150">
            <w:pPr>
              <w:rPr>
                <w:color w:val="auto"/>
                <w:sz w:val="20"/>
                <w:szCs w:val="20"/>
                <w:lang w:val="lv-LV"/>
              </w:rPr>
            </w:pPr>
            <w:r w:rsidRPr="000C1A5F">
              <w:rPr>
                <w:b/>
                <w:color w:val="auto"/>
                <w:sz w:val="20"/>
                <w:szCs w:val="20"/>
                <w:lang w:val="lv-LV"/>
              </w:rPr>
              <w:t>Proaktīvas informācijas pieejamības veidi (atbilžu bāze: 46)</w:t>
            </w:r>
          </w:p>
        </w:tc>
        <w:tc>
          <w:tcPr>
            <w:tcW w:w="4104" w:type="dxa"/>
          </w:tcPr>
          <w:p w14:paraId="7117DACA" w14:textId="77777777" w:rsidR="00A53150" w:rsidRPr="000C1A5F" w:rsidRDefault="00A53150" w:rsidP="00A53150">
            <w:pPr>
              <w:rPr>
                <w:color w:val="auto"/>
                <w:sz w:val="20"/>
                <w:szCs w:val="20"/>
                <w:lang w:val="lv-LV"/>
              </w:rPr>
            </w:pPr>
          </w:p>
        </w:tc>
        <w:tc>
          <w:tcPr>
            <w:tcW w:w="1026" w:type="dxa"/>
          </w:tcPr>
          <w:p w14:paraId="3B317CC1" w14:textId="77777777" w:rsidR="00A53150" w:rsidRPr="000C1A5F" w:rsidRDefault="00A53150" w:rsidP="00A53150">
            <w:pPr>
              <w:rPr>
                <w:color w:val="auto"/>
                <w:sz w:val="20"/>
                <w:szCs w:val="20"/>
                <w:lang w:val="lv-LV"/>
              </w:rPr>
            </w:pPr>
          </w:p>
        </w:tc>
        <w:tc>
          <w:tcPr>
            <w:tcW w:w="1074" w:type="dxa"/>
          </w:tcPr>
          <w:p w14:paraId="748BDE3D" w14:textId="77777777" w:rsidR="00A53150" w:rsidRPr="000C1A5F" w:rsidRDefault="00A53150" w:rsidP="00A53150">
            <w:pPr>
              <w:rPr>
                <w:color w:val="auto"/>
                <w:sz w:val="20"/>
                <w:szCs w:val="20"/>
                <w:lang w:val="lv-LV"/>
              </w:rPr>
            </w:pPr>
          </w:p>
        </w:tc>
      </w:tr>
      <w:tr w:rsidR="00A53150" w:rsidRPr="000C1A5F" w14:paraId="12647104" w14:textId="77777777" w:rsidTr="00F51DA3">
        <w:tc>
          <w:tcPr>
            <w:tcW w:w="3147" w:type="dxa"/>
          </w:tcPr>
          <w:p w14:paraId="1FC55FAC" w14:textId="77777777" w:rsidR="00A53150" w:rsidRPr="000C1A5F" w:rsidRDefault="00A53150" w:rsidP="00A53150">
            <w:pPr>
              <w:rPr>
                <w:color w:val="auto"/>
                <w:sz w:val="20"/>
                <w:szCs w:val="20"/>
                <w:lang w:val="lv-LV"/>
              </w:rPr>
            </w:pPr>
          </w:p>
        </w:tc>
        <w:tc>
          <w:tcPr>
            <w:tcW w:w="4104" w:type="dxa"/>
          </w:tcPr>
          <w:p w14:paraId="71F4165C" w14:textId="77777777" w:rsidR="00A53150" w:rsidRPr="000C1A5F" w:rsidRDefault="00A53150" w:rsidP="00A53150">
            <w:pPr>
              <w:rPr>
                <w:color w:val="auto"/>
                <w:sz w:val="20"/>
                <w:szCs w:val="20"/>
                <w:lang w:val="lv-LV"/>
              </w:rPr>
            </w:pPr>
            <w:r w:rsidRPr="000C1A5F">
              <w:rPr>
                <w:color w:val="auto"/>
                <w:sz w:val="20"/>
                <w:szCs w:val="20"/>
                <w:lang w:val="lv-LV"/>
              </w:rPr>
              <w:t>Regulāri publicē aktualizētus datus vai dokumentus tīmekļvietnē</w:t>
            </w:r>
          </w:p>
        </w:tc>
        <w:tc>
          <w:tcPr>
            <w:tcW w:w="1026" w:type="dxa"/>
          </w:tcPr>
          <w:p w14:paraId="3C0AAF33" w14:textId="77777777" w:rsidR="00A53150" w:rsidRPr="000C1A5F" w:rsidRDefault="00A53150" w:rsidP="00A53150">
            <w:pPr>
              <w:rPr>
                <w:color w:val="auto"/>
                <w:sz w:val="20"/>
                <w:szCs w:val="20"/>
                <w:lang w:val="lv-LV"/>
              </w:rPr>
            </w:pPr>
            <w:r w:rsidRPr="000C1A5F">
              <w:rPr>
                <w:color w:val="auto"/>
                <w:sz w:val="20"/>
                <w:szCs w:val="20"/>
                <w:lang w:val="lv-LV"/>
              </w:rPr>
              <w:t>23</w:t>
            </w:r>
          </w:p>
        </w:tc>
        <w:tc>
          <w:tcPr>
            <w:tcW w:w="1074" w:type="dxa"/>
          </w:tcPr>
          <w:p w14:paraId="00F00109" w14:textId="77777777" w:rsidR="00A53150" w:rsidRPr="000C1A5F" w:rsidRDefault="00A53150" w:rsidP="00A53150">
            <w:pPr>
              <w:rPr>
                <w:color w:val="auto"/>
                <w:sz w:val="20"/>
                <w:szCs w:val="20"/>
                <w:lang w:val="lv-LV"/>
              </w:rPr>
            </w:pPr>
            <w:r w:rsidRPr="000C1A5F">
              <w:rPr>
                <w:color w:val="auto"/>
                <w:sz w:val="20"/>
                <w:szCs w:val="20"/>
                <w:lang w:val="lv-LV"/>
              </w:rPr>
              <w:t>50,0</w:t>
            </w:r>
          </w:p>
        </w:tc>
      </w:tr>
      <w:tr w:rsidR="00A53150" w:rsidRPr="000C1A5F" w14:paraId="29CEFFD1" w14:textId="77777777" w:rsidTr="00F51DA3">
        <w:tc>
          <w:tcPr>
            <w:tcW w:w="3147" w:type="dxa"/>
          </w:tcPr>
          <w:p w14:paraId="32506984" w14:textId="77777777" w:rsidR="00A53150" w:rsidRPr="000C1A5F" w:rsidRDefault="00A53150" w:rsidP="00A53150">
            <w:pPr>
              <w:rPr>
                <w:color w:val="auto"/>
                <w:sz w:val="20"/>
                <w:szCs w:val="20"/>
                <w:lang w:val="lv-LV"/>
              </w:rPr>
            </w:pPr>
          </w:p>
        </w:tc>
        <w:tc>
          <w:tcPr>
            <w:tcW w:w="4104" w:type="dxa"/>
          </w:tcPr>
          <w:p w14:paraId="51ECC1BC" w14:textId="77777777" w:rsidR="00A53150" w:rsidRPr="000C1A5F" w:rsidRDefault="00A53150" w:rsidP="00A53150">
            <w:pPr>
              <w:rPr>
                <w:color w:val="auto"/>
                <w:sz w:val="20"/>
                <w:szCs w:val="20"/>
                <w:lang w:val="lv-LV"/>
              </w:rPr>
            </w:pPr>
            <w:r w:rsidRPr="000C1A5F">
              <w:rPr>
                <w:color w:val="auto"/>
                <w:sz w:val="20"/>
                <w:szCs w:val="20"/>
                <w:lang w:val="lv-LV"/>
              </w:rPr>
              <w:t>Publicē datu kopas atvērto datu portālā</w:t>
            </w:r>
          </w:p>
        </w:tc>
        <w:tc>
          <w:tcPr>
            <w:tcW w:w="1026" w:type="dxa"/>
          </w:tcPr>
          <w:p w14:paraId="02D12427"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74" w:type="dxa"/>
          </w:tcPr>
          <w:p w14:paraId="2C6495AE"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313300F8" w14:textId="77777777" w:rsidTr="00F51DA3">
        <w:tc>
          <w:tcPr>
            <w:tcW w:w="3147" w:type="dxa"/>
          </w:tcPr>
          <w:p w14:paraId="0538C9F9" w14:textId="77777777" w:rsidR="00A53150" w:rsidRPr="000C1A5F" w:rsidRDefault="00A53150" w:rsidP="00A53150">
            <w:pPr>
              <w:rPr>
                <w:color w:val="auto"/>
                <w:sz w:val="20"/>
                <w:szCs w:val="20"/>
                <w:lang w:val="lv-LV"/>
              </w:rPr>
            </w:pPr>
          </w:p>
        </w:tc>
        <w:tc>
          <w:tcPr>
            <w:tcW w:w="4104" w:type="dxa"/>
          </w:tcPr>
          <w:p w14:paraId="6EA90F26" w14:textId="77777777" w:rsidR="00A53150" w:rsidRPr="000C1A5F" w:rsidRDefault="00A53150" w:rsidP="00A53150">
            <w:pPr>
              <w:rPr>
                <w:color w:val="auto"/>
                <w:sz w:val="20"/>
                <w:szCs w:val="20"/>
                <w:lang w:val="lv-LV"/>
              </w:rPr>
            </w:pPr>
            <w:r w:rsidRPr="000C1A5F">
              <w:rPr>
                <w:color w:val="auto"/>
                <w:sz w:val="20"/>
                <w:szCs w:val="20"/>
                <w:lang w:val="lv-LV"/>
              </w:rPr>
              <w:t>Mērķtiecīgi publicē biežāk pieprasīto informāciju</w:t>
            </w:r>
          </w:p>
        </w:tc>
        <w:tc>
          <w:tcPr>
            <w:tcW w:w="1026" w:type="dxa"/>
          </w:tcPr>
          <w:p w14:paraId="66B71FC3" w14:textId="77777777" w:rsidR="00A53150" w:rsidRPr="000C1A5F" w:rsidRDefault="00A53150" w:rsidP="00A53150">
            <w:pPr>
              <w:rPr>
                <w:color w:val="auto"/>
                <w:sz w:val="20"/>
                <w:szCs w:val="20"/>
                <w:lang w:val="lv-LV"/>
              </w:rPr>
            </w:pPr>
            <w:r w:rsidRPr="000C1A5F">
              <w:rPr>
                <w:color w:val="auto"/>
                <w:sz w:val="20"/>
                <w:szCs w:val="20"/>
                <w:lang w:val="lv-LV"/>
              </w:rPr>
              <w:t>21</w:t>
            </w:r>
          </w:p>
        </w:tc>
        <w:tc>
          <w:tcPr>
            <w:tcW w:w="1074" w:type="dxa"/>
          </w:tcPr>
          <w:p w14:paraId="1A4A5887" w14:textId="77777777" w:rsidR="00A53150" w:rsidRPr="000C1A5F" w:rsidRDefault="00A53150" w:rsidP="00A53150">
            <w:pPr>
              <w:rPr>
                <w:color w:val="auto"/>
                <w:sz w:val="20"/>
                <w:szCs w:val="20"/>
                <w:lang w:val="lv-LV"/>
              </w:rPr>
            </w:pPr>
            <w:r w:rsidRPr="000C1A5F">
              <w:rPr>
                <w:color w:val="auto"/>
                <w:sz w:val="20"/>
                <w:szCs w:val="20"/>
                <w:lang w:val="lv-LV"/>
              </w:rPr>
              <w:t>45,7</w:t>
            </w:r>
          </w:p>
        </w:tc>
      </w:tr>
      <w:tr w:rsidR="00A53150" w:rsidRPr="000C1A5F" w14:paraId="132D4C1C" w14:textId="77777777" w:rsidTr="00F51DA3">
        <w:tc>
          <w:tcPr>
            <w:tcW w:w="3147" w:type="dxa"/>
          </w:tcPr>
          <w:p w14:paraId="0CB90057" w14:textId="77777777" w:rsidR="00A53150" w:rsidRPr="000C1A5F" w:rsidRDefault="00A53150" w:rsidP="00A53150">
            <w:pPr>
              <w:rPr>
                <w:color w:val="auto"/>
                <w:sz w:val="20"/>
                <w:szCs w:val="20"/>
                <w:lang w:val="lv-LV"/>
              </w:rPr>
            </w:pPr>
          </w:p>
        </w:tc>
        <w:tc>
          <w:tcPr>
            <w:tcW w:w="4104" w:type="dxa"/>
          </w:tcPr>
          <w:p w14:paraId="304EBFB4" w14:textId="77777777" w:rsidR="00A53150" w:rsidRPr="000C1A5F" w:rsidRDefault="00A53150" w:rsidP="00A53150">
            <w:pPr>
              <w:rPr>
                <w:color w:val="auto"/>
                <w:sz w:val="20"/>
                <w:szCs w:val="20"/>
                <w:lang w:val="lv-LV"/>
              </w:rPr>
            </w:pPr>
            <w:r w:rsidRPr="000C1A5F">
              <w:rPr>
                <w:color w:val="auto"/>
                <w:sz w:val="20"/>
                <w:szCs w:val="20"/>
                <w:lang w:val="lv-LV"/>
              </w:rPr>
              <w:t>Publicē galvenokārt normatīvajos aktos tieši prasīto</w:t>
            </w:r>
          </w:p>
        </w:tc>
        <w:tc>
          <w:tcPr>
            <w:tcW w:w="1026" w:type="dxa"/>
          </w:tcPr>
          <w:p w14:paraId="581D3BC6" w14:textId="77777777" w:rsidR="00A53150" w:rsidRPr="000C1A5F" w:rsidRDefault="00A53150" w:rsidP="00A53150">
            <w:pPr>
              <w:rPr>
                <w:color w:val="auto"/>
                <w:sz w:val="20"/>
                <w:szCs w:val="20"/>
                <w:lang w:val="lv-LV"/>
              </w:rPr>
            </w:pPr>
            <w:r w:rsidRPr="000C1A5F">
              <w:rPr>
                <w:color w:val="auto"/>
                <w:sz w:val="20"/>
                <w:szCs w:val="20"/>
                <w:lang w:val="lv-LV"/>
              </w:rPr>
              <w:t>17</w:t>
            </w:r>
          </w:p>
        </w:tc>
        <w:tc>
          <w:tcPr>
            <w:tcW w:w="1074" w:type="dxa"/>
          </w:tcPr>
          <w:p w14:paraId="748AFD88" w14:textId="77777777" w:rsidR="00A53150" w:rsidRPr="000C1A5F" w:rsidRDefault="00A53150" w:rsidP="00A53150">
            <w:pPr>
              <w:rPr>
                <w:color w:val="auto"/>
                <w:sz w:val="20"/>
                <w:szCs w:val="20"/>
                <w:lang w:val="lv-LV"/>
              </w:rPr>
            </w:pPr>
            <w:r w:rsidRPr="000C1A5F">
              <w:rPr>
                <w:color w:val="auto"/>
                <w:sz w:val="20"/>
                <w:szCs w:val="20"/>
                <w:lang w:val="lv-LV"/>
              </w:rPr>
              <w:t>37,0</w:t>
            </w:r>
          </w:p>
        </w:tc>
      </w:tr>
      <w:tr w:rsidR="00A53150" w:rsidRPr="000C1A5F" w14:paraId="61BAA8EC" w14:textId="77777777" w:rsidTr="00F51DA3">
        <w:tc>
          <w:tcPr>
            <w:tcW w:w="3147" w:type="dxa"/>
          </w:tcPr>
          <w:p w14:paraId="4BCD91D5" w14:textId="77777777" w:rsidR="00A53150" w:rsidRPr="000C1A5F" w:rsidRDefault="00A53150" w:rsidP="00A53150">
            <w:pPr>
              <w:rPr>
                <w:color w:val="auto"/>
                <w:sz w:val="20"/>
                <w:szCs w:val="20"/>
                <w:lang w:val="lv-LV"/>
              </w:rPr>
            </w:pPr>
          </w:p>
        </w:tc>
        <w:tc>
          <w:tcPr>
            <w:tcW w:w="4104" w:type="dxa"/>
          </w:tcPr>
          <w:p w14:paraId="2860730B"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1026" w:type="dxa"/>
          </w:tcPr>
          <w:p w14:paraId="172A3E99"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74" w:type="dxa"/>
          </w:tcPr>
          <w:p w14:paraId="4AB01FA4"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3C87B96B" w14:textId="77777777" w:rsidTr="00F51DA3">
        <w:tc>
          <w:tcPr>
            <w:tcW w:w="3147" w:type="dxa"/>
          </w:tcPr>
          <w:p w14:paraId="50EF577A" w14:textId="77777777" w:rsidR="00A53150" w:rsidRPr="000C1A5F" w:rsidRDefault="00A53150" w:rsidP="00A53150">
            <w:pPr>
              <w:rPr>
                <w:color w:val="auto"/>
                <w:sz w:val="20"/>
                <w:szCs w:val="20"/>
                <w:lang w:val="lv-LV"/>
              </w:rPr>
            </w:pPr>
          </w:p>
        </w:tc>
        <w:tc>
          <w:tcPr>
            <w:tcW w:w="4104" w:type="dxa"/>
          </w:tcPr>
          <w:p w14:paraId="08FBB2D3"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1026" w:type="dxa"/>
          </w:tcPr>
          <w:p w14:paraId="3B07F16A" w14:textId="77777777" w:rsidR="00A53150" w:rsidRPr="000C1A5F" w:rsidRDefault="00A53150" w:rsidP="00A53150">
            <w:pPr>
              <w:rPr>
                <w:color w:val="auto"/>
                <w:sz w:val="20"/>
                <w:szCs w:val="20"/>
                <w:lang w:val="lv-LV"/>
              </w:rPr>
            </w:pPr>
            <w:r w:rsidRPr="000C1A5F">
              <w:rPr>
                <w:color w:val="auto"/>
                <w:sz w:val="20"/>
                <w:szCs w:val="20"/>
                <w:lang w:val="lv-LV"/>
              </w:rPr>
              <w:t>2</w:t>
            </w:r>
          </w:p>
        </w:tc>
        <w:tc>
          <w:tcPr>
            <w:tcW w:w="1074" w:type="dxa"/>
          </w:tcPr>
          <w:p w14:paraId="3AC54228" w14:textId="77777777" w:rsidR="00A53150" w:rsidRPr="000C1A5F" w:rsidRDefault="00A53150" w:rsidP="00A53150">
            <w:pPr>
              <w:rPr>
                <w:color w:val="auto"/>
                <w:sz w:val="20"/>
                <w:szCs w:val="20"/>
                <w:lang w:val="lv-LV"/>
              </w:rPr>
            </w:pPr>
            <w:r w:rsidRPr="000C1A5F">
              <w:rPr>
                <w:color w:val="auto"/>
                <w:sz w:val="20"/>
                <w:szCs w:val="20"/>
                <w:lang w:val="lv-LV"/>
              </w:rPr>
              <w:t>4,3</w:t>
            </w:r>
          </w:p>
        </w:tc>
      </w:tr>
      <w:tr w:rsidR="00A53150" w:rsidRPr="000C1A5F" w14:paraId="14247E9D" w14:textId="77777777" w:rsidTr="00F51DA3">
        <w:tc>
          <w:tcPr>
            <w:tcW w:w="3147" w:type="dxa"/>
          </w:tcPr>
          <w:p w14:paraId="3DE12340" w14:textId="77777777" w:rsidR="00A53150" w:rsidRPr="000C1A5F" w:rsidRDefault="00A53150" w:rsidP="00A53150">
            <w:pPr>
              <w:rPr>
                <w:color w:val="auto"/>
                <w:sz w:val="20"/>
                <w:szCs w:val="20"/>
                <w:lang w:val="lv-LV"/>
              </w:rPr>
            </w:pPr>
            <w:r w:rsidRPr="000C1A5F">
              <w:rPr>
                <w:b/>
                <w:color w:val="auto"/>
                <w:sz w:val="20"/>
                <w:szCs w:val="20"/>
                <w:lang w:val="lv-LV"/>
              </w:rPr>
              <w:t>Faktiski uzturētie dokumentu uzskaites veidi (atbilžu bāze: 46)</w:t>
            </w:r>
          </w:p>
        </w:tc>
        <w:tc>
          <w:tcPr>
            <w:tcW w:w="4104" w:type="dxa"/>
          </w:tcPr>
          <w:p w14:paraId="01121EE1" w14:textId="77777777" w:rsidR="00A53150" w:rsidRPr="000C1A5F" w:rsidRDefault="00A53150" w:rsidP="00A53150">
            <w:pPr>
              <w:rPr>
                <w:color w:val="auto"/>
                <w:sz w:val="20"/>
                <w:szCs w:val="20"/>
                <w:lang w:val="lv-LV"/>
              </w:rPr>
            </w:pPr>
          </w:p>
        </w:tc>
        <w:tc>
          <w:tcPr>
            <w:tcW w:w="1026" w:type="dxa"/>
          </w:tcPr>
          <w:p w14:paraId="2F373BF0" w14:textId="77777777" w:rsidR="00A53150" w:rsidRPr="000C1A5F" w:rsidRDefault="00A53150" w:rsidP="00A53150">
            <w:pPr>
              <w:rPr>
                <w:color w:val="auto"/>
                <w:sz w:val="20"/>
                <w:szCs w:val="20"/>
                <w:lang w:val="lv-LV"/>
              </w:rPr>
            </w:pPr>
          </w:p>
        </w:tc>
        <w:tc>
          <w:tcPr>
            <w:tcW w:w="1074" w:type="dxa"/>
          </w:tcPr>
          <w:p w14:paraId="75032161" w14:textId="77777777" w:rsidR="00A53150" w:rsidRPr="000C1A5F" w:rsidRDefault="00A53150" w:rsidP="00A53150">
            <w:pPr>
              <w:rPr>
                <w:color w:val="auto"/>
                <w:sz w:val="20"/>
                <w:szCs w:val="20"/>
                <w:lang w:val="lv-LV"/>
              </w:rPr>
            </w:pPr>
          </w:p>
        </w:tc>
      </w:tr>
      <w:tr w:rsidR="00A53150" w:rsidRPr="000C1A5F" w14:paraId="63E85B19" w14:textId="77777777" w:rsidTr="00F51DA3">
        <w:tc>
          <w:tcPr>
            <w:tcW w:w="3147" w:type="dxa"/>
          </w:tcPr>
          <w:p w14:paraId="571A0C59" w14:textId="77777777" w:rsidR="00A53150" w:rsidRPr="000C1A5F" w:rsidRDefault="00A53150" w:rsidP="00A53150">
            <w:pPr>
              <w:rPr>
                <w:color w:val="auto"/>
                <w:sz w:val="20"/>
                <w:szCs w:val="20"/>
                <w:lang w:val="lv-LV"/>
              </w:rPr>
            </w:pPr>
          </w:p>
        </w:tc>
        <w:tc>
          <w:tcPr>
            <w:tcW w:w="4104" w:type="dxa"/>
          </w:tcPr>
          <w:p w14:paraId="1D589ED5" w14:textId="77777777" w:rsidR="00A53150" w:rsidRPr="000C1A5F" w:rsidRDefault="00A53150" w:rsidP="00A53150">
            <w:pPr>
              <w:rPr>
                <w:color w:val="auto"/>
                <w:sz w:val="20"/>
                <w:szCs w:val="20"/>
                <w:lang w:val="lv-LV"/>
              </w:rPr>
            </w:pPr>
            <w:r w:rsidRPr="000C1A5F">
              <w:rPr>
                <w:color w:val="auto"/>
                <w:sz w:val="20"/>
                <w:szCs w:val="20"/>
                <w:lang w:val="lv-LV"/>
              </w:rPr>
              <w:t>Vispārējs dokumentu reģistrs</w:t>
            </w:r>
          </w:p>
        </w:tc>
        <w:tc>
          <w:tcPr>
            <w:tcW w:w="1026" w:type="dxa"/>
          </w:tcPr>
          <w:p w14:paraId="6BD20574" w14:textId="77777777" w:rsidR="00A53150" w:rsidRPr="000C1A5F" w:rsidRDefault="00A53150" w:rsidP="00A53150">
            <w:pPr>
              <w:rPr>
                <w:color w:val="auto"/>
                <w:sz w:val="20"/>
                <w:szCs w:val="20"/>
                <w:lang w:val="lv-LV"/>
              </w:rPr>
            </w:pPr>
            <w:r w:rsidRPr="000C1A5F">
              <w:rPr>
                <w:color w:val="auto"/>
                <w:sz w:val="20"/>
                <w:szCs w:val="20"/>
                <w:lang w:val="lv-LV"/>
              </w:rPr>
              <w:t>38</w:t>
            </w:r>
          </w:p>
        </w:tc>
        <w:tc>
          <w:tcPr>
            <w:tcW w:w="1074" w:type="dxa"/>
          </w:tcPr>
          <w:p w14:paraId="73281631" w14:textId="77777777" w:rsidR="00A53150" w:rsidRPr="000C1A5F" w:rsidRDefault="00A53150" w:rsidP="00A53150">
            <w:pPr>
              <w:rPr>
                <w:color w:val="auto"/>
                <w:sz w:val="20"/>
                <w:szCs w:val="20"/>
                <w:lang w:val="lv-LV"/>
              </w:rPr>
            </w:pPr>
            <w:r w:rsidRPr="000C1A5F">
              <w:rPr>
                <w:color w:val="auto"/>
                <w:sz w:val="20"/>
                <w:szCs w:val="20"/>
                <w:lang w:val="lv-LV"/>
              </w:rPr>
              <w:t>82,6</w:t>
            </w:r>
          </w:p>
        </w:tc>
      </w:tr>
      <w:tr w:rsidR="00A53150" w:rsidRPr="000C1A5F" w14:paraId="7214ECEF" w14:textId="77777777" w:rsidTr="00F51DA3">
        <w:tc>
          <w:tcPr>
            <w:tcW w:w="3147" w:type="dxa"/>
          </w:tcPr>
          <w:p w14:paraId="63FBAD50" w14:textId="77777777" w:rsidR="00A53150" w:rsidRPr="000C1A5F" w:rsidRDefault="00A53150" w:rsidP="00A53150">
            <w:pPr>
              <w:rPr>
                <w:color w:val="auto"/>
                <w:sz w:val="20"/>
                <w:szCs w:val="20"/>
                <w:lang w:val="lv-LV"/>
              </w:rPr>
            </w:pPr>
          </w:p>
        </w:tc>
        <w:tc>
          <w:tcPr>
            <w:tcW w:w="4104" w:type="dxa"/>
          </w:tcPr>
          <w:p w14:paraId="4934D118" w14:textId="77777777" w:rsidR="00A53150" w:rsidRPr="000C1A5F" w:rsidRDefault="00A53150" w:rsidP="00A53150">
            <w:pPr>
              <w:rPr>
                <w:color w:val="auto"/>
                <w:sz w:val="20"/>
                <w:szCs w:val="20"/>
                <w:lang w:val="lv-LV"/>
              </w:rPr>
            </w:pPr>
            <w:r w:rsidRPr="000C1A5F">
              <w:rPr>
                <w:color w:val="auto"/>
                <w:sz w:val="20"/>
                <w:szCs w:val="20"/>
                <w:lang w:val="lv-LV"/>
              </w:rPr>
              <w:t>Atsevišķa vispārpieejamās informācijas uzskaite</w:t>
            </w:r>
          </w:p>
        </w:tc>
        <w:tc>
          <w:tcPr>
            <w:tcW w:w="1026" w:type="dxa"/>
          </w:tcPr>
          <w:p w14:paraId="0A46694D" w14:textId="77777777" w:rsidR="00A53150" w:rsidRPr="000C1A5F" w:rsidRDefault="00A53150" w:rsidP="00A53150">
            <w:pPr>
              <w:rPr>
                <w:color w:val="auto"/>
                <w:sz w:val="20"/>
                <w:szCs w:val="20"/>
                <w:lang w:val="lv-LV"/>
              </w:rPr>
            </w:pPr>
            <w:r w:rsidRPr="000C1A5F">
              <w:rPr>
                <w:color w:val="auto"/>
                <w:sz w:val="20"/>
                <w:szCs w:val="20"/>
                <w:lang w:val="lv-LV"/>
              </w:rPr>
              <w:t>5</w:t>
            </w:r>
          </w:p>
        </w:tc>
        <w:tc>
          <w:tcPr>
            <w:tcW w:w="1074" w:type="dxa"/>
          </w:tcPr>
          <w:p w14:paraId="4A4271CF" w14:textId="77777777" w:rsidR="00A53150" w:rsidRPr="000C1A5F" w:rsidRDefault="00A53150" w:rsidP="00A53150">
            <w:pPr>
              <w:rPr>
                <w:color w:val="auto"/>
                <w:sz w:val="20"/>
                <w:szCs w:val="20"/>
                <w:lang w:val="lv-LV"/>
              </w:rPr>
            </w:pPr>
            <w:r w:rsidRPr="000C1A5F">
              <w:rPr>
                <w:color w:val="auto"/>
                <w:sz w:val="20"/>
                <w:szCs w:val="20"/>
                <w:lang w:val="lv-LV"/>
              </w:rPr>
              <w:t>10,9</w:t>
            </w:r>
          </w:p>
        </w:tc>
      </w:tr>
      <w:tr w:rsidR="00A53150" w:rsidRPr="000C1A5F" w14:paraId="3C41958C" w14:textId="77777777" w:rsidTr="00F51DA3">
        <w:tc>
          <w:tcPr>
            <w:tcW w:w="3147" w:type="dxa"/>
          </w:tcPr>
          <w:p w14:paraId="27D28BC1" w14:textId="77777777" w:rsidR="00A53150" w:rsidRPr="000C1A5F" w:rsidRDefault="00A53150" w:rsidP="00A53150">
            <w:pPr>
              <w:rPr>
                <w:color w:val="auto"/>
                <w:sz w:val="20"/>
                <w:szCs w:val="20"/>
                <w:lang w:val="lv-LV"/>
              </w:rPr>
            </w:pPr>
          </w:p>
        </w:tc>
        <w:tc>
          <w:tcPr>
            <w:tcW w:w="4104" w:type="dxa"/>
          </w:tcPr>
          <w:p w14:paraId="53483990" w14:textId="77777777" w:rsidR="00A53150" w:rsidRPr="000C1A5F" w:rsidRDefault="00A53150" w:rsidP="00A53150">
            <w:pPr>
              <w:rPr>
                <w:color w:val="auto"/>
                <w:sz w:val="20"/>
                <w:szCs w:val="20"/>
                <w:lang w:val="lv-LV"/>
              </w:rPr>
            </w:pPr>
            <w:r w:rsidRPr="000C1A5F">
              <w:rPr>
                <w:color w:val="auto"/>
                <w:sz w:val="20"/>
                <w:szCs w:val="20"/>
                <w:lang w:val="lv-LV"/>
              </w:rPr>
              <w:t>Atsevišķs ierobežotas pieejamības informācijas saraksts</w:t>
            </w:r>
          </w:p>
        </w:tc>
        <w:tc>
          <w:tcPr>
            <w:tcW w:w="1026" w:type="dxa"/>
          </w:tcPr>
          <w:p w14:paraId="14D529F9" w14:textId="77777777" w:rsidR="00A53150" w:rsidRPr="000C1A5F" w:rsidRDefault="00A53150" w:rsidP="00A53150">
            <w:pPr>
              <w:rPr>
                <w:color w:val="auto"/>
                <w:sz w:val="20"/>
                <w:szCs w:val="20"/>
                <w:lang w:val="lv-LV"/>
              </w:rPr>
            </w:pPr>
            <w:r w:rsidRPr="000C1A5F">
              <w:rPr>
                <w:color w:val="auto"/>
                <w:sz w:val="20"/>
                <w:szCs w:val="20"/>
                <w:lang w:val="lv-LV"/>
              </w:rPr>
              <w:t>16</w:t>
            </w:r>
          </w:p>
        </w:tc>
        <w:tc>
          <w:tcPr>
            <w:tcW w:w="1074" w:type="dxa"/>
          </w:tcPr>
          <w:p w14:paraId="50B7F512" w14:textId="77777777" w:rsidR="00A53150" w:rsidRPr="000C1A5F" w:rsidRDefault="00A53150" w:rsidP="00A53150">
            <w:pPr>
              <w:rPr>
                <w:color w:val="auto"/>
                <w:sz w:val="20"/>
                <w:szCs w:val="20"/>
                <w:lang w:val="lv-LV"/>
              </w:rPr>
            </w:pPr>
            <w:r w:rsidRPr="000C1A5F">
              <w:rPr>
                <w:color w:val="auto"/>
                <w:sz w:val="20"/>
                <w:szCs w:val="20"/>
                <w:lang w:val="lv-LV"/>
              </w:rPr>
              <w:t>34,8</w:t>
            </w:r>
          </w:p>
        </w:tc>
      </w:tr>
      <w:tr w:rsidR="00A53150" w:rsidRPr="000C1A5F" w14:paraId="5657909B" w14:textId="77777777" w:rsidTr="00F51DA3">
        <w:tc>
          <w:tcPr>
            <w:tcW w:w="3147" w:type="dxa"/>
          </w:tcPr>
          <w:p w14:paraId="3B12E5D0" w14:textId="77777777" w:rsidR="00A53150" w:rsidRPr="000C1A5F" w:rsidRDefault="00A53150" w:rsidP="00A53150">
            <w:pPr>
              <w:rPr>
                <w:color w:val="auto"/>
                <w:sz w:val="20"/>
                <w:szCs w:val="20"/>
                <w:lang w:val="lv-LV"/>
              </w:rPr>
            </w:pPr>
          </w:p>
        </w:tc>
        <w:tc>
          <w:tcPr>
            <w:tcW w:w="4104" w:type="dxa"/>
          </w:tcPr>
          <w:p w14:paraId="5F07411D" w14:textId="77777777" w:rsidR="00A53150" w:rsidRPr="000C1A5F" w:rsidRDefault="00A53150" w:rsidP="00A53150">
            <w:pPr>
              <w:rPr>
                <w:color w:val="auto"/>
                <w:sz w:val="20"/>
                <w:szCs w:val="20"/>
                <w:lang w:val="lv-LV"/>
              </w:rPr>
            </w:pPr>
            <w:r w:rsidRPr="000C1A5F">
              <w:rPr>
                <w:color w:val="auto"/>
                <w:sz w:val="20"/>
                <w:szCs w:val="20"/>
                <w:lang w:val="lv-LV"/>
              </w:rPr>
              <w:t>Specializēti reģistri noteiktām dokumentu grupām</w:t>
            </w:r>
          </w:p>
        </w:tc>
        <w:tc>
          <w:tcPr>
            <w:tcW w:w="1026" w:type="dxa"/>
          </w:tcPr>
          <w:p w14:paraId="3459EC99" w14:textId="77777777" w:rsidR="00A53150" w:rsidRPr="000C1A5F" w:rsidRDefault="00A53150" w:rsidP="00A53150">
            <w:pPr>
              <w:rPr>
                <w:color w:val="auto"/>
                <w:sz w:val="20"/>
                <w:szCs w:val="20"/>
                <w:lang w:val="lv-LV"/>
              </w:rPr>
            </w:pPr>
            <w:r w:rsidRPr="000C1A5F">
              <w:rPr>
                <w:color w:val="auto"/>
                <w:sz w:val="20"/>
                <w:szCs w:val="20"/>
                <w:lang w:val="lv-LV"/>
              </w:rPr>
              <w:t>34</w:t>
            </w:r>
          </w:p>
        </w:tc>
        <w:tc>
          <w:tcPr>
            <w:tcW w:w="1074" w:type="dxa"/>
          </w:tcPr>
          <w:p w14:paraId="78D6751B" w14:textId="77777777" w:rsidR="00A53150" w:rsidRPr="000C1A5F" w:rsidRDefault="00A53150" w:rsidP="00A53150">
            <w:pPr>
              <w:rPr>
                <w:color w:val="auto"/>
                <w:sz w:val="20"/>
                <w:szCs w:val="20"/>
                <w:lang w:val="lv-LV"/>
              </w:rPr>
            </w:pPr>
            <w:r w:rsidRPr="000C1A5F">
              <w:rPr>
                <w:color w:val="auto"/>
                <w:sz w:val="20"/>
                <w:szCs w:val="20"/>
                <w:lang w:val="lv-LV"/>
              </w:rPr>
              <w:t>73,9</w:t>
            </w:r>
          </w:p>
        </w:tc>
      </w:tr>
      <w:tr w:rsidR="00A53150" w:rsidRPr="000C1A5F" w14:paraId="295BEB71" w14:textId="77777777" w:rsidTr="00F51DA3">
        <w:tc>
          <w:tcPr>
            <w:tcW w:w="3147" w:type="dxa"/>
          </w:tcPr>
          <w:p w14:paraId="785377A0" w14:textId="77777777" w:rsidR="00A53150" w:rsidRPr="000C1A5F" w:rsidRDefault="00A53150" w:rsidP="00A53150">
            <w:pPr>
              <w:rPr>
                <w:color w:val="auto"/>
                <w:sz w:val="20"/>
                <w:szCs w:val="20"/>
                <w:lang w:val="lv-LV"/>
              </w:rPr>
            </w:pPr>
          </w:p>
        </w:tc>
        <w:tc>
          <w:tcPr>
            <w:tcW w:w="4104" w:type="dxa"/>
          </w:tcPr>
          <w:p w14:paraId="352135DA" w14:textId="77777777" w:rsidR="00A53150" w:rsidRPr="000C1A5F" w:rsidRDefault="00A53150" w:rsidP="00A53150">
            <w:pPr>
              <w:rPr>
                <w:color w:val="auto"/>
                <w:sz w:val="20"/>
                <w:szCs w:val="20"/>
                <w:lang w:val="lv-LV"/>
              </w:rPr>
            </w:pPr>
            <w:r w:rsidRPr="000C1A5F">
              <w:rPr>
                <w:color w:val="auto"/>
                <w:sz w:val="20"/>
                <w:szCs w:val="20"/>
                <w:lang w:val="lv-LV"/>
              </w:rPr>
              <w:t>Nekas no minētā</w:t>
            </w:r>
          </w:p>
        </w:tc>
        <w:tc>
          <w:tcPr>
            <w:tcW w:w="1026" w:type="dxa"/>
          </w:tcPr>
          <w:p w14:paraId="561BC86E" w14:textId="77777777" w:rsidR="00A53150" w:rsidRPr="000C1A5F" w:rsidRDefault="00A53150" w:rsidP="00A53150">
            <w:pPr>
              <w:rPr>
                <w:color w:val="auto"/>
                <w:sz w:val="20"/>
                <w:szCs w:val="20"/>
                <w:lang w:val="lv-LV"/>
              </w:rPr>
            </w:pPr>
            <w:r w:rsidRPr="000C1A5F">
              <w:rPr>
                <w:color w:val="auto"/>
                <w:sz w:val="20"/>
                <w:szCs w:val="20"/>
                <w:lang w:val="lv-LV"/>
              </w:rPr>
              <w:t>1</w:t>
            </w:r>
          </w:p>
        </w:tc>
        <w:tc>
          <w:tcPr>
            <w:tcW w:w="1074" w:type="dxa"/>
          </w:tcPr>
          <w:p w14:paraId="02E514CF" w14:textId="77777777" w:rsidR="00A53150" w:rsidRPr="000C1A5F" w:rsidRDefault="00A53150" w:rsidP="00A53150">
            <w:pPr>
              <w:rPr>
                <w:color w:val="auto"/>
                <w:sz w:val="20"/>
                <w:szCs w:val="20"/>
                <w:lang w:val="lv-LV"/>
              </w:rPr>
            </w:pPr>
            <w:r w:rsidRPr="000C1A5F">
              <w:rPr>
                <w:color w:val="auto"/>
                <w:sz w:val="20"/>
                <w:szCs w:val="20"/>
                <w:lang w:val="lv-LV"/>
              </w:rPr>
              <w:t>2,2</w:t>
            </w:r>
          </w:p>
        </w:tc>
      </w:tr>
      <w:tr w:rsidR="00A53150" w:rsidRPr="000C1A5F" w14:paraId="484DFEEF" w14:textId="77777777" w:rsidTr="00F51DA3">
        <w:tc>
          <w:tcPr>
            <w:tcW w:w="3147" w:type="dxa"/>
          </w:tcPr>
          <w:p w14:paraId="46642844" w14:textId="77777777" w:rsidR="00A53150" w:rsidRPr="000C1A5F" w:rsidRDefault="00A53150" w:rsidP="00A53150">
            <w:pPr>
              <w:rPr>
                <w:color w:val="auto"/>
                <w:sz w:val="20"/>
                <w:szCs w:val="20"/>
                <w:lang w:val="lv-LV"/>
              </w:rPr>
            </w:pPr>
          </w:p>
        </w:tc>
        <w:tc>
          <w:tcPr>
            <w:tcW w:w="4104" w:type="dxa"/>
          </w:tcPr>
          <w:p w14:paraId="0B699DDC" w14:textId="77777777" w:rsidR="00A53150" w:rsidRPr="000C1A5F" w:rsidRDefault="00A53150" w:rsidP="00A53150">
            <w:pPr>
              <w:rPr>
                <w:color w:val="auto"/>
                <w:sz w:val="20"/>
                <w:szCs w:val="20"/>
                <w:lang w:val="lv-LV"/>
              </w:rPr>
            </w:pPr>
            <w:r w:rsidRPr="000C1A5F">
              <w:rPr>
                <w:color w:val="auto"/>
                <w:sz w:val="20"/>
                <w:szCs w:val="20"/>
                <w:lang w:val="lv-LV"/>
              </w:rPr>
              <w:t>Nezina vai nevar atbildēt</w:t>
            </w:r>
          </w:p>
        </w:tc>
        <w:tc>
          <w:tcPr>
            <w:tcW w:w="1026" w:type="dxa"/>
          </w:tcPr>
          <w:p w14:paraId="6DD9BCA3" w14:textId="77777777" w:rsidR="00A53150" w:rsidRPr="000C1A5F" w:rsidRDefault="00A53150" w:rsidP="00A53150">
            <w:pPr>
              <w:rPr>
                <w:color w:val="auto"/>
                <w:sz w:val="20"/>
                <w:szCs w:val="20"/>
                <w:lang w:val="lv-LV"/>
              </w:rPr>
            </w:pPr>
            <w:r w:rsidRPr="000C1A5F">
              <w:rPr>
                <w:color w:val="auto"/>
                <w:sz w:val="20"/>
                <w:szCs w:val="20"/>
                <w:lang w:val="lv-LV"/>
              </w:rPr>
              <w:t>0</w:t>
            </w:r>
          </w:p>
        </w:tc>
        <w:tc>
          <w:tcPr>
            <w:tcW w:w="1074" w:type="dxa"/>
          </w:tcPr>
          <w:p w14:paraId="5526B080" w14:textId="77777777" w:rsidR="00A53150" w:rsidRPr="000C1A5F" w:rsidRDefault="00A53150" w:rsidP="00A53150">
            <w:pPr>
              <w:rPr>
                <w:color w:val="auto"/>
                <w:sz w:val="20"/>
                <w:szCs w:val="20"/>
                <w:lang w:val="lv-LV"/>
              </w:rPr>
            </w:pPr>
            <w:r w:rsidRPr="000C1A5F">
              <w:rPr>
                <w:color w:val="auto"/>
                <w:sz w:val="20"/>
                <w:szCs w:val="20"/>
                <w:lang w:val="lv-LV"/>
              </w:rPr>
              <w:t>0,0</w:t>
            </w:r>
          </w:p>
        </w:tc>
      </w:tr>
      <w:tr w:rsidR="00A53150" w:rsidRPr="000C1A5F" w14:paraId="437A2B35" w14:textId="77777777" w:rsidTr="00F51DA3">
        <w:tc>
          <w:tcPr>
            <w:tcW w:w="3147" w:type="dxa"/>
          </w:tcPr>
          <w:p w14:paraId="7339E7E5" w14:textId="77777777" w:rsidR="00A53150" w:rsidRPr="000C1A5F" w:rsidRDefault="00A53150" w:rsidP="00A53150">
            <w:pPr>
              <w:rPr>
                <w:color w:val="auto"/>
                <w:sz w:val="20"/>
                <w:szCs w:val="20"/>
                <w:lang w:val="lv-LV"/>
              </w:rPr>
            </w:pPr>
          </w:p>
        </w:tc>
        <w:tc>
          <w:tcPr>
            <w:tcW w:w="4104" w:type="dxa"/>
          </w:tcPr>
          <w:p w14:paraId="0F822A90" w14:textId="77777777" w:rsidR="00A53150" w:rsidRPr="000C1A5F" w:rsidRDefault="00A53150" w:rsidP="00A53150">
            <w:pPr>
              <w:rPr>
                <w:color w:val="auto"/>
                <w:sz w:val="20"/>
                <w:szCs w:val="20"/>
                <w:lang w:val="lv-LV"/>
              </w:rPr>
            </w:pPr>
            <w:r w:rsidRPr="000C1A5F">
              <w:rPr>
                <w:color w:val="auto"/>
                <w:sz w:val="20"/>
                <w:szCs w:val="20"/>
                <w:lang w:val="lv-LV"/>
              </w:rPr>
              <w:t>Nestandarta teksta vērtība</w:t>
            </w:r>
          </w:p>
        </w:tc>
        <w:tc>
          <w:tcPr>
            <w:tcW w:w="1026" w:type="dxa"/>
          </w:tcPr>
          <w:p w14:paraId="0FA79F39" w14:textId="77777777" w:rsidR="00A53150" w:rsidRPr="000C1A5F" w:rsidRDefault="00A53150" w:rsidP="00A53150">
            <w:pPr>
              <w:rPr>
                <w:color w:val="auto"/>
                <w:sz w:val="20"/>
                <w:szCs w:val="20"/>
                <w:lang w:val="lv-LV"/>
              </w:rPr>
            </w:pPr>
            <w:r w:rsidRPr="000C1A5F">
              <w:rPr>
                <w:color w:val="auto"/>
                <w:sz w:val="20"/>
                <w:szCs w:val="20"/>
                <w:lang w:val="lv-LV"/>
              </w:rPr>
              <w:t>10</w:t>
            </w:r>
          </w:p>
        </w:tc>
        <w:tc>
          <w:tcPr>
            <w:tcW w:w="1074" w:type="dxa"/>
          </w:tcPr>
          <w:p w14:paraId="2C93F712" w14:textId="77777777" w:rsidR="00A53150" w:rsidRPr="000C1A5F" w:rsidRDefault="00A53150" w:rsidP="00A53150">
            <w:pPr>
              <w:rPr>
                <w:color w:val="auto"/>
                <w:sz w:val="20"/>
                <w:szCs w:val="20"/>
                <w:lang w:val="lv-LV"/>
              </w:rPr>
            </w:pPr>
            <w:r w:rsidRPr="000C1A5F">
              <w:rPr>
                <w:color w:val="auto"/>
                <w:sz w:val="20"/>
                <w:szCs w:val="20"/>
                <w:lang w:val="lv-LV"/>
              </w:rPr>
              <w:t>21,7</w:t>
            </w:r>
          </w:p>
        </w:tc>
      </w:tr>
    </w:tbl>
    <w:p w14:paraId="24BE70F6" w14:textId="4E930690"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valsts iestāžu un pašvaldību aptaujas datnes; pētījuma autoru datu tīrīšana un aprēķini.</w:t>
      </w:r>
    </w:p>
    <w:p w14:paraId="467CAE25" w14:textId="77777777" w:rsidR="00A53150" w:rsidRPr="000C1A5F" w:rsidRDefault="00A53150" w:rsidP="00A53150">
      <w:pPr>
        <w:rPr>
          <w:color w:val="auto"/>
        </w:rPr>
      </w:pPr>
      <w:r w:rsidRPr="000C1A5F">
        <w:rPr>
          <w:color w:val="auto"/>
        </w:rPr>
        <w:t>Abi jautājumi pieļāva vairākas atbildes, tādēļ atzīmju summa pārsniedz 46. Nestandarta teksta vērtības nav pieskaitītas standarta atzīmēm. Publicēšanas atzīme pati neparāda publicētā satura aktualitāti, atrodamību, piekļūstamību vai kvalitāti.</w:t>
      </w:r>
    </w:p>
    <w:p w14:paraId="38319C41" w14:textId="77777777" w:rsidR="00A53150" w:rsidRPr="000C1A5F" w:rsidRDefault="00A53150" w:rsidP="00BA22D3">
      <w:pPr>
        <w:pStyle w:val="Heading2"/>
        <w:spacing w:before="240" w:after="240"/>
        <w:rPr>
          <w:color w:val="auto"/>
        </w:rPr>
      </w:pPr>
      <w:r w:rsidRPr="000C1A5F">
        <w:rPr>
          <w:color w:val="auto"/>
        </w:rPr>
        <w:t>2.2. Galvenie secinājumi un izmantotā anketa</w:t>
      </w:r>
    </w:p>
    <w:p w14:paraId="62444925" w14:textId="77777777" w:rsidR="00A53150" w:rsidRPr="000C1A5F" w:rsidRDefault="00A53150" w:rsidP="00BA22D3">
      <w:pPr>
        <w:pStyle w:val="Heading3"/>
        <w:spacing w:before="240" w:after="120"/>
        <w:rPr>
          <w:color w:val="auto"/>
        </w:rPr>
      </w:pPr>
      <w:r w:rsidRPr="000C1A5F">
        <w:rPr>
          <w:color w:val="auto"/>
        </w:rPr>
        <w:t>2.2.1. Galvenie secinājumi</w:t>
      </w:r>
    </w:p>
    <w:p w14:paraId="6D81C047" w14:textId="77777777" w:rsidR="000C1A5F" w:rsidRPr="000C1A5F" w:rsidRDefault="000C1A5F" w:rsidP="000C1A5F">
      <w:pPr>
        <w:rPr>
          <w:color w:val="auto"/>
        </w:rPr>
      </w:pPr>
      <w:r w:rsidRPr="000C1A5F">
        <w:rPr>
          <w:color w:val="auto"/>
        </w:rPr>
        <w:t>Aptaujāto institūciju dokumentu reģistrācijas, IAL un IL nošķiršanas un DVS datu iegūšanas prakse ir nevienmērīga. Reģistrācijas modelis vēl nenodrošina juridiski pareizu procesa noteikšanu, bet jaukta satura dokumentā svarīga ir katra patstāvīgā lūguma atsevišķa izsekojamība.</w:t>
      </w:r>
    </w:p>
    <w:p w14:paraId="37AD96A5" w14:textId="77777777" w:rsidR="00A53150" w:rsidRPr="000C1A5F" w:rsidRDefault="00A53150" w:rsidP="00A53150">
      <w:pPr>
        <w:rPr>
          <w:color w:val="auto"/>
        </w:rPr>
      </w:pPr>
      <w:r w:rsidRPr="000C1A5F">
        <w:rPr>
          <w:color w:val="auto"/>
        </w:rPr>
        <w:t>Aptaujas dati pamato vajadzību pēc vienota datu minimuma, kura laukus var iegūt salīdzināmā veidā, un pēc metodiskiem procesa rīkiem. Tie nenosaka vienu DVS tehnisko risinājumu un raksturo tikai 46 aptaujāto institūciju sniegtās atbildes.</w:t>
      </w:r>
    </w:p>
    <w:p w14:paraId="1978FC5B" w14:textId="571E01E5" w:rsidR="00A53150" w:rsidRPr="000C1A5F" w:rsidRDefault="00A53150" w:rsidP="00A53150">
      <w:pPr>
        <w:rPr>
          <w:color w:val="auto"/>
        </w:rPr>
      </w:pPr>
      <w:r w:rsidRPr="000C1A5F">
        <w:rPr>
          <w:color w:val="auto"/>
        </w:rPr>
        <w:t xml:space="preserve">Noslēguma komentāru lauku aizpildīja 17 respondenti. Astoņās atbildēs minēti atkārtoti, sērijveida vai masveida iesniegumi, piecās </w:t>
      </w:r>
      <w:r w:rsidR="006F2D2C" w:rsidRPr="000C1A5F">
        <w:rPr>
          <w:color w:val="auto"/>
        </w:rPr>
        <w:t xml:space="preserve">- </w:t>
      </w:r>
      <w:r w:rsidRPr="000C1A5F">
        <w:rPr>
          <w:color w:val="auto"/>
        </w:rPr>
        <w:t xml:space="preserve">DVS, metadati un datu salīdzināmības robežas, divās </w:t>
      </w:r>
      <w:r w:rsidR="006F2D2C" w:rsidRPr="000C1A5F">
        <w:rPr>
          <w:color w:val="auto"/>
        </w:rPr>
        <w:t xml:space="preserve">- </w:t>
      </w:r>
      <w:r w:rsidRPr="000C1A5F">
        <w:rPr>
          <w:color w:val="auto"/>
        </w:rPr>
        <w:t xml:space="preserve">termiņi un darba e-pastā saņemtas saziņas apstrāde, bet divās </w:t>
      </w:r>
      <w:r w:rsidR="006F2D2C" w:rsidRPr="000C1A5F">
        <w:rPr>
          <w:color w:val="auto"/>
        </w:rPr>
        <w:t xml:space="preserve">- </w:t>
      </w:r>
      <w:r w:rsidRPr="000C1A5F">
        <w:rPr>
          <w:color w:val="auto"/>
        </w:rPr>
        <w:t>anketas vai terminoloģijas kritika. Divās atbildēs nebija saturiska vai kodējama secinājuma. Vienu atbildi varēja ieskaitīt vairākās tēmās.</w:t>
      </w:r>
    </w:p>
    <w:p w14:paraId="5175DC51" w14:textId="43144964" w:rsidR="00A53150" w:rsidRPr="000C1A5F" w:rsidRDefault="00A53150" w:rsidP="00BA22D3">
      <w:pPr>
        <w:pStyle w:val="Heading3"/>
        <w:spacing w:before="240" w:after="120"/>
        <w:rPr>
          <w:color w:val="auto"/>
        </w:rPr>
      </w:pPr>
      <w:r w:rsidRPr="000C1A5F">
        <w:rPr>
          <w:color w:val="auto"/>
        </w:rPr>
        <w:t>2.2.2. Pētījuma anketa</w:t>
      </w:r>
    </w:p>
    <w:p w14:paraId="57318BEB" w14:textId="1B3A6FFD" w:rsidR="00A53150" w:rsidRPr="000C1A5F" w:rsidRDefault="00A53150" w:rsidP="00A53150">
      <w:pPr>
        <w:rPr>
          <w:color w:val="auto"/>
        </w:rPr>
      </w:pPr>
      <w:r w:rsidRPr="000C1A5F">
        <w:rPr>
          <w:color w:val="auto"/>
        </w:rPr>
        <w:t xml:space="preserve">Kam paredzēta šī anketa? Lūdzam šo anketu aizpildīt par dokumentu pārvaldību (lietvedību) atbildīgajai amatpersonai </w:t>
      </w:r>
      <w:r w:rsidR="005428B7" w:rsidRPr="000C1A5F">
        <w:rPr>
          <w:color w:val="auto"/>
        </w:rPr>
        <w:t>-</w:t>
      </w:r>
      <w:r w:rsidRPr="000C1A5F">
        <w:rPr>
          <w:color w:val="auto"/>
        </w:rPr>
        <w:t xml:space="preserve"> kancelejas vadītājam vai speciālistam, kurš pārzina iestādes dokumentu vadības sistēmas funkcionalitāti un statistikas datu ieguves iespējas.</w:t>
      </w:r>
    </w:p>
    <w:p w14:paraId="22D1989B" w14:textId="77777777" w:rsidR="00A53150" w:rsidRPr="000C1A5F" w:rsidRDefault="00A53150" w:rsidP="00A53150">
      <w:pPr>
        <w:rPr>
          <w:color w:val="auto"/>
        </w:rPr>
      </w:pPr>
      <w:r w:rsidRPr="000C1A5F">
        <w:rPr>
          <w:b/>
          <w:color w:val="auto"/>
        </w:rPr>
        <w:t>Par aptauju:</w:t>
      </w:r>
    </w:p>
    <w:p w14:paraId="5DD82ACE" w14:textId="5949ED7A" w:rsidR="00A53150" w:rsidRPr="000C1A5F" w:rsidRDefault="00A53150" w:rsidP="00A53150">
      <w:pPr>
        <w:rPr>
          <w:color w:val="auto"/>
        </w:rPr>
      </w:pPr>
      <w:r w:rsidRPr="000C1A5F">
        <w:rPr>
          <w:color w:val="auto"/>
        </w:rPr>
        <w:t xml:space="preserve">Valsts kanceleja sadarbībā ar SIA “CSE COE” un domnīcu “PROVIDUS” veic visaptverošu ex-post (pēcpārbaudes) izvērtējumu par to, kā praksē darbojas divi valsts pārvaldes darbam būtiski likumi </w:t>
      </w:r>
      <w:r w:rsidR="005428B7" w:rsidRPr="000C1A5F">
        <w:rPr>
          <w:color w:val="auto"/>
        </w:rPr>
        <w:t>-</w:t>
      </w:r>
      <w:r w:rsidRPr="000C1A5F">
        <w:rPr>
          <w:color w:val="auto"/>
        </w:rPr>
        <w:t xml:space="preserve"> IL un IAL.</w:t>
      </w:r>
    </w:p>
    <w:p w14:paraId="48EEF907" w14:textId="77777777" w:rsidR="00A53150" w:rsidRPr="000C1A5F" w:rsidRDefault="00A53150" w:rsidP="00A53150">
      <w:pPr>
        <w:rPr>
          <w:color w:val="auto"/>
        </w:rPr>
      </w:pPr>
      <w:r w:rsidRPr="000C1A5F">
        <w:rPr>
          <w:color w:val="auto"/>
        </w:rPr>
        <w:t>Pētījuma mērķis ir saprast, vai šie likumi mūsdienu digitālajā vidē joprojām darbojas efektīvi, vai tie nerada lieku administratīvo slogu un vai tie nodrošina kvalitatīvu saziņu ar sabiedrību. Jūsu atbildes palīdzēs identificēt reālās problēmas un izstrādāt nepieciešamos uzlabojumus.</w:t>
      </w:r>
    </w:p>
    <w:p w14:paraId="12D4535E" w14:textId="77777777" w:rsidR="00A53150" w:rsidRPr="000C1A5F" w:rsidRDefault="00A53150" w:rsidP="00A53150">
      <w:pPr>
        <w:rPr>
          <w:color w:val="auto"/>
        </w:rPr>
      </w:pPr>
      <w:r w:rsidRPr="000C1A5F">
        <w:rPr>
          <w:b/>
          <w:color w:val="auto"/>
        </w:rPr>
        <w:t>Svarīga informācija pirms aizpildīšanas:</w:t>
      </w:r>
    </w:p>
    <w:p w14:paraId="768EFE1C" w14:textId="77777777" w:rsidR="00A53150" w:rsidRPr="000C1A5F" w:rsidRDefault="00A53150" w:rsidP="00A53150">
      <w:pPr>
        <w:rPr>
          <w:color w:val="auto"/>
        </w:rPr>
      </w:pPr>
      <w:r w:rsidRPr="000C1A5F">
        <w:rPr>
          <w:color w:val="auto"/>
        </w:rPr>
        <w:t>Nedublējam iepriekšējo darbu: šī anketa ir veidota tā, lai nedublētu informāciju, ko iestādes sniedza 2025. gada pavasarī saistībā ar administratīvā sloga mazināšanu. Mēs fokusējamies uz specifiskiem tiesību aktu piemērošanas aspektiem un datu pieejamību.</w:t>
      </w:r>
    </w:p>
    <w:p w14:paraId="66B76484" w14:textId="164467A3" w:rsidR="00A53150" w:rsidRPr="000C1A5F" w:rsidRDefault="00A53150" w:rsidP="00A53150">
      <w:pPr>
        <w:rPr>
          <w:color w:val="auto"/>
        </w:rPr>
      </w:pPr>
      <w:r w:rsidRPr="000C1A5F">
        <w:rPr>
          <w:color w:val="auto"/>
        </w:rPr>
        <w:t xml:space="preserve">Fokuss uz sistēmu spējām un iestādes praksi: mēs apzināmies, ka iestāžu lietvedības (dokumentu vadības) sistēmas ir atšķirīgas. Anketas galvenie uzdevumi ir: (a) saprast, kādus datus Jūsu dokumentu vadības sistēma spēj atlasīt automātiski, un (b) iegūt pārskatu par to, kā Jūsu iestādē organizēta iesniegumu un informācijas pieprasījumu aprite un uzskaite. Lūdzam netērēt laiku manuālai dokumentu pārskatīšanai </w:t>
      </w:r>
      <w:r w:rsidR="005428B7" w:rsidRPr="000C1A5F">
        <w:rPr>
          <w:color w:val="auto"/>
        </w:rPr>
        <w:t>-</w:t>
      </w:r>
      <w:r w:rsidRPr="000C1A5F">
        <w:rPr>
          <w:color w:val="auto"/>
        </w:rPr>
        <w:t xml:space="preserve"> ja sistēma datus neģenerē, droši atzīmējiet “Nav datu” vai “Nav iespējams atlasīt”. Arī šī ir pētījumam ļoti noderīga informācija.</w:t>
      </w:r>
    </w:p>
    <w:p w14:paraId="24980EF8" w14:textId="77777777" w:rsidR="00A53150" w:rsidRPr="000C1A5F" w:rsidRDefault="00A53150" w:rsidP="00A53150">
      <w:pPr>
        <w:rPr>
          <w:color w:val="auto"/>
        </w:rPr>
      </w:pPr>
      <w:r w:rsidRPr="000C1A5F">
        <w:rPr>
          <w:color w:val="auto"/>
        </w:rPr>
        <w:t>Anonimitāte: aizpildītāja identitāte netiks norādīta pētījumā.</w:t>
      </w:r>
    </w:p>
    <w:p w14:paraId="788312F6" w14:textId="53346828" w:rsidR="00A53150" w:rsidRPr="000C1A5F" w:rsidRDefault="00A53150" w:rsidP="00A53150">
      <w:pPr>
        <w:rPr>
          <w:color w:val="auto"/>
        </w:rPr>
      </w:pPr>
      <w:r w:rsidRPr="000C1A5F">
        <w:rPr>
          <w:color w:val="auto"/>
        </w:rPr>
        <w:t>Pēc mūsu aprēķiniem anketas aizpildīšana Jums prasīs aptuveni 40</w:t>
      </w:r>
      <w:r w:rsidR="005428B7" w:rsidRPr="000C1A5F">
        <w:rPr>
          <w:color w:val="auto"/>
        </w:rPr>
        <w:t>-</w:t>
      </w:r>
      <w:r w:rsidRPr="000C1A5F">
        <w:rPr>
          <w:color w:val="auto"/>
        </w:rPr>
        <w:t>50 minūtes.</w:t>
      </w:r>
    </w:p>
    <w:p w14:paraId="577B6386" w14:textId="77777777" w:rsidR="00A53150" w:rsidRPr="000C1A5F" w:rsidRDefault="00A53150" w:rsidP="00A53150">
      <w:pPr>
        <w:rPr>
          <w:color w:val="auto"/>
        </w:rPr>
      </w:pPr>
      <w:r w:rsidRPr="000C1A5F">
        <w:rPr>
          <w:color w:val="auto"/>
        </w:rPr>
        <w:t>Lūdzam sniegt atbildes līdz 2025. gada 18. decembrim.</w:t>
      </w:r>
    </w:p>
    <w:p w14:paraId="33A5E4C5" w14:textId="77777777" w:rsidR="00A53150" w:rsidRPr="000C1A5F" w:rsidRDefault="00A53150" w:rsidP="00A53150">
      <w:pPr>
        <w:rPr>
          <w:color w:val="auto"/>
        </w:rPr>
      </w:pPr>
      <w:r w:rsidRPr="000C1A5F">
        <w:rPr>
          <w:color w:val="auto"/>
        </w:rPr>
        <w:t>Pateicamies par Jūsu atsaucību!</w:t>
      </w:r>
    </w:p>
    <w:p w14:paraId="7E463247" w14:textId="77777777" w:rsidR="00A53150" w:rsidRPr="000C1A5F" w:rsidRDefault="00A53150" w:rsidP="00A53150">
      <w:pPr>
        <w:rPr>
          <w:color w:val="auto"/>
        </w:rPr>
      </w:pPr>
      <w:r w:rsidRPr="000C1A5F">
        <w:rPr>
          <w:b/>
          <w:color w:val="auto"/>
        </w:rPr>
        <w:t>I. Informācija par respondentu</w:t>
      </w:r>
    </w:p>
    <w:p w14:paraId="6603D064" w14:textId="77777777" w:rsidR="00A53150" w:rsidRPr="000C1A5F" w:rsidRDefault="00A53150" w:rsidP="00A53150">
      <w:pPr>
        <w:rPr>
          <w:color w:val="auto"/>
        </w:rPr>
      </w:pPr>
      <w:r w:rsidRPr="000C1A5F">
        <w:rPr>
          <w:b/>
          <w:color w:val="auto"/>
        </w:rPr>
        <w:t>1. Iestādes nosaukums (obligāts): [Brīva teksta lauks]</w:t>
      </w:r>
    </w:p>
    <w:p w14:paraId="3B5E7D3F" w14:textId="77777777" w:rsidR="00A53150" w:rsidRPr="000C1A5F" w:rsidRDefault="00A53150" w:rsidP="00A53150">
      <w:pPr>
        <w:rPr>
          <w:color w:val="auto"/>
        </w:rPr>
      </w:pPr>
      <w:r w:rsidRPr="000C1A5F">
        <w:rPr>
          <w:b/>
          <w:color w:val="auto"/>
        </w:rPr>
        <w:t>2. Kontaktpersona (vārds, uzvārds, amats, e-pasts) (obligāts): [Brīva teksta lauks]</w:t>
      </w:r>
    </w:p>
    <w:p w14:paraId="32F7A976" w14:textId="77777777" w:rsidR="00A53150" w:rsidRPr="000C1A5F" w:rsidRDefault="00A53150" w:rsidP="00A53150">
      <w:pPr>
        <w:rPr>
          <w:color w:val="auto"/>
        </w:rPr>
      </w:pPr>
      <w:r w:rsidRPr="000C1A5F">
        <w:rPr>
          <w:b/>
          <w:color w:val="auto"/>
        </w:rPr>
        <w:t>3. Kādu dokumentu vadības sistēmu (DVS) Jūsu iestāde izmanto? (piemēram, Namejs, Lietvaris, DocLogix, iekšēji izstrādāta, u. c.) (obligāts):</w:t>
      </w:r>
    </w:p>
    <w:p w14:paraId="622CE9F5" w14:textId="77777777" w:rsidR="00A53150" w:rsidRPr="000C1A5F" w:rsidRDefault="00A53150" w:rsidP="00A53150">
      <w:pPr>
        <w:rPr>
          <w:color w:val="auto"/>
        </w:rPr>
      </w:pPr>
      <w:r w:rsidRPr="000C1A5F">
        <w:rPr>
          <w:color w:val="auto"/>
        </w:rPr>
        <w:t>[Brīva teksta lauks]</w:t>
      </w:r>
    </w:p>
    <w:p w14:paraId="701850E4" w14:textId="77777777" w:rsidR="00A53150" w:rsidRPr="000C1A5F" w:rsidRDefault="00A53150" w:rsidP="00A53150">
      <w:pPr>
        <w:rPr>
          <w:color w:val="auto"/>
        </w:rPr>
      </w:pPr>
      <w:r w:rsidRPr="000C1A5F">
        <w:rPr>
          <w:b/>
          <w:color w:val="auto"/>
        </w:rPr>
        <w:t>II. Korespondences reģistrācija un klasifikācija</w:t>
      </w:r>
    </w:p>
    <w:p w14:paraId="6FE42274" w14:textId="77777777" w:rsidR="00A53150" w:rsidRPr="000C1A5F" w:rsidRDefault="00A53150" w:rsidP="00A53150">
      <w:pPr>
        <w:rPr>
          <w:color w:val="auto"/>
        </w:rPr>
      </w:pPr>
      <w:r w:rsidRPr="000C1A5F">
        <w:rPr>
          <w:b/>
          <w:color w:val="auto"/>
        </w:rPr>
        <w:t>4. Vai, saņemot ienākošo korespondenci, tiek veikta sākotnējā atlase par to, kuras informācijas vienības tiks reģistrētas iestādes lietvedības sistēmā un kuras nē?</w:t>
      </w:r>
    </w:p>
    <w:p w14:paraId="1E0A9E13" w14:textId="77777777" w:rsidR="00A53150" w:rsidRPr="000C1A5F" w:rsidRDefault="00A53150" w:rsidP="00A53150">
      <w:pPr>
        <w:rPr>
          <w:color w:val="auto"/>
        </w:rPr>
      </w:pPr>
      <w:r w:rsidRPr="000C1A5F">
        <w:rPr>
          <w:color w:val="auto"/>
        </w:rPr>
        <w:t>[ ] Jā</w:t>
      </w:r>
    </w:p>
    <w:p w14:paraId="185F01F7" w14:textId="77777777" w:rsidR="00A53150" w:rsidRPr="000C1A5F" w:rsidRDefault="00A53150" w:rsidP="00A53150">
      <w:pPr>
        <w:rPr>
          <w:color w:val="auto"/>
        </w:rPr>
      </w:pPr>
      <w:r w:rsidRPr="000C1A5F">
        <w:rPr>
          <w:color w:val="auto"/>
        </w:rPr>
        <w:t>[ ] Nē, reģistrējam lietvedības sistēmā pilnīgi visu ienākošo korespondenci</w:t>
      </w:r>
    </w:p>
    <w:p w14:paraId="0FDB2A03" w14:textId="77777777" w:rsidR="00A53150" w:rsidRPr="000C1A5F" w:rsidRDefault="00A53150" w:rsidP="00A53150">
      <w:pPr>
        <w:rPr>
          <w:color w:val="auto"/>
        </w:rPr>
      </w:pPr>
      <w:r w:rsidRPr="000C1A5F">
        <w:rPr>
          <w:color w:val="auto"/>
        </w:rPr>
        <w:t>[ ] Cits/Komentārs: ____________________</w:t>
      </w:r>
    </w:p>
    <w:p w14:paraId="65E7814A" w14:textId="77777777" w:rsidR="00A53150" w:rsidRPr="000C1A5F" w:rsidRDefault="00A53150" w:rsidP="00A53150">
      <w:pPr>
        <w:rPr>
          <w:color w:val="auto"/>
        </w:rPr>
      </w:pPr>
      <w:r w:rsidRPr="000C1A5F">
        <w:rPr>
          <w:b/>
          <w:color w:val="auto"/>
        </w:rPr>
        <w:t>5. (Ja uz 4. jautājumu atbildēts "Jā") Lūdzu, norādiet, kāda veida korespondence parasti NETIEK reģistrēta.</w:t>
      </w:r>
    </w:p>
    <w:p w14:paraId="7D57E9AB" w14:textId="77777777" w:rsidR="00A53150" w:rsidRPr="000C1A5F" w:rsidRDefault="00A53150" w:rsidP="00A53150">
      <w:pPr>
        <w:rPr>
          <w:color w:val="auto"/>
        </w:rPr>
      </w:pPr>
      <w:r w:rsidRPr="000C1A5F">
        <w:rPr>
          <w:color w:val="auto"/>
        </w:rPr>
        <w:t>[Atvērts teksta lauks]</w:t>
      </w:r>
    </w:p>
    <w:p w14:paraId="30AC33A4" w14:textId="77777777" w:rsidR="00A53150" w:rsidRPr="000C1A5F" w:rsidRDefault="00A53150" w:rsidP="00A53150">
      <w:pPr>
        <w:rPr>
          <w:color w:val="auto"/>
        </w:rPr>
      </w:pPr>
      <w:r w:rsidRPr="000C1A5F">
        <w:rPr>
          <w:b/>
          <w:color w:val="auto"/>
        </w:rPr>
        <w:t>6. Vai iestādē ir noteikta iekšējā kārtība, ka gadījumos, ja darbinieks saņem iesniegumu no privātpersonas uz savu nominālo DARBA e-pastu (piem., vards.uzvards@iestade.gov.lv, nevis iestādes oficiālo e-pastu pasts@iestade...), tas ir obligāti jāpārsūta reģistrēšanai lietvedības sistēmā?</w:t>
      </w:r>
    </w:p>
    <w:p w14:paraId="5945F16B" w14:textId="77777777" w:rsidR="00A53150" w:rsidRPr="000C1A5F" w:rsidRDefault="00A53150" w:rsidP="00A53150">
      <w:pPr>
        <w:rPr>
          <w:color w:val="auto"/>
        </w:rPr>
      </w:pPr>
      <w:r w:rsidRPr="000C1A5F">
        <w:rPr>
          <w:color w:val="auto"/>
        </w:rPr>
        <w:t>[ ] Jā, tā ir obligāta prasība (mērķis ir reģistrēt visu ienākošo saraksti).</w:t>
      </w:r>
    </w:p>
    <w:p w14:paraId="6B4B83B7" w14:textId="77777777" w:rsidR="00A53150" w:rsidRPr="000C1A5F" w:rsidRDefault="00A53150" w:rsidP="00A53150">
      <w:pPr>
        <w:rPr>
          <w:color w:val="auto"/>
        </w:rPr>
      </w:pPr>
      <w:r w:rsidRPr="000C1A5F">
        <w:rPr>
          <w:color w:val="auto"/>
        </w:rPr>
        <w:t>[ ] Nē, darbinieks var izvērtēt un atbildēt pats, nereģistrējot dokumentu sistēmā.</w:t>
      </w:r>
    </w:p>
    <w:p w14:paraId="4B08E842" w14:textId="77777777" w:rsidR="00A53150" w:rsidRPr="000C1A5F" w:rsidRDefault="00A53150" w:rsidP="00A53150">
      <w:pPr>
        <w:rPr>
          <w:color w:val="auto"/>
        </w:rPr>
      </w:pPr>
      <w:r w:rsidRPr="000C1A5F">
        <w:rPr>
          <w:color w:val="auto"/>
        </w:rPr>
        <w:t>[ ] Atkarīgs no satura (tiek reģistrēti tikai noteikta veida dokumenti).</w:t>
      </w:r>
    </w:p>
    <w:p w14:paraId="2FC311A8" w14:textId="77777777" w:rsidR="00A53150" w:rsidRPr="000C1A5F" w:rsidRDefault="00A53150" w:rsidP="00A53150">
      <w:pPr>
        <w:rPr>
          <w:color w:val="auto"/>
        </w:rPr>
      </w:pPr>
      <w:r w:rsidRPr="000C1A5F">
        <w:rPr>
          <w:color w:val="auto"/>
        </w:rPr>
        <w:t>[ ] Cits / Komentārs: ____________________</w:t>
      </w:r>
    </w:p>
    <w:p w14:paraId="69892029" w14:textId="77777777" w:rsidR="00A53150" w:rsidRPr="000C1A5F" w:rsidRDefault="00A53150" w:rsidP="00A53150">
      <w:pPr>
        <w:rPr>
          <w:color w:val="auto"/>
        </w:rPr>
      </w:pPr>
      <w:r w:rsidRPr="000C1A5F">
        <w:rPr>
          <w:color w:val="auto"/>
        </w:rPr>
        <w:t>[ ] Nezinu / nevaru atbildēt</w:t>
      </w:r>
    </w:p>
    <w:p w14:paraId="4CA3C5B2" w14:textId="77777777" w:rsidR="00A53150" w:rsidRPr="000C1A5F" w:rsidRDefault="00A53150" w:rsidP="00A53150">
      <w:pPr>
        <w:rPr>
          <w:color w:val="auto"/>
        </w:rPr>
      </w:pPr>
      <w:r w:rsidRPr="000C1A5F">
        <w:rPr>
          <w:b/>
          <w:color w:val="auto"/>
        </w:rPr>
        <w:t>7. Kāda ir iestādes politika attiecībā uz darbinieku komunikāciju ar privātpersonām par darba jautājumiem, izmantojot PRIVĀTOS kanālus (personīgais e-pasts, sociālie tīkli)?</w:t>
      </w:r>
    </w:p>
    <w:p w14:paraId="41E420B8" w14:textId="77777777" w:rsidR="00A53150" w:rsidRPr="000C1A5F" w:rsidRDefault="00A53150" w:rsidP="00A53150">
      <w:pPr>
        <w:rPr>
          <w:color w:val="auto"/>
        </w:rPr>
      </w:pPr>
      <w:r w:rsidRPr="000C1A5F">
        <w:rPr>
          <w:color w:val="auto"/>
        </w:rPr>
        <w:t>[ ] Šāda komunikācija ir aizliegta (darba jautājumus risina tikai oficiālajos kanālos).</w:t>
      </w:r>
    </w:p>
    <w:p w14:paraId="67C811A0" w14:textId="77777777" w:rsidR="00A53150" w:rsidRPr="000C1A5F" w:rsidRDefault="00A53150" w:rsidP="00A53150">
      <w:pPr>
        <w:rPr>
          <w:color w:val="auto"/>
        </w:rPr>
      </w:pPr>
      <w:r w:rsidRPr="000C1A5F">
        <w:rPr>
          <w:color w:val="auto"/>
        </w:rPr>
        <w:t>[ ] Tā ir pieļaujama, bet darbiniekam ir pienākums šo saraksti (dokumentus) nodot reģistrēšanai iestādes lietvedībā.</w:t>
      </w:r>
    </w:p>
    <w:p w14:paraId="01591EB7" w14:textId="77777777" w:rsidR="00A53150" w:rsidRPr="000C1A5F" w:rsidRDefault="00A53150" w:rsidP="00A53150">
      <w:pPr>
        <w:rPr>
          <w:color w:val="auto"/>
        </w:rPr>
      </w:pPr>
      <w:r w:rsidRPr="000C1A5F">
        <w:rPr>
          <w:color w:val="auto"/>
        </w:rPr>
        <w:t>[ ] Tā nav īpaši regulēta / notiek neformāli pēc darbinieka ieskatiem.</w:t>
      </w:r>
    </w:p>
    <w:p w14:paraId="52FC020F" w14:textId="77777777" w:rsidR="00A53150" w:rsidRPr="000C1A5F" w:rsidRDefault="00A53150" w:rsidP="00A53150">
      <w:pPr>
        <w:rPr>
          <w:color w:val="auto"/>
        </w:rPr>
      </w:pPr>
      <w:r w:rsidRPr="000C1A5F">
        <w:rPr>
          <w:color w:val="auto"/>
        </w:rPr>
        <w:t>[ ] Cits / Komentārs: ____________________</w:t>
      </w:r>
    </w:p>
    <w:p w14:paraId="28E7E067" w14:textId="77777777" w:rsidR="00A53150" w:rsidRPr="000C1A5F" w:rsidRDefault="00A53150" w:rsidP="00A53150">
      <w:pPr>
        <w:rPr>
          <w:color w:val="auto"/>
        </w:rPr>
      </w:pPr>
      <w:r w:rsidRPr="000C1A5F">
        <w:rPr>
          <w:color w:val="auto"/>
        </w:rPr>
        <w:t>[ ] Nezinu / nevaru atbildēt</w:t>
      </w:r>
    </w:p>
    <w:p w14:paraId="6298A463" w14:textId="77777777" w:rsidR="00A53150" w:rsidRPr="000C1A5F" w:rsidRDefault="00A53150" w:rsidP="00A53150">
      <w:pPr>
        <w:rPr>
          <w:color w:val="auto"/>
        </w:rPr>
      </w:pPr>
      <w:r w:rsidRPr="000C1A5F">
        <w:rPr>
          <w:b/>
          <w:color w:val="auto"/>
        </w:rPr>
        <w:t>8. Vai Jūsu iestādes dokumentu vadības sistēmā (DVS) Iesniegumu likuma (IL) un Informācijas atklātības likuma (IAL) kārtībā saņemtie dokumenti tiek reģistrēti tā, lai tos būtu iespējams tehniski nošķirt (atlasīt atsevišķi)?</w:t>
      </w:r>
    </w:p>
    <w:p w14:paraId="14E7430F" w14:textId="77777777" w:rsidR="00A53150" w:rsidRPr="000C1A5F" w:rsidRDefault="00A53150" w:rsidP="00A53150">
      <w:pPr>
        <w:rPr>
          <w:color w:val="auto"/>
        </w:rPr>
      </w:pPr>
      <w:r w:rsidRPr="000C1A5F">
        <w:rPr>
          <w:color w:val="auto"/>
        </w:rPr>
        <w:t>[ ] Jā, tiem ir piešķirti atšķirīgi lietu indeksi (saskaņā ar nomenklatūru).</w:t>
      </w:r>
    </w:p>
    <w:p w14:paraId="070448CE" w14:textId="77777777" w:rsidR="00A53150" w:rsidRPr="000C1A5F" w:rsidRDefault="00A53150" w:rsidP="00A53150">
      <w:pPr>
        <w:rPr>
          <w:color w:val="auto"/>
        </w:rPr>
      </w:pPr>
      <w:r w:rsidRPr="000C1A5F">
        <w:rPr>
          <w:color w:val="auto"/>
        </w:rPr>
        <w:t>[ ] Jā, tie tiek reģistrēti vienā reģistrā, bet sistēmā (metadatos) tiek veikta speciāla atzīme par dokumenta veidu.</w:t>
      </w:r>
    </w:p>
    <w:p w14:paraId="4A69BCB6" w14:textId="77777777" w:rsidR="00A53150" w:rsidRPr="000C1A5F" w:rsidRDefault="00A53150" w:rsidP="00A53150">
      <w:pPr>
        <w:rPr>
          <w:color w:val="auto"/>
        </w:rPr>
      </w:pPr>
      <w:r w:rsidRPr="000C1A5F">
        <w:rPr>
          <w:color w:val="auto"/>
        </w:rPr>
        <w:t>[ ] Nē, tie tiek reģistrēti kopā (piemēram, vispārējā "Fizisko personu sarakstē"), un atsevišķi tos atlasīt nevar.</w:t>
      </w:r>
    </w:p>
    <w:p w14:paraId="55795C98" w14:textId="5A86A775" w:rsidR="00A53150" w:rsidRPr="000C1A5F" w:rsidRDefault="00A53150" w:rsidP="00A53150">
      <w:pPr>
        <w:rPr>
          <w:color w:val="auto"/>
        </w:rPr>
      </w:pPr>
      <w:r w:rsidRPr="000C1A5F">
        <w:rPr>
          <w:color w:val="auto"/>
        </w:rPr>
        <w:t xml:space="preserve">[ ] Nē, bet nošķiršana notiek vēlāk </w:t>
      </w:r>
      <w:r w:rsidR="005428B7" w:rsidRPr="000C1A5F">
        <w:rPr>
          <w:color w:val="auto"/>
        </w:rPr>
        <w:t>-</w:t>
      </w:r>
      <w:r w:rsidRPr="000C1A5F">
        <w:rPr>
          <w:color w:val="auto"/>
        </w:rPr>
        <w:t xml:space="preserve"> uzdevumu (rezolūciju) līmenī, nosakot atšķirīgus izpildes termiņus.</w:t>
      </w:r>
    </w:p>
    <w:p w14:paraId="2BE22230" w14:textId="77777777" w:rsidR="00A53150" w:rsidRPr="000C1A5F" w:rsidRDefault="00A53150" w:rsidP="00A53150">
      <w:pPr>
        <w:rPr>
          <w:color w:val="auto"/>
        </w:rPr>
      </w:pPr>
      <w:r w:rsidRPr="000C1A5F">
        <w:rPr>
          <w:color w:val="auto"/>
        </w:rPr>
        <w:t>[ ] Cits (Lūdzu, precizējiet): ____________________</w:t>
      </w:r>
    </w:p>
    <w:p w14:paraId="1D4665A7" w14:textId="77777777" w:rsidR="00A53150" w:rsidRPr="000C1A5F" w:rsidRDefault="00A53150" w:rsidP="00A53150">
      <w:pPr>
        <w:rPr>
          <w:color w:val="auto"/>
        </w:rPr>
      </w:pPr>
      <w:r w:rsidRPr="000C1A5F">
        <w:rPr>
          <w:color w:val="auto"/>
        </w:rPr>
        <w:t>[ ] Nezinu / nevaru atbildēt</w:t>
      </w:r>
    </w:p>
    <w:p w14:paraId="30B685D2" w14:textId="1003E001" w:rsidR="00A53150" w:rsidRPr="000C1A5F" w:rsidRDefault="00A53150" w:rsidP="00A53150">
      <w:pPr>
        <w:rPr>
          <w:color w:val="auto"/>
        </w:rPr>
      </w:pPr>
      <w:r w:rsidRPr="000C1A5F">
        <w:rPr>
          <w:b/>
          <w:color w:val="auto"/>
        </w:rPr>
        <w:t xml:space="preserve">9. Kā Jūs rīkojaties ar "hibrīddokumentiem" SATURA ziņā </w:t>
      </w:r>
      <w:r w:rsidR="005428B7" w:rsidRPr="000C1A5F">
        <w:rPr>
          <w:b/>
          <w:color w:val="auto"/>
        </w:rPr>
        <w:t>-</w:t>
      </w:r>
      <w:r w:rsidRPr="000C1A5F">
        <w:rPr>
          <w:b/>
          <w:color w:val="auto"/>
        </w:rPr>
        <w:t xml:space="preserve"> tādiem, kas vienlaikus satur gan informācijas pieprasījumu, gan iesniegumu (piem., sūdzību vai priekšlikumu)?</w:t>
      </w:r>
    </w:p>
    <w:p w14:paraId="65388E12" w14:textId="77777777" w:rsidR="00A53150" w:rsidRPr="000C1A5F" w:rsidRDefault="00A53150" w:rsidP="00A53150">
      <w:pPr>
        <w:rPr>
          <w:color w:val="auto"/>
        </w:rPr>
      </w:pPr>
      <w:r w:rsidRPr="000C1A5F">
        <w:rPr>
          <w:color w:val="auto"/>
        </w:rPr>
        <w:t>[ ] Reģistrējam kā vienu dokumentu, nosakot dominējošo saturu vai garāko izpildes termiņu.</w:t>
      </w:r>
    </w:p>
    <w:p w14:paraId="45AF3F00" w14:textId="77777777" w:rsidR="00A53150" w:rsidRPr="000C1A5F" w:rsidRDefault="00A53150" w:rsidP="00A53150">
      <w:pPr>
        <w:rPr>
          <w:color w:val="auto"/>
        </w:rPr>
      </w:pPr>
      <w:r w:rsidRPr="000C1A5F">
        <w:rPr>
          <w:color w:val="auto"/>
        </w:rPr>
        <w:t>[ ] Reģistrējam kā vienu dokumentu, bet tālākajā virzībā (rezolūcijā) sadalām to divos atsevišķos uzdevumos.</w:t>
      </w:r>
    </w:p>
    <w:p w14:paraId="6F10C381" w14:textId="77777777" w:rsidR="00A53150" w:rsidRPr="000C1A5F" w:rsidRDefault="00A53150" w:rsidP="00A53150">
      <w:pPr>
        <w:rPr>
          <w:color w:val="auto"/>
        </w:rPr>
      </w:pPr>
      <w:r w:rsidRPr="000C1A5F">
        <w:rPr>
          <w:color w:val="auto"/>
        </w:rPr>
        <w:t>[ ] Sadalām un reģistrējam kā divus atsevišķus dokumentus.</w:t>
      </w:r>
    </w:p>
    <w:p w14:paraId="71292A44" w14:textId="77777777" w:rsidR="00A53150" w:rsidRPr="000C1A5F" w:rsidRDefault="00A53150" w:rsidP="00A53150">
      <w:pPr>
        <w:rPr>
          <w:color w:val="auto"/>
        </w:rPr>
      </w:pPr>
      <w:r w:rsidRPr="000C1A5F">
        <w:rPr>
          <w:color w:val="auto"/>
        </w:rPr>
        <w:t>[ ] Mums nav vienotas prakses šādiem gadījumiem.</w:t>
      </w:r>
    </w:p>
    <w:p w14:paraId="53475D07" w14:textId="77777777" w:rsidR="00A53150" w:rsidRPr="000C1A5F" w:rsidRDefault="00A53150" w:rsidP="00A53150">
      <w:pPr>
        <w:rPr>
          <w:color w:val="auto"/>
        </w:rPr>
      </w:pPr>
      <w:r w:rsidRPr="000C1A5F">
        <w:rPr>
          <w:color w:val="auto"/>
        </w:rPr>
        <w:t>[ ] Cits/Komentārs: ____________________</w:t>
      </w:r>
    </w:p>
    <w:p w14:paraId="73C8A5CA" w14:textId="77777777" w:rsidR="00A53150" w:rsidRPr="000C1A5F" w:rsidRDefault="00A53150" w:rsidP="00A53150">
      <w:pPr>
        <w:rPr>
          <w:color w:val="auto"/>
        </w:rPr>
      </w:pPr>
      <w:r w:rsidRPr="000C1A5F">
        <w:rPr>
          <w:color w:val="auto"/>
        </w:rPr>
        <w:t>[ ] Nezinu / nevaru atbildēt</w:t>
      </w:r>
    </w:p>
    <w:p w14:paraId="738D24D3" w14:textId="3CAB85F1" w:rsidR="00A53150" w:rsidRPr="000C1A5F" w:rsidRDefault="00A53150" w:rsidP="00A53150">
      <w:pPr>
        <w:rPr>
          <w:color w:val="auto"/>
        </w:rPr>
      </w:pPr>
      <w:r w:rsidRPr="000C1A5F">
        <w:rPr>
          <w:b/>
          <w:color w:val="auto"/>
        </w:rPr>
        <w:t xml:space="preserve">10. Vai un cik bieži saņemat "hibrīdlietas" FORMĀTA ziņā </w:t>
      </w:r>
      <w:r w:rsidR="005428B7" w:rsidRPr="000C1A5F">
        <w:rPr>
          <w:b/>
          <w:color w:val="auto"/>
        </w:rPr>
        <w:t>-</w:t>
      </w:r>
      <w:r w:rsidRPr="000C1A5F">
        <w:rPr>
          <w:b/>
          <w:color w:val="auto"/>
        </w:rPr>
        <w:t xml:space="preserve"> situācijas, kad viena jautājuma ietvaros dokumenti tiek iesniegti dažādos veidos (piem., iesniegums e-pastā, bet pielikumi papīra formā; vai viens iesniedzējs raksta elektroniski, cits </w:t>
      </w:r>
      <w:r w:rsidR="005428B7" w:rsidRPr="000C1A5F">
        <w:rPr>
          <w:b/>
          <w:color w:val="auto"/>
        </w:rPr>
        <w:t>-</w:t>
      </w:r>
      <w:r w:rsidRPr="000C1A5F">
        <w:rPr>
          <w:b/>
          <w:color w:val="auto"/>
        </w:rPr>
        <w:t xml:space="preserve"> pa pastu)?</w:t>
      </w:r>
    </w:p>
    <w:p w14:paraId="08CAA8F8" w14:textId="77777777" w:rsidR="00A53150" w:rsidRPr="000C1A5F" w:rsidRDefault="00A53150" w:rsidP="00A53150">
      <w:pPr>
        <w:rPr>
          <w:color w:val="auto"/>
        </w:rPr>
      </w:pPr>
      <w:r w:rsidRPr="000C1A5F">
        <w:rPr>
          <w:color w:val="auto"/>
        </w:rPr>
        <w:t>[ ] Regulāri (tā ir ierasta prakse)</w:t>
      </w:r>
    </w:p>
    <w:p w14:paraId="61C0DE60" w14:textId="77777777" w:rsidR="00A53150" w:rsidRPr="000C1A5F" w:rsidRDefault="00A53150" w:rsidP="00A53150">
      <w:pPr>
        <w:rPr>
          <w:color w:val="auto"/>
        </w:rPr>
      </w:pPr>
      <w:r w:rsidRPr="000C1A5F">
        <w:rPr>
          <w:color w:val="auto"/>
        </w:rPr>
        <w:t>[ ] Dažkārt gadās</w:t>
      </w:r>
    </w:p>
    <w:p w14:paraId="3F1FF020" w14:textId="77777777" w:rsidR="00A53150" w:rsidRPr="000C1A5F" w:rsidRDefault="00A53150" w:rsidP="00A53150">
      <w:pPr>
        <w:rPr>
          <w:color w:val="auto"/>
        </w:rPr>
      </w:pPr>
      <w:r w:rsidRPr="000C1A5F">
        <w:rPr>
          <w:color w:val="auto"/>
        </w:rPr>
        <w:t>[ ] Ļoti reti</w:t>
      </w:r>
    </w:p>
    <w:p w14:paraId="474BE101" w14:textId="77777777" w:rsidR="00A53150" w:rsidRPr="000C1A5F" w:rsidRDefault="00A53150" w:rsidP="00A53150">
      <w:pPr>
        <w:rPr>
          <w:color w:val="auto"/>
        </w:rPr>
      </w:pPr>
      <w:r w:rsidRPr="000C1A5F">
        <w:rPr>
          <w:color w:val="auto"/>
        </w:rPr>
        <w:t>[ ] Nekad</w:t>
      </w:r>
    </w:p>
    <w:p w14:paraId="4503B3FC" w14:textId="77777777" w:rsidR="00A53150" w:rsidRPr="000C1A5F" w:rsidRDefault="00A53150" w:rsidP="00A53150">
      <w:pPr>
        <w:rPr>
          <w:color w:val="auto"/>
        </w:rPr>
      </w:pPr>
      <w:r w:rsidRPr="000C1A5F">
        <w:rPr>
          <w:color w:val="auto"/>
        </w:rPr>
        <w:t>[ ] Nezinu / nevaru atbildēt</w:t>
      </w:r>
    </w:p>
    <w:p w14:paraId="3A1CB578" w14:textId="77777777" w:rsidR="00A53150" w:rsidRPr="000C1A5F" w:rsidRDefault="00A53150" w:rsidP="00A53150">
      <w:pPr>
        <w:rPr>
          <w:color w:val="auto"/>
        </w:rPr>
      </w:pPr>
      <w:r w:rsidRPr="000C1A5F">
        <w:rPr>
          <w:b/>
          <w:color w:val="auto"/>
        </w:rPr>
        <w:t>III. Statistika un datu pieejamība (par 2024. gadu)</w:t>
      </w:r>
    </w:p>
    <w:p w14:paraId="7A6A9E26" w14:textId="77777777" w:rsidR="00A53150" w:rsidRPr="000C1A5F" w:rsidRDefault="00A53150" w:rsidP="00A53150">
      <w:pPr>
        <w:rPr>
          <w:color w:val="auto"/>
        </w:rPr>
      </w:pPr>
      <w:r w:rsidRPr="000C1A5F">
        <w:rPr>
          <w:b/>
          <w:color w:val="auto"/>
        </w:rPr>
        <w:t>11. Lūdzu, norādiet DVS reģistrēto ienākošo dokumentu skaitu 2024. gadā. ( Ja sistēma neļauj datus atlasīt, lūdzu, atzīmējiet "Nav datu" vai "Nav atsevišķi izdalīti")</w:t>
      </w:r>
    </w:p>
    <w:p w14:paraId="674204AC" w14:textId="77777777" w:rsidR="00A53150" w:rsidRPr="000C1A5F" w:rsidRDefault="00A53150" w:rsidP="00A53150">
      <w:pPr>
        <w:rPr>
          <w:color w:val="auto"/>
        </w:rPr>
      </w:pPr>
      <w:r w:rsidRPr="000C1A5F">
        <w:rPr>
          <w:color w:val="auto"/>
        </w:rPr>
        <w:t>Iesniegumi (Iesniegumu likuma izpratnē): _________ / [ ] Nav datu / [ ] Nav atsevišķi izdalīti</w:t>
      </w:r>
    </w:p>
    <w:p w14:paraId="6ABA37D6" w14:textId="77777777" w:rsidR="00A53150" w:rsidRPr="000C1A5F" w:rsidRDefault="00A53150" w:rsidP="00A53150">
      <w:pPr>
        <w:rPr>
          <w:color w:val="auto"/>
        </w:rPr>
      </w:pPr>
      <w:r w:rsidRPr="000C1A5F">
        <w:rPr>
          <w:color w:val="auto"/>
        </w:rPr>
        <w:t>Informācijas pieprasījumi (Informācijas atklātības likuma izpratnē): _________ / [ ] Nav datu / [ ] Nav atsevišķi izdalīti</w:t>
      </w:r>
    </w:p>
    <w:p w14:paraId="04FD0887" w14:textId="77777777" w:rsidR="00A53150" w:rsidRPr="000C1A5F" w:rsidRDefault="00A53150" w:rsidP="00A53150">
      <w:pPr>
        <w:rPr>
          <w:color w:val="auto"/>
        </w:rPr>
      </w:pPr>
      <w:r w:rsidRPr="000C1A5F">
        <w:rPr>
          <w:color w:val="auto"/>
        </w:rPr>
        <w:t>Kopējais no privātpersonām saņemto dokumentu skaits: _____________ / [ ] Nav datu / [ ] Nav atsevišķi izdalīti</w:t>
      </w:r>
    </w:p>
    <w:p w14:paraId="7A3CD937" w14:textId="77777777" w:rsidR="00A53150" w:rsidRPr="000C1A5F" w:rsidRDefault="00A53150" w:rsidP="00A53150">
      <w:pPr>
        <w:rPr>
          <w:color w:val="auto"/>
        </w:rPr>
      </w:pPr>
      <w:r w:rsidRPr="000C1A5F">
        <w:rPr>
          <w:b/>
          <w:color w:val="auto"/>
        </w:rPr>
        <w:t>12. Vai Jūsu dokumentu vadības sistēma (DVS) ļauj automātiski atlasīt (izveidot pārskatu) par šādiem specifiskiem gadījumiem?</w:t>
      </w:r>
    </w:p>
    <w:p w14:paraId="0B65F956" w14:textId="77777777" w:rsidR="00A53150" w:rsidRPr="000C1A5F" w:rsidRDefault="00A53150" w:rsidP="00A53150">
      <w:pPr>
        <w:rPr>
          <w:color w:val="auto"/>
        </w:rPr>
      </w:pPr>
      <w:r w:rsidRPr="000C1A5F">
        <w:rPr>
          <w:color w:val="auto"/>
        </w:rPr>
        <w:t>(Atbildiet ar "Jā", ja to var izdarīt ar pāris klikšķiem/atskaiti; "Nē", ja būtu manuāli jāskata katrs dokuments)</w:t>
      </w:r>
    </w:p>
    <w:p w14:paraId="621B1083" w14:textId="366378FD" w:rsidR="00A53150" w:rsidRPr="000C1A5F" w:rsidRDefault="004C548A" w:rsidP="00072066">
      <w:pPr>
        <w:pStyle w:val="Caption"/>
        <w:rPr>
          <w:b w:val="0"/>
          <w:bCs/>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 w:name="_Toc239852916"/>
      <w:r w:rsidR="00344F08">
        <w:rPr>
          <w:noProof/>
          <w:lang w:val="lv-LV"/>
        </w:rPr>
        <w:t>9</w:t>
      </w:r>
      <w:r w:rsidRPr="000C1A5F">
        <w:rPr>
          <w:lang w:val="lv-LV"/>
        </w:rPr>
        <w:fldChar w:fldCharType="end"/>
      </w:r>
      <w:r w:rsidR="00072066" w:rsidRPr="000C1A5F">
        <w:rPr>
          <w:lang w:val="lv-LV"/>
        </w:rPr>
        <w:t xml:space="preserve">. tabula. </w:t>
      </w:r>
      <w:r w:rsidR="00A53150" w:rsidRPr="000C1A5F">
        <w:rPr>
          <w:bCs/>
          <w:lang w:val="lv-LV"/>
        </w:rPr>
        <w:t>Aptaujas 12. jautājumā izmantotā DVS atlases iespēju matrica</w:t>
      </w:r>
      <w:bookmarkEnd w:id="11"/>
    </w:p>
    <w:tbl>
      <w:tblPr>
        <w:tblStyle w:val="TableGrid"/>
        <w:tblW w:w="9587" w:type="dxa"/>
        <w:tblLayout w:type="fixed"/>
        <w:tblLook w:val="04A0" w:firstRow="1" w:lastRow="0" w:firstColumn="1" w:lastColumn="0" w:noHBand="0" w:noVBand="1"/>
      </w:tblPr>
      <w:tblGrid>
        <w:gridCol w:w="6678"/>
        <w:gridCol w:w="2909"/>
      </w:tblGrid>
      <w:tr w:rsidR="00A53150" w:rsidRPr="000C1A5F" w14:paraId="7D98432B" w14:textId="77777777" w:rsidTr="00F51DA3">
        <w:tc>
          <w:tcPr>
            <w:tcW w:w="6678" w:type="dxa"/>
          </w:tcPr>
          <w:p w14:paraId="43555B3D" w14:textId="77777777" w:rsidR="00A53150" w:rsidRPr="000C1A5F" w:rsidRDefault="00A53150" w:rsidP="00A53150">
            <w:pPr>
              <w:rPr>
                <w:color w:val="auto"/>
                <w:lang w:val="lv-LV"/>
              </w:rPr>
            </w:pPr>
            <w:r w:rsidRPr="000C1A5F">
              <w:rPr>
                <w:b/>
                <w:color w:val="auto"/>
                <w:lang w:val="lv-LV"/>
              </w:rPr>
              <w:t>Gadījums</w:t>
            </w:r>
          </w:p>
        </w:tc>
        <w:tc>
          <w:tcPr>
            <w:tcW w:w="2909" w:type="dxa"/>
          </w:tcPr>
          <w:p w14:paraId="3C9A1158" w14:textId="77777777" w:rsidR="00A53150" w:rsidRPr="000C1A5F" w:rsidRDefault="00A53150" w:rsidP="00A53150">
            <w:pPr>
              <w:rPr>
                <w:color w:val="auto"/>
                <w:lang w:val="lv-LV"/>
              </w:rPr>
            </w:pPr>
            <w:r w:rsidRPr="000C1A5F">
              <w:rPr>
                <w:b/>
                <w:color w:val="auto"/>
                <w:lang w:val="lv-LV"/>
              </w:rPr>
              <w:t>Vai sistēma ļauj atlasīt?</w:t>
            </w:r>
          </w:p>
        </w:tc>
      </w:tr>
      <w:tr w:rsidR="00A53150" w:rsidRPr="000C1A5F" w14:paraId="35C796F9" w14:textId="77777777" w:rsidTr="00F51DA3">
        <w:tc>
          <w:tcPr>
            <w:tcW w:w="6678" w:type="dxa"/>
          </w:tcPr>
          <w:p w14:paraId="5555BF88" w14:textId="77777777" w:rsidR="00A53150" w:rsidRPr="000C1A5F" w:rsidRDefault="00A53150" w:rsidP="00A53150">
            <w:pPr>
              <w:rPr>
                <w:color w:val="auto"/>
                <w:lang w:val="lv-LV"/>
              </w:rPr>
            </w:pPr>
            <w:r w:rsidRPr="000C1A5F">
              <w:rPr>
                <w:color w:val="auto"/>
                <w:lang w:val="lv-LV"/>
              </w:rPr>
              <w:t>Pieņemšana zināšanai / neatbildēšana (Iesniegumu likuma 5. panta 4., 6. vai 8. daļa)</w:t>
            </w:r>
          </w:p>
        </w:tc>
        <w:tc>
          <w:tcPr>
            <w:tcW w:w="2909" w:type="dxa"/>
          </w:tcPr>
          <w:p w14:paraId="55A1A86F"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64C44350" w14:textId="77777777" w:rsidTr="00F51DA3">
        <w:tc>
          <w:tcPr>
            <w:tcW w:w="6678" w:type="dxa"/>
          </w:tcPr>
          <w:p w14:paraId="44F79078" w14:textId="4A2FF537" w:rsidR="00A53150" w:rsidRPr="000C1A5F" w:rsidRDefault="00A53150" w:rsidP="00A53150">
            <w:pPr>
              <w:rPr>
                <w:color w:val="auto"/>
                <w:lang w:val="lv-LV"/>
              </w:rPr>
            </w:pPr>
            <w:r w:rsidRPr="000C1A5F">
              <w:rPr>
                <w:color w:val="auto"/>
                <w:lang w:val="lv-LV"/>
              </w:rPr>
              <w:t>Atstāšana bez izskatīšanas</w:t>
            </w:r>
            <w:r w:rsidR="004142CD" w:rsidRPr="000C1A5F">
              <w:rPr>
                <w:color w:val="auto"/>
                <w:lang w:val="lv-LV"/>
              </w:rPr>
              <w:t xml:space="preserve"> </w:t>
            </w:r>
            <w:r w:rsidRPr="000C1A5F">
              <w:rPr>
                <w:color w:val="auto"/>
                <w:lang w:val="lv-LV"/>
              </w:rPr>
              <w:t>(Iesniegumu likuma 7. panta pirmā daļa)</w:t>
            </w:r>
          </w:p>
        </w:tc>
        <w:tc>
          <w:tcPr>
            <w:tcW w:w="2909" w:type="dxa"/>
          </w:tcPr>
          <w:p w14:paraId="686E2668"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56DB771D" w14:textId="77777777" w:rsidTr="00F51DA3">
        <w:tc>
          <w:tcPr>
            <w:tcW w:w="6678" w:type="dxa"/>
          </w:tcPr>
          <w:p w14:paraId="5857449B" w14:textId="77777777" w:rsidR="00A53150" w:rsidRPr="000C1A5F" w:rsidRDefault="00A53150" w:rsidP="00A53150">
            <w:pPr>
              <w:rPr>
                <w:color w:val="auto"/>
                <w:lang w:val="lv-LV"/>
              </w:rPr>
            </w:pPr>
            <w:r w:rsidRPr="000C1A5F">
              <w:rPr>
                <w:color w:val="auto"/>
                <w:lang w:val="lv-LV"/>
              </w:rPr>
              <w:t>Kopīgas atbildes sniegšana uz masveida iesniegumiem (Iesniegumu likuma 6. pants)</w:t>
            </w:r>
          </w:p>
        </w:tc>
        <w:tc>
          <w:tcPr>
            <w:tcW w:w="2909" w:type="dxa"/>
          </w:tcPr>
          <w:p w14:paraId="26EFC168"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36D24883" w14:textId="77777777" w:rsidTr="00F51DA3">
        <w:tc>
          <w:tcPr>
            <w:tcW w:w="6678" w:type="dxa"/>
          </w:tcPr>
          <w:p w14:paraId="3C75868D" w14:textId="77777777" w:rsidR="00A53150" w:rsidRPr="000C1A5F" w:rsidRDefault="00A53150" w:rsidP="00A53150">
            <w:pPr>
              <w:rPr>
                <w:color w:val="auto"/>
                <w:lang w:val="lv-LV"/>
              </w:rPr>
            </w:pPr>
            <w:r w:rsidRPr="000C1A5F">
              <w:rPr>
                <w:color w:val="auto"/>
                <w:lang w:val="lv-LV"/>
              </w:rPr>
              <w:t>Atteikums izsniegt informāciju vai izpildīt pieprasījumu (t. sk. IAL 11. panta 5. daļa, 11.2 panta 3. daļa, 12. pants)</w:t>
            </w:r>
          </w:p>
        </w:tc>
        <w:tc>
          <w:tcPr>
            <w:tcW w:w="2909" w:type="dxa"/>
          </w:tcPr>
          <w:p w14:paraId="03B7A219"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4FDC8771" w14:textId="77777777" w:rsidTr="00F51DA3">
        <w:tc>
          <w:tcPr>
            <w:tcW w:w="6678" w:type="dxa"/>
          </w:tcPr>
          <w:p w14:paraId="3C34A29B" w14:textId="77777777" w:rsidR="00A53150" w:rsidRPr="000C1A5F" w:rsidRDefault="00A53150" w:rsidP="00A53150">
            <w:pPr>
              <w:rPr>
                <w:color w:val="auto"/>
                <w:lang w:val="lv-LV"/>
              </w:rPr>
            </w:pPr>
            <w:r w:rsidRPr="000C1A5F">
              <w:rPr>
                <w:color w:val="auto"/>
                <w:lang w:val="lv-LV"/>
              </w:rPr>
              <w:t>Pārsūtīšana citai iestādei pēc piederības (Iesniegumu likuma 4. pants, Administratīvā procesa likuma 56. panta 2. daļa)</w:t>
            </w:r>
          </w:p>
        </w:tc>
        <w:tc>
          <w:tcPr>
            <w:tcW w:w="2909" w:type="dxa"/>
          </w:tcPr>
          <w:p w14:paraId="4A4EE60E"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287B29DF" w14:textId="77777777" w:rsidTr="00F51DA3">
        <w:tc>
          <w:tcPr>
            <w:tcW w:w="6678" w:type="dxa"/>
          </w:tcPr>
          <w:p w14:paraId="5A44EA84" w14:textId="77777777" w:rsidR="00A53150" w:rsidRPr="000C1A5F" w:rsidRDefault="00A53150" w:rsidP="00A53150">
            <w:pPr>
              <w:rPr>
                <w:color w:val="auto"/>
                <w:lang w:val="lv-LV"/>
              </w:rPr>
            </w:pPr>
            <w:r w:rsidRPr="000C1A5F">
              <w:rPr>
                <w:color w:val="auto"/>
                <w:lang w:val="lv-LV"/>
              </w:rPr>
              <w:t>Saņemšana pārsūtīšanas rezultātā (dokumenti, ko Jums pārsūtījusi cita iestāde)</w:t>
            </w:r>
          </w:p>
        </w:tc>
        <w:tc>
          <w:tcPr>
            <w:tcW w:w="2909" w:type="dxa"/>
          </w:tcPr>
          <w:p w14:paraId="20E5BC72"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4C4A7CD4" w14:textId="77777777" w:rsidTr="00F51DA3">
        <w:tc>
          <w:tcPr>
            <w:tcW w:w="6678" w:type="dxa"/>
          </w:tcPr>
          <w:p w14:paraId="18021C4B" w14:textId="77777777" w:rsidR="00A53150" w:rsidRPr="000C1A5F" w:rsidRDefault="00A53150" w:rsidP="00A53150">
            <w:pPr>
              <w:rPr>
                <w:color w:val="auto"/>
                <w:lang w:val="lv-LV"/>
              </w:rPr>
            </w:pPr>
            <w:r w:rsidRPr="000C1A5F">
              <w:rPr>
                <w:color w:val="auto"/>
                <w:lang w:val="lv-LV"/>
              </w:rPr>
              <w:t>Termiņa pagarināšana (iesniegumi, kuriem pagarināts atbildes sniegšanas termiņš; IAL 14. panta pirmās daļas 3. punkts)</w:t>
            </w:r>
          </w:p>
        </w:tc>
        <w:tc>
          <w:tcPr>
            <w:tcW w:w="2909" w:type="dxa"/>
          </w:tcPr>
          <w:p w14:paraId="24041947"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49F77DC2" w14:textId="77777777" w:rsidTr="00F51DA3">
        <w:tc>
          <w:tcPr>
            <w:tcW w:w="6678" w:type="dxa"/>
          </w:tcPr>
          <w:p w14:paraId="60A3A828" w14:textId="77777777" w:rsidR="00A53150" w:rsidRPr="000C1A5F" w:rsidRDefault="00A53150" w:rsidP="00A53150">
            <w:pPr>
              <w:rPr>
                <w:color w:val="auto"/>
                <w:lang w:val="lv-LV"/>
              </w:rPr>
            </w:pPr>
            <w:r w:rsidRPr="000C1A5F">
              <w:rPr>
                <w:color w:val="auto"/>
                <w:lang w:val="lv-LV"/>
              </w:rPr>
              <w:t>Atkārtoti/sērijveida iesniegumi (no tā paša sūtītāja par to pašu jautājumu)</w:t>
            </w:r>
          </w:p>
        </w:tc>
        <w:tc>
          <w:tcPr>
            <w:tcW w:w="2909" w:type="dxa"/>
          </w:tcPr>
          <w:p w14:paraId="0176E9E4" w14:textId="77777777" w:rsidR="00A53150" w:rsidRPr="000C1A5F" w:rsidRDefault="00A53150" w:rsidP="00A53150">
            <w:pPr>
              <w:rPr>
                <w:color w:val="auto"/>
                <w:lang w:val="lv-LV"/>
              </w:rPr>
            </w:pPr>
            <w:r w:rsidRPr="000C1A5F">
              <w:rPr>
                <w:color w:val="auto"/>
                <w:lang w:val="lv-LV"/>
              </w:rPr>
              <w:t>[ ] Jā / [ ] Nē / [ ] Nevaru atbildēt</w:t>
            </w:r>
          </w:p>
        </w:tc>
      </w:tr>
      <w:tr w:rsidR="00A53150" w:rsidRPr="000C1A5F" w14:paraId="158A5956" w14:textId="77777777" w:rsidTr="00F51DA3">
        <w:tc>
          <w:tcPr>
            <w:tcW w:w="6678" w:type="dxa"/>
          </w:tcPr>
          <w:p w14:paraId="36A06294" w14:textId="77777777" w:rsidR="00A53150" w:rsidRPr="000C1A5F" w:rsidRDefault="00A53150" w:rsidP="00A53150">
            <w:pPr>
              <w:rPr>
                <w:color w:val="auto"/>
                <w:lang w:val="lv-LV"/>
              </w:rPr>
            </w:pPr>
            <w:r w:rsidRPr="000C1A5F">
              <w:rPr>
                <w:color w:val="auto"/>
                <w:lang w:val="lv-LV"/>
              </w:rPr>
              <w:t>Apstrīdēšana un tiesvedība (gadījumi, kad iestādes atbilde vai rīcība ir apstrīdēta vai pārsūdzēta tiesā)</w:t>
            </w:r>
          </w:p>
        </w:tc>
        <w:tc>
          <w:tcPr>
            <w:tcW w:w="2909" w:type="dxa"/>
          </w:tcPr>
          <w:p w14:paraId="41F2AAAC" w14:textId="77777777" w:rsidR="00A53150" w:rsidRPr="000C1A5F" w:rsidRDefault="00A53150" w:rsidP="00A53150">
            <w:pPr>
              <w:rPr>
                <w:color w:val="auto"/>
                <w:lang w:val="lv-LV"/>
              </w:rPr>
            </w:pPr>
            <w:r w:rsidRPr="000C1A5F">
              <w:rPr>
                <w:color w:val="auto"/>
                <w:lang w:val="lv-LV"/>
              </w:rPr>
              <w:t>[ ] Jā / [ ] Nē / [ ] Nevaru atbildēt</w:t>
            </w:r>
          </w:p>
        </w:tc>
      </w:tr>
    </w:tbl>
    <w:p w14:paraId="5F53501F" w14:textId="2CDF09D6"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4142CD" w:rsidRPr="000C1A5F">
        <w:rPr>
          <w:rFonts w:eastAsia="Times New Roman"/>
          <w:color w:val="auto"/>
          <w:sz w:val="20"/>
          <w:szCs w:val="20"/>
        </w:rPr>
        <w:t xml:space="preserve"> pētījuma dokumentos saglabātā valsts iestāžu un pašvaldību aptaujas anketa.</w:t>
      </w:r>
    </w:p>
    <w:p w14:paraId="415566F7" w14:textId="77777777" w:rsidR="00A53150" w:rsidRPr="000C1A5F" w:rsidRDefault="00A53150" w:rsidP="00A53150">
      <w:pPr>
        <w:rPr>
          <w:color w:val="auto"/>
        </w:rPr>
      </w:pPr>
      <w:r w:rsidRPr="000C1A5F">
        <w:rPr>
          <w:b/>
          <w:color w:val="auto"/>
        </w:rPr>
        <w:t>13. Kurš Jūsu iestādē pieņem gala lēmumu par ienākošās korespondences juridisko klasifikāciju (vai tas ir iesniegums, informācijas pieprasījums vai cits)?</w:t>
      </w:r>
    </w:p>
    <w:p w14:paraId="045BE50E" w14:textId="77777777" w:rsidR="00A53150" w:rsidRPr="000C1A5F" w:rsidRDefault="00A53150" w:rsidP="00A53150">
      <w:pPr>
        <w:rPr>
          <w:color w:val="auto"/>
        </w:rPr>
      </w:pPr>
      <w:r w:rsidRPr="000C1A5F">
        <w:rPr>
          <w:color w:val="auto"/>
        </w:rPr>
        <w:t>[ ] Kancelejas/lietvedības darbinieks reģistrācijas brīdī</w:t>
      </w:r>
    </w:p>
    <w:p w14:paraId="546EFCF6" w14:textId="77777777" w:rsidR="00A53150" w:rsidRPr="000C1A5F" w:rsidRDefault="00A53150" w:rsidP="00A53150">
      <w:pPr>
        <w:rPr>
          <w:color w:val="auto"/>
        </w:rPr>
      </w:pPr>
      <w:r w:rsidRPr="000C1A5F">
        <w:rPr>
          <w:color w:val="auto"/>
        </w:rPr>
        <w:t>[ ] Struktūrvienības vadītājs (rezolūcijas laikā)</w:t>
      </w:r>
    </w:p>
    <w:p w14:paraId="40EB5005" w14:textId="77777777" w:rsidR="00A53150" w:rsidRPr="000C1A5F" w:rsidRDefault="00A53150" w:rsidP="00A53150">
      <w:pPr>
        <w:rPr>
          <w:color w:val="auto"/>
        </w:rPr>
      </w:pPr>
      <w:r w:rsidRPr="000C1A5F">
        <w:rPr>
          <w:color w:val="auto"/>
        </w:rPr>
        <w:t>[ ] Konkrētais izpildītājs (sagatavojot atbildi)</w:t>
      </w:r>
    </w:p>
    <w:p w14:paraId="1E69A3D0" w14:textId="77777777" w:rsidR="00A53150" w:rsidRPr="000C1A5F" w:rsidRDefault="00A53150" w:rsidP="00A53150">
      <w:pPr>
        <w:rPr>
          <w:color w:val="auto"/>
        </w:rPr>
      </w:pPr>
      <w:r w:rsidRPr="000C1A5F">
        <w:rPr>
          <w:color w:val="auto"/>
        </w:rPr>
        <w:t>[ ] Juridiskais dienests</w:t>
      </w:r>
    </w:p>
    <w:p w14:paraId="55BE2DCA" w14:textId="77777777" w:rsidR="00A53150" w:rsidRPr="000C1A5F" w:rsidRDefault="00A53150" w:rsidP="00A53150">
      <w:pPr>
        <w:rPr>
          <w:color w:val="auto"/>
        </w:rPr>
      </w:pPr>
      <w:r w:rsidRPr="000C1A5F">
        <w:rPr>
          <w:color w:val="auto"/>
        </w:rPr>
        <w:t>[ ] Cits (Lūdzu, precizējiet): ____________________</w:t>
      </w:r>
    </w:p>
    <w:p w14:paraId="7BEF864E" w14:textId="77777777" w:rsidR="00A53150" w:rsidRPr="000C1A5F" w:rsidRDefault="00A53150" w:rsidP="00A53150">
      <w:pPr>
        <w:rPr>
          <w:color w:val="auto"/>
        </w:rPr>
      </w:pPr>
      <w:r w:rsidRPr="000C1A5F">
        <w:rPr>
          <w:color w:val="auto"/>
        </w:rPr>
        <w:t>[ ] Nezinu / nevaru atbildēt</w:t>
      </w:r>
    </w:p>
    <w:p w14:paraId="2F005C11" w14:textId="77777777" w:rsidR="00A53150" w:rsidRPr="000C1A5F" w:rsidRDefault="00A53150" w:rsidP="00A53150">
      <w:pPr>
        <w:rPr>
          <w:color w:val="auto"/>
        </w:rPr>
      </w:pPr>
      <w:r w:rsidRPr="000C1A5F">
        <w:rPr>
          <w:b/>
          <w:color w:val="auto"/>
        </w:rPr>
        <w:t>14. Kā Jūs vērtējat risku, ka, atlasot datus par "Iesniegumiem" vai "Informācijas pieprasījumiem", rezultāti būs nepilnīgi, jo daļa šādu dokumentu ir reģistrēti zem vispārīgiem nosaukumiem (piem., "Sarakste", "Korespondence")?</w:t>
      </w:r>
    </w:p>
    <w:p w14:paraId="3BD8CA39" w14:textId="77777777" w:rsidR="00A53150" w:rsidRPr="000C1A5F" w:rsidRDefault="00A53150" w:rsidP="00A53150">
      <w:pPr>
        <w:rPr>
          <w:color w:val="auto"/>
        </w:rPr>
      </w:pPr>
      <w:r w:rsidRPr="000C1A5F">
        <w:rPr>
          <w:color w:val="auto"/>
        </w:rPr>
        <w:t>[ ] Augsts risks (Liela daļa iesniegumu slēpjas zem vispārīgiem nosaukumiem).</w:t>
      </w:r>
    </w:p>
    <w:p w14:paraId="06D2C294" w14:textId="77777777" w:rsidR="00A53150" w:rsidRPr="000C1A5F" w:rsidRDefault="00A53150" w:rsidP="00A53150">
      <w:pPr>
        <w:rPr>
          <w:color w:val="auto"/>
        </w:rPr>
      </w:pPr>
      <w:r w:rsidRPr="000C1A5F">
        <w:rPr>
          <w:color w:val="auto"/>
        </w:rPr>
        <w:t>[ ] Vidējs risks (Gadās, bet lielākā daļa ir klasificēti precīzi).</w:t>
      </w:r>
    </w:p>
    <w:p w14:paraId="5E7F6162" w14:textId="77777777" w:rsidR="00A53150" w:rsidRPr="000C1A5F" w:rsidRDefault="00A53150" w:rsidP="00A53150">
      <w:pPr>
        <w:rPr>
          <w:color w:val="auto"/>
        </w:rPr>
      </w:pPr>
      <w:r w:rsidRPr="000C1A5F">
        <w:rPr>
          <w:color w:val="auto"/>
        </w:rPr>
        <w:t>[ ] Zems risks (Mums ir ļoti precīza klasifikācija/indeksi, dati ir pilnīgi).</w:t>
      </w:r>
    </w:p>
    <w:p w14:paraId="57C7E097" w14:textId="77777777" w:rsidR="00A53150" w:rsidRPr="000C1A5F" w:rsidRDefault="00A53150" w:rsidP="00A53150">
      <w:pPr>
        <w:rPr>
          <w:color w:val="auto"/>
        </w:rPr>
      </w:pPr>
      <w:r w:rsidRPr="000C1A5F">
        <w:rPr>
          <w:color w:val="auto"/>
        </w:rPr>
        <w:t>[ ] Nav riska (Sistēma nepieļauj reģistrāciju bez precīzas klasifikācijas).</w:t>
      </w:r>
    </w:p>
    <w:p w14:paraId="29FFE197" w14:textId="77777777" w:rsidR="00A53150" w:rsidRPr="000C1A5F" w:rsidRDefault="00A53150" w:rsidP="00A53150">
      <w:pPr>
        <w:rPr>
          <w:color w:val="auto"/>
        </w:rPr>
      </w:pPr>
      <w:r w:rsidRPr="000C1A5F">
        <w:rPr>
          <w:color w:val="auto"/>
        </w:rPr>
        <w:t>[ ] Mūsu sistēma vispār neļauj šādi atlasīt datus</w:t>
      </w:r>
    </w:p>
    <w:p w14:paraId="587E2470" w14:textId="77777777" w:rsidR="00A53150" w:rsidRPr="000C1A5F" w:rsidRDefault="00A53150" w:rsidP="00A53150">
      <w:pPr>
        <w:rPr>
          <w:color w:val="auto"/>
        </w:rPr>
      </w:pPr>
      <w:r w:rsidRPr="000C1A5F">
        <w:rPr>
          <w:color w:val="auto"/>
        </w:rPr>
        <w:t>[ ] Nezinu / nevaru atbildēt</w:t>
      </w:r>
    </w:p>
    <w:p w14:paraId="7A48BA92" w14:textId="77777777" w:rsidR="00A53150" w:rsidRPr="000C1A5F" w:rsidRDefault="00A53150" w:rsidP="00A53150">
      <w:pPr>
        <w:rPr>
          <w:color w:val="auto"/>
        </w:rPr>
      </w:pPr>
      <w:r w:rsidRPr="000C1A5F">
        <w:rPr>
          <w:color w:val="auto"/>
        </w:rPr>
        <w:t>[ ] Cits komentārs: ____________________</w:t>
      </w:r>
    </w:p>
    <w:p w14:paraId="532A63BB" w14:textId="77777777" w:rsidR="00A53150" w:rsidRPr="000C1A5F" w:rsidRDefault="00A53150" w:rsidP="00A53150">
      <w:pPr>
        <w:rPr>
          <w:color w:val="auto"/>
        </w:rPr>
      </w:pPr>
      <w:r w:rsidRPr="000C1A5F">
        <w:rPr>
          <w:b/>
          <w:color w:val="auto"/>
        </w:rPr>
        <w:t>IV. Izskatīšanas process un termiņi</w:t>
      </w:r>
    </w:p>
    <w:p w14:paraId="1C40DDF8" w14:textId="77777777" w:rsidR="00A53150" w:rsidRPr="000C1A5F" w:rsidRDefault="00A53150" w:rsidP="00A53150">
      <w:pPr>
        <w:rPr>
          <w:color w:val="auto"/>
        </w:rPr>
      </w:pPr>
      <w:r w:rsidRPr="000C1A5F">
        <w:rPr>
          <w:b/>
          <w:color w:val="auto"/>
        </w:rPr>
        <w:t>15. Vai Jūsu iestādes lietvedības sistēma ļauj iegūt datus par faktisko atbilžu sniegšanas ilgumu uz iesniegumiem un informācijas pieprasījumiem?</w:t>
      </w:r>
    </w:p>
    <w:p w14:paraId="7F902F2F" w14:textId="3F943431" w:rsidR="00A53150" w:rsidRPr="000C1A5F" w:rsidRDefault="00A53150" w:rsidP="00A53150">
      <w:pPr>
        <w:rPr>
          <w:color w:val="auto"/>
        </w:rPr>
      </w:pPr>
      <w:r w:rsidRPr="000C1A5F">
        <w:rPr>
          <w:color w:val="auto"/>
        </w:rPr>
        <w:t xml:space="preserve">[ ] Jā, pilnībā automatizēti </w:t>
      </w:r>
      <w:r w:rsidR="005428B7" w:rsidRPr="000C1A5F">
        <w:rPr>
          <w:color w:val="auto"/>
        </w:rPr>
        <w:t>-</w:t>
      </w:r>
      <w:r w:rsidRPr="000C1A5F">
        <w:rPr>
          <w:color w:val="auto"/>
        </w:rPr>
        <w:t xml:space="preserve"> sistēma pati visu sarēķina</w:t>
      </w:r>
    </w:p>
    <w:p w14:paraId="596F11D6" w14:textId="77777777" w:rsidR="00A53150" w:rsidRPr="000C1A5F" w:rsidRDefault="00A53150" w:rsidP="00A53150">
      <w:pPr>
        <w:rPr>
          <w:color w:val="auto"/>
        </w:rPr>
      </w:pPr>
      <w:r w:rsidRPr="000C1A5F">
        <w:rPr>
          <w:color w:val="auto"/>
        </w:rPr>
        <w:t>[ ] Daļēji automātiski (statistiskus datus par atbildes sniegšanu var iegūt, bet tiem nepieciešama manuāla apstrāde/pārbaude)</w:t>
      </w:r>
    </w:p>
    <w:p w14:paraId="150C3103" w14:textId="77777777" w:rsidR="00A53150" w:rsidRPr="000C1A5F" w:rsidRDefault="00A53150" w:rsidP="00A53150">
      <w:pPr>
        <w:rPr>
          <w:color w:val="auto"/>
        </w:rPr>
      </w:pPr>
      <w:r w:rsidRPr="000C1A5F">
        <w:rPr>
          <w:color w:val="auto"/>
        </w:rPr>
        <w:t>[ ] Nē, katrs gadījums jāskata manuāli</w:t>
      </w:r>
    </w:p>
    <w:p w14:paraId="0FC0F3A5" w14:textId="77777777" w:rsidR="00A53150" w:rsidRPr="000C1A5F" w:rsidRDefault="00A53150" w:rsidP="00A53150">
      <w:pPr>
        <w:rPr>
          <w:color w:val="auto"/>
        </w:rPr>
      </w:pPr>
      <w:r w:rsidRPr="000C1A5F">
        <w:rPr>
          <w:color w:val="auto"/>
        </w:rPr>
        <w:t>[ ] Cits / Komentārs: __________________</w:t>
      </w:r>
    </w:p>
    <w:p w14:paraId="784FB337" w14:textId="77777777" w:rsidR="00A53150" w:rsidRPr="000C1A5F" w:rsidRDefault="00A53150" w:rsidP="00A53150">
      <w:pPr>
        <w:rPr>
          <w:color w:val="auto"/>
        </w:rPr>
      </w:pPr>
      <w:r w:rsidRPr="000C1A5F">
        <w:rPr>
          <w:color w:val="auto"/>
        </w:rPr>
        <w:t>[ ] Nezinu / nevaru atbildēt</w:t>
      </w:r>
    </w:p>
    <w:p w14:paraId="249B409D" w14:textId="77777777" w:rsidR="00A53150" w:rsidRPr="000C1A5F" w:rsidRDefault="00A53150" w:rsidP="00A53150">
      <w:pPr>
        <w:rPr>
          <w:color w:val="auto"/>
        </w:rPr>
      </w:pPr>
      <w:r w:rsidRPr="000C1A5F">
        <w:rPr>
          <w:b/>
          <w:color w:val="auto"/>
        </w:rPr>
        <w:t>16. Vai ir iespējams automātiski noteikt, cik darbinieku (piem., vīzētāji, saskaņotāji) vidēji ir iesaistīti vienas atbildes sagatavošanas procesā?</w:t>
      </w:r>
    </w:p>
    <w:p w14:paraId="730A95C8" w14:textId="77777777" w:rsidR="00A53150" w:rsidRPr="000C1A5F" w:rsidRDefault="00A53150" w:rsidP="00A53150">
      <w:pPr>
        <w:rPr>
          <w:color w:val="auto"/>
        </w:rPr>
      </w:pPr>
      <w:r w:rsidRPr="000C1A5F">
        <w:rPr>
          <w:color w:val="auto"/>
        </w:rPr>
        <w:t>[ ] Jā, sistēma pati uzģenerē šo iesaistīto darbinieku skaitu</w:t>
      </w:r>
    </w:p>
    <w:p w14:paraId="7821162F" w14:textId="77777777" w:rsidR="00A53150" w:rsidRPr="000C1A5F" w:rsidRDefault="00A53150" w:rsidP="00A53150">
      <w:pPr>
        <w:rPr>
          <w:color w:val="auto"/>
        </w:rPr>
      </w:pPr>
      <w:r w:rsidRPr="000C1A5F">
        <w:rPr>
          <w:color w:val="auto"/>
        </w:rPr>
        <w:t>[ ] Nē, to var noteikt tikai, manuāli apskatot katru dokumentu</w:t>
      </w:r>
    </w:p>
    <w:p w14:paraId="285D0515" w14:textId="77777777" w:rsidR="00A53150" w:rsidRPr="000C1A5F" w:rsidRDefault="00A53150" w:rsidP="00A53150">
      <w:pPr>
        <w:rPr>
          <w:color w:val="auto"/>
        </w:rPr>
      </w:pPr>
      <w:r w:rsidRPr="000C1A5F">
        <w:rPr>
          <w:color w:val="auto"/>
        </w:rPr>
        <w:t>[ ] Cits/Komentārs: ____________________</w:t>
      </w:r>
    </w:p>
    <w:p w14:paraId="1398C1C9" w14:textId="77777777" w:rsidR="00A53150" w:rsidRPr="000C1A5F" w:rsidRDefault="00A53150" w:rsidP="00A53150">
      <w:pPr>
        <w:rPr>
          <w:color w:val="auto"/>
        </w:rPr>
      </w:pPr>
      <w:r w:rsidRPr="000C1A5F">
        <w:rPr>
          <w:color w:val="auto"/>
        </w:rPr>
        <w:t>[ ] Nezinu / nevaru atbildēt</w:t>
      </w:r>
    </w:p>
    <w:p w14:paraId="664EF69D" w14:textId="77777777" w:rsidR="00A53150" w:rsidRPr="000C1A5F" w:rsidRDefault="00A53150" w:rsidP="00A53150">
      <w:pPr>
        <w:rPr>
          <w:color w:val="auto"/>
        </w:rPr>
      </w:pPr>
      <w:r w:rsidRPr="000C1A5F">
        <w:rPr>
          <w:b/>
          <w:color w:val="auto"/>
        </w:rPr>
        <w:t>V. Specifiski jautājumi</w:t>
      </w:r>
    </w:p>
    <w:p w14:paraId="7E57C085" w14:textId="77777777" w:rsidR="00A53150" w:rsidRPr="000C1A5F" w:rsidRDefault="00A53150" w:rsidP="00A53150">
      <w:pPr>
        <w:rPr>
          <w:color w:val="auto"/>
        </w:rPr>
      </w:pPr>
      <w:r w:rsidRPr="000C1A5F">
        <w:rPr>
          <w:b/>
          <w:color w:val="auto"/>
        </w:rPr>
        <w:t>17. Vai lietvedības sistēmā tiek reģistrēts (ir iespējams atlasīt datus), kādā valodā ir saņemts iesniegums/informācijas pieprasījums?</w:t>
      </w:r>
    </w:p>
    <w:p w14:paraId="0781A635" w14:textId="77777777" w:rsidR="00A53150" w:rsidRPr="000C1A5F" w:rsidRDefault="00A53150" w:rsidP="00A53150">
      <w:pPr>
        <w:rPr>
          <w:color w:val="auto"/>
        </w:rPr>
      </w:pPr>
      <w:r w:rsidRPr="000C1A5F">
        <w:rPr>
          <w:color w:val="auto"/>
        </w:rPr>
        <w:t>[ ] Jā, tiek reģistrēts</w:t>
      </w:r>
    </w:p>
    <w:p w14:paraId="13D1E459" w14:textId="77777777" w:rsidR="00A53150" w:rsidRPr="000C1A5F" w:rsidRDefault="00A53150" w:rsidP="00A53150">
      <w:pPr>
        <w:rPr>
          <w:color w:val="auto"/>
        </w:rPr>
      </w:pPr>
      <w:r w:rsidRPr="000C1A5F">
        <w:rPr>
          <w:color w:val="auto"/>
        </w:rPr>
        <w:t>[ ] Nē, netiek reģistrēts; lai to noteiktu, kādam būtu jāskatās katra korespondence atsevišķi</w:t>
      </w:r>
    </w:p>
    <w:p w14:paraId="7631DA6F" w14:textId="77777777" w:rsidR="00A53150" w:rsidRPr="000C1A5F" w:rsidRDefault="00A53150" w:rsidP="00A53150">
      <w:pPr>
        <w:rPr>
          <w:color w:val="auto"/>
        </w:rPr>
      </w:pPr>
      <w:r w:rsidRPr="000C1A5F">
        <w:rPr>
          <w:color w:val="auto"/>
        </w:rPr>
        <w:t>[ ] Cits/Komentārs: ____________________</w:t>
      </w:r>
    </w:p>
    <w:p w14:paraId="7195C5B0" w14:textId="77777777" w:rsidR="00A53150" w:rsidRPr="000C1A5F" w:rsidRDefault="00A53150" w:rsidP="00A53150">
      <w:pPr>
        <w:rPr>
          <w:color w:val="auto"/>
        </w:rPr>
      </w:pPr>
      <w:r w:rsidRPr="000C1A5F">
        <w:rPr>
          <w:color w:val="auto"/>
        </w:rPr>
        <w:t>[ ] Nezinu / nevaru atbildēt</w:t>
      </w:r>
    </w:p>
    <w:p w14:paraId="19CDEA66" w14:textId="77777777" w:rsidR="00A53150" w:rsidRPr="000C1A5F" w:rsidRDefault="00A53150" w:rsidP="00A53150">
      <w:pPr>
        <w:rPr>
          <w:color w:val="auto"/>
        </w:rPr>
      </w:pPr>
      <w:r w:rsidRPr="000C1A5F">
        <w:rPr>
          <w:b/>
          <w:color w:val="auto"/>
        </w:rPr>
        <w:t>18. Vai lietvedības sistēmā tiek reģistrēts (ir iespējams atlasīt datus), kādā valodā ir sniegta atbilde (piemēram, latviski vai angliski starptautiskām organizācijām)?</w:t>
      </w:r>
    </w:p>
    <w:p w14:paraId="0BA60F78" w14:textId="77777777" w:rsidR="00A53150" w:rsidRPr="000C1A5F" w:rsidRDefault="00A53150" w:rsidP="00A53150">
      <w:pPr>
        <w:rPr>
          <w:color w:val="auto"/>
        </w:rPr>
      </w:pPr>
      <w:r w:rsidRPr="000C1A5F">
        <w:rPr>
          <w:color w:val="auto"/>
        </w:rPr>
        <w:t>[ ] Jā, tiek reģistrēts</w:t>
      </w:r>
    </w:p>
    <w:p w14:paraId="7CAC1BD9" w14:textId="77777777" w:rsidR="00A53150" w:rsidRPr="000C1A5F" w:rsidRDefault="00A53150" w:rsidP="00A53150">
      <w:pPr>
        <w:rPr>
          <w:color w:val="auto"/>
        </w:rPr>
      </w:pPr>
      <w:r w:rsidRPr="000C1A5F">
        <w:rPr>
          <w:color w:val="auto"/>
        </w:rPr>
        <w:t>[ ] Nē, netiek reģistrēts; lai to noteiktu, kādam būtu jāskatās katra atbilde atsevišķi</w:t>
      </w:r>
    </w:p>
    <w:p w14:paraId="71B548F1" w14:textId="77777777" w:rsidR="00A53150" w:rsidRPr="000C1A5F" w:rsidRDefault="00A53150" w:rsidP="00A53150">
      <w:pPr>
        <w:rPr>
          <w:color w:val="auto"/>
        </w:rPr>
      </w:pPr>
      <w:r w:rsidRPr="000C1A5F">
        <w:rPr>
          <w:color w:val="auto"/>
        </w:rPr>
        <w:t>[ ] Cits/Komentārs: ____________________</w:t>
      </w:r>
    </w:p>
    <w:p w14:paraId="52BC4228" w14:textId="77777777" w:rsidR="00A53150" w:rsidRPr="000C1A5F" w:rsidRDefault="00A53150" w:rsidP="00A53150">
      <w:pPr>
        <w:rPr>
          <w:color w:val="auto"/>
        </w:rPr>
      </w:pPr>
      <w:r w:rsidRPr="000C1A5F">
        <w:rPr>
          <w:color w:val="auto"/>
        </w:rPr>
        <w:t>[ ] Nezinu / nevaru atbildēt</w:t>
      </w:r>
    </w:p>
    <w:p w14:paraId="1B42D512" w14:textId="77777777" w:rsidR="00A53150" w:rsidRPr="000C1A5F" w:rsidRDefault="00A53150" w:rsidP="00A53150">
      <w:pPr>
        <w:rPr>
          <w:color w:val="auto"/>
        </w:rPr>
      </w:pPr>
      <w:r w:rsidRPr="000C1A5F">
        <w:rPr>
          <w:b/>
          <w:color w:val="auto"/>
        </w:rPr>
        <w:t>19. Vai Jūsu iestādei pēdējo 2 gadu laikā ir bijusi pieredze ar mutvārdos izteiktu iesniegumu noformēšanu rakstveidā (kad apmeklētājs diktē, darbinieks pieraksta, un iesniedzējs to paraksta)?</w:t>
      </w:r>
    </w:p>
    <w:p w14:paraId="6DF4D386" w14:textId="77777777" w:rsidR="00A53150" w:rsidRPr="000C1A5F" w:rsidRDefault="00A53150" w:rsidP="00A53150">
      <w:pPr>
        <w:rPr>
          <w:color w:val="auto"/>
        </w:rPr>
      </w:pPr>
      <w:r w:rsidRPr="000C1A5F">
        <w:rPr>
          <w:color w:val="auto"/>
        </w:rPr>
        <w:t>[ ] Jā, regulāri</w:t>
      </w:r>
    </w:p>
    <w:p w14:paraId="6463C087" w14:textId="77777777" w:rsidR="00A53150" w:rsidRPr="000C1A5F" w:rsidRDefault="00A53150" w:rsidP="00A53150">
      <w:pPr>
        <w:rPr>
          <w:color w:val="auto"/>
        </w:rPr>
      </w:pPr>
      <w:r w:rsidRPr="000C1A5F">
        <w:rPr>
          <w:color w:val="auto"/>
        </w:rPr>
        <w:t>[ ] Jā, bet reti</w:t>
      </w:r>
    </w:p>
    <w:p w14:paraId="61DDD6D4" w14:textId="77777777" w:rsidR="00A53150" w:rsidRPr="000C1A5F" w:rsidRDefault="00A53150" w:rsidP="00A53150">
      <w:pPr>
        <w:rPr>
          <w:color w:val="auto"/>
        </w:rPr>
      </w:pPr>
      <w:r w:rsidRPr="000C1A5F">
        <w:rPr>
          <w:color w:val="auto"/>
        </w:rPr>
        <w:t>[ ] Nē</w:t>
      </w:r>
    </w:p>
    <w:p w14:paraId="1687706A" w14:textId="77777777" w:rsidR="00A53150" w:rsidRPr="000C1A5F" w:rsidRDefault="00A53150" w:rsidP="00A53150">
      <w:pPr>
        <w:rPr>
          <w:color w:val="auto"/>
        </w:rPr>
      </w:pPr>
      <w:r w:rsidRPr="000C1A5F">
        <w:rPr>
          <w:color w:val="auto"/>
        </w:rPr>
        <w:t>[ ] Cits / Komentārs: __________________</w:t>
      </w:r>
    </w:p>
    <w:p w14:paraId="64F04D79" w14:textId="77777777" w:rsidR="00A53150" w:rsidRPr="000C1A5F" w:rsidRDefault="00A53150" w:rsidP="00A53150">
      <w:pPr>
        <w:rPr>
          <w:color w:val="auto"/>
        </w:rPr>
      </w:pPr>
      <w:r w:rsidRPr="000C1A5F">
        <w:rPr>
          <w:color w:val="auto"/>
        </w:rPr>
        <w:t>[ ] Nezinu / nevaru atbildēt</w:t>
      </w:r>
    </w:p>
    <w:p w14:paraId="71D91949" w14:textId="77777777" w:rsidR="00A53150" w:rsidRPr="000C1A5F" w:rsidRDefault="00A53150" w:rsidP="00A53150">
      <w:pPr>
        <w:rPr>
          <w:color w:val="auto"/>
        </w:rPr>
      </w:pPr>
      <w:r w:rsidRPr="000C1A5F">
        <w:rPr>
          <w:b/>
          <w:color w:val="auto"/>
        </w:rPr>
        <w:t>20. Vai Jūsu iestādē ir zināma kārtība (rīcības algoritms) un vai ir bijusi prakse gadījumos, kad personai ir funkcionēšanas ierobežojumi, kas apgrūtina iesnieguma noformēšanu (piemēram, fizisku trūkumu vai analfabētisma dēļ nespēj parakstīt dokumentu, redzes/dzirdes traucējumi, valodas barjera)?</w:t>
      </w:r>
    </w:p>
    <w:p w14:paraId="30ABE8CD" w14:textId="77777777" w:rsidR="00A53150" w:rsidRPr="000C1A5F" w:rsidRDefault="00A53150" w:rsidP="00A53150">
      <w:pPr>
        <w:rPr>
          <w:color w:val="auto"/>
        </w:rPr>
      </w:pPr>
      <w:r w:rsidRPr="000C1A5F">
        <w:rPr>
          <w:color w:val="auto"/>
        </w:rPr>
        <w:t>[ ] Mums ir skaidra kārtība, un ir bijuši šādi gadījumi.</w:t>
      </w:r>
    </w:p>
    <w:p w14:paraId="4E0ECDE0" w14:textId="77777777" w:rsidR="00A53150" w:rsidRPr="000C1A5F" w:rsidRDefault="00A53150" w:rsidP="00A53150">
      <w:pPr>
        <w:rPr>
          <w:color w:val="auto"/>
        </w:rPr>
      </w:pPr>
      <w:r w:rsidRPr="000C1A5F">
        <w:rPr>
          <w:color w:val="auto"/>
        </w:rPr>
        <w:t>[ ] Mums ir skaidra kārtība (zinām, kā rīkoties), bet praksē šādu gadījumu nav bijis.</w:t>
      </w:r>
    </w:p>
    <w:p w14:paraId="28FCD634" w14:textId="77777777" w:rsidR="00A53150" w:rsidRPr="000C1A5F" w:rsidRDefault="00A53150" w:rsidP="00A53150">
      <w:pPr>
        <w:rPr>
          <w:color w:val="auto"/>
        </w:rPr>
      </w:pPr>
      <w:r w:rsidRPr="000C1A5F">
        <w:rPr>
          <w:color w:val="auto"/>
        </w:rPr>
        <w:t>[ ] Mums nav specifiskas kārtības, un šādu gadījumu nav bijis.</w:t>
      </w:r>
    </w:p>
    <w:p w14:paraId="06B25BD7" w14:textId="77777777" w:rsidR="00A53150" w:rsidRPr="000C1A5F" w:rsidRDefault="00A53150" w:rsidP="00A53150">
      <w:pPr>
        <w:rPr>
          <w:color w:val="auto"/>
        </w:rPr>
      </w:pPr>
      <w:r w:rsidRPr="000C1A5F">
        <w:rPr>
          <w:color w:val="auto"/>
        </w:rPr>
        <w:t>[ ] Mums nav kārtības, un, saskaroties ar šādu gadījumu, būtu neskaidrības, kā rīkoties.</w:t>
      </w:r>
    </w:p>
    <w:p w14:paraId="0379FD82" w14:textId="77777777" w:rsidR="00A53150" w:rsidRPr="000C1A5F" w:rsidRDefault="00A53150" w:rsidP="00A53150">
      <w:pPr>
        <w:rPr>
          <w:color w:val="auto"/>
        </w:rPr>
      </w:pPr>
      <w:r w:rsidRPr="000C1A5F">
        <w:rPr>
          <w:color w:val="auto"/>
        </w:rPr>
        <w:t>[ ] Cits/Komentārs: ____________________</w:t>
      </w:r>
    </w:p>
    <w:p w14:paraId="79FF12C1" w14:textId="77777777" w:rsidR="00A53150" w:rsidRPr="000C1A5F" w:rsidRDefault="00A53150" w:rsidP="00A53150">
      <w:pPr>
        <w:rPr>
          <w:color w:val="auto"/>
        </w:rPr>
      </w:pPr>
      <w:r w:rsidRPr="000C1A5F">
        <w:rPr>
          <w:color w:val="auto"/>
        </w:rPr>
        <w:t>[ ] Nezinu / nevaru atbildēt</w:t>
      </w:r>
    </w:p>
    <w:p w14:paraId="497F6E99" w14:textId="77777777" w:rsidR="00A53150" w:rsidRPr="000C1A5F" w:rsidRDefault="00A53150" w:rsidP="00A53150">
      <w:pPr>
        <w:rPr>
          <w:color w:val="auto"/>
        </w:rPr>
      </w:pPr>
      <w:r w:rsidRPr="000C1A5F">
        <w:rPr>
          <w:b/>
          <w:color w:val="auto"/>
        </w:rPr>
        <w:t>21. Vai Jūsu iestāde pēdējo 2 gadu laikā ir saskārusies ar "masveida iesniegumiem" (organizētas akcijas ietvaros saņemtiem vienveidīgiem iesniegumiem) un kāda bija Jūsu rīcība?</w:t>
      </w:r>
    </w:p>
    <w:p w14:paraId="38C2C06B" w14:textId="77777777" w:rsidR="00A53150" w:rsidRPr="000C1A5F" w:rsidRDefault="00A53150" w:rsidP="00A53150">
      <w:pPr>
        <w:rPr>
          <w:color w:val="auto"/>
        </w:rPr>
      </w:pPr>
      <w:r w:rsidRPr="000C1A5F">
        <w:rPr>
          <w:color w:val="auto"/>
        </w:rPr>
        <w:t>[ ] Jā, saņēmām un sniedzām vienu kopīgu (publisku) atbildi (izmantojot Iesniegumu likuma 6. pantu).</w:t>
      </w:r>
    </w:p>
    <w:p w14:paraId="225CA4BC" w14:textId="77777777" w:rsidR="00A53150" w:rsidRPr="000C1A5F" w:rsidRDefault="00A53150" w:rsidP="00A53150">
      <w:pPr>
        <w:rPr>
          <w:color w:val="auto"/>
        </w:rPr>
      </w:pPr>
      <w:r w:rsidRPr="000C1A5F">
        <w:rPr>
          <w:color w:val="auto"/>
        </w:rPr>
        <w:t>[ ] Jā, saņēmām, bet atbildējām katram iesniedzējam individuāli.</w:t>
      </w:r>
    </w:p>
    <w:p w14:paraId="57288E4C" w14:textId="77777777" w:rsidR="00A53150" w:rsidRPr="000C1A5F" w:rsidRDefault="00A53150" w:rsidP="00A53150">
      <w:pPr>
        <w:rPr>
          <w:color w:val="auto"/>
        </w:rPr>
      </w:pPr>
      <w:r w:rsidRPr="000C1A5F">
        <w:rPr>
          <w:color w:val="auto"/>
        </w:rPr>
        <w:t>[ ] Nē, šādus iesniegumus neesam saņēmuši.</w:t>
      </w:r>
    </w:p>
    <w:p w14:paraId="49E7D6D2" w14:textId="77777777" w:rsidR="00A53150" w:rsidRPr="000C1A5F" w:rsidRDefault="00A53150" w:rsidP="00A53150">
      <w:pPr>
        <w:rPr>
          <w:color w:val="auto"/>
        </w:rPr>
      </w:pPr>
      <w:r w:rsidRPr="000C1A5F">
        <w:rPr>
          <w:color w:val="auto"/>
        </w:rPr>
        <w:t>[ ] Cits/Komentārs (piemēram, ja dažādās situācijās rīkojāties atšķirīgi): ____________________</w:t>
      </w:r>
    </w:p>
    <w:p w14:paraId="5E290EA1" w14:textId="77777777" w:rsidR="00A53150" w:rsidRPr="000C1A5F" w:rsidRDefault="00A53150" w:rsidP="00A53150">
      <w:pPr>
        <w:rPr>
          <w:color w:val="auto"/>
        </w:rPr>
      </w:pPr>
      <w:r w:rsidRPr="000C1A5F">
        <w:rPr>
          <w:color w:val="auto"/>
        </w:rPr>
        <w:t>[ ] Nezinu / nevaru atbildēt</w:t>
      </w:r>
    </w:p>
    <w:p w14:paraId="6823163F" w14:textId="77777777" w:rsidR="00A53150" w:rsidRPr="000C1A5F" w:rsidRDefault="00A53150" w:rsidP="00A53150">
      <w:pPr>
        <w:rPr>
          <w:color w:val="auto"/>
        </w:rPr>
      </w:pPr>
      <w:r w:rsidRPr="000C1A5F">
        <w:rPr>
          <w:b/>
          <w:color w:val="auto"/>
        </w:rPr>
        <w:t>22. Vai lietvedības sistēmā dokumentam tiek pievienota speciāla pazīme, ja tam noteikts ierobežotas pieejamības informācijas statuss?</w:t>
      </w:r>
    </w:p>
    <w:p w14:paraId="25194DF9" w14:textId="0F8B2865" w:rsidR="00A53150" w:rsidRPr="000C1A5F" w:rsidRDefault="00A53150" w:rsidP="00A53150">
      <w:pPr>
        <w:rPr>
          <w:color w:val="auto"/>
        </w:rPr>
      </w:pPr>
      <w:r w:rsidRPr="000C1A5F">
        <w:rPr>
          <w:color w:val="auto"/>
        </w:rPr>
        <w:t xml:space="preserve">[ ] Jā (un pēc šīs pazīmes var atlasīt datus </w:t>
      </w:r>
      <w:r w:rsidR="005428B7" w:rsidRPr="000C1A5F">
        <w:rPr>
          <w:color w:val="auto"/>
        </w:rPr>
        <w:t>-</w:t>
      </w:r>
      <w:r w:rsidRPr="000C1A5F">
        <w:rPr>
          <w:color w:val="auto"/>
        </w:rPr>
        <w:t xml:space="preserve"> piemēram, tikai tos dokumentus, kuriem IR šāds statuss)</w:t>
      </w:r>
    </w:p>
    <w:p w14:paraId="56D11030" w14:textId="77777777" w:rsidR="00A53150" w:rsidRPr="000C1A5F" w:rsidRDefault="00A53150" w:rsidP="00A53150">
      <w:pPr>
        <w:rPr>
          <w:color w:val="auto"/>
        </w:rPr>
      </w:pPr>
      <w:r w:rsidRPr="000C1A5F">
        <w:rPr>
          <w:color w:val="auto"/>
        </w:rPr>
        <w:t>[ ] Jā, bet tā ir tikai vizuāla norāde (datus pēc šī kritērija atlasīt nevar)</w:t>
      </w:r>
    </w:p>
    <w:p w14:paraId="2D66ED43" w14:textId="77777777" w:rsidR="00A53150" w:rsidRPr="000C1A5F" w:rsidRDefault="00A53150" w:rsidP="00A53150">
      <w:pPr>
        <w:rPr>
          <w:color w:val="auto"/>
        </w:rPr>
      </w:pPr>
      <w:r w:rsidRPr="000C1A5F">
        <w:rPr>
          <w:color w:val="auto"/>
        </w:rPr>
        <w:t>[ ] Nē</w:t>
      </w:r>
    </w:p>
    <w:p w14:paraId="60A8E56D" w14:textId="77777777" w:rsidR="00A53150" w:rsidRPr="000C1A5F" w:rsidRDefault="00A53150" w:rsidP="00A53150">
      <w:pPr>
        <w:rPr>
          <w:color w:val="auto"/>
        </w:rPr>
      </w:pPr>
      <w:r w:rsidRPr="000C1A5F">
        <w:rPr>
          <w:color w:val="auto"/>
        </w:rPr>
        <w:t>[ ] Cits/Komentārs: ____________________</w:t>
      </w:r>
    </w:p>
    <w:p w14:paraId="4A766861" w14:textId="77777777" w:rsidR="00A53150" w:rsidRPr="000C1A5F" w:rsidRDefault="00A53150" w:rsidP="00A53150">
      <w:pPr>
        <w:rPr>
          <w:color w:val="auto"/>
        </w:rPr>
      </w:pPr>
      <w:r w:rsidRPr="000C1A5F">
        <w:rPr>
          <w:color w:val="auto"/>
        </w:rPr>
        <w:t>[ ] Nezinu / nevaru atbildēt</w:t>
      </w:r>
    </w:p>
    <w:p w14:paraId="3B8F2CA7" w14:textId="77777777" w:rsidR="00A53150" w:rsidRPr="000C1A5F" w:rsidRDefault="00A53150" w:rsidP="00A53150">
      <w:pPr>
        <w:rPr>
          <w:color w:val="auto"/>
        </w:rPr>
      </w:pPr>
      <w:r w:rsidRPr="000C1A5F">
        <w:rPr>
          <w:b/>
          <w:color w:val="auto"/>
        </w:rPr>
        <w:t>23. Vai Jūsu iestāde praksē piemēro maksu par informācijas izsniegšanu vai sagatavošanu (saskaņā ar IAL 13. pantu un MK noteikumiem Nr. 940 vai iestādes maksas pakalpojumu cenrādi)?</w:t>
      </w:r>
    </w:p>
    <w:p w14:paraId="7EB0CD38" w14:textId="77777777" w:rsidR="00A53150" w:rsidRPr="000C1A5F" w:rsidRDefault="00A53150" w:rsidP="00A53150">
      <w:pPr>
        <w:rPr>
          <w:color w:val="auto"/>
        </w:rPr>
      </w:pPr>
      <w:r w:rsidRPr="000C1A5F">
        <w:rPr>
          <w:color w:val="auto"/>
        </w:rPr>
        <w:t>[ ] Jā, regulāri piemērojam (piemēram, par kopēšanu, skenēšanu lielos apjomos vai arhīva izziņām).</w:t>
      </w:r>
    </w:p>
    <w:p w14:paraId="5FBDD347" w14:textId="77777777" w:rsidR="00A53150" w:rsidRPr="000C1A5F" w:rsidRDefault="00A53150" w:rsidP="00A53150">
      <w:pPr>
        <w:rPr>
          <w:color w:val="auto"/>
        </w:rPr>
      </w:pPr>
      <w:r w:rsidRPr="000C1A5F">
        <w:rPr>
          <w:color w:val="auto"/>
        </w:rPr>
        <w:t>[ ] Jā, bet reti (tikai īpašos, apjomīgos gadījumos).</w:t>
      </w:r>
    </w:p>
    <w:p w14:paraId="105F4767" w14:textId="77777777" w:rsidR="00A53150" w:rsidRPr="000C1A5F" w:rsidRDefault="00A53150" w:rsidP="00A53150">
      <w:pPr>
        <w:rPr>
          <w:color w:val="auto"/>
        </w:rPr>
      </w:pPr>
      <w:r w:rsidRPr="000C1A5F">
        <w:rPr>
          <w:color w:val="auto"/>
        </w:rPr>
        <w:t>[ ] Nē, informāciju parasti izsniedzam bez maksas, lai gan normatīvais regulējums atsevišķos gadījumos pieļauj maksas piemērošanu.</w:t>
      </w:r>
    </w:p>
    <w:p w14:paraId="3242F084" w14:textId="77777777" w:rsidR="00A53150" w:rsidRPr="000C1A5F" w:rsidRDefault="00A53150" w:rsidP="00A53150">
      <w:pPr>
        <w:rPr>
          <w:color w:val="auto"/>
        </w:rPr>
      </w:pPr>
      <w:r w:rsidRPr="000C1A5F">
        <w:rPr>
          <w:color w:val="auto"/>
        </w:rPr>
        <w:t>[ ] Nē, jo sniedzam tikai vispārpieejamu informāciju, kas nav papildus jāapstrādā.</w:t>
      </w:r>
    </w:p>
    <w:p w14:paraId="4D11D756" w14:textId="77777777" w:rsidR="00A53150" w:rsidRPr="000C1A5F" w:rsidRDefault="00A53150" w:rsidP="00A53150">
      <w:pPr>
        <w:rPr>
          <w:color w:val="auto"/>
        </w:rPr>
      </w:pPr>
      <w:r w:rsidRPr="000C1A5F">
        <w:rPr>
          <w:color w:val="auto"/>
        </w:rPr>
        <w:t>[ ] Cits/Komentārs: ____________________</w:t>
      </w:r>
    </w:p>
    <w:p w14:paraId="407EE0D9" w14:textId="77777777" w:rsidR="00A53150" w:rsidRPr="000C1A5F" w:rsidRDefault="00A53150" w:rsidP="00A53150">
      <w:pPr>
        <w:rPr>
          <w:color w:val="auto"/>
        </w:rPr>
      </w:pPr>
      <w:r w:rsidRPr="000C1A5F">
        <w:rPr>
          <w:color w:val="auto"/>
        </w:rPr>
        <w:t>[ ] Nezinu / nevaru atbildēt.</w:t>
      </w:r>
    </w:p>
    <w:p w14:paraId="5E84C02B" w14:textId="77777777" w:rsidR="00A53150" w:rsidRPr="000C1A5F" w:rsidRDefault="00A53150" w:rsidP="00A53150">
      <w:pPr>
        <w:rPr>
          <w:color w:val="auto"/>
        </w:rPr>
      </w:pPr>
      <w:r w:rsidRPr="000C1A5F">
        <w:rPr>
          <w:b/>
          <w:color w:val="auto"/>
        </w:rPr>
        <w:t>24. Vai Jūsu iestāde saņem informācijas pieprasījumus arī citos kanālos/sistēmās, kas ne vienmēr automātiski nonāk lietvedības sistēmā (piemēram, tīmekļvietnes formas, specializētas informācijas sistēmas, atvērto datu portāli, saziņas lietotnes)?</w:t>
      </w:r>
    </w:p>
    <w:p w14:paraId="25CD1B92" w14:textId="77777777" w:rsidR="00A53150" w:rsidRPr="000C1A5F" w:rsidRDefault="00A53150" w:rsidP="00A53150">
      <w:pPr>
        <w:rPr>
          <w:color w:val="auto"/>
        </w:rPr>
      </w:pPr>
      <w:r w:rsidRPr="000C1A5F">
        <w:rPr>
          <w:color w:val="auto"/>
        </w:rPr>
        <w:t>[ ] Jā, saņemam šādus pieprasījumus, un tie vienmēr (vai gandrīz vienmēr) tiek reģistrēti lietvedības sistēmā</w:t>
      </w:r>
    </w:p>
    <w:p w14:paraId="48A783BC" w14:textId="77777777" w:rsidR="00A53150" w:rsidRPr="000C1A5F" w:rsidRDefault="00A53150" w:rsidP="00A53150">
      <w:pPr>
        <w:rPr>
          <w:color w:val="auto"/>
        </w:rPr>
      </w:pPr>
      <w:r w:rsidRPr="000C1A5F">
        <w:rPr>
          <w:color w:val="auto"/>
        </w:rPr>
        <w:t>[ ] Jā, saņemam šādus pieprasījumus, un tie dažreiz tiek reģistrēti lietvedības sistēmā</w:t>
      </w:r>
    </w:p>
    <w:p w14:paraId="5D759903" w14:textId="77777777" w:rsidR="00A53150" w:rsidRPr="000C1A5F" w:rsidRDefault="00A53150" w:rsidP="00A53150">
      <w:pPr>
        <w:rPr>
          <w:color w:val="auto"/>
        </w:rPr>
      </w:pPr>
      <w:r w:rsidRPr="000C1A5F">
        <w:rPr>
          <w:color w:val="auto"/>
        </w:rPr>
        <w:t>[ ] Jā, saņemam šādus pieprasījumus, bet tie nekad netiek reģistrēti lietvedības sistēmā</w:t>
      </w:r>
    </w:p>
    <w:p w14:paraId="037C0081" w14:textId="77777777" w:rsidR="00A53150" w:rsidRPr="000C1A5F" w:rsidRDefault="00A53150" w:rsidP="00A53150">
      <w:pPr>
        <w:rPr>
          <w:color w:val="auto"/>
        </w:rPr>
      </w:pPr>
      <w:r w:rsidRPr="000C1A5F">
        <w:rPr>
          <w:color w:val="auto"/>
        </w:rPr>
        <w:t>[ ] Nē, šādus pieprasījumus nesaņemam</w:t>
      </w:r>
    </w:p>
    <w:p w14:paraId="472C045E" w14:textId="77777777" w:rsidR="00A53150" w:rsidRPr="000C1A5F" w:rsidRDefault="00A53150" w:rsidP="00A53150">
      <w:pPr>
        <w:rPr>
          <w:color w:val="auto"/>
        </w:rPr>
      </w:pPr>
      <w:r w:rsidRPr="000C1A5F">
        <w:rPr>
          <w:color w:val="auto"/>
        </w:rPr>
        <w:t>[ ] Nezinu / Nevaru atbildēt</w:t>
      </w:r>
    </w:p>
    <w:p w14:paraId="7EB06A21" w14:textId="77777777" w:rsidR="00A53150" w:rsidRPr="000C1A5F" w:rsidRDefault="00A53150" w:rsidP="00A53150">
      <w:pPr>
        <w:rPr>
          <w:color w:val="auto"/>
        </w:rPr>
      </w:pPr>
      <w:r w:rsidRPr="000C1A5F">
        <w:rPr>
          <w:color w:val="auto"/>
        </w:rPr>
        <w:t>[ ] Cits / Komentārs: __________</w:t>
      </w:r>
    </w:p>
    <w:p w14:paraId="50E467FA" w14:textId="77777777" w:rsidR="00A53150" w:rsidRPr="000C1A5F" w:rsidRDefault="00A53150" w:rsidP="00A53150">
      <w:pPr>
        <w:rPr>
          <w:color w:val="auto"/>
        </w:rPr>
      </w:pPr>
      <w:r w:rsidRPr="000C1A5F">
        <w:rPr>
          <w:b/>
          <w:color w:val="auto"/>
        </w:rPr>
        <w:t>25. Kā Jūsu iestāde nodrošina proaktīvu informācijas pieejamību (bez individuāliem pieprasījumiem)? (Var atzīmēt vairākas atbildes.)</w:t>
      </w:r>
    </w:p>
    <w:p w14:paraId="6575C28D" w14:textId="77777777" w:rsidR="00A53150" w:rsidRPr="000C1A5F" w:rsidRDefault="00A53150" w:rsidP="00A53150">
      <w:pPr>
        <w:rPr>
          <w:color w:val="auto"/>
        </w:rPr>
      </w:pPr>
      <w:r w:rsidRPr="000C1A5F">
        <w:rPr>
          <w:color w:val="auto"/>
        </w:rPr>
        <w:t>[ ] Regulāri publicējam aktualizētus datus un dokumentus iestādes tīmekļvietnē (ziņojumi, statistika, lēmumi u. c.)</w:t>
      </w:r>
    </w:p>
    <w:p w14:paraId="71B5882A" w14:textId="77777777" w:rsidR="00A53150" w:rsidRPr="000C1A5F" w:rsidRDefault="00A53150" w:rsidP="00A53150">
      <w:pPr>
        <w:rPr>
          <w:color w:val="auto"/>
        </w:rPr>
      </w:pPr>
      <w:r w:rsidRPr="000C1A5F">
        <w:rPr>
          <w:color w:val="auto"/>
        </w:rPr>
        <w:t>[ ] Publicējam datu kopas atvērto datu portālā (piemēram, data.gov.lv vai citur)</w:t>
      </w:r>
    </w:p>
    <w:p w14:paraId="5C35B781" w14:textId="77777777" w:rsidR="00A53150" w:rsidRPr="000C1A5F" w:rsidRDefault="00A53150" w:rsidP="00A53150">
      <w:pPr>
        <w:rPr>
          <w:color w:val="auto"/>
        </w:rPr>
      </w:pPr>
      <w:r w:rsidRPr="000C1A5F">
        <w:rPr>
          <w:color w:val="auto"/>
        </w:rPr>
        <w:t>[ ] Mērķtiecīgi publicējam biežāk pieprasīto informāciju, lai mazinātu iesniegumu un informācijas pieprasījumu skaitu</w:t>
      </w:r>
    </w:p>
    <w:p w14:paraId="13CDC0A2" w14:textId="77777777" w:rsidR="00A53150" w:rsidRPr="000C1A5F" w:rsidRDefault="00A53150" w:rsidP="00A53150">
      <w:pPr>
        <w:rPr>
          <w:color w:val="auto"/>
        </w:rPr>
      </w:pPr>
      <w:r w:rsidRPr="000C1A5F">
        <w:rPr>
          <w:color w:val="auto"/>
        </w:rPr>
        <w:t>[ ] Publicējam galvenokārt to, ko tieši prasa normatīvie akti; papildu datus neizliekam</w:t>
      </w:r>
    </w:p>
    <w:p w14:paraId="5763C87D" w14:textId="77777777" w:rsidR="00A53150" w:rsidRPr="000C1A5F" w:rsidRDefault="00A53150" w:rsidP="00A53150">
      <w:pPr>
        <w:rPr>
          <w:color w:val="auto"/>
        </w:rPr>
      </w:pPr>
      <w:r w:rsidRPr="000C1A5F">
        <w:rPr>
          <w:color w:val="auto"/>
        </w:rPr>
        <w:t>[ ] Cits / Komentārs: __________</w:t>
      </w:r>
    </w:p>
    <w:p w14:paraId="2A0F41BF" w14:textId="77777777" w:rsidR="00A53150" w:rsidRPr="000C1A5F" w:rsidRDefault="00A53150" w:rsidP="00A53150">
      <w:pPr>
        <w:rPr>
          <w:color w:val="auto"/>
        </w:rPr>
      </w:pPr>
      <w:r w:rsidRPr="000C1A5F">
        <w:rPr>
          <w:color w:val="auto"/>
        </w:rPr>
        <w:t>[ ] Nezinu / Nevaru atbildēt</w:t>
      </w:r>
    </w:p>
    <w:p w14:paraId="265A0A2A" w14:textId="77777777" w:rsidR="00A53150" w:rsidRPr="000C1A5F" w:rsidRDefault="00A53150" w:rsidP="00A53150">
      <w:pPr>
        <w:rPr>
          <w:color w:val="auto"/>
        </w:rPr>
      </w:pPr>
      <w:r w:rsidRPr="000C1A5F">
        <w:rPr>
          <w:b/>
          <w:color w:val="auto"/>
        </w:rPr>
        <w:t>26. Vai Jūsu iestāde reģistrētu un izskatītu informācijas pieprasījumus vai iesniegumus, kuros nav norādīts personas vārds un uzvārds vai juridiskās personas nosaukums, bet ir norādīts kontakts atbildei (piemēram, anonīms e-pasts, pasta adrese, pastkastes numurs u. tml.)?</w:t>
      </w:r>
    </w:p>
    <w:p w14:paraId="6744B590" w14:textId="77777777" w:rsidR="00A53150" w:rsidRPr="000C1A5F" w:rsidRDefault="00A53150" w:rsidP="00A53150">
      <w:pPr>
        <w:rPr>
          <w:color w:val="auto"/>
        </w:rPr>
      </w:pPr>
      <w:r w:rsidRPr="000C1A5F">
        <w:rPr>
          <w:color w:val="auto"/>
        </w:rPr>
        <w:t>[ ] Jā, šādi gadījumi ir bijuši</w:t>
      </w:r>
    </w:p>
    <w:p w14:paraId="51F63A04" w14:textId="77777777" w:rsidR="00A53150" w:rsidRPr="000C1A5F" w:rsidRDefault="00A53150" w:rsidP="00A53150">
      <w:pPr>
        <w:rPr>
          <w:color w:val="auto"/>
        </w:rPr>
      </w:pPr>
      <w:r w:rsidRPr="000C1A5F">
        <w:rPr>
          <w:color w:val="auto"/>
        </w:rPr>
        <w:t>[ ] Jā, bet šādi gadījumi nav bijuši</w:t>
      </w:r>
    </w:p>
    <w:p w14:paraId="6E1C8A16" w14:textId="77777777" w:rsidR="00A53150" w:rsidRPr="000C1A5F" w:rsidRDefault="00A53150" w:rsidP="00A53150">
      <w:pPr>
        <w:rPr>
          <w:color w:val="auto"/>
        </w:rPr>
      </w:pPr>
      <w:r w:rsidRPr="000C1A5F">
        <w:rPr>
          <w:color w:val="auto"/>
        </w:rPr>
        <w:t>[ ] Nē</w:t>
      </w:r>
    </w:p>
    <w:p w14:paraId="57EA57A4" w14:textId="77777777" w:rsidR="00A53150" w:rsidRPr="000C1A5F" w:rsidRDefault="00A53150" w:rsidP="00A53150">
      <w:pPr>
        <w:rPr>
          <w:color w:val="auto"/>
        </w:rPr>
      </w:pPr>
      <w:r w:rsidRPr="000C1A5F">
        <w:rPr>
          <w:color w:val="auto"/>
        </w:rPr>
        <w:t>[ ] Nezinu / Nevaru atbildēt</w:t>
      </w:r>
    </w:p>
    <w:p w14:paraId="54310CE9" w14:textId="77777777" w:rsidR="00A53150" w:rsidRPr="000C1A5F" w:rsidRDefault="00A53150" w:rsidP="00A53150">
      <w:pPr>
        <w:rPr>
          <w:color w:val="auto"/>
        </w:rPr>
      </w:pPr>
      <w:r w:rsidRPr="000C1A5F">
        <w:rPr>
          <w:color w:val="auto"/>
        </w:rPr>
        <w:t>[ ] Cits / Komentārs: __________</w:t>
      </w:r>
    </w:p>
    <w:p w14:paraId="78C93AC8" w14:textId="77777777" w:rsidR="00A53150" w:rsidRPr="000C1A5F" w:rsidRDefault="00A53150" w:rsidP="00A53150">
      <w:pPr>
        <w:rPr>
          <w:color w:val="auto"/>
        </w:rPr>
      </w:pPr>
      <w:r w:rsidRPr="000C1A5F">
        <w:rPr>
          <w:b/>
          <w:color w:val="auto"/>
        </w:rPr>
        <w:t>27. Lūdzu, norādiet, kāda veida dokumentu uzskaite ir izveidota un tiek faktiski uzturēta Jūsu iestādē? Atbilžu varianti (var atzīmēt vairākas atbildes):</w:t>
      </w:r>
    </w:p>
    <w:p w14:paraId="5AE0F953" w14:textId="77777777" w:rsidR="00A53150" w:rsidRPr="000C1A5F" w:rsidRDefault="00A53150" w:rsidP="00A53150">
      <w:pPr>
        <w:rPr>
          <w:color w:val="auto"/>
        </w:rPr>
      </w:pPr>
      <w:r w:rsidRPr="000C1A5F">
        <w:rPr>
          <w:color w:val="auto"/>
        </w:rPr>
        <w:t>[ ] Vispārējs dokumentu reģistrs (lietu/dokumentu žurnāls, kas aptver vismaz visus ienākošos un izejošos dokumentus)</w:t>
      </w:r>
    </w:p>
    <w:p w14:paraId="03C9C9EF" w14:textId="77777777" w:rsidR="00A53150" w:rsidRPr="000C1A5F" w:rsidRDefault="00A53150" w:rsidP="00A53150">
      <w:pPr>
        <w:rPr>
          <w:color w:val="auto"/>
        </w:rPr>
      </w:pPr>
      <w:r w:rsidRPr="000C1A5F">
        <w:rPr>
          <w:color w:val="auto"/>
        </w:rPr>
        <w:t>[ ] Atsevišķa vispārpieejamās informācijas uzskaite (piemēram, saraksts ar dokumentu veidiem, datu kopām vai reģistriem, kas ir uzskatāmi par publiski pieejamiem)</w:t>
      </w:r>
    </w:p>
    <w:p w14:paraId="6F549510" w14:textId="77777777" w:rsidR="00A53150" w:rsidRPr="000C1A5F" w:rsidRDefault="00A53150" w:rsidP="00A53150">
      <w:pPr>
        <w:rPr>
          <w:color w:val="auto"/>
        </w:rPr>
      </w:pPr>
      <w:r w:rsidRPr="000C1A5F">
        <w:rPr>
          <w:color w:val="auto"/>
        </w:rPr>
        <w:t>[ ] Atsevišķs ierobežotas pieejamības informācijas saraksts</w:t>
      </w:r>
    </w:p>
    <w:p w14:paraId="1AE76C58" w14:textId="77777777" w:rsidR="00A53150" w:rsidRPr="000C1A5F" w:rsidRDefault="00A53150" w:rsidP="00A53150">
      <w:pPr>
        <w:rPr>
          <w:color w:val="auto"/>
        </w:rPr>
      </w:pPr>
      <w:r w:rsidRPr="000C1A5F">
        <w:rPr>
          <w:color w:val="auto"/>
        </w:rPr>
        <w:t>[ ] Specializēti reģistri noteiktām dokumentu grupām (piemēram, līgumi, lēmumi, sūdzības u. c.) [ ] Nav nekas no šajos atbilžu variantos minētā</w:t>
      </w:r>
    </w:p>
    <w:p w14:paraId="3B34243E" w14:textId="77777777" w:rsidR="00A53150" w:rsidRPr="000C1A5F" w:rsidRDefault="00A53150" w:rsidP="00A53150">
      <w:pPr>
        <w:rPr>
          <w:color w:val="auto"/>
        </w:rPr>
      </w:pPr>
      <w:r w:rsidRPr="000C1A5F">
        <w:rPr>
          <w:color w:val="auto"/>
        </w:rPr>
        <w:t>[ ] Nezinu / Nevaru atbildēt</w:t>
      </w:r>
    </w:p>
    <w:p w14:paraId="5A5F21CF" w14:textId="77777777" w:rsidR="00A53150" w:rsidRPr="000C1A5F" w:rsidRDefault="00A53150" w:rsidP="00A53150">
      <w:pPr>
        <w:rPr>
          <w:color w:val="auto"/>
        </w:rPr>
      </w:pPr>
      <w:r w:rsidRPr="000C1A5F">
        <w:rPr>
          <w:color w:val="auto"/>
        </w:rPr>
        <w:t>[ ] Cits / Komentārs: __________</w:t>
      </w:r>
    </w:p>
    <w:p w14:paraId="0EA0E063" w14:textId="77777777" w:rsidR="00A53150" w:rsidRPr="000C1A5F" w:rsidRDefault="00A53150" w:rsidP="00A53150">
      <w:pPr>
        <w:rPr>
          <w:color w:val="auto"/>
        </w:rPr>
      </w:pPr>
      <w:r w:rsidRPr="000C1A5F">
        <w:rPr>
          <w:b/>
          <w:color w:val="auto"/>
        </w:rPr>
        <w:t>28. Vieta Jūsu piezīmēm, ja vēlaties pievienot ko būtisku, kas netika pajautāts: [Atvērts teksta lauks]</w:t>
      </w:r>
    </w:p>
    <w:p w14:paraId="4CCCF5CE" w14:textId="77777777" w:rsidR="00A53150" w:rsidRPr="000C1A5F" w:rsidRDefault="00A53150" w:rsidP="00A53150">
      <w:pPr>
        <w:rPr>
          <w:color w:val="auto"/>
        </w:rPr>
      </w:pPr>
      <w:r w:rsidRPr="000C1A5F">
        <w:rPr>
          <w:color w:val="auto"/>
        </w:rPr>
        <w:t>Paldies par Jūsu laiku un ieguldījumu! Iespējams, pētījuma izstrādātāji vēl ar Jums sazināsies ar aicinājumiem uz fokusgrupām vai dažiem precizējošiem jautājumiem.</w:t>
      </w:r>
    </w:p>
    <w:p w14:paraId="51695346" w14:textId="77777777" w:rsidR="001A679F" w:rsidRPr="000C1A5F" w:rsidRDefault="001A679F" w:rsidP="00FC5C99">
      <w:pPr>
        <w:rPr>
          <w:color w:val="auto"/>
        </w:rPr>
      </w:pPr>
    </w:p>
    <w:p w14:paraId="3FD6C07B" w14:textId="77777777" w:rsidR="00072066" w:rsidRPr="000C1A5F" w:rsidRDefault="00072066" w:rsidP="004F1A80">
      <w:pPr>
        <w:pStyle w:val="Heading1"/>
        <w:rPr>
          <w:color w:val="auto"/>
          <w:sz w:val="28"/>
          <w:szCs w:val="28"/>
        </w:rPr>
        <w:sectPr w:rsidR="00072066" w:rsidRPr="000C1A5F" w:rsidSect="008F446B">
          <w:pgSz w:w="11906" w:h="16838"/>
          <w:pgMar w:top="1134" w:right="851" w:bottom="1134" w:left="1701" w:header="567" w:footer="567" w:gutter="0"/>
          <w:cols w:space="708"/>
          <w:docGrid w:linePitch="360"/>
        </w:sectPr>
      </w:pPr>
    </w:p>
    <w:p w14:paraId="2799B7E4" w14:textId="77777777" w:rsidR="005115E8" w:rsidRPr="000C1A5F" w:rsidRDefault="005115E8" w:rsidP="00BA22D3">
      <w:pPr>
        <w:pStyle w:val="Heading1"/>
        <w:spacing w:after="240"/>
        <w:rPr>
          <w:color w:val="auto"/>
          <w:sz w:val="28"/>
          <w:szCs w:val="28"/>
        </w:rPr>
      </w:pPr>
      <w:bookmarkStart w:id="12" w:name="_Toc239852738"/>
      <w:r w:rsidRPr="000C1A5F">
        <w:rPr>
          <w:color w:val="auto"/>
          <w:sz w:val="28"/>
          <w:szCs w:val="28"/>
        </w:rPr>
        <w:t>3. pielikums. NVO aptauja: metode, rezultāti un anketa</w:t>
      </w:r>
      <w:bookmarkEnd w:id="12"/>
    </w:p>
    <w:p w14:paraId="4F3065E4" w14:textId="77777777" w:rsidR="005115E8" w:rsidRPr="000C1A5F" w:rsidRDefault="005115E8" w:rsidP="00F26C91">
      <w:pPr>
        <w:pStyle w:val="Heading2"/>
        <w:spacing w:before="240"/>
        <w:rPr>
          <w:color w:val="auto"/>
        </w:rPr>
      </w:pPr>
      <w:r w:rsidRPr="000C1A5F">
        <w:rPr>
          <w:color w:val="auto"/>
        </w:rPr>
        <w:t>3.1. Metode un aptaujas dalībnieku profils</w:t>
      </w:r>
    </w:p>
    <w:p w14:paraId="0EC1C149" w14:textId="77777777" w:rsidR="005115E8" w:rsidRPr="000C1A5F" w:rsidRDefault="005115E8" w:rsidP="005115E8">
      <w:pPr>
        <w:rPr>
          <w:color w:val="auto"/>
        </w:rPr>
      </w:pPr>
      <w:r w:rsidRPr="000C1A5F">
        <w:rPr>
          <w:color w:val="auto"/>
        </w:rPr>
        <w:t>Pielikums apkopo NVO aptaujas metodi, rezultātus un respondentiem izmantoto anketu. Aptaujas rezultāti raksturo dalībnieku pašu norādīto pieredzi. Aptaujā nepārbaudīja, vai katrs dalībnieku minētais dokuments vai gadījums juridiski atbilda Iesniegumu likuma (IL), Informācijas atklātības likuma (IAL) vai cita procesa prasībām.</w:t>
      </w:r>
    </w:p>
    <w:p w14:paraId="3A20BEC0" w14:textId="6F2B52C4" w:rsidR="005115E8" w:rsidRPr="000C1A5F" w:rsidRDefault="005115E8" w:rsidP="005115E8">
      <w:pPr>
        <w:rPr>
          <w:color w:val="auto"/>
        </w:rPr>
      </w:pPr>
      <w:r w:rsidRPr="000C1A5F">
        <w:rPr>
          <w:color w:val="auto"/>
        </w:rPr>
        <w:t>Tiešsaistes aptaujā saņemtas 37 pabeigtas atbildes. Aptaujas dalībnieki tās pabeidza 2025. gada 11.</w:t>
      </w:r>
      <w:r w:rsidR="005428B7" w:rsidRPr="000C1A5F">
        <w:rPr>
          <w:color w:val="auto"/>
        </w:rPr>
        <w:t>-</w:t>
      </w:r>
      <w:r w:rsidRPr="000C1A5F">
        <w:rPr>
          <w:color w:val="auto"/>
        </w:rPr>
        <w:t xml:space="preserve">19. decembrī: 35 atbildes </w:t>
      </w:r>
      <w:r w:rsidR="006F2D2C" w:rsidRPr="000C1A5F">
        <w:rPr>
          <w:color w:val="auto"/>
        </w:rPr>
        <w:t xml:space="preserve">- </w:t>
      </w:r>
      <w:r w:rsidRPr="000C1A5F">
        <w:rPr>
          <w:color w:val="auto"/>
        </w:rPr>
        <w:t xml:space="preserve">līdz anketā norādītajam 18. decembra termiņam, bet divas </w:t>
      </w:r>
      <w:r w:rsidR="006F2D2C" w:rsidRPr="000C1A5F">
        <w:rPr>
          <w:color w:val="auto"/>
        </w:rPr>
        <w:t xml:space="preserve">- </w:t>
      </w:r>
      <w:r w:rsidRPr="000C1A5F">
        <w:rPr>
          <w:color w:val="auto"/>
        </w:rPr>
        <w:t>19. decembrī. Izejas datnē bija 37 unikāli atbilžu identifikatori; saturisko atbilžu salīdzinājumā precīzi dublikāti netika atrasti.</w:t>
      </w:r>
    </w:p>
    <w:p w14:paraId="73281131" w14:textId="6328836E" w:rsidR="0050413F" w:rsidRPr="000C1A5F" w:rsidRDefault="0050413F" w:rsidP="005115E8">
      <w:pPr>
        <w:rPr>
          <w:color w:val="auto"/>
        </w:rPr>
      </w:pPr>
      <w:r w:rsidRPr="000C1A5F">
        <w:rPr>
          <w:color w:val="auto"/>
        </w:rPr>
        <w:t>Aptaujā neprasīja organizācijas nosaukumu vai citu stabilu organizācijas identifikatoru. Tāpēc analīzes vienība ir viena pabeigta anketa, nevis viena organizācija, un no datiem nevar noteikt, vai 37 atbildes pārstāv 37 dažādas organizācijas. Rezultāti nav svērti, un tos nevar vispārināt uz visu Latvijas NVO sektoru vai sabiedrību.</w:t>
      </w:r>
    </w:p>
    <w:p w14:paraId="033F3AD1" w14:textId="77777777" w:rsidR="005115E8" w:rsidRPr="000C1A5F" w:rsidRDefault="005115E8" w:rsidP="005115E8">
      <w:pPr>
        <w:rPr>
          <w:color w:val="auto"/>
        </w:rPr>
      </w:pPr>
      <w:r w:rsidRPr="000C1A5F">
        <w:rPr>
          <w:color w:val="auto"/>
        </w:rPr>
        <w:t>Anketā lietotie apzīmējumi “oficiāls iesniegums”, “informācijas pieprasījums” un “procesa pārkāpums” atspoguļo dalībnieku pašu lietoto kvalifikāciju un vērtējumu. Aptaujā konkrētie gadījumi netika juridiski pārbaudīti.</w:t>
      </w:r>
    </w:p>
    <w:p w14:paraId="2BC00DE3" w14:textId="275A04B1" w:rsidR="005115E8"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3" w:name="_Toc239852917"/>
      <w:r w:rsidR="00344F08">
        <w:rPr>
          <w:noProof/>
          <w:lang w:val="lv-LV"/>
        </w:rPr>
        <w:t>10</w:t>
      </w:r>
      <w:r w:rsidRPr="000C1A5F">
        <w:rPr>
          <w:lang w:val="lv-LV"/>
        </w:rPr>
        <w:fldChar w:fldCharType="end"/>
      </w:r>
      <w:r w:rsidR="00072066" w:rsidRPr="000C1A5F">
        <w:rPr>
          <w:lang w:val="lv-LV"/>
        </w:rPr>
        <w:t xml:space="preserve">. tabula. </w:t>
      </w:r>
      <w:r w:rsidR="005115E8" w:rsidRPr="000C1A5F">
        <w:rPr>
          <w:lang w:val="lv-LV"/>
        </w:rPr>
        <w:t>Respondentu profils</w:t>
      </w:r>
      <w:bookmarkEnd w:id="13"/>
    </w:p>
    <w:tbl>
      <w:tblPr>
        <w:tblStyle w:val="TableGrid"/>
        <w:tblW w:w="9360" w:type="dxa"/>
        <w:tblLayout w:type="fixed"/>
        <w:tblLook w:val="04A0" w:firstRow="1" w:lastRow="0" w:firstColumn="1" w:lastColumn="0" w:noHBand="0" w:noVBand="1"/>
      </w:tblPr>
      <w:tblGrid>
        <w:gridCol w:w="6360"/>
        <w:gridCol w:w="1350"/>
        <w:gridCol w:w="1650"/>
      </w:tblGrid>
      <w:tr w:rsidR="005115E8" w:rsidRPr="000C1A5F" w14:paraId="5E98165C" w14:textId="77777777" w:rsidTr="005115E8">
        <w:tc>
          <w:tcPr>
            <w:tcW w:w="6360" w:type="dxa"/>
          </w:tcPr>
          <w:p w14:paraId="01E18C85" w14:textId="77777777" w:rsidR="005115E8" w:rsidRPr="000C1A5F" w:rsidRDefault="005115E8" w:rsidP="005115E8">
            <w:pPr>
              <w:rPr>
                <w:color w:val="auto"/>
                <w:sz w:val="20"/>
                <w:szCs w:val="20"/>
                <w:lang w:val="lv-LV"/>
              </w:rPr>
            </w:pPr>
            <w:r w:rsidRPr="000C1A5F">
              <w:rPr>
                <w:b/>
                <w:color w:val="auto"/>
                <w:sz w:val="20"/>
                <w:szCs w:val="20"/>
                <w:lang w:val="lv-LV"/>
              </w:rPr>
              <w:t>Atbilde vai atzīme</w:t>
            </w:r>
          </w:p>
        </w:tc>
        <w:tc>
          <w:tcPr>
            <w:tcW w:w="1350" w:type="dxa"/>
          </w:tcPr>
          <w:p w14:paraId="44D886A2" w14:textId="77777777" w:rsidR="005115E8" w:rsidRPr="000C1A5F" w:rsidRDefault="005115E8" w:rsidP="005115E8">
            <w:pPr>
              <w:rPr>
                <w:color w:val="auto"/>
                <w:sz w:val="20"/>
                <w:szCs w:val="20"/>
                <w:lang w:val="lv-LV"/>
              </w:rPr>
            </w:pPr>
            <w:r w:rsidRPr="000C1A5F">
              <w:rPr>
                <w:b/>
                <w:color w:val="auto"/>
                <w:sz w:val="20"/>
                <w:szCs w:val="20"/>
                <w:lang w:val="lv-LV"/>
              </w:rPr>
              <w:t>Skaits</w:t>
            </w:r>
          </w:p>
        </w:tc>
        <w:tc>
          <w:tcPr>
            <w:tcW w:w="1650" w:type="dxa"/>
          </w:tcPr>
          <w:p w14:paraId="41B1D729" w14:textId="77777777" w:rsidR="005115E8" w:rsidRPr="000C1A5F" w:rsidRDefault="005115E8" w:rsidP="005115E8">
            <w:pPr>
              <w:rPr>
                <w:color w:val="auto"/>
                <w:sz w:val="20"/>
                <w:szCs w:val="20"/>
                <w:lang w:val="lv-LV"/>
              </w:rPr>
            </w:pPr>
            <w:r w:rsidRPr="000C1A5F">
              <w:rPr>
                <w:b/>
                <w:color w:val="auto"/>
                <w:sz w:val="20"/>
                <w:szCs w:val="20"/>
                <w:lang w:val="lv-LV"/>
              </w:rPr>
              <w:t>% no atbilžu bāzes</w:t>
            </w:r>
          </w:p>
        </w:tc>
      </w:tr>
      <w:tr w:rsidR="005115E8" w:rsidRPr="000C1A5F" w14:paraId="6323F067" w14:textId="77777777" w:rsidTr="005115E8">
        <w:tc>
          <w:tcPr>
            <w:tcW w:w="9360" w:type="dxa"/>
            <w:gridSpan w:val="3"/>
          </w:tcPr>
          <w:p w14:paraId="0B9EB8CB" w14:textId="77777777" w:rsidR="005115E8" w:rsidRPr="000C1A5F" w:rsidRDefault="005115E8" w:rsidP="005115E8">
            <w:pPr>
              <w:rPr>
                <w:color w:val="auto"/>
                <w:sz w:val="20"/>
                <w:szCs w:val="20"/>
                <w:lang w:val="lv-LV"/>
              </w:rPr>
            </w:pPr>
            <w:r w:rsidRPr="000C1A5F">
              <w:rPr>
                <w:b/>
                <w:color w:val="auto"/>
                <w:sz w:val="20"/>
                <w:szCs w:val="20"/>
                <w:lang w:val="lv-LV"/>
              </w:rPr>
              <w:t>Organizāciju darbības jomas (n = 37; varēja atzīmēt vairākas atbildes)</w:t>
            </w:r>
          </w:p>
        </w:tc>
      </w:tr>
      <w:tr w:rsidR="005115E8" w:rsidRPr="000C1A5F" w14:paraId="09A24466" w14:textId="77777777" w:rsidTr="005115E8">
        <w:tc>
          <w:tcPr>
            <w:tcW w:w="6360" w:type="dxa"/>
          </w:tcPr>
          <w:p w14:paraId="74CA8325" w14:textId="77777777" w:rsidR="005115E8" w:rsidRPr="000C1A5F" w:rsidRDefault="005115E8" w:rsidP="005115E8">
            <w:pPr>
              <w:rPr>
                <w:color w:val="auto"/>
                <w:sz w:val="20"/>
                <w:szCs w:val="20"/>
                <w:lang w:val="lv-LV"/>
              </w:rPr>
            </w:pPr>
            <w:r w:rsidRPr="000C1A5F">
              <w:rPr>
                <w:color w:val="auto"/>
                <w:sz w:val="20"/>
                <w:szCs w:val="20"/>
                <w:lang w:val="lv-LV"/>
              </w:rPr>
              <w:t>Sociālā joma, veselība vai labklājība</w:t>
            </w:r>
          </w:p>
        </w:tc>
        <w:tc>
          <w:tcPr>
            <w:tcW w:w="1350" w:type="dxa"/>
          </w:tcPr>
          <w:p w14:paraId="18161995" w14:textId="77777777" w:rsidR="005115E8" w:rsidRPr="000C1A5F" w:rsidRDefault="005115E8" w:rsidP="005115E8">
            <w:pPr>
              <w:rPr>
                <w:color w:val="auto"/>
                <w:sz w:val="20"/>
                <w:szCs w:val="20"/>
                <w:lang w:val="lv-LV"/>
              </w:rPr>
            </w:pPr>
            <w:r w:rsidRPr="000C1A5F">
              <w:rPr>
                <w:color w:val="auto"/>
                <w:sz w:val="20"/>
                <w:szCs w:val="20"/>
                <w:lang w:val="lv-LV"/>
              </w:rPr>
              <w:t>11</w:t>
            </w:r>
          </w:p>
        </w:tc>
        <w:tc>
          <w:tcPr>
            <w:tcW w:w="1650" w:type="dxa"/>
          </w:tcPr>
          <w:p w14:paraId="22E0156A" w14:textId="77777777" w:rsidR="005115E8" w:rsidRPr="000C1A5F" w:rsidRDefault="005115E8" w:rsidP="005115E8">
            <w:pPr>
              <w:rPr>
                <w:color w:val="auto"/>
                <w:sz w:val="20"/>
                <w:szCs w:val="20"/>
                <w:lang w:val="lv-LV"/>
              </w:rPr>
            </w:pPr>
            <w:r w:rsidRPr="000C1A5F">
              <w:rPr>
                <w:color w:val="auto"/>
                <w:sz w:val="20"/>
                <w:szCs w:val="20"/>
                <w:lang w:val="lv-LV"/>
              </w:rPr>
              <w:t>29,7</w:t>
            </w:r>
          </w:p>
        </w:tc>
      </w:tr>
      <w:tr w:rsidR="005115E8" w:rsidRPr="000C1A5F" w14:paraId="61D92D7B" w14:textId="77777777" w:rsidTr="005115E8">
        <w:tc>
          <w:tcPr>
            <w:tcW w:w="6360" w:type="dxa"/>
          </w:tcPr>
          <w:p w14:paraId="3126BC12" w14:textId="77777777" w:rsidR="005115E8" w:rsidRPr="000C1A5F" w:rsidRDefault="005115E8" w:rsidP="005115E8">
            <w:pPr>
              <w:rPr>
                <w:color w:val="auto"/>
                <w:sz w:val="20"/>
                <w:szCs w:val="20"/>
                <w:lang w:val="lv-LV"/>
              </w:rPr>
            </w:pPr>
            <w:r w:rsidRPr="000C1A5F">
              <w:rPr>
                <w:color w:val="auto"/>
                <w:sz w:val="20"/>
                <w:szCs w:val="20"/>
                <w:lang w:val="lv-LV"/>
              </w:rPr>
              <w:t>Vide, klimats vai pilsētvide</w:t>
            </w:r>
          </w:p>
        </w:tc>
        <w:tc>
          <w:tcPr>
            <w:tcW w:w="1350" w:type="dxa"/>
          </w:tcPr>
          <w:p w14:paraId="3609CF2A" w14:textId="77777777" w:rsidR="005115E8" w:rsidRPr="000C1A5F" w:rsidRDefault="005115E8" w:rsidP="005115E8">
            <w:pPr>
              <w:rPr>
                <w:color w:val="auto"/>
                <w:sz w:val="20"/>
                <w:szCs w:val="20"/>
                <w:lang w:val="lv-LV"/>
              </w:rPr>
            </w:pPr>
            <w:r w:rsidRPr="000C1A5F">
              <w:rPr>
                <w:color w:val="auto"/>
                <w:sz w:val="20"/>
                <w:szCs w:val="20"/>
                <w:lang w:val="lv-LV"/>
              </w:rPr>
              <w:t>5</w:t>
            </w:r>
          </w:p>
        </w:tc>
        <w:tc>
          <w:tcPr>
            <w:tcW w:w="1650" w:type="dxa"/>
          </w:tcPr>
          <w:p w14:paraId="315D42D2" w14:textId="77777777" w:rsidR="005115E8" w:rsidRPr="000C1A5F" w:rsidRDefault="005115E8" w:rsidP="005115E8">
            <w:pPr>
              <w:rPr>
                <w:color w:val="auto"/>
                <w:sz w:val="20"/>
                <w:szCs w:val="20"/>
                <w:lang w:val="lv-LV"/>
              </w:rPr>
            </w:pPr>
            <w:r w:rsidRPr="000C1A5F">
              <w:rPr>
                <w:color w:val="auto"/>
                <w:sz w:val="20"/>
                <w:szCs w:val="20"/>
                <w:lang w:val="lv-LV"/>
              </w:rPr>
              <w:t>13,5</w:t>
            </w:r>
          </w:p>
        </w:tc>
      </w:tr>
      <w:tr w:rsidR="005115E8" w:rsidRPr="000C1A5F" w14:paraId="0604A6B9" w14:textId="77777777" w:rsidTr="005115E8">
        <w:tc>
          <w:tcPr>
            <w:tcW w:w="6360" w:type="dxa"/>
          </w:tcPr>
          <w:p w14:paraId="63B2B48D" w14:textId="77777777" w:rsidR="005115E8" w:rsidRPr="000C1A5F" w:rsidRDefault="005115E8" w:rsidP="005115E8">
            <w:pPr>
              <w:rPr>
                <w:color w:val="auto"/>
                <w:sz w:val="20"/>
                <w:szCs w:val="20"/>
                <w:lang w:val="lv-LV"/>
              </w:rPr>
            </w:pPr>
            <w:r w:rsidRPr="000C1A5F">
              <w:rPr>
                <w:color w:val="auto"/>
                <w:sz w:val="20"/>
                <w:szCs w:val="20"/>
                <w:lang w:val="lv-LV"/>
              </w:rPr>
              <w:t>Cilvēktiesības, tiesiskums vai laba pārvaldība</w:t>
            </w:r>
          </w:p>
        </w:tc>
        <w:tc>
          <w:tcPr>
            <w:tcW w:w="1350" w:type="dxa"/>
          </w:tcPr>
          <w:p w14:paraId="59C58280" w14:textId="77777777" w:rsidR="005115E8" w:rsidRPr="000C1A5F" w:rsidRDefault="005115E8" w:rsidP="005115E8">
            <w:pPr>
              <w:rPr>
                <w:color w:val="auto"/>
                <w:sz w:val="20"/>
                <w:szCs w:val="20"/>
                <w:lang w:val="lv-LV"/>
              </w:rPr>
            </w:pPr>
            <w:r w:rsidRPr="000C1A5F">
              <w:rPr>
                <w:color w:val="auto"/>
                <w:sz w:val="20"/>
                <w:szCs w:val="20"/>
                <w:lang w:val="lv-LV"/>
              </w:rPr>
              <w:t>5</w:t>
            </w:r>
          </w:p>
        </w:tc>
        <w:tc>
          <w:tcPr>
            <w:tcW w:w="1650" w:type="dxa"/>
          </w:tcPr>
          <w:p w14:paraId="092C5D51" w14:textId="77777777" w:rsidR="005115E8" w:rsidRPr="000C1A5F" w:rsidRDefault="005115E8" w:rsidP="005115E8">
            <w:pPr>
              <w:rPr>
                <w:color w:val="auto"/>
                <w:sz w:val="20"/>
                <w:szCs w:val="20"/>
                <w:lang w:val="lv-LV"/>
              </w:rPr>
            </w:pPr>
            <w:r w:rsidRPr="000C1A5F">
              <w:rPr>
                <w:color w:val="auto"/>
                <w:sz w:val="20"/>
                <w:szCs w:val="20"/>
                <w:lang w:val="lv-LV"/>
              </w:rPr>
              <w:t>13,5</w:t>
            </w:r>
          </w:p>
        </w:tc>
      </w:tr>
      <w:tr w:rsidR="005115E8" w:rsidRPr="000C1A5F" w14:paraId="59FD59F1" w14:textId="77777777" w:rsidTr="005115E8">
        <w:tc>
          <w:tcPr>
            <w:tcW w:w="6360" w:type="dxa"/>
          </w:tcPr>
          <w:p w14:paraId="7B7CC6D1" w14:textId="77777777" w:rsidR="005115E8" w:rsidRPr="000C1A5F" w:rsidRDefault="005115E8" w:rsidP="005115E8">
            <w:pPr>
              <w:rPr>
                <w:color w:val="auto"/>
                <w:sz w:val="20"/>
                <w:szCs w:val="20"/>
                <w:lang w:val="lv-LV"/>
              </w:rPr>
            </w:pPr>
            <w:r w:rsidRPr="000C1A5F">
              <w:rPr>
                <w:color w:val="auto"/>
                <w:sz w:val="20"/>
                <w:szCs w:val="20"/>
                <w:lang w:val="lv-LV"/>
              </w:rPr>
              <w:t>Izglītība, zinātne vai kultūra</w:t>
            </w:r>
          </w:p>
        </w:tc>
        <w:tc>
          <w:tcPr>
            <w:tcW w:w="1350" w:type="dxa"/>
          </w:tcPr>
          <w:p w14:paraId="7CE4484B" w14:textId="77777777" w:rsidR="005115E8" w:rsidRPr="000C1A5F" w:rsidRDefault="005115E8" w:rsidP="005115E8">
            <w:pPr>
              <w:rPr>
                <w:color w:val="auto"/>
                <w:sz w:val="20"/>
                <w:szCs w:val="20"/>
                <w:lang w:val="lv-LV"/>
              </w:rPr>
            </w:pPr>
            <w:r w:rsidRPr="000C1A5F">
              <w:rPr>
                <w:color w:val="auto"/>
                <w:sz w:val="20"/>
                <w:szCs w:val="20"/>
                <w:lang w:val="lv-LV"/>
              </w:rPr>
              <w:t>11</w:t>
            </w:r>
          </w:p>
        </w:tc>
        <w:tc>
          <w:tcPr>
            <w:tcW w:w="1650" w:type="dxa"/>
          </w:tcPr>
          <w:p w14:paraId="5CB65590" w14:textId="77777777" w:rsidR="005115E8" w:rsidRPr="000C1A5F" w:rsidRDefault="005115E8" w:rsidP="005115E8">
            <w:pPr>
              <w:rPr>
                <w:color w:val="auto"/>
                <w:sz w:val="20"/>
                <w:szCs w:val="20"/>
                <w:lang w:val="lv-LV"/>
              </w:rPr>
            </w:pPr>
            <w:r w:rsidRPr="000C1A5F">
              <w:rPr>
                <w:color w:val="auto"/>
                <w:sz w:val="20"/>
                <w:szCs w:val="20"/>
                <w:lang w:val="lv-LV"/>
              </w:rPr>
              <w:t>29,7</w:t>
            </w:r>
          </w:p>
        </w:tc>
      </w:tr>
      <w:tr w:rsidR="005115E8" w:rsidRPr="000C1A5F" w14:paraId="5DD3C3AC" w14:textId="77777777" w:rsidTr="005115E8">
        <w:tc>
          <w:tcPr>
            <w:tcW w:w="6360" w:type="dxa"/>
          </w:tcPr>
          <w:p w14:paraId="67704A37" w14:textId="77777777" w:rsidR="005115E8" w:rsidRPr="000C1A5F" w:rsidRDefault="005115E8" w:rsidP="005115E8">
            <w:pPr>
              <w:rPr>
                <w:color w:val="auto"/>
                <w:sz w:val="20"/>
                <w:szCs w:val="20"/>
                <w:lang w:val="lv-LV"/>
              </w:rPr>
            </w:pPr>
            <w:r w:rsidRPr="000C1A5F">
              <w:rPr>
                <w:color w:val="auto"/>
                <w:sz w:val="20"/>
                <w:szCs w:val="20"/>
                <w:lang w:val="lv-LV"/>
              </w:rPr>
              <w:t>Uzņēmējdarbības vide vai nozaru asociācijas</w:t>
            </w:r>
          </w:p>
        </w:tc>
        <w:tc>
          <w:tcPr>
            <w:tcW w:w="1350" w:type="dxa"/>
          </w:tcPr>
          <w:p w14:paraId="59DC0DC0" w14:textId="77777777" w:rsidR="005115E8" w:rsidRPr="000C1A5F" w:rsidRDefault="005115E8" w:rsidP="005115E8">
            <w:pPr>
              <w:rPr>
                <w:color w:val="auto"/>
                <w:sz w:val="20"/>
                <w:szCs w:val="20"/>
                <w:lang w:val="lv-LV"/>
              </w:rPr>
            </w:pPr>
            <w:r w:rsidRPr="000C1A5F">
              <w:rPr>
                <w:color w:val="auto"/>
                <w:sz w:val="20"/>
                <w:szCs w:val="20"/>
                <w:lang w:val="lv-LV"/>
              </w:rPr>
              <w:t>9</w:t>
            </w:r>
          </w:p>
        </w:tc>
        <w:tc>
          <w:tcPr>
            <w:tcW w:w="1650" w:type="dxa"/>
          </w:tcPr>
          <w:p w14:paraId="6A085C8F" w14:textId="77777777" w:rsidR="005115E8" w:rsidRPr="000C1A5F" w:rsidRDefault="005115E8" w:rsidP="005115E8">
            <w:pPr>
              <w:rPr>
                <w:color w:val="auto"/>
                <w:sz w:val="20"/>
                <w:szCs w:val="20"/>
                <w:lang w:val="lv-LV"/>
              </w:rPr>
            </w:pPr>
            <w:r w:rsidRPr="000C1A5F">
              <w:rPr>
                <w:color w:val="auto"/>
                <w:sz w:val="20"/>
                <w:szCs w:val="20"/>
                <w:lang w:val="lv-LV"/>
              </w:rPr>
              <w:t>24,3</w:t>
            </w:r>
          </w:p>
        </w:tc>
      </w:tr>
      <w:tr w:rsidR="005115E8" w:rsidRPr="000C1A5F" w14:paraId="32F2B6D7" w14:textId="77777777" w:rsidTr="005115E8">
        <w:tc>
          <w:tcPr>
            <w:tcW w:w="6360" w:type="dxa"/>
          </w:tcPr>
          <w:p w14:paraId="200682A4" w14:textId="77777777" w:rsidR="005115E8" w:rsidRPr="000C1A5F" w:rsidRDefault="005115E8" w:rsidP="005115E8">
            <w:pPr>
              <w:rPr>
                <w:color w:val="auto"/>
                <w:sz w:val="20"/>
                <w:szCs w:val="20"/>
                <w:lang w:val="lv-LV"/>
              </w:rPr>
            </w:pPr>
            <w:r w:rsidRPr="000C1A5F">
              <w:rPr>
                <w:color w:val="auto"/>
                <w:sz w:val="20"/>
                <w:szCs w:val="20"/>
                <w:lang w:val="lv-LV"/>
              </w:rPr>
              <w:t>Apkaimju attīstība vai vietējā kopiena</w:t>
            </w:r>
          </w:p>
        </w:tc>
        <w:tc>
          <w:tcPr>
            <w:tcW w:w="1350" w:type="dxa"/>
          </w:tcPr>
          <w:p w14:paraId="34CE894C" w14:textId="77777777" w:rsidR="005115E8" w:rsidRPr="000C1A5F" w:rsidRDefault="005115E8" w:rsidP="005115E8">
            <w:pPr>
              <w:rPr>
                <w:color w:val="auto"/>
                <w:sz w:val="20"/>
                <w:szCs w:val="20"/>
                <w:lang w:val="lv-LV"/>
              </w:rPr>
            </w:pPr>
            <w:r w:rsidRPr="000C1A5F">
              <w:rPr>
                <w:color w:val="auto"/>
                <w:sz w:val="20"/>
                <w:szCs w:val="20"/>
                <w:lang w:val="lv-LV"/>
              </w:rPr>
              <w:t>8</w:t>
            </w:r>
          </w:p>
        </w:tc>
        <w:tc>
          <w:tcPr>
            <w:tcW w:w="1650" w:type="dxa"/>
          </w:tcPr>
          <w:p w14:paraId="7275F987" w14:textId="77777777" w:rsidR="005115E8" w:rsidRPr="000C1A5F" w:rsidRDefault="005115E8" w:rsidP="005115E8">
            <w:pPr>
              <w:rPr>
                <w:color w:val="auto"/>
                <w:sz w:val="20"/>
                <w:szCs w:val="20"/>
                <w:lang w:val="lv-LV"/>
              </w:rPr>
            </w:pPr>
            <w:r w:rsidRPr="000C1A5F">
              <w:rPr>
                <w:color w:val="auto"/>
                <w:sz w:val="20"/>
                <w:szCs w:val="20"/>
                <w:lang w:val="lv-LV"/>
              </w:rPr>
              <w:t>21,6</w:t>
            </w:r>
          </w:p>
        </w:tc>
      </w:tr>
      <w:tr w:rsidR="005115E8" w:rsidRPr="000C1A5F" w14:paraId="3755E3CF" w14:textId="77777777" w:rsidTr="005115E8">
        <w:tc>
          <w:tcPr>
            <w:tcW w:w="6360" w:type="dxa"/>
          </w:tcPr>
          <w:p w14:paraId="245D2741" w14:textId="77777777" w:rsidR="005115E8" w:rsidRPr="000C1A5F" w:rsidRDefault="005115E8" w:rsidP="005115E8">
            <w:pPr>
              <w:rPr>
                <w:color w:val="auto"/>
                <w:sz w:val="20"/>
                <w:szCs w:val="20"/>
                <w:lang w:val="lv-LV"/>
              </w:rPr>
            </w:pPr>
            <w:r w:rsidRPr="000C1A5F">
              <w:rPr>
                <w:color w:val="auto"/>
                <w:sz w:val="20"/>
                <w:szCs w:val="20"/>
                <w:lang w:val="lv-LV"/>
              </w:rPr>
              <w:t>Cita joma</w:t>
            </w:r>
          </w:p>
        </w:tc>
        <w:tc>
          <w:tcPr>
            <w:tcW w:w="1350" w:type="dxa"/>
          </w:tcPr>
          <w:p w14:paraId="24B7B797" w14:textId="77777777" w:rsidR="005115E8" w:rsidRPr="000C1A5F" w:rsidRDefault="005115E8" w:rsidP="005115E8">
            <w:pPr>
              <w:rPr>
                <w:color w:val="auto"/>
                <w:sz w:val="20"/>
                <w:szCs w:val="20"/>
                <w:lang w:val="lv-LV"/>
              </w:rPr>
            </w:pPr>
            <w:r w:rsidRPr="000C1A5F">
              <w:rPr>
                <w:color w:val="auto"/>
                <w:sz w:val="20"/>
                <w:szCs w:val="20"/>
                <w:lang w:val="lv-LV"/>
              </w:rPr>
              <w:t>5</w:t>
            </w:r>
          </w:p>
        </w:tc>
        <w:tc>
          <w:tcPr>
            <w:tcW w:w="1650" w:type="dxa"/>
          </w:tcPr>
          <w:p w14:paraId="370AE091" w14:textId="77777777" w:rsidR="005115E8" w:rsidRPr="000C1A5F" w:rsidRDefault="005115E8" w:rsidP="005115E8">
            <w:pPr>
              <w:rPr>
                <w:color w:val="auto"/>
                <w:sz w:val="20"/>
                <w:szCs w:val="20"/>
                <w:lang w:val="lv-LV"/>
              </w:rPr>
            </w:pPr>
            <w:r w:rsidRPr="000C1A5F">
              <w:rPr>
                <w:color w:val="auto"/>
                <w:sz w:val="20"/>
                <w:szCs w:val="20"/>
                <w:lang w:val="lv-LV"/>
              </w:rPr>
              <w:t>13,5</w:t>
            </w:r>
          </w:p>
        </w:tc>
      </w:tr>
      <w:tr w:rsidR="005115E8" w:rsidRPr="000C1A5F" w14:paraId="30FCBEE6" w14:textId="77777777" w:rsidTr="005115E8">
        <w:tc>
          <w:tcPr>
            <w:tcW w:w="9360" w:type="dxa"/>
            <w:gridSpan w:val="3"/>
          </w:tcPr>
          <w:p w14:paraId="75113A76" w14:textId="77777777" w:rsidR="005115E8" w:rsidRPr="000C1A5F" w:rsidRDefault="005115E8" w:rsidP="005115E8">
            <w:pPr>
              <w:rPr>
                <w:color w:val="auto"/>
                <w:sz w:val="20"/>
                <w:szCs w:val="20"/>
                <w:lang w:val="lv-LV"/>
              </w:rPr>
            </w:pPr>
            <w:r w:rsidRPr="000C1A5F">
              <w:rPr>
                <w:b/>
                <w:color w:val="auto"/>
                <w:sz w:val="20"/>
                <w:szCs w:val="20"/>
                <w:lang w:val="lv-LV"/>
              </w:rPr>
              <w:t>Organizācijas darbības mērogs (n = 37)</w:t>
            </w:r>
          </w:p>
        </w:tc>
      </w:tr>
      <w:tr w:rsidR="005115E8" w:rsidRPr="000C1A5F" w14:paraId="720226D6" w14:textId="77777777" w:rsidTr="005115E8">
        <w:tc>
          <w:tcPr>
            <w:tcW w:w="6360" w:type="dxa"/>
          </w:tcPr>
          <w:p w14:paraId="6B34451C" w14:textId="77777777" w:rsidR="005115E8" w:rsidRPr="000C1A5F" w:rsidRDefault="005115E8" w:rsidP="005115E8">
            <w:pPr>
              <w:rPr>
                <w:color w:val="auto"/>
                <w:sz w:val="20"/>
                <w:szCs w:val="20"/>
                <w:lang w:val="lv-LV"/>
              </w:rPr>
            </w:pPr>
            <w:r w:rsidRPr="000C1A5F">
              <w:rPr>
                <w:color w:val="auto"/>
                <w:sz w:val="20"/>
                <w:szCs w:val="20"/>
                <w:lang w:val="lv-LV"/>
              </w:rPr>
              <w:t>Nacionāla līmeņa organizācija</w:t>
            </w:r>
          </w:p>
        </w:tc>
        <w:tc>
          <w:tcPr>
            <w:tcW w:w="1350" w:type="dxa"/>
          </w:tcPr>
          <w:p w14:paraId="4F4C2EEB" w14:textId="77777777" w:rsidR="005115E8" w:rsidRPr="000C1A5F" w:rsidRDefault="005115E8" w:rsidP="005115E8">
            <w:pPr>
              <w:rPr>
                <w:color w:val="auto"/>
                <w:sz w:val="20"/>
                <w:szCs w:val="20"/>
                <w:lang w:val="lv-LV"/>
              </w:rPr>
            </w:pPr>
            <w:r w:rsidRPr="000C1A5F">
              <w:rPr>
                <w:color w:val="auto"/>
                <w:sz w:val="20"/>
                <w:szCs w:val="20"/>
                <w:lang w:val="lv-LV"/>
              </w:rPr>
              <w:t>17</w:t>
            </w:r>
          </w:p>
        </w:tc>
        <w:tc>
          <w:tcPr>
            <w:tcW w:w="1650" w:type="dxa"/>
          </w:tcPr>
          <w:p w14:paraId="38B0CF01" w14:textId="77777777" w:rsidR="005115E8" w:rsidRPr="000C1A5F" w:rsidRDefault="005115E8" w:rsidP="005115E8">
            <w:pPr>
              <w:rPr>
                <w:color w:val="auto"/>
                <w:sz w:val="20"/>
                <w:szCs w:val="20"/>
                <w:lang w:val="lv-LV"/>
              </w:rPr>
            </w:pPr>
            <w:r w:rsidRPr="000C1A5F">
              <w:rPr>
                <w:color w:val="auto"/>
                <w:sz w:val="20"/>
                <w:szCs w:val="20"/>
                <w:lang w:val="lv-LV"/>
              </w:rPr>
              <w:t>45,9</w:t>
            </w:r>
          </w:p>
        </w:tc>
      </w:tr>
      <w:tr w:rsidR="005115E8" w:rsidRPr="000C1A5F" w14:paraId="1FD5A229" w14:textId="77777777" w:rsidTr="005115E8">
        <w:tc>
          <w:tcPr>
            <w:tcW w:w="6360" w:type="dxa"/>
          </w:tcPr>
          <w:p w14:paraId="5798D8E6" w14:textId="77777777" w:rsidR="005115E8" w:rsidRPr="000C1A5F" w:rsidRDefault="005115E8" w:rsidP="005115E8">
            <w:pPr>
              <w:rPr>
                <w:color w:val="auto"/>
                <w:sz w:val="20"/>
                <w:szCs w:val="20"/>
                <w:lang w:val="lv-LV"/>
              </w:rPr>
            </w:pPr>
            <w:r w:rsidRPr="000C1A5F">
              <w:rPr>
                <w:color w:val="auto"/>
                <w:sz w:val="20"/>
                <w:szCs w:val="20"/>
                <w:lang w:val="lv-LV"/>
              </w:rPr>
              <w:t>Reģionāla vai vietēja līmeņa organizācija</w:t>
            </w:r>
          </w:p>
        </w:tc>
        <w:tc>
          <w:tcPr>
            <w:tcW w:w="1350" w:type="dxa"/>
          </w:tcPr>
          <w:p w14:paraId="1DC5E4D2" w14:textId="77777777" w:rsidR="005115E8" w:rsidRPr="000C1A5F" w:rsidRDefault="005115E8" w:rsidP="005115E8">
            <w:pPr>
              <w:rPr>
                <w:color w:val="auto"/>
                <w:sz w:val="20"/>
                <w:szCs w:val="20"/>
                <w:lang w:val="lv-LV"/>
              </w:rPr>
            </w:pPr>
            <w:r w:rsidRPr="000C1A5F">
              <w:rPr>
                <w:color w:val="auto"/>
                <w:sz w:val="20"/>
                <w:szCs w:val="20"/>
                <w:lang w:val="lv-LV"/>
              </w:rPr>
              <w:t>15</w:t>
            </w:r>
          </w:p>
        </w:tc>
        <w:tc>
          <w:tcPr>
            <w:tcW w:w="1650" w:type="dxa"/>
          </w:tcPr>
          <w:p w14:paraId="4BE80A08" w14:textId="77777777" w:rsidR="005115E8" w:rsidRPr="000C1A5F" w:rsidRDefault="005115E8" w:rsidP="005115E8">
            <w:pPr>
              <w:rPr>
                <w:color w:val="auto"/>
                <w:sz w:val="20"/>
                <w:szCs w:val="20"/>
                <w:lang w:val="lv-LV"/>
              </w:rPr>
            </w:pPr>
            <w:r w:rsidRPr="000C1A5F">
              <w:rPr>
                <w:color w:val="auto"/>
                <w:sz w:val="20"/>
                <w:szCs w:val="20"/>
                <w:lang w:val="lv-LV"/>
              </w:rPr>
              <w:t>40,5</w:t>
            </w:r>
          </w:p>
        </w:tc>
      </w:tr>
      <w:tr w:rsidR="005115E8" w:rsidRPr="000C1A5F" w14:paraId="5CE97BA4" w14:textId="77777777" w:rsidTr="005115E8">
        <w:tc>
          <w:tcPr>
            <w:tcW w:w="6360" w:type="dxa"/>
          </w:tcPr>
          <w:p w14:paraId="61BABCC9" w14:textId="77777777" w:rsidR="005115E8" w:rsidRPr="000C1A5F" w:rsidRDefault="005115E8" w:rsidP="005115E8">
            <w:pPr>
              <w:rPr>
                <w:color w:val="auto"/>
                <w:sz w:val="20"/>
                <w:szCs w:val="20"/>
                <w:lang w:val="lv-LV"/>
              </w:rPr>
            </w:pPr>
            <w:r w:rsidRPr="000C1A5F">
              <w:rPr>
                <w:color w:val="auto"/>
                <w:sz w:val="20"/>
                <w:szCs w:val="20"/>
                <w:lang w:val="lv-LV"/>
              </w:rPr>
              <w:t>Starptautiska organizācija vai tās filiāle</w:t>
            </w:r>
          </w:p>
        </w:tc>
        <w:tc>
          <w:tcPr>
            <w:tcW w:w="1350" w:type="dxa"/>
          </w:tcPr>
          <w:p w14:paraId="53E94635" w14:textId="77777777" w:rsidR="005115E8" w:rsidRPr="000C1A5F" w:rsidRDefault="005115E8" w:rsidP="005115E8">
            <w:pPr>
              <w:rPr>
                <w:color w:val="auto"/>
                <w:sz w:val="20"/>
                <w:szCs w:val="20"/>
                <w:lang w:val="lv-LV"/>
              </w:rPr>
            </w:pPr>
            <w:r w:rsidRPr="000C1A5F">
              <w:rPr>
                <w:color w:val="auto"/>
                <w:sz w:val="20"/>
                <w:szCs w:val="20"/>
                <w:lang w:val="lv-LV"/>
              </w:rPr>
              <w:t>3</w:t>
            </w:r>
          </w:p>
        </w:tc>
        <w:tc>
          <w:tcPr>
            <w:tcW w:w="1650" w:type="dxa"/>
          </w:tcPr>
          <w:p w14:paraId="37373B44" w14:textId="77777777" w:rsidR="005115E8" w:rsidRPr="000C1A5F" w:rsidRDefault="005115E8" w:rsidP="005115E8">
            <w:pPr>
              <w:rPr>
                <w:color w:val="auto"/>
                <w:sz w:val="20"/>
                <w:szCs w:val="20"/>
                <w:lang w:val="lv-LV"/>
              </w:rPr>
            </w:pPr>
            <w:r w:rsidRPr="000C1A5F">
              <w:rPr>
                <w:color w:val="auto"/>
                <w:sz w:val="20"/>
                <w:szCs w:val="20"/>
                <w:lang w:val="lv-LV"/>
              </w:rPr>
              <w:t>8,1</w:t>
            </w:r>
          </w:p>
        </w:tc>
      </w:tr>
      <w:tr w:rsidR="005115E8" w:rsidRPr="000C1A5F" w14:paraId="234F0483" w14:textId="77777777" w:rsidTr="005115E8">
        <w:tc>
          <w:tcPr>
            <w:tcW w:w="6360" w:type="dxa"/>
          </w:tcPr>
          <w:p w14:paraId="0439178D" w14:textId="77777777" w:rsidR="005115E8" w:rsidRPr="000C1A5F" w:rsidRDefault="005115E8" w:rsidP="005115E8">
            <w:pPr>
              <w:rPr>
                <w:color w:val="auto"/>
                <w:sz w:val="20"/>
                <w:szCs w:val="20"/>
                <w:lang w:val="lv-LV"/>
              </w:rPr>
            </w:pPr>
            <w:r w:rsidRPr="000C1A5F">
              <w:rPr>
                <w:color w:val="auto"/>
                <w:sz w:val="20"/>
                <w:szCs w:val="20"/>
                <w:lang w:val="lv-LV"/>
              </w:rPr>
              <w:t>Cita atbilde</w:t>
            </w:r>
          </w:p>
        </w:tc>
        <w:tc>
          <w:tcPr>
            <w:tcW w:w="1350" w:type="dxa"/>
          </w:tcPr>
          <w:p w14:paraId="1D492EF4" w14:textId="77777777" w:rsidR="005115E8" w:rsidRPr="000C1A5F" w:rsidRDefault="005115E8" w:rsidP="005115E8">
            <w:pPr>
              <w:rPr>
                <w:color w:val="auto"/>
                <w:sz w:val="20"/>
                <w:szCs w:val="20"/>
                <w:lang w:val="lv-LV"/>
              </w:rPr>
            </w:pPr>
            <w:r w:rsidRPr="000C1A5F">
              <w:rPr>
                <w:color w:val="auto"/>
                <w:sz w:val="20"/>
                <w:szCs w:val="20"/>
                <w:lang w:val="lv-LV"/>
              </w:rPr>
              <w:t>2</w:t>
            </w:r>
          </w:p>
        </w:tc>
        <w:tc>
          <w:tcPr>
            <w:tcW w:w="1650" w:type="dxa"/>
          </w:tcPr>
          <w:p w14:paraId="1B9AF8FF" w14:textId="77777777" w:rsidR="005115E8" w:rsidRPr="000C1A5F" w:rsidRDefault="005115E8" w:rsidP="005115E8">
            <w:pPr>
              <w:rPr>
                <w:color w:val="auto"/>
                <w:sz w:val="20"/>
                <w:szCs w:val="20"/>
                <w:lang w:val="lv-LV"/>
              </w:rPr>
            </w:pPr>
            <w:r w:rsidRPr="000C1A5F">
              <w:rPr>
                <w:color w:val="auto"/>
                <w:sz w:val="20"/>
                <w:szCs w:val="20"/>
                <w:lang w:val="lv-LV"/>
              </w:rPr>
              <w:t>5,4</w:t>
            </w:r>
          </w:p>
        </w:tc>
      </w:tr>
      <w:tr w:rsidR="005115E8" w:rsidRPr="000C1A5F" w14:paraId="50DCDB25" w14:textId="77777777" w:rsidTr="005115E8">
        <w:tc>
          <w:tcPr>
            <w:tcW w:w="9360" w:type="dxa"/>
            <w:gridSpan w:val="3"/>
          </w:tcPr>
          <w:p w14:paraId="296CE012" w14:textId="77777777" w:rsidR="005115E8" w:rsidRPr="000C1A5F" w:rsidRDefault="005115E8" w:rsidP="005115E8">
            <w:pPr>
              <w:rPr>
                <w:color w:val="auto"/>
                <w:sz w:val="20"/>
                <w:szCs w:val="20"/>
                <w:lang w:val="lv-LV"/>
              </w:rPr>
            </w:pPr>
            <w:r w:rsidRPr="000C1A5F">
              <w:rPr>
                <w:b/>
                <w:color w:val="auto"/>
                <w:sz w:val="20"/>
                <w:szCs w:val="20"/>
                <w:lang w:val="lv-LV"/>
              </w:rPr>
              <w:t>Saziņas aktivitāte ar valsts un pašvaldību iestādēm (n = 37)</w:t>
            </w:r>
          </w:p>
        </w:tc>
      </w:tr>
      <w:tr w:rsidR="005115E8" w:rsidRPr="000C1A5F" w14:paraId="67EAD205" w14:textId="77777777" w:rsidTr="005115E8">
        <w:tc>
          <w:tcPr>
            <w:tcW w:w="6360" w:type="dxa"/>
          </w:tcPr>
          <w:p w14:paraId="43CFF4A8" w14:textId="77777777" w:rsidR="005115E8" w:rsidRPr="000C1A5F" w:rsidRDefault="005115E8" w:rsidP="005115E8">
            <w:pPr>
              <w:rPr>
                <w:color w:val="auto"/>
                <w:sz w:val="20"/>
                <w:szCs w:val="20"/>
                <w:lang w:val="lv-LV"/>
              </w:rPr>
            </w:pPr>
            <w:r w:rsidRPr="000C1A5F">
              <w:rPr>
                <w:color w:val="auto"/>
                <w:sz w:val="20"/>
                <w:szCs w:val="20"/>
                <w:lang w:val="lv-LV"/>
              </w:rPr>
              <w:t>Ļoti aktīva</w:t>
            </w:r>
          </w:p>
        </w:tc>
        <w:tc>
          <w:tcPr>
            <w:tcW w:w="1350" w:type="dxa"/>
          </w:tcPr>
          <w:p w14:paraId="1BE99F2F" w14:textId="77777777" w:rsidR="005115E8" w:rsidRPr="000C1A5F" w:rsidRDefault="005115E8" w:rsidP="005115E8">
            <w:pPr>
              <w:rPr>
                <w:color w:val="auto"/>
                <w:sz w:val="20"/>
                <w:szCs w:val="20"/>
                <w:lang w:val="lv-LV"/>
              </w:rPr>
            </w:pPr>
            <w:r w:rsidRPr="000C1A5F">
              <w:rPr>
                <w:color w:val="auto"/>
                <w:sz w:val="20"/>
                <w:szCs w:val="20"/>
                <w:lang w:val="lv-LV"/>
              </w:rPr>
              <w:t>25</w:t>
            </w:r>
          </w:p>
        </w:tc>
        <w:tc>
          <w:tcPr>
            <w:tcW w:w="1650" w:type="dxa"/>
          </w:tcPr>
          <w:p w14:paraId="6C8C92DB" w14:textId="77777777" w:rsidR="005115E8" w:rsidRPr="000C1A5F" w:rsidRDefault="005115E8" w:rsidP="005115E8">
            <w:pPr>
              <w:rPr>
                <w:color w:val="auto"/>
                <w:sz w:val="20"/>
                <w:szCs w:val="20"/>
                <w:lang w:val="lv-LV"/>
              </w:rPr>
            </w:pPr>
            <w:r w:rsidRPr="000C1A5F">
              <w:rPr>
                <w:color w:val="auto"/>
                <w:sz w:val="20"/>
                <w:szCs w:val="20"/>
                <w:lang w:val="lv-LV"/>
              </w:rPr>
              <w:t>67,6</w:t>
            </w:r>
          </w:p>
        </w:tc>
      </w:tr>
      <w:tr w:rsidR="005115E8" w:rsidRPr="000C1A5F" w14:paraId="3CFC2022" w14:textId="77777777" w:rsidTr="005115E8">
        <w:tc>
          <w:tcPr>
            <w:tcW w:w="6360" w:type="dxa"/>
          </w:tcPr>
          <w:p w14:paraId="3687EA66" w14:textId="77777777" w:rsidR="005115E8" w:rsidRPr="000C1A5F" w:rsidRDefault="005115E8" w:rsidP="005115E8">
            <w:pPr>
              <w:rPr>
                <w:color w:val="auto"/>
                <w:sz w:val="20"/>
                <w:szCs w:val="20"/>
                <w:lang w:val="lv-LV"/>
              </w:rPr>
            </w:pPr>
            <w:r w:rsidRPr="000C1A5F">
              <w:rPr>
                <w:color w:val="auto"/>
                <w:sz w:val="20"/>
                <w:szCs w:val="20"/>
                <w:lang w:val="lv-LV"/>
              </w:rPr>
              <w:t>Vidēji aktīva</w:t>
            </w:r>
          </w:p>
        </w:tc>
        <w:tc>
          <w:tcPr>
            <w:tcW w:w="1350" w:type="dxa"/>
          </w:tcPr>
          <w:p w14:paraId="17382A11" w14:textId="77777777" w:rsidR="005115E8" w:rsidRPr="000C1A5F" w:rsidRDefault="005115E8" w:rsidP="005115E8">
            <w:pPr>
              <w:rPr>
                <w:color w:val="auto"/>
                <w:sz w:val="20"/>
                <w:szCs w:val="20"/>
                <w:lang w:val="lv-LV"/>
              </w:rPr>
            </w:pPr>
            <w:r w:rsidRPr="000C1A5F">
              <w:rPr>
                <w:color w:val="auto"/>
                <w:sz w:val="20"/>
                <w:szCs w:val="20"/>
                <w:lang w:val="lv-LV"/>
              </w:rPr>
              <w:t>11</w:t>
            </w:r>
          </w:p>
        </w:tc>
        <w:tc>
          <w:tcPr>
            <w:tcW w:w="1650" w:type="dxa"/>
          </w:tcPr>
          <w:p w14:paraId="60B28DF0" w14:textId="77777777" w:rsidR="005115E8" w:rsidRPr="000C1A5F" w:rsidRDefault="005115E8" w:rsidP="005115E8">
            <w:pPr>
              <w:rPr>
                <w:color w:val="auto"/>
                <w:sz w:val="20"/>
                <w:szCs w:val="20"/>
                <w:lang w:val="lv-LV"/>
              </w:rPr>
            </w:pPr>
            <w:r w:rsidRPr="000C1A5F">
              <w:rPr>
                <w:color w:val="auto"/>
                <w:sz w:val="20"/>
                <w:szCs w:val="20"/>
                <w:lang w:val="lv-LV"/>
              </w:rPr>
              <w:t>29,7</w:t>
            </w:r>
          </w:p>
        </w:tc>
      </w:tr>
      <w:tr w:rsidR="005115E8" w:rsidRPr="000C1A5F" w14:paraId="61D97D57" w14:textId="77777777" w:rsidTr="005115E8">
        <w:tc>
          <w:tcPr>
            <w:tcW w:w="6360" w:type="dxa"/>
          </w:tcPr>
          <w:p w14:paraId="2F697A11" w14:textId="77777777" w:rsidR="005115E8" w:rsidRPr="000C1A5F" w:rsidRDefault="005115E8" w:rsidP="005115E8">
            <w:pPr>
              <w:rPr>
                <w:color w:val="auto"/>
                <w:sz w:val="20"/>
                <w:szCs w:val="20"/>
                <w:lang w:val="lv-LV"/>
              </w:rPr>
            </w:pPr>
            <w:r w:rsidRPr="000C1A5F">
              <w:rPr>
                <w:color w:val="auto"/>
                <w:sz w:val="20"/>
                <w:szCs w:val="20"/>
                <w:lang w:val="lv-LV"/>
              </w:rPr>
              <w:t>Zema</w:t>
            </w:r>
          </w:p>
        </w:tc>
        <w:tc>
          <w:tcPr>
            <w:tcW w:w="1350" w:type="dxa"/>
          </w:tcPr>
          <w:p w14:paraId="7C7C9D1D" w14:textId="77777777" w:rsidR="005115E8" w:rsidRPr="000C1A5F" w:rsidRDefault="005115E8" w:rsidP="005115E8">
            <w:pPr>
              <w:rPr>
                <w:color w:val="auto"/>
                <w:sz w:val="20"/>
                <w:szCs w:val="20"/>
                <w:lang w:val="lv-LV"/>
              </w:rPr>
            </w:pPr>
            <w:r w:rsidRPr="000C1A5F">
              <w:rPr>
                <w:color w:val="auto"/>
                <w:sz w:val="20"/>
                <w:szCs w:val="20"/>
                <w:lang w:val="lv-LV"/>
              </w:rPr>
              <w:t>1</w:t>
            </w:r>
          </w:p>
        </w:tc>
        <w:tc>
          <w:tcPr>
            <w:tcW w:w="1650" w:type="dxa"/>
          </w:tcPr>
          <w:p w14:paraId="53A4518D" w14:textId="77777777" w:rsidR="005115E8" w:rsidRPr="000C1A5F" w:rsidRDefault="005115E8" w:rsidP="005115E8">
            <w:pPr>
              <w:rPr>
                <w:color w:val="auto"/>
                <w:sz w:val="20"/>
                <w:szCs w:val="20"/>
                <w:lang w:val="lv-LV"/>
              </w:rPr>
            </w:pPr>
            <w:r w:rsidRPr="000C1A5F">
              <w:rPr>
                <w:color w:val="auto"/>
                <w:sz w:val="20"/>
                <w:szCs w:val="20"/>
                <w:lang w:val="lv-LV"/>
              </w:rPr>
              <w:t>2,7</w:t>
            </w:r>
          </w:p>
        </w:tc>
      </w:tr>
      <w:tr w:rsidR="005115E8" w:rsidRPr="000C1A5F" w14:paraId="60228080" w14:textId="77777777" w:rsidTr="005115E8">
        <w:tc>
          <w:tcPr>
            <w:tcW w:w="6360" w:type="dxa"/>
          </w:tcPr>
          <w:p w14:paraId="6FAA5AC1" w14:textId="77777777" w:rsidR="005115E8" w:rsidRPr="000C1A5F" w:rsidRDefault="005115E8" w:rsidP="005115E8">
            <w:pPr>
              <w:rPr>
                <w:color w:val="auto"/>
                <w:sz w:val="20"/>
                <w:szCs w:val="20"/>
                <w:lang w:val="lv-LV"/>
              </w:rPr>
            </w:pPr>
            <w:r w:rsidRPr="000C1A5F">
              <w:rPr>
                <w:color w:val="auto"/>
                <w:sz w:val="20"/>
                <w:szCs w:val="20"/>
                <w:lang w:val="lv-LV"/>
              </w:rPr>
              <w:t>Cita atbilde vai nevar atbildēt</w:t>
            </w:r>
          </w:p>
        </w:tc>
        <w:tc>
          <w:tcPr>
            <w:tcW w:w="1350" w:type="dxa"/>
          </w:tcPr>
          <w:p w14:paraId="75688A62" w14:textId="77777777" w:rsidR="005115E8" w:rsidRPr="000C1A5F" w:rsidRDefault="005115E8" w:rsidP="005115E8">
            <w:pPr>
              <w:rPr>
                <w:color w:val="auto"/>
                <w:sz w:val="20"/>
                <w:szCs w:val="20"/>
                <w:lang w:val="lv-LV"/>
              </w:rPr>
            </w:pPr>
            <w:r w:rsidRPr="000C1A5F">
              <w:rPr>
                <w:color w:val="auto"/>
                <w:sz w:val="20"/>
                <w:szCs w:val="20"/>
                <w:lang w:val="lv-LV"/>
              </w:rPr>
              <w:t>0</w:t>
            </w:r>
          </w:p>
        </w:tc>
        <w:tc>
          <w:tcPr>
            <w:tcW w:w="1650" w:type="dxa"/>
          </w:tcPr>
          <w:p w14:paraId="4691BD93" w14:textId="77777777" w:rsidR="005115E8" w:rsidRPr="000C1A5F" w:rsidRDefault="005115E8" w:rsidP="005115E8">
            <w:pPr>
              <w:rPr>
                <w:color w:val="auto"/>
                <w:sz w:val="20"/>
                <w:szCs w:val="20"/>
                <w:lang w:val="lv-LV"/>
              </w:rPr>
            </w:pPr>
            <w:r w:rsidRPr="000C1A5F">
              <w:rPr>
                <w:color w:val="auto"/>
                <w:sz w:val="20"/>
                <w:szCs w:val="20"/>
                <w:lang w:val="lv-LV"/>
              </w:rPr>
              <w:t>0,0</w:t>
            </w:r>
          </w:p>
        </w:tc>
      </w:tr>
    </w:tbl>
    <w:p w14:paraId="42478410" w14:textId="230AF42D"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NVO aptaujas dati; pētījuma autoru aprēķini.</w:t>
      </w:r>
    </w:p>
    <w:p w14:paraId="26A88F02" w14:textId="3AC1FBAA" w:rsidR="005115E8" w:rsidRPr="000C1A5F" w:rsidRDefault="005115E8" w:rsidP="005115E8">
      <w:pPr>
        <w:rPr>
          <w:color w:val="auto"/>
        </w:rPr>
      </w:pPr>
      <w:r w:rsidRPr="000C1A5F">
        <w:rPr>
          <w:b/>
          <w:color w:val="auto"/>
        </w:rPr>
        <w:t xml:space="preserve">Piezīme. </w:t>
      </w:r>
      <w:r w:rsidRPr="000C1A5F">
        <w:rPr>
          <w:color w:val="auto"/>
        </w:rPr>
        <w:t>Darbības jomas jautājumā brīvajā laukā minēta arī dzīvnieku aizsardzība, cilvēku ar invaliditāti nodarbinātība un interešu aizstāvība, jaunatne un lauku attīstība, lauksaimniecība un mežsaimniecība, kā arī diaspora un attīstības sadarbība. Atbildēs dominē ļoti aktīva vai vidēji aktīva saziņa ar publiskajām institūcijām; tas jāņem vērā, lasot pārējos rezultātus.</w:t>
      </w:r>
    </w:p>
    <w:p w14:paraId="2B8317C5" w14:textId="0D26D2ED" w:rsidR="005115E8"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4" w:name="_Toc239852918"/>
      <w:r w:rsidR="00344F08">
        <w:rPr>
          <w:noProof/>
          <w:lang w:val="lv-LV"/>
        </w:rPr>
        <w:t>11</w:t>
      </w:r>
      <w:r w:rsidRPr="000C1A5F">
        <w:rPr>
          <w:lang w:val="lv-LV"/>
        </w:rPr>
        <w:fldChar w:fldCharType="end"/>
      </w:r>
      <w:r w:rsidR="00072066" w:rsidRPr="000C1A5F">
        <w:rPr>
          <w:lang w:val="lv-LV"/>
        </w:rPr>
        <w:t xml:space="preserve">. tabula. </w:t>
      </w:r>
      <w:r w:rsidR="005115E8" w:rsidRPr="000C1A5F">
        <w:rPr>
          <w:lang w:val="lv-LV"/>
        </w:rPr>
        <w:t>Pieredze ar oficiāliem iesniegumiem</w:t>
      </w:r>
      <w:bookmarkEnd w:id="14"/>
    </w:p>
    <w:tbl>
      <w:tblPr>
        <w:tblStyle w:val="TableGrid"/>
        <w:tblW w:w="9360" w:type="dxa"/>
        <w:tblLayout w:type="fixed"/>
        <w:tblLook w:val="04A0" w:firstRow="1" w:lastRow="0" w:firstColumn="1" w:lastColumn="0" w:noHBand="0" w:noVBand="1"/>
      </w:tblPr>
      <w:tblGrid>
        <w:gridCol w:w="6360"/>
        <w:gridCol w:w="1350"/>
        <w:gridCol w:w="1650"/>
      </w:tblGrid>
      <w:tr w:rsidR="005115E8" w:rsidRPr="000C1A5F" w14:paraId="59315438" w14:textId="77777777" w:rsidTr="005115E8">
        <w:tc>
          <w:tcPr>
            <w:tcW w:w="6360" w:type="dxa"/>
          </w:tcPr>
          <w:p w14:paraId="5F33A473"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Atbilde vai atzīme</w:t>
            </w:r>
          </w:p>
        </w:tc>
        <w:tc>
          <w:tcPr>
            <w:tcW w:w="1350" w:type="dxa"/>
          </w:tcPr>
          <w:p w14:paraId="5B38BF58"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Skaits</w:t>
            </w:r>
          </w:p>
        </w:tc>
        <w:tc>
          <w:tcPr>
            <w:tcW w:w="1650" w:type="dxa"/>
          </w:tcPr>
          <w:p w14:paraId="2B117E91"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 no atbilžu bāzes</w:t>
            </w:r>
          </w:p>
        </w:tc>
      </w:tr>
      <w:tr w:rsidR="005115E8" w:rsidRPr="000C1A5F" w14:paraId="3AC953B3" w14:textId="77777777" w:rsidTr="005115E8">
        <w:tc>
          <w:tcPr>
            <w:tcW w:w="9360" w:type="dxa"/>
            <w:gridSpan w:val="3"/>
          </w:tcPr>
          <w:p w14:paraId="5478D67D"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Oficiālu iesniegumu izmantošanas biežums pēdējos trīs gados (n = 37)</w:t>
            </w:r>
          </w:p>
        </w:tc>
      </w:tr>
      <w:tr w:rsidR="005115E8" w:rsidRPr="000C1A5F" w14:paraId="4EF51229" w14:textId="77777777" w:rsidTr="005115E8">
        <w:tc>
          <w:tcPr>
            <w:tcW w:w="6360" w:type="dxa"/>
          </w:tcPr>
          <w:p w14:paraId="589CCF25" w14:textId="77777777" w:rsidR="005115E8" w:rsidRPr="000C1A5F" w:rsidRDefault="005115E8" w:rsidP="00E76727">
            <w:pPr>
              <w:spacing w:before="40" w:after="40"/>
              <w:rPr>
                <w:color w:val="auto"/>
                <w:sz w:val="20"/>
                <w:szCs w:val="20"/>
                <w:lang w:val="lv-LV"/>
              </w:rPr>
            </w:pPr>
            <w:r w:rsidRPr="000C1A5F">
              <w:rPr>
                <w:color w:val="auto"/>
                <w:sz w:val="20"/>
                <w:szCs w:val="20"/>
                <w:lang w:val="lv-LV"/>
              </w:rPr>
              <w:t>Regulāri, vairāk nekā 10 reizes gadā</w:t>
            </w:r>
          </w:p>
        </w:tc>
        <w:tc>
          <w:tcPr>
            <w:tcW w:w="1350" w:type="dxa"/>
          </w:tcPr>
          <w:p w14:paraId="12C3A579" w14:textId="77777777" w:rsidR="005115E8" w:rsidRPr="000C1A5F" w:rsidRDefault="005115E8" w:rsidP="00E76727">
            <w:pPr>
              <w:spacing w:before="40" w:after="40"/>
              <w:rPr>
                <w:color w:val="auto"/>
                <w:sz w:val="20"/>
                <w:szCs w:val="20"/>
                <w:lang w:val="lv-LV"/>
              </w:rPr>
            </w:pPr>
            <w:r w:rsidRPr="000C1A5F">
              <w:rPr>
                <w:color w:val="auto"/>
                <w:sz w:val="20"/>
                <w:szCs w:val="20"/>
                <w:lang w:val="lv-LV"/>
              </w:rPr>
              <w:t>17</w:t>
            </w:r>
          </w:p>
        </w:tc>
        <w:tc>
          <w:tcPr>
            <w:tcW w:w="1650" w:type="dxa"/>
          </w:tcPr>
          <w:p w14:paraId="76AFBD10" w14:textId="77777777" w:rsidR="005115E8" w:rsidRPr="000C1A5F" w:rsidRDefault="005115E8" w:rsidP="00E76727">
            <w:pPr>
              <w:spacing w:before="40" w:after="40"/>
              <w:rPr>
                <w:color w:val="auto"/>
                <w:sz w:val="20"/>
                <w:szCs w:val="20"/>
                <w:lang w:val="lv-LV"/>
              </w:rPr>
            </w:pPr>
            <w:r w:rsidRPr="000C1A5F">
              <w:rPr>
                <w:color w:val="auto"/>
                <w:sz w:val="20"/>
                <w:szCs w:val="20"/>
                <w:lang w:val="lv-LV"/>
              </w:rPr>
              <w:t>45,9</w:t>
            </w:r>
          </w:p>
        </w:tc>
      </w:tr>
      <w:tr w:rsidR="005115E8" w:rsidRPr="000C1A5F" w14:paraId="0B9FD2AB" w14:textId="77777777" w:rsidTr="005115E8">
        <w:tc>
          <w:tcPr>
            <w:tcW w:w="6360" w:type="dxa"/>
          </w:tcPr>
          <w:p w14:paraId="2AC698C5" w14:textId="1F3E6E89" w:rsidR="005115E8" w:rsidRPr="000C1A5F" w:rsidRDefault="005115E8" w:rsidP="00E76727">
            <w:pPr>
              <w:spacing w:before="40" w:after="40"/>
              <w:rPr>
                <w:color w:val="auto"/>
                <w:sz w:val="20"/>
                <w:szCs w:val="20"/>
                <w:lang w:val="lv-LV"/>
              </w:rPr>
            </w:pPr>
            <w:r w:rsidRPr="000C1A5F">
              <w:rPr>
                <w:color w:val="auto"/>
                <w:sz w:val="20"/>
                <w:szCs w:val="20"/>
                <w:lang w:val="lv-LV"/>
              </w:rPr>
              <w:t>Reizēm, 3</w:t>
            </w:r>
            <w:r w:rsidR="005428B7" w:rsidRPr="000C1A5F">
              <w:rPr>
                <w:color w:val="auto"/>
                <w:sz w:val="20"/>
                <w:szCs w:val="20"/>
                <w:lang w:val="lv-LV"/>
              </w:rPr>
              <w:t>-</w:t>
            </w:r>
            <w:r w:rsidRPr="000C1A5F">
              <w:rPr>
                <w:color w:val="auto"/>
                <w:sz w:val="20"/>
                <w:szCs w:val="20"/>
                <w:lang w:val="lv-LV"/>
              </w:rPr>
              <w:t>10 reizes gadā</w:t>
            </w:r>
          </w:p>
        </w:tc>
        <w:tc>
          <w:tcPr>
            <w:tcW w:w="1350" w:type="dxa"/>
          </w:tcPr>
          <w:p w14:paraId="1FDF8A4C"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5DC93915"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29,7</w:t>
            </w:r>
          </w:p>
        </w:tc>
      </w:tr>
      <w:tr w:rsidR="005115E8" w:rsidRPr="000C1A5F" w14:paraId="5985F672" w14:textId="77777777" w:rsidTr="005115E8">
        <w:tc>
          <w:tcPr>
            <w:tcW w:w="6360" w:type="dxa"/>
          </w:tcPr>
          <w:p w14:paraId="0D619D27" w14:textId="17D9FBE7" w:rsidR="005115E8" w:rsidRPr="000C1A5F" w:rsidRDefault="005115E8" w:rsidP="00E76727">
            <w:pPr>
              <w:spacing w:before="40" w:after="40"/>
              <w:rPr>
                <w:color w:val="auto"/>
                <w:sz w:val="20"/>
                <w:szCs w:val="20"/>
                <w:lang w:val="lv-LV"/>
              </w:rPr>
            </w:pPr>
            <w:r w:rsidRPr="000C1A5F">
              <w:rPr>
                <w:color w:val="auto"/>
                <w:sz w:val="20"/>
                <w:szCs w:val="20"/>
                <w:lang w:val="lv-LV"/>
              </w:rPr>
              <w:t>Reti, 1</w:t>
            </w:r>
            <w:r w:rsidR="005428B7" w:rsidRPr="000C1A5F">
              <w:rPr>
                <w:color w:val="auto"/>
                <w:sz w:val="20"/>
                <w:szCs w:val="20"/>
                <w:lang w:val="lv-LV"/>
              </w:rPr>
              <w:t>-</w:t>
            </w:r>
            <w:r w:rsidRPr="000C1A5F">
              <w:rPr>
                <w:color w:val="auto"/>
                <w:sz w:val="20"/>
                <w:szCs w:val="20"/>
                <w:lang w:val="lv-LV"/>
              </w:rPr>
              <w:t>2 reizes gadā</w:t>
            </w:r>
          </w:p>
        </w:tc>
        <w:tc>
          <w:tcPr>
            <w:tcW w:w="1350" w:type="dxa"/>
          </w:tcPr>
          <w:p w14:paraId="74D68907" w14:textId="77777777" w:rsidR="005115E8" w:rsidRPr="000C1A5F" w:rsidRDefault="005115E8" w:rsidP="00E76727">
            <w:pPr>
              <w:spacing w:before="40" w:after="40"/>
              <w:rPr>
                <w:color w:val="auto"/>
                <w:sz w:val="20"/>
                <w:szCs w:val="20"/>
                <w:lang w:val="lv-LV"/>
              </w:rPr>
            </w:pPr>
            <w:r w:rsidRPr="000C1A5F">
              <w:rPr>
                <w:color w:val="auto"/>
                <w:sz w:val="20"/>
                <w:szCs w:val="20"/>
                <w:lang w:val="lv-LV"/>
              </w:rPr>
              <w:t>8</w:t>
            </w:r>
          </w:p>
        </w:tc>
        <w:tc>
          <w:tcPr>
            <w:tcW w:w="1650" w:type="dxa"/>
          </w:tcPr>
          <w:p w14:paraId="6553C3A8" w14:textId="77777777" w:rsidR="005115E8" w:rsidRPr="000C1A5F" w:rsidRDefault="005115E8" w:rsidP="00E76727">
            <w:pPr>
              <w:spacing w:before="40" w:after="40"/>
              <w:rPr>
                <w:color w:val="auto"/>
                <w:sz w:val="20"/>
                <w:szCs w:val="20"/>
                <w:lang w:val="lv-LV"/>
              </w:rPr>
            </w:pPr>
            <w:r w:rsidRPr="000C1A5F">
              <w:rPr>
                <w:color w:val="auto"/>
                <w:sz w:val="20"/>
                <w:szCs w:val="20"/>
                <w:lang w:val="lv-LV"/>
              </w:rPr>
              <w:t>21,6</w:t>
            </w:r>
          </w:p>
        </w:tc>
      </w:tr>
      <w:tr w:rsidR="005115E8" w:rsidRPr="000C1A5F" w14:paraId="245732CB" w14:textId="77777777" w:rsidTr="005115E8">
        <w:tc>
          <w:tcPr>
            <w:tcW w:w="6360" w:type="dxa"/>
          </w:tcPr>
          <w:p w14:paraId="034C5B45" w14:textId="77777777" w:rsidR="005115E8" w:rsidRPr="000C1A5F" w:rsidRDefault="005115E8" w:rsidP="00E76727">
            <w:pPr>
              <w:spacing w:before="40" w:after="40"/>
              <w:rPr>
                <w:color w:val="auto"/>
                <w:sz w:val="20"/>
                <w:szCs w:val="20"/>
                <w:lang w:val="lv-LV"/>
              </w:rPr>
            </w:pPr>
            <w:r w:rsidRPr="000C1A5F">
              <w:rPr>
                <w:color w:val="auto"/>
                <w:sz w:val="20"/>
                <w:szCs w:val="20"/>
                <w:lang w:val="lv-LV"/>
              </w:rPr>
              <w:t>Dažas reizes organizācijas pastāvēšanas laikā</w:t>
            </w:r>
          </w:p>
        </w:tc>
        <w:tc>
          <w:tcPr>
            <w:tcW w:w="1350" w:type="dxa"/>
          </w:tcPr>
          <w:p w14:paraId="2356101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w:t>
            </w:r>
          </w:p>
        </w:tc>
        <w:tc>
          <w:tcPr>
            <w:tcW w:w="1650" w:type="dxa"/>
          </w:tcPr>
          <w:p w14:paraId="37B48B77"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w:t>
            </w:r>
          </w:p>
        </w:tc>
      </w:tr>
      <w:tr w:rsidR="005115E8" w:rsidRPr="000C1A5F" w14:paraId="7BDF29A3" w14:textId="77777777" w:rsidTr="005115E8">
        <w:tc>
          <w:tcPr>
            <w:tcW w:w="6360" w:type="dxa"/>
          </w:tcPr>
          <w:p w14:paraId="40445210"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Nekad</w:t>
            </w:r>
          </w:p>
        </w:tc>
        <w:tc>
          <w:tcPr>
            <w:tcW w:w="1350" w:type="dxa"/>
          </w:tcPr>
          <w:p w14:paraId="180D121F" w14:textId="77777777" w:rsidR="005115E8" w:rsidRPr="000C1A5F" w:rsidRDefault="005115E8" w:rsidP="00E76727">
            <w:pPr>
              <w:spacing w:before="40" w:after="40"/>
              <w:rPr>
                <w:color w:val="auto"/>
                <w:sz w:val="20"/>
                <w:szCs w:val="20"/>
                <w:lang w:val="lv-LV"/>
              </w:rPr>
            </w:pPr>
            <w:r w:rsidRPr="000C1A5F">
              <w:rPr>
                <w:color w:val="auto"/>
                <w:sz w:val="20"/>
                <w:szCs w:val="20"/>
                <w:lang w:val="lv-LV"/>
              </w:rPr>
              <w:t>0</w:t>
            </w:r>
          </w:p>
        </w:tc>
        <w:tc>
          <w:tcPr>
            <w:tcW w:w="1650" w:type="dxa"/>
          </w:tcPr>
          <w:p w14:paraId="487CEEBA" w14:textId="77777777" w:rsidR="005115E8" w:rsidRPr="000C1A5F" w:rsidRDefault="005115E8" w:rsidP="00E76727">
            <w:pPr>
              <w:spacing w:before="40" w:after="40"/>
              <w:rPr>
                <w:color w:val="auto"/>
                <w:sz w:val="20"/>
                <w:szCs w:val="20"/>
                <w:lang w:val="lv-LV"/>
              </w:rPr>
            </w:pPr>
            <w:r w:rsidRPr="000C1A5F">
              <w:rPr>
                <w:color w:val="auto"/>
                <w:sz w:val="20"/>
                <w:szCs w:val="20"/>
                <w:lang w:val="lv-LV"/>
              </w:rPr>
              <w:t>0,0</w:t>
            </w:r>
          </w:p>
        </w:tc>
      </w:tr>
      <w:tr w:rsidR="005115E8" w:rsidRPr="000C1A5F" w14:paraId="7722E4E5" w14:textId="77777777" w:rsidTr="005115E8">
        <w:tc>
          <w:tcPr>
            <w:tcW w:w="6360" w:type="dxa"/>
          </w:tcPr>
          <w:p w14:paraId="3B4D4AC6"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nevar atbildēt</w:t>
            </w:r>
          </w:p>
        </w:tc>
        <w:tc>
          <w:tcPr>
            <w:tcW w:w="1350" w:type="dxa"/>
          </w:tcPr>
          <w:p w14:paraId="1F3A71D0" w14:textId="77777777" w:rsidR="005115E8" w:rsidRPr="000C1A5F" w:rsidRDefault="005115E8" w:rsidP="00E76727">
            <w:pPr>
              <w:spacing w:before="40" w:after="40"/>
              <w:rPr>
                <w:color w:val="auto"/>
                <w:sz w:val="20"/>
                <w:szCs w:val="20"/>
                <w:lang w:val="lv-LV"/>
              </w:rPr>
            </w:pPr>
            <w:r w:rsidRPr="000C1A5F">
              <w:rPr>
                <w:color w:val="auto"/>
                <w:sz w:val="20"/>
                <w:szCs w:val="20"/>
                <w:lang w:val="lv-LV"/>
              </w:rPr>
              <w:t>0</w:t>
            </w:r>
          </w:p>
        </w:tc>
        <w:tc>
          <w:tcPr>
            <w:tcW w:w="1650" w:type="dxa"/>
          </w:tcPr>
          <w:p w14:paraId="202CF0E9" w14:textId="77777777" w:rsidR="005115E8" w:rsidRPr="000C1A5F" w:rsidRDefault="005115E8" w:rsidP="00E76727">
            <w:pPr>
              <w:spacing w:before="40" w:after="40"/>
              <w:rPr>
                <w:color w:val="auto"/>
                <w:sz w:val="20"/>
                <w:szCs w:val="20"/>
                <w:lang w:val="lv-LV"/>
              </w:rPr>
            </w:pPr>
            <w:r w:rsidRPr="000C1A5F">
              <w:rPr>
                <w:color w:val="auto"/>
                <w:sz w:val="20"/>
                <w:szCs w:val="20"/>
                <w:lang w:val="lv-LV"/>
              </w:rPr>
              <w:t>0,0</w:t>
            </w:r>
          </w:p>
        </w:tc>
      </w:tr>
      <w:tr w:rsidR="005115E8" w:rsidRPr="000C1A5F" w14:paraId="6A14051F" w14:textId="77777777" w:rsidTr="005115E8">
        <w:tc>
          <w:tcPr>
            <w:tcW w:w="9360" w:type="dxa"/>
            <w:gridSpan w:val="3"/>
          </w:tcPr>
          <w:p w14:paraId="10B4259F"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Iemesli oficiāla iesnieguma izmantošanai (n = 36; varēja atzīmēt vairākas atbildes)</w:t>
            </w:r>
          </w:p>
        </w:tc>
      </w:tr>
      <w:tr w:rsidR="005115E8" w:rsidRPr="000C1A5F" w14:paraId="15B336F8" w14:textId="77777777" w:rsidTr="005115E8">
        <w:tc>
          <w:tcPr>
            <w:tcW w:w="6360" w:type="dxa"/>
          </w:tcPr>
          <w:p w14:paraId="1D157797" w14:textId="77777777" w:rsidR="005115E8" w:rsidRPr="000C1A5F" w:rsidRDefault="005115E8" w:rsidP="00E76727">
            <w:pPr>
              <w:spacing w:before="40" w:after="40"/>
              <w:rPr>
                <w:color w:val="auto"/>
                <w:sz w:val="20"/>
                <w:szCs w:val="20"/>
                <w:lang w:val="lv-LV"/>
              </w:rPr>
            </w:pPr>
            <w:r w:rsidRPr="000C1A5F">
              <w:rPr>
                <w:color w:val="auto"/>
                <w:sz w:val="20"/>
                <w:szCs w:val="20"/>
                <w:lang w:val="lv-LV"/>
              </w:rPr>
              <w:t>Lai problēmu fiksētu rakstveidā un panāktu reakciju noteiktā termiņā</w:t>
            </w:r>
          </w:p>
        </w:tc>
        <w:tc>
          <w:tcPr>
            <w:tcW w:w="1350" w:type="dxa"/>
          </w:tcPr>
          <w:p w14:paraId="5B99A2F6"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w:t>
            </w:r>
          </w:p>
        </w:tc>
        <w:tc>
          <w:tcPr>
            <w:tcW w:w="1650" w:type="dxa"/>
          </w:tcPr>
          <w:p w14:paraId="300D9FAB" w14:textId="77777777" w:rsidR="005115E8" w:rsidRPr="000C1A5F" w:rsidRDefault="005115E8" w:rsidP="00E76727">
            <w:pPr>
              <w:spacing w:before="40" w:after="40"/>
              <w:rPr>
                <w:color w:val="auto"/>
                <w:sz w:val="20"/>
                <w:szCs w:val="20"/>
                <w:lang w:val="lv-LV"/>
              </w:rPr>
            </w:pPr>
            <w:r w:rsidRPr="000C1A5F">
              <w:rPr>
                <w:color w:val="auto"/>
                <w:sz w:val="20"/>
                <w:szCs w:val="20"/>
                <w:lang w:val="lv-LV"/>
              </w:rPr>
              <w:t>75,0</w:t>
            </w:r>
          </w:p>
        </w:tc>
      </w:tr>
      <w:tr w:rsidR="005115E8" w:rsidRPr="000C1A5F" w14:paraId="0CACC004" w14:textId="77777777" w:rsidTr="005115E8">
        <w:tc>
          <w:tcPr>
            <w:tcW w:w="6360" w:type="dxa"/>
          </w:tcPr>
          <w:p w14:paraId="17508563" w14:textId="77777777" w:rsidR="005115E8" w:rsidRPr="000C1A5F" w:rsidRDefault="005115E8" w:rsidP="00E76727">
            <w:pPr>
              <w:spacing w:before="40" w:after="40"/>
              <w:rPr>
                <w:color w:val="auto"/>
                <w:sz w:val="20"/>
                <w:szCs w:val="20"/>
                <w:lang w:val="lv-LV"/>
              </w:rPr>
            </w:pPr>
            <w:r w:rsidRPr="000C1A5F">
              <w:rPr>
                <w:color w:val="auto"/>
                <w:sz w:val="20"/>
                <w:szCs w:val="20"/>
                <w:lang w:val="lv-LV"/>
              </w:rPr>
              <w:t>Kad neformāla saziņa nedod rezultātu</w:t>
            </w:r>
          </w:p>
        </w:tc>
        <w:tc>
          <w:tcPr>
            <w:tcW w:w="1350" w:type="dxa"/>
          </w:tcPr>
          <w:p w14:paraId="0719F0C6" w14:textId="77777777" w:rsidR="005115E8" w:rsidRPr="000C1A5F" w:rsidRDefault="005115E8" w:rsidP="00E76727">
            <w:pPr>
              <w:spacing w:before="40" w:after="40"/>
              <w:rPr>
                <w:color w:val="auto"/>
                <w:sz w:val="20"/>
                <w:szCs w:val="20"/>
                <w:lang w:val="lv-LV"/>
              </w:rPr>
            </w:pPr>
            <w:r w:rsidRPr="000C1A5F">
              <w:rPr>
                <w:color w:val="auto"/>
                <w:sz w:val="20"/>
                <w:szCs w:val="20"/>
                <w:lang w:val="lv-LV"/>
              </w:rPr>
              <w:t>16</w:t>
            </w:r>
          </w:p>
        </w:tc>
        <w:tc>
          <w:tcPr>
            <w:tcW w:w="1650" w:type="dxa"/>
          </w:tcPr>
          <w:p w14:paraId="09368C30" w14:textId="77777777" w:rsidR="005115E8" w:rsidRPr="000C1A5F" w:rsidRDefault="005115E8" w:rsidP="00E76727">
            <w:pPr>
              <w:spacing w:before="40" w:after="40"/>
              <w:rPr>
                <w:color w:val="auto"/>
                <w:sz w:val="20"/>
                <w:szCs w:val="20"/>
                <w:lang w:val="lv-LV"/>
              </w:rPr>
            </w:pPr>
            <w:r w:rsidRPr="000C1A5F">
              <w:rPr>
                <w:color w:val="auto"/>
                <w:sz w:val="20"/>
                <w:szCs w:val="20"/>
                <w:lang w:val="lv-LV"/>
              </w:rPr>
              <w:t>44,4</w:t>
            </w:r>
          </w:p>
        </w:tc>
      </w:tr>
      <w:tr w:rsidR="005115E8" w:rsidRPr="000C1A5F" w14:paraId="2DB1DB4F" w14:textId="77777777" w:rsidTr="005115E8">
        <w:tc>
          <w:tcPr>
            <w:tcW w:w="6360" w:type="dxa"/>
          </w:tcPr>
          <w:p w14:paraId="5A4F243B" w14:textId="77777777" w:rsidR="005115E8" w:rsidRPr="000C1A5F" w:rsidRDefault="005115E8" w:rsidP="00E76727">
            <w:pPr>
              <w:spacing w:before="40" w:after="40"/>
              <w:rPr>
                <w:color w:val="auto"/>
                <w:sz w:val="20"/>
                <w:szCs w:val="20"/>
                <w:lang w:val="lv-LV"/>
              </w:rPr>
            </w:pPr>
            <w:r w:rsidRPr="000C1A5F">
              <w:rPr>
                <w:color w:val="auto"/>
                <w:sz w:val="20"/>
                <w:szCs w:val="20"/>
                <w:lang w:val="lv-LV"/>
              </w:rPr>
              <w:t>Lai atbildi izmantotu turpmākai rīcībai</w:t>
            </w:r>
          </w:p>
        </w:tc>
        <w:tc>
          <w:tcPr>
            <w:tcW w:w="1350" w:type="dxa"/>
          </w:tcPr>
          <w:p w14:paraId="292DCFE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14</w:t>
            </w:r>
          </w:p>
        </w:tc>
        <w:tc>
          <w:tcPr>
            <w:tcW w:w="1650" w:type="dxa"/>
          </w:tcPr>
          <w:p w14:paraId="5D8E0DBC" w14:textId="77777777" w:rsidR="005115E8" w:rsidRPr="000C1A5F" w:rsidRDefault="005115E8" w:rsidP="00E76727">
            <w:pPr>
              <w:spacing w:before="40" w:after="40"/>
              <w:rPr>
                <w:color w:val="auto"/>
                <w:sz w:val="20"/>
                <w:szCs w:val="20"/>
                <w:lang w:val="lv-LV"/>
              </w:rPr>
            </w:pPr>
            <w:r w:rsidRPr="000C1A5F">
              <w:rPr>
                <w:color w:val="auto"/>
                <w:sz w:val="20"/>
                <w:szCs w:val="20"/>
                <w:lang w:val="lv-LV"/>
              </w:rPr>
              <w:t>38,9</w:t>
            </w:r>
          </w:p>
        </w:tc>
      </w:tr>
      <w:tr w:rsidR="005115E8" w:rsidRPr="000C1A5F" w14:paraId="6C74C203" w14:textId="77777777" w:rsidTr="005115E8">
        <w:tc>
          <w:tcPr>
            <w:tcW w:w="6360" w:type="dxa"/>
          </w:tcPr>
          <w:p w14:paraId="1B3742C3" w14:textId="77777777" w:rsidR="005115E8" w:rsidRPr="000C1A5F" w:rsidRDefault="005115E8" w:rsidP="00E76727">
            <w:pPr>
              <w:spacing w:before="40" w:after="40"/>
              <w:rPr>
                <w:color w:val="auto"/>
                <w:sz w:val="20"/>
                <w:szCs w:val="20"/>
                <w:lang w:val="lv-LV"/>
              </w:rPr>
            </w:pPr>
            <w:r w:rsidRPr="000C1A5F">
              <w:rPr>
                <w:color w:val="auto"/>
                <w:sz w:val="20"/>
                <w:szCs w:val="20"/>
                <w:lang w:val="lv-LV"/>
              </w:rPr>
              <w:t>Kad nav cita piemērota līdzdalības mehānisma</w:t>
            </w:r>
          </w:p>
        </w:tc>
        <w:tc>
          <w:tcPr>
            <w:tcW w:w="1350" w:type="dxa"/>
          </w:tcPr>
          <w:p w14:paraId="3208FD3F"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1DE81B87"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27,8</w:t>
            </w:r>
          </w:p>
        </w:tc>
      </w:tr>
      <w:tr w:rsidR="005115E8" w:rsidRPr="000C1A5F" w14:paraId="7942D933" w14:textId="77777777" w:rsidTr="005115E8">
        <w:tc>
          <w:tcPr>
            <w:tcW w:w="6360" w:type="dxa"/>
          </w:tcPr>
          <w:p w14:paraId="5643E13A" w14:textId="77777777" w:rsidR="005115E8" w:rsidRPr="000C1A5F" w:rsidRDefault="005115E8" w:rsidP="00E76727">
            <w:pPr>
              <w:spacing w:before="40" w:after="40"/>
              <w:rPr>
                <w:color w:val="auto"/>
                <w:sz w:val="20"/>
                <w:szCs w:val="20"/>
                <w:lang w:val="lv-LV"/>
              </w:rPr>
            </w:pPr>
            <w:r w:rsidRPr="000C1A5F">
              <w:rPr>
                <w:color w:val="auto"/>
                <w:sz w:val="20"/>
                <w:szCs w:val="20"/>
                <w:lang w:val="lv-LV"/>
              </w:rPr>
              <w:t>Iesniegumi nav sniegti</w:t>
            </w:r>
          </w:p>
        </w:tc>
        <w:tc>
          <w:tcPr>
            <w:tcW w:w="1350" w:type="dxa"/>
          </w:tcPr>
          <w:p w14:paraId="05245CE5" w14:textId="77777777" w:rsidR="005115E8" w:rsidRPr="000C1A5F" w:rsidRDefault="005115E8" w:rsidP="00E76727">
            <w:pPr>
              <w:spacing w:before="40" w:after="40"/>
              <w:rPr>
                <w:color w:val="auto"/>
                <w:sz w:val="20"/>
                <w:szCs w:val="20"/>
                <w:lang w:val="lv-LV"/>
              </w:rPr>
            </w:pPr>
            <w:r w:rsidRPr="000C1A5F">
              <w:rPr>
                <w:color w:val="auto"/>
                <w:sz w:val="20"/>
                <w:szCs w:val="20"/>
                <w:lang w:val="lv-LV"/>
              </w:rPr>
              <w:t>1</w:t>
            </w:r>
          </w:p>
        </w:tc>
        <w:tc>
          <w:tcPr>
            <w:tcW w:w="1650" w:type="dxa"/>
          </w:tcPr>
          <w:p w14:paraId="5F0C631B" w14:textId="77777777" w:rsidR="005115E8" w:rsidRPr="000C1A5F" w:rsidRDefault="005115E8" w:rsidP="00E76727">
            <w:pPr>
              <w:spacing w:before="40" w:after="40"/>
              <w:rPr>
                <w:color w:val="auto"/>
                <w:sz w:val="20"/>
                <w:szCs w:val="20"/>
                <w:lang w:val="lv-LV"/>
              </w:rPr>
            </w:pPr>
            <w:r w:rsidRPr="000C1A5F">
              <w:rPr>
                <w:color w:val="auto"/>
                <w:sz w:val="20"/>
                <w:szCs w:val="20"/>
                <w:lang w:val="lv-LV"/>
              </w:rPr>
              <w:t>2,8</w:t>
            </w:r>
          </w:p>
        </w:tc>
      </w:tr>
      <w:tr w:rsidR="005115E8" w:rsidRPr="000C1A5F" w14:paraId="4D8A8966" w14:textId="77777777" w:rsidTr="005115E8">
        <w:tc>
          <w:tcPr>
            <w:tcW w:w="6360" w:type="dxa"/>
          </w:tcPr>
          <w:p w14:paraId="149363EE"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Cits iemesls</w:t>
            </w:r>
          </w:p>
        </w:tc>
        <w:tc>
          <w:tcPr>
            <w:tcW w:w="1350" w:type="dxa"/>
          </w:tcPr>
          <w:p w14:paraId="756D523C" w14:textId="77777777" w:rsidR="005115E8" w:rsidRPr="000C1A5F" w:rsidRDefault="005115E8" w:rsidP="00E76727">
            <w:pPr>
              <w:spacing w:before="40" w:after="40"/>
              <w:rPr>
                <w:color w:val="auto"/>
                <w:sz w:val="20"/>
                <w:szCs w:val="20"/>
                <w:lang w:val="lv-LV"/>
              </w:rPr>
            </w:pPr>
            <w:r w:rsidRPr="000C1A5F">
              <w:rPr>
                <w:color w:val="auto"/>
                <w:sz w:val="20"/>
                <w:szCs w:val="20"/>
                <w:lang w:val="lv-LV"/>
              </w:rPr>
              <w:t>5</w:t>
            </w:r>
          </w:p>
        </w:tc>
        <w:tc>
          <w:tcPr>
            <w:tcW w:w="1650" w:type="dxa"/>
          </w:tcPr>
          <w:p w14:paraId="7DF8D183" w14:textId="77777777" w:rsidR="005115E8" w:rsidRPr="000C1A5F" w:rsidRDefault="005115E8" w:rsidP="00E76727">
            <w:pPr>
              <w:spacing w:before="40" w:after="40"/>
              <w:rPr>
                <w:color w:val="auto"/>
                <w:sz w:val="20"/>
                <w:szCs w:val="20"/>
                <w:lang w:val="lv-LV"/>
              </w:rPr>
            </w:pPr>
            <w:r w:rsidRPr="000C1A5F">
              <w:rPr>
                <w:color w:val="auto"/>
                <w:sz w:val="20"/>
                <w:szCs w:val="20"/>
                <w:lang w:val="lv-LV"/>
              </w:rPr>
              <w:t>13,9</w:t>
            </w:r>
          </w:p>
        </w:tc>
      </w:tr>
      <w:tr w:rsidR="005115E8" w:rsidRPr="000C1A5F" w14:paraId="7FB4A100" w14:textId="77777777" w:rsidTr="005115E8">
        <w:tc>
          <w:tcPr>
            <w:tcW w:w="9360" w:type="dxa"/>
            <w:gridSpan w:val="3"/>
          </w:tcPr>
          <w:p w14:paraId="56C5DCCE"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Saņemto atbilžu satura kvalitātes vērtējums (n = 37)</w:t>
            </w:r>
          </w:p>
        </w:tc>
      </w:tr>
      <w:tr w:rsidR="005115E8" w:rsidRPr="000C1A5F" w14:paraId="5EAD8BBF" w14:textId="77777777" w:rsidTr="005115E8">
        <w:tc>
          <w:tcPr>
            <w:tcW w:w="6360" w:type="dxa"/>
          </w:tcPr>
          <w:p w14:paraId="4F9178DB"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Atbildes bieži ir formālas un reālo problēmu nerisina</w:t>
            </w:r>
          </w:p>
        </w:tc>
        <w:tc>
          <w:tcPr>
            <w:tcW w:w="1350" w:type="dxa"/>
          </w:tcPr>
          <w:p w14:paraId="1AD64D24" w14:textId="77777777" w:rsidR="005115E8" w:rsidRPr="000C1A5F" w:rsidRDefault="005115E8" w:rsidP="00E76727">
            <w:pPr>
              <w:spacing w:before="40" w:after="40"/>
              <w:rPr>
                <w:color w:val="auto"/>
                <w:sz w:val="20"/>
                <w:szCs w:val="20"/>
                <w:lang w:val="lv-LV"/>
              </w:rPr>
            </w:pPr>
            <w:r w:rsidRPr="000C1A5F">
              <w:rPr>
                <w:color w:val="auto"/>
                <w:sz w:val="20"/>
                <w:szCs w:val="20"/>
                <w:lang w:val="lv-LV"/>
              </w:rPr>
              <w:t>14</w:t>
            </w:r>
          </w:p>
        </w:tc>
        <w:tc>
          <w:tcPr>
            <w:tcW w:w="1650" w:type="dxa"/>
          </w:tcPr>
          <w:p w14:paraId="2A5A20EA" w14:textId="77777777" w:rsidR="005115E8" w:rsidRPr="000C1A5F" w:rsidRDefault="005115E8" w:rsidP="00E76727">
            <w:pPr>
              <w:spacing w:before="40" w:after="40"/>
              <w:rPr>
                <w:color w:val="auto"/>
                <w:sz w:val="20"/>
                <w:szCs w:val="20"/>
                <w:lang w:val="lv-LV"/>
              </w:rPr>
            </w:pPr>
            <w:r w:rsidRPr="000C1A5F">
              <w:rPr>
                <w:color w:val="auto"/>
                <w:sz w:val="20"/>
                <w:szCs w:val="20"/>
                <w:lang w:val="lv-LV"/>
              </w:rPr>
              <w:t>37,8</w:t>
            </w:r>
          </w:p>
        </w:tc>
      </w:tr>
      <w:tr w:rsidR="005115E8" w:rsidRPr="000C1A5F" w14:paraId="2E0A114A" w14:textId="77777777" w:rsidTr="005115E8">
        <w:tc>
          <w:tcPr>
            <w:tcW w:w="6360" w:type="dxa"/>
          </w:tcPr>
          <w:p w14:paraId="42D6F6F4"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Atbilžu kvalitāte ir ļoti mainīga</w:t>
            </w:r>
          </w:p>
        </w:tc>
        <w:tc>
          <w:tcPr>
            <w:tcW w:w="1350" w:type="dxa"/>
          </w:tcPr>
          <w:p w14:paraId="4BCCBCF1"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08793C46"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27,0</w:t>
            </w:r>
          </w:p>
        </w:tc>
      </w:tr>
      <w:tr w:rsidR="005115E8" w:rsidRPr="000C1A5F" w14:paraId="1721F479" w14:textId="77777777" w:rsidTr="005115E8">
        <w:tc>
          <w:tcPr>
            <w:tcW w:w="6360" w:type="dxa"/>
          </w:tcPr>
          <w:p w14:paraId="5345FEC7" w14:textId="77777777" w:rsidR="005115E8" w:rsidRPr="000C1A5F" w:rsidRDefault="005115E8" w:rsidP="00E76727">
            <w:pPr>
              <w:spacing w:before="40" w:after="40"/>
              <w:rPr>
                <w:color w:val="auto"/>
                <w:sz w:val="20"/>
                <w:szCs w:val="20"/>
                <w:lang w:val="lv-LV"/>
              </w:rPr>
            </w:pPr>
            <w:r w:rsidRPr="000C1A5F">
              <w:rPr>
                <w:color w:val="auto"/>
                <w:sz w:val="20"/>
                <w:szCs w:val="20"/>
                <w:lang w:val="lv-LV"/>
              </w:rPr>
              <w:t>Pārsvarā saņem atbildes pēc būtības</w:t>
            </w:r>
          </w:p>
        </w:tc>
        <w:tc>
          <w:tcPr>
            <w:tcW w:w="1350" w:type="dxa"/>
          </w:tcPr>
          <w:p w14:paraId="3F4BE94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5E41A348"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27,0</w:t>
            </w:r>
          </w:p>
        </w:tc>
      </w:tr>
      <w:tr w:rsidR="005115E8" w:rsidRPr="000C1A5F" w14:paraId="3712BB57" w14:textId="77777777" w:rsidTr="005115E8">
        <w:tc>
          <w:tcPr>
            <w:tcW w:w="6360" w:type="dxa"/>
          </w:tcPr>
          <w:p w14:paraId="0CAC8E57" w14:textId="77777777" w:rsidR="005115E8" w:rsidRPr="000C1A5F" w:rsidRDefault="005115E8" w:rsidP="00E76727">
            <w:pPr>
              <w:spacing w:before="40" w:after="40"/>
              <w:rPr>
                <w:color w:val="auto"/>
                <w:sz w:val="20"/>
                <w:szCs w:val="20"/>
                <w:lang w:val="lv-LV"/>
              </w:rPr>
            </w:pPr>
            <w:r w:rsidRPr="000C1A5F">
              <w:rPr>
                <w:color w:val="auto"/>
                <w:sz w:val="20"/>
                <w:szCs w:val="20"/>
                <w:lang w:val="lv-LV"/>
              </w:rPr>
              <w:t>Grūti vērtēt vai nav pietiekamas pieredzes</w:t>
            </w:r>
          </w:p>
        </w:tc>
        <w:tc>
          <w:tcPr>
            <w:tcW w:w="1350" w:type="dxa"/>
          </w:tcPr>
          <w:p w14:paraId="52DD64E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w:t>
            </w:r>
          </w:p>
        </w:tc>
        <w:tc>
          <w:tcPr>
            <w:tcW w:w="1650" w:type="dxa"/>
          </w:tcPr>
          <w:p w14:paraId="12753F86"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w:t>
            </w:r>
          </w:p>
        </w:tc>
      </w:tr>
      <w:tr w:rsidR="005115E8" w:rsidRPr="000C1A5F" w14:paraId="6A24DA0E" w14:textId="77777777" w:rsidTr="005115E8">
        <w:tc>
          <w:tcPr>
            <w:tcW w:w="6360" w:type="dxa"/>
          </w:tcPr>
          <w:p w14:paraId="64A9D344"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Cita, niansēta atbilde</w:t>
            </w:r>
          </w:p>
        </w:tc>
        <w:tc>
          <w:tcPr>
            <w:tcW w:w="1350" w:type="dxa"/>
          </w:tcPr>
          <w:p w14:paraId="621ACFA9" w14:textId="77777777" w:rsidR="005115E8" w:rsidRPr="000C1A5F" w:rsidRDefault="005115E8" w:rsidP="00E76727">
            <w:pPr>
              <w:spacing w:before="40" w:after="40"/>
              <w:rPr>
                <w:color w:val="auto"/>
                <w:sz w:val="20"/>
                <w:szCs w:val="20"/>
                <w:lang w:val="lv-LV"/>
              </w:rPr>
            </w:pPr>
            <w:r w:rsidRPr="000C1A5F">
              <w:rPr>
                <w:color w:val="auto"/>
                <w:sz w:val="20"/>
                <w:szCs w:val="20"/>
                <w:lang w:val="lv-LV"/>
              </w:rPr>
              <w:t>2</w:t>
            </w:r>
          </w:p>
        </w:tc>
        <w:tc>
          <w:tcPr>
            <w:tcW w:w="1650" w:type="dxa"/>
          </w:tcPr>
          <w:p w14:paraId="399D7F2E" w14:textId="77777777" w:rsidR="005115E8" w:rsidRPr="000C1A5F" w:rsidRDefault="005115E8" w:rsidP="00E76727">
            <w:pPr>
              <w:spacing w:before="40" w:after="40"/>
              <w:rPr>
                <w:color w:val="auto"/>
                <w:sz w:val="20"/>
                <w:szCs w:val="20"/>
                <w:lang w:val="lv-LV"/>
              </w:rPr>
            </w:pPr>
            <w:r w:rsidRPr="000C1A5F">
              <w:rPr>
                <w:color w:val="auto"/>
                <w:sz w:val="20"/>
                <w:szCs w:val="20"/>
                <w:lang w:val="lv-LV"/>
              </w:rPr>
              <w:t>5,4</w:t>
            </w:r>
          </w:p>
        </w:tc>
      </w:tr>
      <w:tr w:rsidR="005115E8" w:rsidRPr="000C1A5F" w14:paraId="5D006083" w14:textId="77777777" w:rsidTr="005115E8">
        <w:tc>
          <w:tcPr>
            <w:tcW w:w="9360" w:type="dxa"/>
            <w:gridSpan w:val="3"/>
          </w:tcPr>
          <w:p w14:paraId="22CE3CD4"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Ziņotās procesa problēmas pēdējos trīs gados (n = 37; varēja atzīmēt vairākas atbildes)</w:t>
            </w:r>
          </w:p>
        </w:tc>
      </w:tr>
      <w:tr w:rsidR="005115E8" w:rsidRPr="000C1A5F" w14:paraId="76D86F70" w14:textId="77777777" w:rsidTr="005115E8">
        <w:tc>
          <w:tcPr>
            <w:tcW w:w="6360" w:type="dxa"/>
          </w:tcPr>
          <w:p w14:paraId="72837713" w14:textId="77777777" w:rsidR="005115E8" w:rsidRPr="000C1A5F" w:rsidRDefault="005115E8" w:rsidP="00E76727">
            <w:pPr>
              <w:spacing w:before="40" w:after="40"/>
              <w:rPr>
                <w:color w:val="auto"/>
                <w:sz w:val="20"/>
                <w:szCs w:val="20"/>
                <w:lang w:val="lv-LV"/>
              </w:rPr>
            </w:pPr>
            <w:r w:rsidRPr="000C1A5F">
              <w:rPr>
                <w:color w:val="auto"/>
                <w:sz w:val="20"/>
                <w:szCs w:val="20"/>
                <w:lang w:val="lv-LV"/>
              </w:rPr>
              <w:t>Būtiska atbildes sniegšanas termiņa kavēšana</w:t>
            </w:r>
          </w:p>
        </w:tc>
        <w:tc>
          <w:tcPr>
            <w:tcW w:w="1350" w:type="dxa"/>
          </w:tcPr>
          <w:p w14:paraId="387C0CE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0A082DF9"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29,7</w:t>
            </w:r>
          </w:p>
        </w:tc>
      </w:tr>
      <w:tr w:rsidR="005115E8" w:rsidRPr="000C1A5F" w14:paraId="05328CDB" w14:textId="77777777" w:rsidTr="005115E8">
        <w:tc>
          <w:tcPr>
            <w:tcW w:w="6360" w:type="dxa"/>
          </w:tcPr>
          <w:p w14:paraId="68380E8D"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Atbilde nav sniegta vispār</w:t>
            </w:r>
          </w:p>
        </w:tc>
        <w:tc>
          <w:tcPr>
            <w:tcW w:w="1350" w:type="dxa"/>
          </w:tcPr>
          <w:p w14:paraId="49932298"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2CA30639"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29,7</w:t>
            </w:r>
          </w:p>
        </w:tc>
      </w:tr>
      <w:tr w:rsidR="005115E8" w:rsidRPr="000C1A5F" w14:paraId="775736D2" w14:textId="77777777" w:rsidTr="005115E8">
        <w:tc>
          <w:tcPr>
            <w:tcW w:w="6360" w:type="dxa"/>
          </w:tcPr>
          <w:p w14:paraId="7F52605B" w14:textId="77777777" w:rsidR="005115E8" w:rsidRPr="000C1A5F" w:rsidRDefault="005115E8" w:rsidP="00E76727">
            <w:pPr>
              <w:spacing w:before="40" w:after="40"/>
              <w:rPr>
                <w:color w:val="auto"/>
                <w:sz w:val="20"/>
                <w:szCs w:val="20"/>
                <w:lang w:val="lv-LV"/>
              </w:rPr>
            </w:pPr>
            <w:r w:rsidRPr="000C1A5F">
              <w:rPr>
                <w:color w:val="auto"/>
                <w:sz w:val="20"/>
                <w:szCs w:val="20"/>
                <w:lang w:val="lv-LV"/>
              </w:rPr>
              <w:t>Vēršanās tiesā par atbildes nesniegšanu vai saturu</w:t>
            </w:r>
          </w:p>
        </w:tc>
        <w:tc>
          <w:tcPr>
            <w:tcW w:w="1350" w:type="dxa"/>
          </w:tcPr>
          <w:p w14:paraId="1647891C" w14:textId="77777777" w:rsidR="005115E8" w:rsidRPr="000C1A5F" w:rsidRDefault="005115E8" w:rsidP="00E76727">
            <w:pPr>
              <w:spacing w:before="40" w:after="40"/>
              <w:rPr>
                <w:color w:val="auto"/>
                <w:sz w:val="20"/>
                <w:szCs w:val="20"/>
                <w:lang w:val="lv-LV"/>
              </w:rPr>
            </w:pPr>
            <w:r w:rsidRPr="000C1A5F">
              <w:rPr>
                <w:color w:val="auto"/>
                <w:sz w:val="20"/>
                <w:szCs w:val="20"/>
                <w:lang w:val="lv-LV"/>
              </w:rPr>
              <w:t>0</w:t>
            </w:r>
          </w:p>
        </w:tc>
        <w:tc>
          <w:tcPr>
            <w:tcW w:w="1650" w:type="dxa"/>
          </w:tcPr>
          <w:p w14:paraId="5163A900" w14:textId="77777777" w:rsidR="005115E8" w:rsidRPr="000C1A5F" w:rsidRDefault="005115E8" w:rsidP="00E76727">
            <w:pPr>
              <w:spacing w:before="40" w:after="40"/>
              <w:rPr>
                <w:color w:val="auto"/>
                <w:sz w:val="20"/>
                <w:szCs w:val="20"/>
                <w:lang w:val="lv-LV"/>
              </w:rPr>
            </w:pPr>
            <w:r w:rsidRPr="000C1A5F">
              <w:rPr>
                <w:color w:val="auto"/>
                <w:sz w:val="20"/>
                <w:szCs w:val="20"/>
                <w:lang w:val="lv-LV"/>
              </w:rPr>
              <w:t>0,0</w:t>
            </w:r>
          </w:p>
        </w:tc>
      </w:tr>
      <w:tr w:rsidR="005115E8" w:rsidRPr="000C1A5F" w14:paraId="404382C9" w14:textId="77777777" w:rsidTr="005115E8">
        <w:tc>
          <w:tcPr>
            <w:tcW w:w="6360" w:type="dxa"/>
          </w:tcPr>
          <w:p w14:paraId="67DEFD9D" w14:textId="77777777" w:rsidR="005115E8" w:rsidRPr="000C1A5F" w:rsidRDefault="005115E8" w:rsidP="00E76727">
            <w:pPr>
              <w:spacing w:before="40" w:after="40"/>
              <w:rPr>
                <w:color w:val="auto"/>
                <w:sz w:val="20"/>
                <w:szCs w:val="20"/>
                <w:lang w:val="lv-LV"/>
              </w:rPr>
            </w:pPr>
            <w:r w:rsidRPr="000C1A5F">
              <w:rPr>
                <w:color w:val="auto"/>
                <w:sz w:val="20"/>
                <w:szCs w:val="20"/>
                <w:lang w:val="lv-LV"/>
              </w:rPr>
              <w:t>Ar minētajām situācijām nav saskārušies</w:t>
            </w:r>
          </w:p>
        </w:tc>
        <w:tc>
          <w:tcPr>
            <w:tcW w:w="1350" w:type="dxa"/>
          </w:tcPr>
          <w:p w14:paraId="70B45C74" w14:textId="77777777" w:rsidR="005115E8" w:rsidRPr="000C1A5F" w:rsidRDefault="005115E8" w:rsidP="00E76727">
            <w:pPr>
              <w:spacing w:before="40" w:after="40"/>
              <w:rPr>
                <w:color w:val="auto"/>
                <w:sz w:val="20"/>
                <w:szCs w:val="20"/>
                <w:lang w:val="lv-LV"/>
              </w:rPr>
            </w:pPr>
            <w:r w:rsidRPr="000C1A5F">
              <w:rPr>
                <w:color w:val="auto"/>
                <w:sz w:val="20"/>
                <w:szCs w:val="20"/>
                <w:lang w:val="lv-LV"/>
              </w:rPr>
              <w:t>20</w:t>
            </w:r>
          </w:p>
        </w:tc>
        <w:tc>
          <w:tcPr>
            <w:tcW w:w="1650" w:type="dxa"/>
          </w:tcPr>
          <w:p w14:paraId="524BC7F9" w14:textId="77777777" w:rsidR="005115E8" w:rsidRPr="000C1A5F" w:rsidRDefault="005115E8" w:rsidP="00E76727">
            <w:pPr>
              <w:spacing w:before="40" w:after="40"/>
              <w:rPr>
                <w:color w:val="auto"/>
                <w:sz w:val="20"/>
                <w:szCs w:val="20"/>
                <w:lang w:val="lv-LV"/>
              </w:rPr>
            </w:pPr>
            <w:r w:rsidRPr="000C1A5F">
              <w:rPr>
                <w:color w:val="auto"/>
                <w:sz w:val="20"/>
                <w:szCs w:val="20"/>
                <w:lang w:val="lv-LV"/>
              </w:rPr>
              <w:t>54,1</w:t>
            </w:r>
          </w:p>
        </w:tc>
      </w:tr>
    </w:tbl>
    <w:p w14:paraId="2FD40579" w14:textId="6AB8B56C"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NVO aptaujas dati; pētījuma autoru aprēķini.</w:t>
      </w:r>
    </w:p>
    <w:p w14:paraId="78FD1F00" w14:textId="260D01A8" w:rsidR="005115E8" w:rsidRPr="000C1A5F" w:rsidRDefault="005115E8" w:rsidP="005115E8">
      <w:pPr>
        <w:rPr>
          <w:color w:val="auto"/>
        </w:rPr>
      </w:pPr>
      <w:r w:rsidRPr="000C1A5F">
        <w:rPr>
          <w:b/>
          <w:color w:val="auto"/>
        </w:rPr>
        <w:t xml:space="preserve">Piezīme. </w:t>
      </w:r>
      <w:r w:rsidRPr="000C1A5F">
        <w:rPr>
          <w:color w:val="auto"/>
        </w:rPr>
        <w:t>Kopā 28 no 37 dalībniekiem (75,7 %) norādīja, ka oficiālus iesniegumus sūtījuši regulāri vai reizēm. Atbilžu kvalitātes sadalījums ir dalībnieku pieredzes vērtējums, nevis atbilžu juridiskās vai saturiskās kvalitātes audits. Divas brīvās atbildes saglabātas kā patstāvīgs vērtējums. Apzīmējums “procesa problēmas” lietots tādēļ, ka aptaujā nepārbaudīja juridiska pārkāpuma es</w:t>
      </w:r>
      <w:r w:rsidR="00A00614" w:rsidRPr="000C1A5F">
        <w:rPr>
          <w:color w:val="auto"/>
        </w:rPr>
        <w:t>am</w:t>
      </w:r>
      <w:r w:rsidRPr="000C1A5F">
        <w:rPr>
          <w:color w:val="auto"/>
        </w:rPr>
        <w:t>ību.</w:t>
      </w:r>
    </w:p>
    <w:p w14:paraId="219B35DE" w14:textId="4DC81B6F" w:rsidR="005115E8"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5" w:name="_Toc239852919"/>
      <w:r w:rsidR="00344F08">
        <w:rPr>
          <w:noProof/>
          <w:lang w:val="lv-LV"/>
        </w:rPr>
        <w:t>12</w:t>
      </w:r>
      <w:r w:rsidRPr="000C1A5F">
        <w:rPr>
          <w:lang w:val="lv-LV"/>
        </w:rPr>
        <w:fldChar w:fldCharType="end"/>
      </w:r>
      <w:r w:rsidR="00072066" w:rsidRPr="000C1A5F">
        <w:rPr>
          <w:lang w:val="lv-LV"/>
        </w:rPr>
        <w:t xml:space="preserve">. tabula. </w:t>
      </w:r>
      <w:r w:rsidR="005115E8" w:rsidRPr="000C1A5F">
        <w:rPr>
          <w:lang w:val="lv-LV"/>
        </w:rPr>
        <w:t>Pieredze ar informācijas pieprasījumiem</w:t>
      </w:r>
      <w:bookmarkEnd w:id="15"/>
    </w:p>
    <w:tbl>
      <w:tblPr>
        <w:tblStyle w:val="TableGrid"/>
        <w:tblW w:w="9360" w:type="dxa"/>
        <w:tblLayout w:type="fixed"/>
        <w:tblLook w:val="04A0" w:firstRow="1" w:lastRow="0" w:firstColumn="1" w:lastColumn="0" w:noHBand="0" w:noVBand="1"/>
      </w:tblPr>
      <w:tblGrid>
        <w:gridCol w:w="6360"/>
        <w:gridCol w:w="1350"/>
        <w:gridCol w:w="1650"/>
      </w:tblGrid>
      <w:tr w:rsidR="005115E8" w:rsidRPr="000C1A5F" w14:paraId="5016A8AC" w14:textId="77777777" w:rsidTr="005115E8">
        <w:tc>
          <w:tcPr>
            <w:tcW w:w="6360" w:type="dxa"/>
          </w:tcPr>
          <w:p w14:paraId="5A6E4AA8"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Atbilde vai atzīme</w:t>
            </w:r>
          </w:p>
        </w:tc>
        <w:tc>
          <w:tcPr>
            <w:tcW w:w="1350" w:type="dxa"/>
          </w:tcPr>
          <w:p w14:paraId="5432F409"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Skaits</w:t>
            </w:r>
          </w:p>
        </w:tc>
        <w:tc>
          <w:tcPr>
            <w:tcW w:w="1650" w:type="dxa"/>
          </w:tcPr>
          <w:p w14:paraId="41C8D16A"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 no atbilžu bāzes</w:t>
            </w:r>
          </w:p>
        </w:tc>
      </w:tr>
      <w:tr w:rsidR="005115E8" w:rsidRPr="000C1A5F" w14:paraId="28937FBD" w14:textId="77777777" w:rsidTr="005115E8">
        <w:tc>
          <w:tcPr>
            <w:tcW w:w="9360" w:type="dxa"/>
            <w:gridSpan w:val="3"/>
          </w:tcPr>
          <w:p w14:paraId="1051AE2C"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Nepieciešamība pieprasīt publiski nepieejamu specifisku informāciju (n = 37)</w:t>
            </w:r>
          </w:p>
        </w:tc>
      </w:tr>
      <w:tr w:rsidR="005115E8" w:rsidRPr="000C1A5F" w14:paraId="7B24208B" w14:textId="77777777" w:rsidTr="005115E8">
        <w:tc>
          <w:tcPr>
            <w:tcW w:w="6360" w:type="dxa"/>
          </w:tcPr>
          <w:p w14:paraId="3D984084" w14:textId="77777777" w:rsidR="005115E8" w:rsidRPr="000C1A5F" w:rsidRDefault="005115E8" w:rsidP="00E76727">
            <w:pPr>
              <w:spacing w:before="40" w:after="40"/>
              <w:rPr>
                <w:color w:val="auto"/>
                <w:sz w:val="20"/>
                <w:szCs w:val="20"/>
                <w:lang w:val="lv-LV"/>
              </w:rPr>
            </w:pPr>
            <w:r w:rsidRPr="000C1A5F">
              <w:rPr>
                <w:color w:val="auto"/>
                <w:sz w:val="20"/>
                <w:szCs w:val="20"/>
                <w:lang w:val="lv-LV"/>
              </w:rPr>
              <w:t>Bieži</w:t>
            </w:r>
          </w:p>
        </w:tc>
        <w:tc>
          <w:tcPr>
            <w:tcW w:w="1350" w:type="dxa"/>
          </w:tcPr>
          <w:p w14:paraId="14EFCD0A" w14:textId="77777777" w:rsidR="005115E8" w:rsidRPr="000C1A5F" w:rsidRDefault="005115E8" w:rsidP="00E76727">
            <w:pPr>
              <w:spacing w:before="40" w:after="40"/>
              <w:rPr>
                <w:color w:val="auto"/>
                <w:sz w:val="20"/>
                <w:szCs w:val="20"/>
                <w:lang w:val="lv-LV"/>
              </w:rPr>
            </w:pPr>
            <w:r w:rsidRPr="000C1A5F">
              <w:rPr>
                <w:color w:val="auto"/>
                <w:sz w:val="20"/>
                <w:szCs w:val="20"/>
                <w:lang w:val="lv-LV"/>
              </w:rPr>
              <w:t>2</w:t>
            </w:r>
          </w:p>
        </w:tc>
        <w:tc>
          <w:tcPr>
            <w:tcW w:w="1650" w:type="dxa"/>
          </w:tcPr>
          <w:p w14:paraId="4E99BE3E" w14:textId="77777777" w:rsidR="005115E8" w:rsidRPr="000C1A5F" w:rsidRDefault="005115E8" w:rsidP="00E76727">
            <w:pPr>
              <w:spacing w:before="40" w:after="40"/>
              <w:rPr>
                <w:color w:val="auto"/>
                <w:sz w:val="20"/>
                <w:szCs w:val="20"/>
                <w:lang w:val="lv-LV"/>
              </w:rPr>
            </w:pPr>
            <w:r w:rsidRPr="000C1A5F">
              <w:rPr>
                <w:color w:val="auto"/>
                <w:sz w:val="20"/>
                <w:szCs w:val="20"/>
                <w:lang w:val="lv-LV"/>
              </w:rPr>
              <w:t>5,4</w:t>
            </w:r>
          </w:p>
        </w:tc>
      </w:tr>
      <w:tr w:rsidR="005115E8" w:rsidRPr="000C1A5F" w14:paraId="71FE842C" w14:textId="77777777" w:rsidTr="005115E8">
        <w:tc>
          <w:tcPr>
            <w:tcW w:w="6360" w:type="dxa"/>
          </w:tcPr>
          <w:p w14:paraId="34017466" w14:textId="77777777" w:rsidR="005115E8" w:rsidRPr="000C1A5F" w:rsidRDefault="005115E8" w:rsidP="00E76727">
            <w:pPr>
              <w:spacing w:before="40" w:after="40"/>
              <w:rPr>
                <w:color w:val="auto"/>
                <w:sz w:val="20"/>
                <w:szCs w:val="20"/>
                <w:lang w:val="lv-LV"/>
              </w:rPr>
            </w:pPr>
            <w:r w:rsidRPr="000C1A5F">
              <w:rPr>
                <w:color w:val="auto"/>
                <w:sz w:val="20"/>
                <w:szCs w:val="20"/>
                <w:lang w:val="lv-LV"/>
              </w:rPr>
              <w:t>Reizēm</w:t>
            </w:r>
          </w:p>
        </w:tc>
        <w:tc>
          <w:tcPr>
            <w:tcW w:w="1350" w:type="dxa"/>
          </w:tcPr>
          <w:p w14:paraId="36DB494B" w14:textId="77777777" w:rsidR="005115E8" w:rsidRPr="000C1A5F" w:rsidRDefault="005115E8" w:rsidP="00E76727">
            <w:pPr>
              <w:spacing w:before="40" w:after="40"/>
              <w:rPr>
                <w:color w:val="auto"/>
                <w:sz w:val="20"/>
                <w:szCs w:val="20"/>
                <w:lang w:val="lv-LV"/>
              </w:rPr>
            </w:pPr>
            <w:r w:rsidRPr="000C1A5F">
              <w:rPr>
                <w:color w:val="auto"/>
                <w:sz w:val="20"/>
                <w:szCs w:val="20"/>
                <w:lang w:val="lv-LV"/>
              </w:rPr>
              <w:t>14</w:t>
            </w:r>
          </w:p>
        </w:tc>
        <w:tc>
          <w:tcPr>
            <w:tcW w:w="1650" w:type="dxa"/>
          </w:tcPr>
          <w:p w14:paraId="15978CBA" w14:textId="77777777" w:rsidR="005115E8" w:rsidRPr="000C1A5F" w:rsidRDefault="005115E8" w:rsidP="00E76727">
            <w:pPr>
              <w:spacing w:before="40" w:after="40"/>
              <w:rPr>
                <w:color w:val="auto"/>
                <w:sz w:val="20"/>
                <w:szCs w:val="20"/>
                <w:lang w:val="lv-LV"/>
              </w:rPr>
            </w:pPr>
            <w:r w:rsidRPr="000C1A5F">
              <w:rPr>
                <w:color w:val="auto"/>
                <w:sz w:val="20"/>
                <w:szCs w:val="20"/>
                <w:lang w:val="lv-LV"/>
              </w:rPr>
              <w:t>37,8</w:t>
            </w:r>
          </w:p>
        </w:tc>
      </w:tr>
      <w:tr w:rsidR="005115E8" w:rsidRPr="000C1A5F" w14:paraId="6468098D" w14:textId="77777777" w:rsidTr="005115E8">
        <w:tc>
          <w:tcPr>
            <w:tcW w:w="6360" w:type="dxa"/>
          </w:tcPr>
          <w:p w14:paraId="4C218C90" w14:textId="77777777" w:rsidR="005115E8" w:rsidRPr="000C1A5F" w:rsidRDefault="005115E8" w:rsidP="00E76727">
            <w:pPr>
              <w:spacing w:before="40" w:after="40"/>
              <w:rPr>
                <w:color w:val="auto"/>
                <w:sz w:val="20"/>
                <w:szCs w:val="20"/>
                <w:lang w:val="lv-LV"/>
              </w:rPr>
            </w:pPr>
            <w:r w:rsidRPr="000C1A5F">
              <w:rPr>
                <w:color w:val="auto"/>
                <w:sz w:val="20"/>
                <w:szCs w:val="20"/>
                <w:lang w:val="lv-LV"/>
              </w:rPr>
              <w:t>Reti</w:t>
            </w:r>
          </w:p>
        </w:tc>
        <w:tc>
          <w:tcPr>
            <w:tcW w:w="1350" w:type="dxa"/>
          </w:tcPr>
          <w:p w14:paraId="3E1A3E77"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0FDB2005" w14:textId="77777777" w:rsidR="005115E8" w:rsidRPr="000C1A5F" w:rsidRDefault="005115E8" w:rsidP="00E76727">
            <w:pPr>
              <w:spacing w:before="40" w:after="40"/>
              <w:rPr>
                <w:color w:val="auto"/>
                <w:sz w:val="20"/>
                <w:szCs w:val="20"/>
                <w:lang w:val="lv-LV"/>
              </w:rPr>
            </w:pPr>
            <w:r w:rsidRPr="000C1A5F">
              <w:rPr>
                <w:color w:val="auto"/>
                <w:sz w:val="20"/>
                <w:szCs w:val="20"/>
                <w:lang w:val="lv-LV"/>
              </w:rPr>
              <w:t>27,0</w:t>
            </w:r>
          </w:p>
        </w:tc>
      </w:tr>
      <w:tr w:rsidR="005115E8" w:rsidRPr="000C1A5F" w14:paraId="3241DDF6" w14:textId="77777777" w:rsidTr="005115E8">
        <w:tc>
          <w:tcPr>
            <w:tcW w:w="6360" w:type="dxa"/>
          </w:tcPr>
          <w:p w14:paraId="064346BC"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Nekad</w:t>
            </w:r>
          </w:p>
        </w:tc>
        <w:tc>
          <w:tcPr>
            <w:tcW w:w="1350" w:type="dxa"/>
          </w:tcPr>
          <w:p w14:paraId="5DFD4BF9" w14:textId="77777777" w:rsidR="005115E8" w:rsidRPr="000C1A5F" w:rsidRDefault="005115E8" w:rsidP="00E76727">
            <w:pPr>
              <w:spacing w:before="40" w:after="40"/>
              <w:rPr>
                <w:color w:val="auto"/>
                <w:sz w:val="20"/>
                <w:szCs w:val="20"/>
                <w:lang w:val="lv-LV"/>
              </w:rPr>
            </w:pPr>
            <w:r w:rsidRPr="000C1A5F">
              <w:rPr>
                <w:color w:val="auto"/>
                <w:sz w:val="20"/>
                <w:szCs w:val="20"/>
                <w:lang w:val="lv-LV"/>
              </w:rPr>
              <w:t>7</w:t>
            </w:r>
          </w:p>
        </w:tc>
        <w:tc>
          <w:tcPr>
            <w:tcW w:w="1650" w:type="dxa"/>
          </w:tcPr>
          <w:p w14:paraId="595879B4" w14:textId="77777777" w:rsidR="005115E8" w:rsidRPr="000C1A5F" w:rsidRDefault="005115E8" w:rsidP="00E76727">
            <w:pPr>
              <w:spacing w:before="40" w:after="40"/>
              <w:rPr>
                <w:color w:val="auto"/>
                <w:sz w:val="20"/>
                <w:szCs w:val="20"/>
                <w:lang w:val="lv-LV"/>
              </w:rPr>
            </w:pPr>
            <w:r w:rsidRPr="000C1A5F">
              <w:rPr>
                <w:color w:val="auto"/>
                <w:sz w:val="20"/>
                <w:szCs w:val="20"/>
                <w:lang w:val="lv-LV"/>
              </w:rPr>
              <w:t>18,9</w:t>
            </w:r>
          </w:p>
        </w:tc>
      </w:tr>
      <w:tr w:rsidR="005115E8" w:rsidRPr="000C1A5F" w14:paraId="4EAC7CE0" w14:textId="77777777" w:rsidTr="005115E8">
        <w:tc>
          <w:tcPr>
            <w:tcW w:w="6360" w:type="dxa"/>
          </w:tcPr>
          <w:p w14:paraId="23ECEB9A"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nevar atbildēt</w:t>
            </w:r>
          </w:p>
        </w:tc>
        <w:tc>
          <w:tcPr>
            <w:tcW w:w="1350" w:type="dxa"/>
          </w:tcPr>
          <w:p w14:paraId="5317467D"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3EF8178E"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10,8</w:t>
            </w:r>
          </w:p>
        </w:tc>
      </w:tr>
      <w:tr w:rsidR="005115E8" w:rsidRPr="000C1A5F" w14:paraId="7F1832CC" w14:textId="77777777" w:rsidTr="005115E8">
        <w:tc>
          <w:tcPr>
            <w:tcW w:w="9360" w:type="dxa"/>
            <w:gridSpan w:val="3"/>
          </w:tcPr>
          <w:p w14:paraId="4A3F727E"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Pieredze ar informācijas pieprasīšanu (n = 37; varēja atzīmēt vairākas atbildes)</w:t>
            </w:r>
          </w:p>
        </w:tc>
      </w:tr>
      <w:tr w:rsidR="005115E8" w:rsidRPr="000C1A5F" w14:paraId="3F6E1399" w14:textId="77777777" w:rsidTr="005115E8">
        <w:tc>
          <w:tcPr>
            <w:tcW w:w="6360" w:type="dxa"/>
          </w:tcPr>
          <w:p w14:paraId="5E61B2F2" w14:textId="77777777" w:rsidR="005115E8" w:rsidRPr="000C1A5F" w:rsidRDefault="005115E8" w:rsidP="00E76727">
            <w:pPr>
              <w:spacing w:before="40" w:after="40"/>
              <w:rPr>
                <w:color w:val="auto"/>
                <w:sz w:val="20"/>
                <w:szCs w:val="20"/>
                <w:lang w:val="lv-LV"/>
              </w:rPr>
            </w:pPr>
            <w:r w:rsidRPr="000C1A5F">
              <w:rPr>
                <w:color w:val="auto"/>
                <w:sz w:val="20"/>
                <w:szCs w:val="20"/>
                <w:lang w:val="lv-LV"/>
              </w:rPr>
              <w:t>Parasti saņem visu prasīto saprātīgā termiņā</w:t>
            </w:r>
          </w:p>
        </w:tc>
        <w:tc>
          <w:tcPr>
            <w:tcW w:w="1350" w:type="dxa"/>
          </w:tcPr>
          <w:p w14:paraId="651ACB0C"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4FEC8318"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29,7</w:t>
            </w:r>
          </w:p>
        </w:tc>
      </w:tr>
      <w:tr w:rsidR="005115E8" w:rsidRPr="000C1A5F" w14:paraId="089640C4" w14:textId="77777777" w:rsidTr="005115E8">
        <w:tc>
          <w:tcPr>
            <w:tcW w:w="6360" w:type="dxa"/>
          </w:tcPr>
          <w:p w14:paraId="7CF2B34A" w14:textId="77777777" w:rsidR="005115E8" w:rsidRPr="000C1A5F" w:rsidRDefault="005115E8" w:rsidP="00E76727">
            <w:pPr>
              <w:spacing w:before="40" w:after="40"/>
              <w:rPr>
                <w:color w:val="auto"/>
                <w:sz w:val="20"/>
                <w:szCs w:val="20"/>
                <w:lang w:val="lv-LV"/>
              </w:rPr>
            </w:pPr>
            <w:r w:rsidRPr="000C1A5F">
              <w:rPr>
                <w:color w:val="auto"/>
                <w:sz w:val="20"/>
                <w:szCs w:val="20"/>
                <w:lang w:val="lv-LV"/>
              </w:rPr>
              <w:t>Saskaras ar atteikumiem vai daļēju informācijas ierobežošanu</w:t>
            </w:r>
          </w:p>
        </w:tc>
        <w:tc>
          <w:tcPr>
            <w:tcW w:w="1350" w:type="dxa"/>
          </w:tcPr>
          <w:p w14:paraId="05D50E81" w14:textId="77777777" w:rsidR="005115E8" w:rsidRPr="000C1A5F" w:rsidRDefault="005115E8" w:rsidP="00E76727">
            <w:pPr>
              <w:spacing w:before="40" w:after="40"/>
              <w:rPr>
                <w:color w:val="auto"/>
                <w:sz w:val="20"/>
                <w:szCs w:val="20"/>
                <w:lang w:val="lv-LV"/>
              </w:rPr>
            </w:pPr>
            <w:r w:rsidRPr="000C1A5F">
              <w:rPr>
                <w:color w:val="auto"/>
                <w:sz w:val="20"/>
                <w:szCs w:val="20"/>
                <w:lang w:val="lv-LV"/>
              </w:rPr>
              <w:t>8</w:t>
            </w:r>
          </w:p>
        </w:tc>
        <w:tc>
          <w:tcPr>
            <w:tcW w:w="1650" w:type="dxa"/>
          </w:tcPr>
          <w:p w14:paraId="599A1EA3" w14:textId="77777777" w:rsidR="005115E8" w:rsidRPr="000C1A5F" w:rsidRDefault="005115E8" w:rsidP="00E76727">
            <w:pPr>
              <w:spacing w:before="40" w:after="40"/>
              <w:rPr>
                <w:color w:val="auto"/>
                <w:sz w:val="20"/>
                <w:szCs w:val="20"/>
                <w:lang w:val="lv-LV"/>
              </w:rPr>
            </w:pPr>
            <w:r w:rsidRPr="000C1A5F">
              <w:rPr>
                <w:color w:val="auto"/>
                <w:sz w:val="20"/>
                <w:szCs w:val="20"/>
                <w:lang w:val="lv-LV"/>
              </w:rPr>
              <w:t>21,6</w:t>
            </w:r>
          </w:p>
        </w:tc>
      </w:tr>
      <w:tr w:rsidR="005115E8" w:rsidRPr="000C1A5F" w14:paraId="570CFB2C" w14:textId="77777777" w:rsidTr="005115E8">
        <w:tc>
          <w:tcPr>
            <w:tcW w:w="6360" w:type="dxa"/>
          </w:tcPr>
          <w:p w14:paraId="073F41C0" w14:textId="77777777" w:rsidR="005115E8" w:rsidRPr="000C1A5F" w:rsidRDefault="005115E8" w:rsidP="00E76727">
            <w:pPr>
              <w:spacing w:before="40" w:after="40"/>
              <w:rPr>
                <w:color w:val="auto"/>
                <w:sz w:val="20"/>
                <w:szCs w:val="20"/>
                <w:lang w:val="lv-LV"/>
              </w:rPr>
            </w:pPr>
            <w:r w:rsidRPr="000C1A5F">
              <w:rPr>
                <w:color w:val="auto"/>
                <w:sz w:val="20"/>
                <w:szCs w:val="20"/>
                <w:lang w:val="lv-LV"/>
              </w:rPr>
              <w:t>Process ir pārāk lēns vai birokrātisks; informācija zaudē aktualitāti</w:t>
            </w:r>
          </w:p>
        </w:tc>
        <w:tc>
          <w:tcPr>
            <w:tcW w:w="1350" w:type="dxa"/>
          </w:tcPr>
          <w:p w14:paraId="20CA0C1D" w14:textId="77777777" w:rsidR="005115E8" w:rsidRPr="000C1A5F" w:rsidRDefault="005115E8" w:rsidP="00E76727">
            <w:pPr>
              <w:spacing w:before="40" w:after="40"/>
              <w:rPr>
                <w:color w:val="auto"/>
                <w:sz w:val="20"/>
                <w:szCs w:val="20"/>
                <w:lang w:val="lv-LV"/>
              </w:rPr>
            </w:pPr>
            <w:r w:rsidRPr="000C1A5F">
              <w:rPr>
                <w:color w:val="auto"/>
                <w:sz w:val="20"/>
                <w:szCs w:val="20"/>
                <w:lang w:val="lv-LV"/>
              </w:rPr>
              <w:t>12</w:t>
            </w:r>
          </w:p>
        </w:tc>
        <w:tc>
          <w:tcPr>
            <w:tcW w:w="1650" w:type="dxa"/>
          </w:tcPr>
          <w:p w14:paraId="023F7235" w14:textId="77777777" w:rsidR="005115E8" w:rsidRPr="000C1A5F" w:rsidRDefault="005115E8" w:rsidP="00E76727">
            <w:pPr>
              <w:spacing w:before="40" w:after="40"/>
              <w:rPr>
                <w:color w:val="auto"/>
                <w:sz w:val="20"/>
                <w:szCs w:val="20"/>
                <w:lang w:val="lv-LV"/>
              </w:rPr>
            </w:pPr>
            <w:r w:rsidRPr="000C1A5F">
              <w:rPr>
                <w:color w:val="auto"/>
                <w:sz w:val="20"/>
                <w:szCs w:val="20"/>
                <w:lang w:val="lv-LV"/>
              </w:rPr>
              <w:t>32,4</w:t>
            </w:r>
          </w:p>
        </w:tc>
      </w:tr>
      <w:tr w:rsidR="005115E8" w:rsidRPr="000C1A5F" w14:paraId="2C3FFB7E" w14:textId="77777777" w:rsidTr="005115E8">
        <w:tc>
          <w:tcPr>
            <w:tcW w:w="6360" w:type="dxa"/>
          </w:tcPr>
          <w:p w14:paraId="280CAF5D"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Atbilde nav saņemta</w:t>
            </w:r>
          </w:p>
        </w:tc>
        <w:tc>
          <w:tcPr>
            <w:tcW w:w="1350" w:type="dxa"/>
          </w:tcPr>
          <w:p w14:paraId="09B04E3E" w14:textId="77777777" w:rsidR="005115E8" w:rsidRPr="000C1A5F" w:rsidRDefault="005115E8" w:rsidP="00E76727">
            <w:pPr>
              <w:spacing w:before="40" w:after="40"/>
              <w:rPr>
                <w:color w:val="auto"/>
                <w:sz w:val="20"/>
                <w:szCs w:val="20"/>
                <w:lang w:val="lv-LV"/>
              </w:rPr>
            </w:pPr>
            <w:r w:rsidRPr="000C1A5F">
              <w:rPr>
                <w:color w:val="auto"/>
                <w:sz w:val="20"/>
                <w:szCs w:val="20"/>
                <w:lang w:val="lv-LV"/>
              </w:rPr>
              <w:t>5</w:t>
            </w:r>
          </w:p>
        </w:tc>
        <w:tc>
          <w:tcPr>
            <w:tcW w:w="1650" w:type="dxa"/>
          </w:tcPr>
          <w:p w14:paraId="4BB650A1" w14:textId="77777777" w:rsidR="005115E8" w:rsidRPr="000C1A5F" w:rsidRDefault="005115E8" w:rsidP="00E76727">
            <w:pPr>
              <w:spacing w:before="40" w:after="40"/>
              <w:rPr>
                <w:color w:val="auto"/>
                <w:sz w:val="20"/>
                <w:szCs w:val="20"/>
                <w:lang w:val="lv-LV"/>
              </w:rPr>
            </w:pPr>
            <w:r w:rsidRPr="000C1A5F">
              <w:rPr>
                <w:color w:val="auto"/>
                <w:sz w:val="20"/>
                <w:szCs w:val="20"/>
                <w:lang w:val="lv-LV"/>
              </w:rPr>
              <w:t>13,5</w:t>
            </w:r>
          </w:p>
        </w:tc>
      </w:tr>
      <w:tr w:rsidR="005115E8" w:rsidRPr="000C1A5F" w14:paraId="38DDF637" w14:textId="77777777" w:rsidTr="005115E8">
        <w:tc>
          <w:tcPr>
            <w:tcW w:w="6360" w:type="dxa"/>
          </w:tcPr>
          <w:p w14:paraId="2D9FE3CC"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Atbilde pārsniegusi likumā noteikto termiņu</w:t>
            </w:r>
          </w:p>
        </w:tc>
        <w:tc>
          <w:tcPr>
            <w:tcW w:w="1350" w:type="dxa"/>
          </w:tcPr>
          <w:p w14:paraId="69F2C679"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21B50718"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10,8</w:t>
            </w:r>
          </w:p>
        </w:tc>
      </w:tr>
      <w:tr w:rsidR="005115E8" w:rsidRPr="000C1A5F" w14:paraId="36626749" w14:textId="77777777" w:rsidTr="005115E8">
        <w:tc>
          <w:tcPr>
            <w:tcW w:w="6360" w:type="dxa"/>
          </w:tcPr>
          <w:p w14:paraId="363B754C"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nevar atbildēt vai informāciju nav prasījuši</w:t>
            </w:r>
          </w:p>
        </w:tc>
        <w:tc>
          <w:tcPr>
            <w:tcW w:w="1350" w:type="dxa"/>
          </w:tcPr>
          <w:p w14:paraId="220FABDE" w14:textId="77777777" w:rsidR="005115E8" w:rsidRPr="000C1A5F" w:rsidRDefault="005115E8" w:rsidP="00E76727">
            <w:pPr>
              <w:spacing w:before="40" w:after="40"/>
              <w:rPr>
                <w:color w:val="auto"/>
                <w:sz w:val="20"/>
                <w:szCs w:val="20"/>
                <w:lang w:val="lv-LV"/>
              </w:rPr>
            </w:pPr>
            <w:r w:rsidRPr="000C1A5F">
              <w:rPr>
                <w:color w:val="auto"/>
                <w:sz w:val="20"/>
                <w:szCs w:val="20"/>
                <w:lang w:val="lv-LV"/>
              </w:rPr>
              <w:t>12</w:t>
            </w:r>
          </w:p>
        </w:tc>
        <w:tc>
          <w:tcPr>
            <w:tcW w:w="1650" w:type="dxa"/>
          </w:tcPr>
          <w:p w14:paraId="4E413385" w14:textId="77777777" w:rsidR="005115E8" w:rsidRPr="000C1A5F" w:rsidRDefault="005115E8" w:rsidP="00E76727">
            <w:pPr>
              <w:spacing w:before="40" w:after="40"/>
              <w:rPr>
                <w:color w:val="auto"/>
                <w:sz w:val="20"/>
                <w:szCs w:val="20"/>
                <w:lang w:val="lv-LV"/>
              </w:rPr>
            </w:pPr>
            <w:r w:rsidRPr="000C1A5F">
              <w:rPr>
                <w:color w:val="auto"/>
                <w:sz w:val="20"/>
                <w:szCs w:val="20"/>
                <w:lang w:val="lv-LV"/>
              </w:rPr>
              <w:t>32,4</w:t>
            </w:r>
          </w:p>
        </w:tc>
      </w:tr>
      <w:tr w:rsidR="005115E8" w:rsidRPr="000C1A5F" w14:paraId="23C1CB0B" w14:textId="77777777" w:rsidTr="005115E8">
        <w:tc>
          <w:tcPr>
            <w:tcW w:w="6360" w:type="dxa"/>
          </w:tcPr>
          <w:p w14:paraId="7821198F"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Cita atbilde</w:t>
            </w:r>
          </w:p>
        </w:tc>
        <w:tc>
          <w:tcPr>
            <w:tcW w:w="1350" w:type="dxa"/>
          </w:tcPr>
          <w:p w14:paraId="28DE6C13" w14:textId="77777777" w:rsidR="005115E8" w:rsidRPr="000C1A5F" w:rsidRDefault="005115E8" w:rsidP="00E76727">
            <w:pPr>
              <w:spacing w:before="40" w:after="40"/>
              <w:rPr>
                <w:color w:val="auto"/>
                <w:sz w:val="20"/>
                <w:szCs w:val="20"/>
                <w:lang w:val="lv-LV"/>
              </w:rPr>
            </w:pPr>
            <w:r w:rsidRPr="000C1A5F">
              <w:rPr>
                <w:color w:val="auto"/>
                <w:sz w:val="20"/>
                <w:szCs w:val="20"/>
                <w:lang w:val="lv-LV"/>
              </w:rPr>
              <w:t>3</w:t>
            </w:r>
          </w:p>
        </w:tc>
        <w:tc>
          <w:tcPr>
            <w:tcW w:w="1650" w:type="dxa"/>
          </w:tcPr>
          <w:p w14:paraId="77E4E8BE" w14:textId="77777777" w:rsidR="005115E8" w:rsidRPr="000C1A5F" w:rsidRDefault="005115E8" w:rsidP="00E76727">
            <w:pPr>
              <w:spacing w:before="40" w:after="40"/>
              <w:rPr>
                <w:color w:val="auto"/>
                <w:sz w:val="20"/>
                <w:szCs w:val="20"/>
                <w:lang w:val="lv-LV"/>
              </w:rPr>
            </w:pPr>
            <w:r w:rsidRPr="000C1A5F">
              <w:rPr>
                <w:color w:val="auto"/>
                <w:sz w:val="20"/>
                <w:szCs w:val="20"/>
                <w:lang w:val="lv-LV"/>
              </w:rPr>
              <w:t>8,1</w:t>
            </w:r>
          </w:p>
        </w:tc>
      </w:tr>
      <w:tr w:rsidR="005115E8" w:rsidRPr="000C1A5F" w14:paraId="2EF104D5" w14:textId="77777777" w:rsidTr="005115E8">
        <w:tc>
          <w:tcPr>
            <w:tcW w:w="9360" w:type="dxa"/>
            <w:gridSpan w:val="3"/>
          </w:tcPr>
          <w:p w14:paraId="5C972EF3"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Pieredze ar maksas prasīšanu (n = 36; viena atbilde trūka)</w:t>
            </w:r>
          </w:p>
        </w:tc>
      </w:tr>
      <w:tr w:rsidR="005115E8" w:rsidRPr="000C1A5F" w14:paraId="3E4AE0F5" w14:textId="77777777" w:rsidTr="005115E8">
        <w:tc>
          <w:tcPr>
            <w:tcW w:w="6360" w:type="dxa"/>
          </w:tcPr>
          <w:p w14:paraId="6F533013" w14:textId="77777777" w:rsidR="005115E8" w:rsidRPr="000C1A5F" w:rsidRDefault="005115E8" w:rsidP="00E76727">
            <w:pPr>
              <w:spacing w:before="40" w:after="40"/>
              <w:rPr>
                <w:color w:val="auto"/>
                <w:sz w:val="20"/>
                <w:szCs w:val="20"/>
                <w:lang w:val="lv-LV"/>
              </w:rPr>
            </w:pPr>
            <w:r w:rsidRPr="000C1A5F">
              <w:rPr>
                <w:color w:val="auto"/>
                <w:sz w:val="20"/>
                <w:szCs w:val="20"/>
                <w:lang w:val="lv-LV"/>
              </w:rPr>
              <w:t>Maksa bija tik augsta, ka no pieprasījuma atteicās</w:t>
            </w:r>
          </w:p>
        </w:tc>
        <w:tc>
          <w:tcPr>
            <w:tcW w:w="1350" w:type="dxa"/>
          </w:tcPr>
          <w:p w14:paraId="65683ACB" w14:textId="77777777" w:rsidR="005115E8" w:rsidRPr="000C1A5F" w:rsidRDefault="005115E8" w:rsidP="00E76727">
            <w:pPr>
              <w:spacing w:before="40" w:after="40"/>
              <w:rPr>
                <w:color w:val="auto"/>
                <w:sz w:val="20"/>
                <w:szCs w:val="20"/>
                <w:lang w:val="lv-LV"/>
              </w:rPr>
            </w:pPr>
            <w:r w:rsidRPr="000C1A5F">
              <w:rPr>
                <w:color w:val="auto"/>
                <w:sz w:val="20"/>
                <w:szCs w:val="20"/>
                <w:lang w:val="lv-LV"/>
              </w:rPr>
              <w:t>0</w:t>
            </w:r>
          </w:p>
        </w:tc>
        <w:tc>
          <w:tcPr>
            <w:tcW w:w="1650" w:type="dxa"/>
          </w:tcPr>
          <w:p w14:paraId="6AA45B2E" w14:textId="77777777" w:rsidR="005115E8" w:rsidRPr="000C1A5F" w:rsidRDefault="005115E8" w:rsidP="00E76727">
            <w:pPr>
              <w:spacing w:before="40" w:after="40"/>
              <w:rPr>
                <w:color w:val="auto"/>
                <w:sz w:val="20"/>
                <w:szCs w:val="20"/>
                <w:lang w:val="lv-LV"/>
              </w:rPr>
            </w:pPr>
            <w:r w:rsidRPr="000C1A5F">
              <w:rPr>
                <w:color w:val="auto"/>
                <w:sz w:val="20"/>
                <w:szCs w:val="20"/>
                <w:lang w:val="lv-LV"/>
              </w:rPr>
              <w:t>0,0</w:t>
            </w:r>
          </w:p>
        </w:tc>
      </w:tr>
      <w:tr w:rsidR="005115E8" w:rsidRPr="000C1A5F" w14:paraId="78F3BE61" w14:textId="77777777" w:rsidTr="005115E8">
        <w:tc>
          <w:tcPr>
            <w:tcW w:w="6360" w:type="dxa"/>
          </w:tcPr>
          <w:p w14:paraId="59A4EA66" w14:textId="77777777" w:rsidR="005115E8" w:rsidRPr="000C1A5F" w:rsidRDefault="005115E8" w:rsidP="00E76727">
            <w:pPr>
              <w:spacing w:before="40" w:after="40"/>
              <w:rPr>
                <w:color w:val="auto"/>
                <w:sz w:val="20"/>
                <w:szCs w:val="20"/>
                <w:lang w:val="lv-LV"/>
              </w:rPr>
            </w:pPr>
            <w:r w:rsidRPr="000C1A5F">
              <w:rPr>
                <w:color w:val="auto"/>
                <w:sz w:val="20"/>
                <w:szCs w:val="20"/>
                <w:lang w:val="lv-LV"/>
              </w:rPr>
              <w:t>Maksa bija augsta, bet tika samaksāta</w:t>
            </w:r>
          </w:p>
        </w:tc>
        <w:tc>
          <w:tcPr>
            <w:tcW w:w="1350" w:type="dxa"/>
          </w:tcPr>
          <w:p w14:paraId="26C12B44" w14:textId="77777777" w:rsidR="005115E8" w:rsidRPr="000C1A5F" w:rsidRDefault="005115E8" w:rsidP="00E76727">
            <w:pPr>
              <w:spacing w:before="40" w:after="40"/>
              <w:rPr>
                <w:color w:val="auto"/>
                <w:sz w:val="20"/>
                <w:szCs w:val="20"/>
                <w:lang w:val="lv-LV"/>
              </w:rPr>
            </w:pPr>
            <w:r w:rsidRPr="000C1A5F">
              <w:rPr>
                <w:color w:val="auto"/>
                <w:sz w:val="20"/>
                <w:szCs w:val="20"/>
                <w:lang w:val="lv-LV"/>
              </w:rPr>
              <w:t>0</w:t>
            </w:r>
          </w:p>
        </w:tc>
        <w:tc>
          <w:tcPr>
            <w:tcW w:w="1650" w:type="dxa"/>
          </w:tcPr>
          <w:p w14:paraId="5BA58BDF" w14:textId="77777777" w:rsidR="005115E8" w:rsidRPr="000C1A5F" w:rsidRDefault="005115E8" w:rsidP="00E76727">
            <w:pPr>
              <w:spacing w:before="40" w:after="40"/>
              <w:rPr>
                <w:color w:val="auto"/>
                <w:sz w:val="20"/>
                <w:szCs w:val="20"/>
                <w:lang w:val="lv-LV"/>
              </w:rPr>
            </w:pPr>
            <w:r w:rsidRPr="000C1A5F">
              <w:rPr>
                <w:color w:val="auto"/>
                <w:sz w:val="20"/>
                <w:szCs w:val="20"/>
                <w:lang w:val="lv-LV"/>
              </w:rPr>
              <w:t>0,0</w:t>
            </w:r>
          </w:p>
        </w:tc>
      </w:tr>
      <w:tr w:rsidR="005115E8" w:rsidRPr="000C1A5F" w14:paraId="55CCE9A1" w14:textId="77777777" w:rsidTr="005115E8">
        <w:tc>
          <w:tcPr>
            <w:tcW w:w="6360" w:type="dxa"/>
          </w:tcPr>
          <w:p w14:paraId="39DB7D4F" w14:textId="77777777" w:rsidR="005115E8" w:rsidRPr="000C1A5F" w:rsidRDefault="005115E8" w:rsidP="00E76727">
            <w:pPr>
              <w:spacing w:before="40" w:after="40"/>
              <w:rPr>
                <w:color w:val="auto"/>
                <w:sz w:val="20"/>
                <w:szCs w:val="20"/>
                <w:lang w:val="lv-LV"/>
              </w:rPr>
            </w:pPr>
            <w:r w:rsidRPr="000C1A5F">
              <w:rPr>
                <w:color w:val="auto"/>
                <w:sz w:val="20"/>
                <w:szCs w:val="20"/>
                <w:lang w:val="lv-LV"/>
              </w:rPr>
              <w:t>Maksa šķita samērīga</w:t>
            </w:r>
          </w:p>
        </w:tc>
        <w:tc>
          <w:tcPr>
            <w:tcW w:w="1350" w:type="dxa"/>
          </w:tcPr>
          <w:p w14:paraId="34631318"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57E05FED"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11,1</w:t>
            </w:r>
          </w:p>
        </w:tc>
      </w:tr>
      <w:tr w:rsidR="005115E8" w:rsidRPr="000C1A5F" w14:paraId="31FA1971" w14:textId="77777777" w:rsidTr="005115E8">
        <w:tc>
          <w:tcPr>
            <w:tcW w:w="6360" w:type="dxa"/>
          </w:tcPr>
          <w:p w14:paraId="312B99DC" w14:textId="77777777" w:rsidR="005115E8" w:rsidRPr="000C1A5F" w:rsidRDefault="005115E8" w:rsidP="00E76727">
            <w:pPr>
              <w:spacing w:before="40" w:after="40"/>
              <w:rPr>
                <w:color w:val="auto"/>
                <w:sz w:val="20"/>
                <w:szCs w:val="20"/>
                <w:lang w:val="lv-LV"/>
              </w:rPr>
            </w:pPr>
            <w:r w:rsidRPr="000C1A5F">
              <w:rPr>
                <w:color w:val="auto"/>
                <w:sz w:val="20"/>
                <w:szCs w:val="20"/>
                <w:lang w:val="lv-LV"/>
              </w:rPr>
              <w:t>Maksa nekad nav prasīta</w:t>
            </w:r>
          </w:p>
        </w:tc>
        <w:tc>
          <w:tcPr>
            <w:tcW w:w="1350" w:type="dxa"/>
          </w:tcPr>
          <w:p w14:paraId="70BA54A0" w14:textId="77777777" w:rsidR="005115E8" w:rsidRPr="000C1A5F" w:rsidRDefault="005115E8" w:rsidP="00E76727">
            <w:pPr>
              <w:spacing w:before="40" w:after="40"/>
              <w:rPr>
                <w:color w:val="auto"/>
                <w:sz w:val="20"/>
                <w:szCs w:val="20"/>
                <w:lang w:val="lv-LV"/>
              </w:rPr>
            </w:pPr>
            <w:r w:rsidRPr="000C1A5F">
              <w:rPr>
                <w:color w:val="auto"/>
                <w:sz w:val="20"/>
                <w:szCs w:val="20"/>
                <w:lang w:val="lv-LV"/>
              </w:rPr>
              <w:t>8</w:t>
            </w:r>
          </w:p>
        </w:tc>
        <w:tc>
          <w:tcPr>
            <w:tcW w:w="1650" w:type="dxa"/>
          </w:tcPr>
          <w:p w14:paraId="374D77CF" w14:textId="77777777" w:rsidR="005115E8" w:rsidRPr="000C1A5F" w:rsidRDefault="005115E8" w:rsidP="00E76727">
            <w:pPr>
              <w:spacing w:before="40" w:after="40"/>
              <w:rPr>
                <w:color w:val="auto"/>
                <w:sz w:val="20"/>
                <w:szCs w:val="20"/>
                <w:lang w:val="lv-LV"/>
              </w:rPr>
            </w:pPr>
            <w:r w:rsidRPr="000C1A5F">
              <w:rPr>
                <w:color w:val="auto"/>
                <w:sz w:val="20"/>
                <w:szCs w:val="20"/>
                <w:lang w:val="lv-LV"/>
              </w:rPr>
              <w:t>22,2</w:t>
            </w:r>
          </w:p>
        </w:tc>
      </w:tr>
      <w:tr w:rsidR="005115E8" w:rsidRPr="000C1A5F" w14:paraId="0F36DBEA" w14:textId="77777777" w:rsidTr="005115E8">
        <w:tc>
          <w:tcPr>
            <w:tcW w:w="6360" w:type="dxa"/>
          </w:tcPr>
          <w:p w14:paraId="62AEC456" w14:textId="77777777" w:rsidR="005115E8" w:rsidRPr="000C1A5F" w:rsidRDefault="005115E8" w:rsidP="00E76727">
            <w:pPr>
              <w:spacing w:before="40" w:after="40"/>
              <w:rPr>
                <w:color w:val="auto"/>
                <w:sz w:val="20"/>
                <w:szCs w:val="20"/>
                <w:lang w:val="lv-LV"/>
              </w:rPr>
            </w:pPr>
            <w:r w:rsidRPr="000C1A5F">
              <w:rPr>
                <w:color w:val="auto"/>
                <w:sz w:val="20"/>
                <w:szCs w:val="20"/>
                <w:lang w:val="lv-LV"/>
              </w:rPr>
              <w:t>Šādas pieredzes nav</w:t>
            </w:r>
          </w:p>
        </w:tc>
        <w:tc>
          <w:tcPr>
            <w:tcW w:w="1350" w:type="dxa"/>
          </w:tcPr>
          <w:p w14:paraId="65AF1199" w14:textId="77777777" w:rsidR="005115E8" w:rsidRPr="000C1A5F" w:rsidRDefault="005115E8" w:rsidP="00E76727">
            <w:pPr>
              <w:spacing w:before="40" w:after="40"/>
              <w:rPr>
                <w:color w:val="auto"/>
                <w:sz w:val="20"/>
                <w:szCs w:val="20"/>
                <w:lang w:val="lv-LV"/>
              </w:rPr>
            </w:pPr>
            <w:r w:rsidRPr="000C1A5F">
              <w:rPr>
                <w:color w:val="auto"/>
                <w:sz w:val="20"/>
                <w:szCs w:val="20"/>
                <w:lang w:val="lv-LV"/>
              </w:rPr>
              <w:t>24</w:t>
            </w:r>
          </w:p>
        </w:tc>
        <w:tc>
          <w:tcPr>
            <w:tcW w:w="1650" w:type="dxa"/>
          </w:tcPr>
          <w:p w14:paraId="08430C2D" w14:textId="77777777" w:rsidR="005115E8" w:rsidRPr="000C1A5F" w:rsidRDefault="005115E8" w:rsidP="00E76727">
            <w:pPr>
              <w:spacing w:before="40" w:after="40"/>
              <w:rPr>
                <w:color w:val="auto"/>
                <w:sz w:val="20"/>
                <w:szCs w:val="20"/>
                <w:lang w:val="lv-LV"/>
              </w:rPr>
            </w:pPr>
            <w:r w:rsidRPr="000C1A5F">
              <w:rPr>
                <w:color w:val="auto"/>
                <w:sz w:val="20"/>
                <w:szCs w:val="20"/>
                <w:lang w:val="lv-LV"/>
              </w:rPr>
              <w:t>66,7</w:t>
            </w:r>
          </w:p>
        </w:tc>
      </w:tr>
    </w:tbl>
    <w:p w14:paraId="0E55FDC9" w14:textId="3977DC6D" w:rsidR="00D07E51" w:rsidRPr="000C1A5F" w:rsidRDefault="00D07E51" w:rsidP="00D07E51">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NVO aptaujas dati; pētījuma autoru aprēķini.</w:t>
      </w:r>
    </w:p>
    <w:p w14:paraId="469F5103" w14:textId="73E2B69E" w:rsidR="005115E8" w:rsidRPr="000C1A5F" w:rsidRDefault="005115E8" w:rsidP="005115E8">
      <w:pPr>
        <w:rPr>
          <w:color w:val="auto"/>
        </w:rPr>
      </w:pPr>
      <w:r w:rsidRPr="000C1A5F">
        <w:rPr>
          <w:b/>
          <w:color w:val="auto"/>
        </w:rPr>
        <w:t xml:space="preserve">Piezīme. </w:t>
      </w:r>
      <w:r w:rsidRPr="000C1A5F">
        <w:rPr>
          <w:color w:val="auto"/>
        </w:rPr>
        <w:t xml:space="preserve">Informācijas pieprasīšanas jautājumā varēja atzīmēt vairākas atbildes, un aptaujā netika juridiski pārbaudīts dalībnieku lietotais apzīmējums “informācijas pieprasījums”. Maksas jautājuma turpmāko brīvā teksta lauku aizpildīja septiņi dalībnieki, bet tikai trīs aprakstīja konkrētu maksas gadījumu </w:t>
      </w:r>
      <w:r w:rsidR="006F2D2C" w:rsidRPr="000C1A5F">
        <w:rPr>
          <w:color w:val="auto"/>
        </w:rPr>
        <w:t xml:space="preserve">- </w:t>
      </w:r>
      <w:r w:rsidRPr="000C1A5F">
        <w:rPr>
          <w:color w:val="auto"/>
        </w:rPr>
        <w:t>datu sagatavošanu, arhīva informāciju vai muzeja attēlu izmantošanu. Atbildes neļauj droši noteikt, ka visi piemēri bija IAL 13. panta gadījumi.</w:t>
      </w:r>
    </w:p>
    <w:p w14:paraId="68F3B1FC" w14:textId="77777777" w:rsidR="005115E8" w:rsidRPr="000C1A5F" w:rsidRDefault="005115E8" w:rsidP="005115E8">
      <w:pPr>
        <w:rPr>
          <w:color w:val="auto"/>
        </w:rPr>
      </w:pPr>
      <w:r w:rsidRPr="000C1A5F">
        <w:rPr>
          <w:color w:val="auto"/>
        </w:rPr>
        <w:br w:type="page"/>
      </w:r>
    </w:p>
    <w:p w14:paraId="67FFFED7" w14:textId="7F78719C" w:rsidR="005115E8"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6" w:name="_Toc239852920"/>
      <w:r w:rsidR="00344F08">
        <w:rPr>
          <w:noProof/>
          <w:lang w:val="lv-LV"/>
        </w:rPr>
        <w:t>13</w:t>
      </w:r>
      <w:r w:rsidRPr="000C1A5F">
        <w:rPr>
          <w:lang w:val="lv-LV"/>
        </w:rPr>
        <w:fldChar w:fldCharType="end"/>
      </w:r>
      <w:r w:rsidR="00072066" w:rsidRPr="000C1A5F">
        <w:rPr>
          <w:lang w:val="lv-LV"/>
        </w:rPr>
        <w:t>. tabula</w:t>
      </w:r>
      <w:r w:rsidR="005115E8" w:rsidRPr="000C1A5F">
        <w:rPr>
          <w:lang w:val="lv-LV"/>
        </w:rPr>
        <w:t>. Mērķgrupu barjeras un atbalsts</w:t>
      </w:r>
      <w:bookmarkEnd w:id="16"/>
    </w:p>
    <w:tbl>
      <w:tblPr>
        <w:tblStyle w:val="TableGrid"/>
        <w:tblW w:w="9360" w:type="dxa"/>
        <w:tblLayout w:type="fixed"/>
        <w:tblLook w:val="04A0" w:firstRow="1" w:lastRow="0" w:firstColumn="1" w:lastColumn="0" w:noHBand="0" w:noVBand="1"/>
      </w:tblPr>
      <w:tblGrid>
        <w:gridCol w:w="6360"/>
        <w:gridCol w:w="1350"/>
        <w:gridCol w:w="1650"/>
      </w:tblGrid>
      <w:tr w:rsidR="005115E8" w:rsidRPr="000C1A5F" w14:paraId="56F62A42" w14:textId="77777777" w:rsidTr="005115E8">
        <w:tc>
          <w:tcPr>
            <w:tcW w:w="6360" w:type="dxa"/>
          </w:tcPr>
          <w:p w14:paraId="62E06654"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Atbilde vai atzīme</w:t>
            </w:r>
          </w:p>
        </w:tc>
        <w:tc>
          <w:tcPr>
            <w:tcW w:w="1350" w:type="dxa"/>
          </w:tcPr>
          <w:p w14:paraId="55C297C1"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Skaits</w:t>
            </w:r>
          </w:p>
        </w:tc>
        <w:tc>
          <w:tcPr>
            <w:tcW w:w="1650" w:type="dxa"/>
          </w:tcPr>
          <w:p w14:paraId="2544AEE4"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 no atbilžu bāzes</w:t>
            </w:r>
          </w:p>
        </w:tc>
      </w:tr>
      <w:tr w:rsidR="005115E8" w:rsidRPr="000C1A5F" w14:paraId="2CD14615" w14:textId="77777777" w:rsidTr="005115E8">
        <w:tc>
          <w:tcPr>
            <w:tcW w:w="9360" w:type="dxa"/>
            <w:gridSpan w:val="3"/>
          </w:tcPr>
          <w:p w14:paraId="3CC0001E"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Sadarbība ar grupām, kurām var būt īpašas grūtības (n = 36; viena atbilde trūka)</w:t>
            </w:r>
          </w:p>
        </w:tc>
      </w:tr>
      <w:tr w:rsidR="005115E8" w:rsidRPr="000C1A5F" w14:paraId="2DA0511F" w14:textId="77777777" w:rsidTr="005115E8">
        <w:tc>
          <w:tcPr>
            <w:tcW w:w="6360" w:type="dxa"/>
          </w:tcPr>
          <w:p w14:paraId="737A5C88" w14:textId="77777777" w:rsidR="005115E8" w:rsidRPr="000C1A5F" w:rsidRDefault="005115E8" w:rsidP="00E76727">
            <w:pPr>
              <w:spacing w:before="40" w:after="40"/>
              <w:rPr>
                <w:color w:val="auto"/>
                <w:sz w:val="20"/>
                <w:szCs w:val="20"/>
                <w:lang w:val="lv-LV"/>
              </w:rPr>
            </w:pPr>
            <w:r w:rsidRPr="000C1A5F">
              <w:rPr>
                <w:color w:val="auto"/>
                <w:sz w:val="20"/>
                <w:szCs w:val="20"/>
                <w:lang w:val="lv-LV"/>
              </w:rPr>
              <w:t>Jā</w:t>
            </w:r>
          </w:p>
        </w:tc>
        <w:tc>
          <w:tcPr>
            <w:tcW w:w="1350" w:type="dxa"/>
          </w:tcPr>
          <w:p w14:paraId="383CC37E"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0E249CCE" w14:textId="77777777" w:rsidR="005115E8" w:rsidRPr="000C1A5F" w:rsidRDefault="005115E8" w:rsidP="00E76727">
            <w:pPr>
              <w:spacing w:before="40" w:after="40"/>
              <w:rPr>
                <w:color w:val="auto"/>
                <w:sz w:val="20"/>
                <w:szCs w:val="20"/>
                <w:lang w:val="lv-LV"/>
              </w:rPr>
            </w:pPr>
            <w:r w:rsidRPr="000C1A5F">
              <w:rPr>
                <w:color w:val="auto"/>
                <w:sz w:val="20"/>
                <w:szCs w:val="20"/>
                <w:lang w:val="lv-LV"/>
              </w:rPr>
              <w:t>30,6</w:t>
            </w:r>
          </w:p>
        </w:tc>
      </w:tr>
      <w:tr w:rsidR="005115E8" w:rsidRPr="000C1A5F" w14:paraId="4AEC87A1" w14:textId="77777777" w:rsidTr="005115E8">
        <w:tc>
          <w:tcPr>
            <w:tcW w:w="6360" w:type="dxa"/>
          </w:tcPr>
          <w:p w14:paraId="7A54D445" w14:textId="77777777" w:rsidR="005115E8" w:rsidRPr="000C1A5F" w:rsidRDefault="005115E8" w:rsidP="00E76727">
            <w:pPr>
              <w:spacing w:before="40" w:after="40"/>
              <w:rPr>
                <w:color w:val="auto"/>
                <w:sz w:val="20"/>
                <w:szCs w:val="20"/>
                <w:lang w:val="lv-LV"/>
              </w:rPr>
            </w:pPr>
            <w:r w:rsidRPr="000C1A5F">
              <w:rPr>
                <w:color w:val="auto"/>
                <w:sz w:val="20"/>
                <w:szCs w:val="20"/>
                <w:lang w:val="lv-LV"/>
              </w:rPr>
              <w:t>Nē</w:t>
            </w:r>
          </w:p>
        </w:tc>
        <w:tc>
          <w:tcPr>
            <w:tcW w:w="1350" w:type="dxa"/>
          </w:tcPr>
          <w:p w14:paraId="23605C3F" w14:textId="77777777" w:rsidR="005115E8" w:rsidRPr="000C1A5F" w:rsidRDefault="005115E8" w:rsidP="00E76727">
            <w:pPr>
              <w:spacing w:before="40" w:after="40"/>
              <w:rPr>
                <w:color w:val="auto"/>
                <w:sz w:val="20"/>
                <w:szCs w:val="20"/>
                <w:lang w:val="lv-LV"/>
              </w:rPr>
            </w:pPr>
            <w:r w:rsidRPr="000C1A5F">
              <w:rPr>
                <w:color w:val="auto"/>
                <w:sz w:val="20"/>
                <w:szCs w:val="20"/>
                <w:lang w:val="lv-LV"/>
              </w:rPr>
              <w:t>20</w:t>
            </w:r>
          </w:p>
        </w:tc>
        <w:tc>
          <w:tcPr>
            <w:tcW w:w="1650" w:type="dxa"/>
          </w:tcPr>
          <w:p w14:paraId="42BF960F" w14:textId="77777777" w:rsidR="005115E8" w:rsidRPr="000C1A5F" w:rsidRDefault="005115E8" w:rsidP="00E76727">
            <w:pPr>
              <w:spacing w:before="40" w:after="40"/>
              <w:rPr>
                <w:color w:val="auto"/>
                <w:sz w:val="20"/>
                <w:szCs w:val="20"/>
                <w:lang w:val="lv-LV"/>
              </w:rPr>
            </w:pPr>
            <w:r w:rsidRPr="000C1A5F">
              <w:rPr>
                <w:color w:val="auto"/>
                <w:sz w:val="20"/>
                <w:szCs w:val="20"/>
                <w:lang w:val="lv-LV"/>
              </w:rPr>
              <w:t>55,6</w:t>
            </w:r>
          </w:p>
        </w:tc>
      </w:tr>
      <w:tr w:rsidR="005115E8" w:rsidRPr="000C1A5F" w14:paraId="114AC3FF" w14:textId="77777777" w:rsidTr="005115E8">
        <w:tc>
          <w:tcPr>
            <w:tcW w:w="6360" w:type="dxa"/>
          </w:tcPr>
          <w:p w14:paraId="6F1BFE95"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grūti novērtēt</w:t>
            </w:r>
          </w:p>
        </w:tc>
        <w:tc>
          <w:tcPr>
            <w:tcW w:w="1350" w:type="dxa"/>
          </w:tcPr>
          <w:p w14:paraId="200284D4" w14:textId="77777777" w:rsidR="005115E8" w:rsidRPr="000C1A5F" w:rsidRDefault="005115E8" w:rsidP="00E76727">
            <w:pPr>
              <w:spacing w:before="40" w:after="40"/>
              <w:rPr>
                <w:color w:val="auto"/>
                <w:sz w:val="20"/>
                <w:szCs w:val="20"/>
                <w:lang w:val="lv-LV"/>
              </w:rPr>
            </w:pPr>
            <w:r w:rsidRPr="000C1A5F">
              <w:rPr>
                <w:color w:val="auto"/>
                <w:sz w:val="20"/>
                <w:szCs w:val="20"/>
                <w:lang w:val="lv-LV"/>
              </w:rPr>
              <w:t>3</w:t>
            </w:r>
          </w:p>
        </w:tc>
        <w:tc>
          <w:tcPr>
            <w:tcW w:w="1650" w:type="dxa"/>
          </w:tcPr>
          <w:p w14:paraId="1BAE85AB" w14:textId="77777777" w:rsidR="005115E8" w:rsidRPr="000C1A5F" w:rsidRDefault="005115E8" w:rsidP="00E76727">
            <w:pPr>
              <w:spacing w:before="40" w:after="40"/>
              <w:rPr>
                <w:color w:val="auto"/>
                <w:sz w:val="20"/>
                <w:szCs w:val="20"/>
                <w:lang w:val="lv-LV"/>
              </w:rPr>
            </w:pPr>
            <w:r w:rsidRPr="000C1A5F">
              <w:rPr>
                <w:color w:val="auto"/>
                <w:sz w:val="20"/>
                <w:szCs w:val="20"/>
                <w:lang w:val="lv-LV"/>
              </w:rPr>
              <w:t>8,3</w:t>
            </w:r>
          </w:p>
        </w:tc>
      </w:tr>
      <w:tr w:rsidR="005115E8" w:rsidRPr="000C1A5F" w14:paraId="575EBE37" w14:textId="77777777" w:rsidTr="005115E8">
        <w:tc>
          <w:tcPr>
            <w:tcW w:w="6360" w:type="dxa"/>
          </w:tcPr>
          <w:p w14:paraId="7C4DBD10"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Cita atbilde</w:t>
            </w:r>
          </w:p>
        </w:tc>
        <w:tc>
          <w:tcPr>
            <w:tcW w:w="1350" w:type="dxa"/>
          </w:tcPr>
          <w:p w14:paraId="4D5B0E31" w14:textId="77777777" w:rsidR="005115E8" w:rsidRPr="000C1A5F" w:rsidRDefault="005115E8" w:rsidP="00E76727">
            <w:pPr>
              <w:spacing w:before="40" w:after="40"/>
              <w:rPr>
                <w:color w:val="auto"/>
                <w:sz w:val="20"/>
                <w:szCs w:val="20"/>
                <w:lang w:val="lv-LV"/>
              </w:rPr>
            </w:pPr>
            <w:r w:rsidRPr="000C1A5F">
              <w:rPr>
                <w:color w:val="auto"/>
                <w:sz w:val="20"/>
                <w:szCs w:val="20"/>
                <w:lang w:val="lv-LV"/>
              </w:rPr>
              <w:t>2</w:t>
            </w:r>
          </w:p>
        </w:tc>
        <w:tc>
          <w:tcPr>
            <w:tcW w:w="1650" w:type="dxa"/>
          </w:tcPr>
          <w:p w14:paraId="393C3F8C" w14:textId="77777777" w:rsidR="005115E8" w:rsidRPr="000C1A5F" w:rsidRDefault="005115E8" w:rsidP="00E76727">
            <w:pPr>
              <w:spacing w:before="40" w:after="40"/>
              <w:rPr>
                <w:color w:val="auto"/>
                <w:sz w:val="20"/>
                <w:szCs w:val="20"/>
                <w:lang w:val="lv-LV"/>
              </w:rPr>
            </w:pPr>
            <w:r w:rsidRPr="000C1A5F">
              <w:rPr>
                <w:color w:val="auto"/>
                <w:sz w:val="20"/>
                <w:szCs w:val="20"/>
                <w:lang w:val="lv-LV"/>
              </w:rPr>
              <w:t>5,6</w:t>
            </w:r>
          </w:p>
        </w:tc>
      </w:tr>
      <w:tr w:rsidR="005115E8" w:rsidRPr="000C1A5F" w14:paraId="644CEBE7" w14:textId="77777777" w:rsidTr="005115E8">
        <w:tc>
          <w:tcPr>
            <w:tcW w:w="9360" w:type="dxa"/>
            <w:gridSpan w:val="3"/>
          </w:tcPr>
          <w:p w14:paraId="68B43472"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Vērtējums, vai pārstāvētajām grupām ir lielākas grūtības (n = 35; divas atbildes trūka)</w:t>
            </w:r>
          </w:p>
        </w:tc>
      </w:tr>
      <w:tr w:rsidR="005115E8" w:rsidRPr="000C1A5F" w14:paraId="116675E9" w14:textId="77777777" w:rsidTr="005115E8">
        <w:tc>
          <w:tcPr>
            <w:tcW w:w="6360" w:type="dxa"/>
          </w:tcPr>
          <w:p w14:paraId="7602EBBC" w14:textId="77777777" w:rsidR="005115E8" w:rsidRPr="000C1A5F" w:rsidRDefault="005115E8" w:rsidP="00E76727">
            <w:pPr>
              <w:spacing w:before="40" w:after="40"/>
              <w:rPr>
                <w:color w:val="auto"/>
                <w:sz w:val="20"/>
                <w:szCs w:val="20"/>
                <w:lang w:val="lv-LV"/>
              </w:rPr>
            </w:pPr>
            <w:r w:rsidRPr="000C1A5F">
              <w:rPr>
                <w:color w:val="auto"/>
                <w:sz w:val="20"/>
                <w:szCs w:val="20"/>
                <w:lang w:val="lv-LV"/>
              </w:rPr>
              <w:t>Jā</w:t>
            </w:r>
          </w:p>
        </w:tc>
        <w:tc>
          <w:tcPr>
            <w:tcW w:w="1350" w:type="dxa"/>
          </w:tcPr>
          <w:p w14:paraId="691A7DEF"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385E36BB" w14:textId="77777777" w:rsidR="005115E8" w:rsidRPr="000C1A5F" w:rsidRDefault="005115E8" w:rsidP="00E76727">
            <w:pPr>
              <w:spacing w:before="40" w:after="40"/>
              <w:rPr>
                <w:color w:val="auto"/>
                <w:sz w:val="20"/>
                <w:szCs w:val="20"/>
                <w:lang w:val="lv-LV"/>
              </w:rPr>
            </w:pPr>
            <w:r w:rsidRPr="000C1A5F">
              <w:rPr>
                <w:color w:val="auto"/>
                <w:sz w:val="20"/>
                <w:szCs w:val="20"/>
                <w:lang w:val="lv-LV"/>
              </w:rPr>
              <w:t>31,4</w:t>
            </w:r>
          </w:p>
        </w:tc>
      </w:tr>
      <w:tr w:rsidR="005115E8" w:rsidRPr="000C1A5F" w14:paraId="0563519B" w14:textId="77777777" w:rsidTr="005115E8">
        <w:tc>
          <w:tcPr>
            <w:tcW w:w="6360" w:type="dxa"/>
          </w:tcPr>
          <w:p w14:paraId="22C6142F" w14:textId="77777777" w:rsidR="005115E8" w:rsidRPr="000C1A5F" w:rsidRDefault="005115E8" w:rsidP="00E76727">
            <w:pPr>
              <w:spacing w:before="40" w:after="40"/>
              <w:rPr>
                <w:color w:val="auto"/>
                <w:sz w:val="20"/>
                <w:szCs w:val="20"/>
                <w:lang w:val="lv-LV"/>
              </w:rPr>
            </w:pPr>
            <w:r w:rsidRPr="000C1A5F">
              <w:rPr>
                <w:color w:val="auto"/>
                <w:sz w:val="20"/>
                <w:szCs w:val="20"/>
                <w:lang w:val="lv-LV"/>
              </w:rPr>
              <w:t>Nē</w:t>
            </w:r>
          </w:p>
        </w:tc>
        <w:tc>
          <w:tcPr>
            <w:tcW w:w="1350" w:type="dxa"/>
          </w:tcPr>
          <w:p w14:paraId="24010CD1" w14:textId="77777777" w:rsidR="005115E8" w:rsidRPr="000C1A5F" w:rsidRDefault="005115E8" w:rsidP="00E76727">
            <w:pPr>
              <w:spacing w:before="40" w:after="40"/>
              <w:rPr>
                <w:color w:val="auto"/>
                <w:sz w:val="20"/>
                <w:szCs w:val="20"/>
                <w:lang w:val="lv-LV"/>
              </w:rPr>
            </w:pPr>
            <w:r w:rsidRPr="000C1A5F">
              <w:rPr>
                <w:color w:val="auto"/>
                <w:sz w:val="20"/>
                <w:szCs w:val="20"/>
                <w:lang w:val="lv-LV"/>
              </w:rPr>
              <w:t>1</w:t>
            </w:r>
          </w:p>
        </w:tc>
        <w:tc>
          <w:tcPr>
            <w:tcW w:w="1650" w:type="dxa"/>
          </w:tcPr>
          <w:p w14:paraId="57557B2D"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w:t>
            </w:r>
          </w:p>
        </w:tc>
      </w:tr>
      <w:tr w:rsidR="005115E8" w:rsidRPr="000C1A5F" w14:paraId="0F5AAD2E" w14:textId="77777777" w:rsidTr="005115E8">
        <w:tc>
          <w:tcPr>
            <w:tcW w:w="6360" w:type="dxa"/>
          </w:tcPr>
          <w:p w14:paraId="4E3E5C22"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grūti novērtēt</w:t>
            </w:r>
          </w:p>
        </w:tc>
        <w:tc>
          <w:tcPr>
            <w:tcW w:w="1350" w:type="dxa"/>
          </w:tcPr>
          <w:p w14:paraId="4961605D" w14:textId="77777777" w:rsidR="005115E8" w:rsidRPr="000C1A5F" w:rsidRDefault="005115E8" w:rsidP="00E76727">
            <w:pPr>
              <w:spacing w:before="40" w:after="40"/>
              <w:rPr>
                <w:color w:val="auto"/>
                <w:sz w:val="20"/>
                <w:szCs w:val="20"/>
                <w:lang w:val="lv-LV"/>
              </w:rPr>
            </w:pPr>
            <w:r w:rsidRPr="000C1A5F">
              <w:rPr>
                <w:color w:val="auto"/>
                <w:sz w:val="20"/>
                <w:szCs w:val="20"/>
                <w:lang w:val="lv-LV"/>
              </w:rPr>
              <w:t>6</w:t>
            </w:r>
          </w:p>
        </w:tc>
        <w:tc>
          <w:tcPr>
            <w:tcW w:w="1650" w:type="dxa"/>
          </w:tcPr>
          <w:p w14:paraId="37BAABB9" w14:textId="77777777" w:rsidR="005115E8" w:rsidRPr="000C1A5F" w:rsidRDefault="005115E8" w:rsidP="00E76727">
            <w:pPr>
              <w:spacing w:before="40" w:after="40"/>
              <w:rPr>
                <w:color w:val="auto"/>
                <w:sz w:val="20"/>
                <w:szCs w:val="20"/>
                <w:lang w:val="lv-LV"/>
              </w:rPr>
            </w:pPr>
            <w:r w:rsidRPr="000C1A5F">
              <w:rPr>
                <w:color w:val="auto"/>
                <w:sz w:val="20"/>
                <w:szCs w:val="20"/>
                <w:lang w:val="lv-LV"/>
              </w:rPr>
              <w:t>17,1</w:t>
            </w:r>
          </w:p>
        </w:tc>
      </w:tr>
      <w:tr w:rsidR="005115E8" w:rsidRPr="000C1A5F" w14:paraId="5FABCF95" w14:textId="77777777" w:rsidTr="005115E8">
        <w:tc>
          <w:tcPr>
            <w:tcW w:w="6360" w:type="dxa"/>
          </w:tcPr>
          <w:p w14:paraId="24B27070" w14:textId="77777777" w:rsidR="005115E8" w:rsidRPr="000C1A5F" w:rsidRDefault="005115E8" w:rsidP="00E76727">
            <w:pPr>
              <w:spacing w:before="40" w:after="40"/>
              <w:rPr>
                <w:color w:val="auto"/>
                <w:sz w:val="20"/>
                <w:szCs w:val="20"/>
                <w:lang w:val="lv-LV"/>
              </w:rPr>
            </w:pPr>
            <w:r w:rsidRPr="000C1A5F">
              <w:rPr>
                <w:color w:val="auto"/>
                <w:sz w:val="20"/>
                <w:szCs w:val="20"/>
                <w:lang w:val="lv-LV"/>
              </w:rPr>
              <w:t>Uz organizāciju neattiecas</w:t>
            </w:r>
          </w:p>
        </w:tc>
        <w:tc>
          <w:tcPr>
            <w:tcW w:w="1350" w:type="dxa"/>
          </w:tcPr>
          <w:p w14:paraId="6C905166" w14:textId="77777777" w:rsidR="005115E8" w:rsidRPr="000C1A5F" w:rsidRDefault="005115E8" w:rsidP="00E76727">
            <w:pPr>
              <w:spacing w:before="40" w:after="40"/>
              <w:rPr>
                <w:color w:val="auto"/>
                <w:sz w:val="20"/>
                <w:szCs w:val="20"/>
                <w:lang w:val="lv-LV"/>
              </w:rPr>
            </w:pPr>
            <w:r w:rsidRPr="000C1A5F">
              <w:rPr>
                <w:color w:val="auto"/>
                <w:sz w:val="20"/>
                <w:szCs w:val="20"/>
                <w:lang w:val="lv-LV"/>
              </w:rPr>
              <w:t>16</w:t>
            </w:r>
          </w:p>
        </w:tc>
        <w:tc>
          <w:tcPr>
            <w:tcW w:w="1650" w:type="dxa"/>
          </w:tcPr>
          <w:p w14:paraId="778FB8A7" w14:textId="77777777" w:rsidR="005115E8" w:rsidRPr="000C1A5F" w:rsidRDefault="005115E8" w:rsidP="00E76727">
            <w:pPr>
              <w:spacing w:before="40" w:after="40"/>
              <w:rPr>
                <w:color w:val="auto"/>
                <w:sz w:val="20"/>
                <w:szCs w:val="20"/>
                <w:lang w:val="lv-LV"/>
              </w:rPr>
            </w:pPr>
            <w:r w:rsidRPr="000C1A5F">
              <w:rPr>
                <w:color w:val="auto"/>
                <w:sz w:val="20"/>
                <w:szCs w:val="20"/>
                <w:lang w:val="lv-LV"/>
              </w:rPr>
              <w:t>45,7</w:t>
            </w:r>
          </w:p>
        </w:tc>
      </w:tr>
      <w:tr w:rsidR="005115E8" w:rsidRPr="000C1A5F" w14:paraId="50D1ACAF" w14:textId="77777777" w:rsidTr="005115E8">
        <w:tc>
          <w:tcPr>
            <w:tcW w:w="6360" w:type="dxa"/>
          </w:tcPr>
          <w:p w14:paraId="5D477D24"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Cita atbilde</w:t>
            </w:r>
          </w:p>
        </w:tc>
        <w:tc>
          <w:tcPr>
            <w:tcW w:w="1350" w:type="dxa"/>
          </w:tcPr>
          <w:p w14:paraId="1A98AB24" w14:textId="77777777" w:rsidR="005115E8" w:rsidRPr="000C1A5F" w:rsidRDefault="005115E8" w:rsidP="00E76727">
            <w:pPr>
              <w:spacing w:before="40" w:after="40"/>
              <w:rPr>
                <w:color w:val="auto"/>
                <w:sz w:val="20"/>
                <w:szCs w:val="20"/>
                <w:lang w:val="lv-LV"/>
              </w:rPr>
            </w:pPr>
            <w:r w:rsidRPr="000C1A5F">
              <w:rPr>
                <w:color w:val="auto"/>
                <w:sz w:val="20"/>
                <w:szCs w:val="20"/>
                <w:lang w:val="lv-LV"/>
              </w:rPr>
              <w:t>1</w:t>
            </w:r>
          </w:p>
        </w:tc>
        <w:tc>
          <w:tcPr>
            <w:tcW w:w="1650" w:type="dxa"/>
          </w:tcPr>
          <w:p w14:paraId="6DEA4E7B"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w:t>
            </w:r>
          </w:p>
        </w:tc>
      </w:tr>
      <w:tr w:rsidR="005115E8" w:rsidRPr="000C1A5F" w14:paraId="5A691F6B" w14:textId="77777777" w:rsidTr="005115E8">
        <w:tc>
          <w:tcPr>
            <w:tcW w:w="9360" w:type="dxa"/>
            <w:gridSpan w:val="3"/>
          </w:tcPr>
          <w:p w14:paraId="16DA93E9"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Norādītie grūtību veidi (n = 34; trīs atbildes trūka; varēja atzīmēt vairākas atbildes)</w:t>
            </w:r>
          </w:p>
        </w:tc>
      </w:tr>
      <w:tr w:rsidR="005115E8" w:rsidRPr="000C1A5F" w14:paraId="63084099" w14:textId="77777777" w:rsidTr="005115E8">
        <w:tc>
          <w:tcPr>
            <w:tcW w:w="6360" w:type="dxa"/>
          </w:tcPr>
          <w:p w14:paraId="0DE73A8B" w14:textId="77777777" w:rsidR="005115E8" w:rsidRPr="000C1A5F" w:rsidRDefault="005115E8" w:rsidP="00E76727">
            <w:pPr>
              <w:spacing w:before="40" w:after="40"/>
              <w:rPr>
                <w:color w:val="auto"/>
                <w:sz w:val="20"/>
                <w:szCs w:val="20"/>
                <w:lang w:val="lv-LV"/>
              </w:rPr>
            </w:pPr>
            <w:r w:rsidRPr="000C1A5F">
              <w:rPr>
                <w:color w:val="auto"/>
                <w:sz w:val="20"/>
                <w:szCs w:val="20"/>
                <w:lang w:val="lv-LV"/>
              </w:rPr>
              <w:t>Sarežģīta valoda un juridiskā terminoloģija</w:t>
            </w:r>
          </w:p>
        </w:tc>
        <w:tc>
          <w:tcPr>
            <w:tcW w:w="1350" w:type="dxa"/>
          </w:tcPr>
          <w:p w14:paraId="7ABDA4D5" w14:textId="77777777" w:rsidR="005115E8" w:rsidRPr="000C1A5F" w:rsidRDefault="005115E8" w:rsidP="00E76727">
            <w:pPr>
              <w:spacing w:before="40" w:after="40"/>
              <w:rPr>
                <w:color w:val="auto"/>
                <w:sz w:val="20"/>
                <w:szCs w:val="20"/>
                <w:lang w:val="lv-LV"/>
              </w:rPr>
            </w:pPr>
            <w:r w:rsidRPr="000C1A5F">
              <w:rPr>
                <w:color w:val="auto"/>
                <w:sz w:val="20"/>
                <w:szCs w:val="20"/>
                <w:lang w:val="lv-LV"/>
              </w:rPr>
              <w:t>14</w:t>
            </w:r>
          </w:p>
        </w:tc>
        <w:tc>
          <w:tcPr>
            <w:tcW w:w="1650" w:type="dxa"/>
          </w:tcPr>
          <w:p w14:paraId="58698460" w14:textId="77777777" w:rsidR="005115E8" w:rsidRPr="000C1A5F" w:rsidRDefault="005115E8" w:rsidP="00E76727">
            <w:pPr>
              <w:spacing w:before="40" w:after="40"/>
              <w:rPr>
                <w:color w:val="auto"/>
                <w:sz w:val="20"/>
                <w:szCs w:val="20"/>
                <w:lang w:val="lv-LV"/>
              </w:rPr>
            </w:pPr>
            <w:r w:rsidRPr="000C1A5F">
              <w:rPr>
                <w:color w:val="auto"/>
                <w:sz w:val="20"/>
                <w:szCs w:val="20"/>
                <w:lang w:val="lv-LV"/>
              </w:rPr>
              <w:t>41,2</w:t>
            </w:r>
          </w:p>
        </w:tc>
      </w:tr>
      <w:tr w:rsidR="005115E8" w:rsidRPr="000C1A5F" w14:paraId="5D300F53" w14:textId="77777777" w:rsidTr="005115E8">
        <w:tc>
          <w:tcPr>
            <w:tcW w:w="6360" w:type="dxa"/>
          </w:tcPr>
          <w:p w14:paraId="4EA312BC" w14:textId="77777777" w:rsidR="005115E8" w:rsidRPr="000C1A5F" w:rsidRDefault="005115E8" w:rsidP="00E76727">
            <w:pPr>
              <w:spacing w:before="40" w:after="40"/>
              <w:rPr>
                <w:color w:val="auto"/>
                <w:sz w:val="20"/>
                <w:szCs w:val="20"/>
                <w:lang w:val="lv-LV"/>
              </w:rPr>
            </w:pPr>
            <w:r w:rsidRPr="000C1A5F">
              <w:rPr>
                <w:color w:val="auto"/>
                <w:sz w:val="20"/>
                <w:szCs w:val="20"/>
                <w:lang w:val="lv-LV"/>
              </w:rPr>
              <w:t>Sarežģītas vai grūti atrodamas veidlapas</w:t>
            </w:r>
          </w:p>
        </w:tc>
        <w:tc>
          <w:tcPr>
            <w:tcW w:w="1350" w:type="dxa"/>
          </w:tcPr>
          <w:p w14:paraId="61129860" w14:textId="77777777" w:rsidR="005115E8" w:rsidRPr="000C1A5F" w:rsidRDefault="005115E8" w:rsidP="00E76727">
            <w:pPr>
              <w:spacing w:before="40" w:after="40"/>
              <w:rPr>
                <w:color w:val="auto"/>
                <w:sz w:val="20"/>
                <w:szCs w:val="20"/>
                <w:lang w:val="lv-LV"/>
              </w:rPr>
            </w:pPr>
            <w:r w:rsidRPr="000C1A5F">
              <w:rPr>
                <w:color w:val="auto"/>
                <w:sz w:val="20"/>
                <w:szCs w:val="20"/>
                <w:lang w:val="lv-LV"/>
              </w:rPr>
              <w:t>14</w:t>
            </w:r>
          </w:p>
        </w:tc>
        <w:tc>
          <w:tcPr>
            <w:tcW w:w="1650" w:type="dxa"/>
          </w:tcPr>
          <w:p w14:paraId="216C922A" w14:textId="77777777" w:rsidR="005115E8" w:rsidRPr="000C1A5F" w:rsidRDefault="005115E8" w:rsidP="00E76727">
            <w:pPr>
              <w:spacing w:before="40" w:after="40"/>
              <w:rPr>
                <w:color w:val="auto"/>
                <w:sz w:val="20"/>
                <w:szCs w:val="20"/>
                <w:lang w:val="lv-LV"/>
              </w:rPr>
            </w:pPr>
            <w:r w:rsidRPr="000C1A5F">
              <w:rPr>
                <w:color w:val="auto"/>
                <w:sz w:val="20"/>
                <w:szCs w:val="20"/>
                <w:lang w:val="lv-LV"/>
              </w:rPr>
              <w:t>41,2</w:t>
            </w:r>
          </w:p>
        </w:tc>
      </w:tr>
      <w:tr w:rsidR="005115E8" w:rsidRPr="000C1A5F" w14:paraId="64D91CA7" w14:textId="77777777" w:rsidTr="005115E8">
        <w:tc>
          <w:tcPr>
            <w:tcW w:w="6360" w:type="dxa"/>
          </w:tcPr>
          <w:p w14:paraId="17C8DA97"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Atšķirīga attieksme pret cilvēkiem ar mazāku pieredzi</w:t>
            </w:r>
          </w:p>
        </w:tc>
        <w:tc>
          <w:tcPr>
            <w:tcW w:w="1350" w:type="dxa"/>
          </w:tcPr>
          <w:p w14:paraId="0F769ADD"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541FD91D" w14:textId="77777777" w:rsidR="005115E8" w:rsidRPr="000C1A5F" w:rsidRDefault="005115E8" w:rsidP="00E76727">
            <w:pPr>
              <w:spacing w:before="40" w:after="40"/>
              <w:rPr>
                <w:color w:val="auto"/>
                <w:sz w:val="20"/>
                <w:szCs w:val="20"/>
                <w:lang w:val="lv-LV"/>
              </w:rPr>
            </w:pPr>
            <w:r w:rsidRPr="000C1A5F">
              <w:rPr>
                <w:color w:val="auto"/>
                <w:sz w:val="20"/>
                <w:szCs w:val="20"/>
                <w:lang w:val="lv-LV"/>
              </w:rPr>
              <w:t>32,4</w:t>
            </w:r>
          </w:p>
        </w:tc>
      </w:tr>
      <w:tr w:rsidR="005115E8" w:rsidRPr="000C1A5F" w14:paraId="3DECC0D0" w14:textId="77777777" w:rsidTr="005115E8">
        <w:tc>
          <w:tcPr>
            <w:tcW w:w="6360" w:type="dxa"/>
          </w:tcPr>
          <w:p w14:paraId="782D1AD1" w14:textId="77777777" w:rsidR="005115E8" w:rsidRPr="000C1A5F" w:rsidRDefault="005115E8" w:rsidP="00E76727">
            <w:pPr>
              <w:spacing w:before="40" w:after="40"/>
              <w:rPr>
                <w:color w:val="auto"/>
                <w:sz w:val="20"/>
                <w:szCs w:val="20"/>
                <w:lang w:val="lv-LV"/>
              </w:rPr>
            </w:pPr>
            <w:r w:rsidRPr="000C1A5F">
              <w:rPr>
                <w:color w:val="auto"/>
                <w:sz w:val="20"/>
                <w:szCs w:val="20"/>
                <w:lang w:val="lv-LV"/>
              </w:rPr>
              <w:t>Digitālo prasmju vai digitālās piekļūstamības problēmas</w:t>
            </w:r>
          </w:p>
        </w:tc>
        <w:tc>
          <w:tcPr>
            <w:tcW w:w="1350" w:type="dxa"/>
          </w:tcPr>
          <w:p w14:paraId="756AB032"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18F65A23"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29,4</w:t>
            </w:r>
          </w:p>
        </w:tc>
      </w:tr>
      <w:tr w:rsidR="005115E8" w:rsidRPr="000C1A5F" w14:paraId="7F3770A8" w14:textId="77777777" w:rsidTr="005115E8">
        <w:tc>
          <w:tcPr>
            <w:tcW w:w="6360" w:type="dxa"/>
          </w:tcPr>
          <w:p w14:paraId="3EADCC12" w14:textId="77777777" w:rsidR="005115E8" w:rsidRPr="000C1A5F" w:rsidRDefault="005115E8" w:rsidP="00E76727">
            <w:pPr>
              <w:spacing w:before="40" w:after="40"/>
              <w:rPr>
                <w:color w:val="auto"/>
                <w:sz w:val="20"/>
                <w:szCs w:val="20"/>
                <w:lang w:val="lv-LV"/>
              </w:rPr>
            </w:pPr>
            <w:r w:rsidRPr="000C1A5F">
              <w:rPr>
                <w:color w:val="auto"/>
                <w:sz w:val="20"/>
                <w:szCs w:val="20"/>
                <w:lang w:val="lv-LV"/>
              </w:rPr>
              <w:t>Vides vai informācijas nepiekļūstamība</w:t>
            </w:r>
          </w:p>
        </w:tc>
        <w:tc>
          <w:tcPr>
            <w:tcW w:w="1350" w:type="dxa"/>
          </w:tcPr>
          <w:p w14:paraId="2C7AA695"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78556603"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11,8</w:t>
            </w:r>
          </w:p>
        </w:tc>
      </w:tr>
      <w:tr w:rsidR="005115E8" w:rsidRPr="000C1A5F" w14:paraId="5AA2001A" w14:textId="77777777" w:rsidTr="005115E8">
        <w:tc>
          <w:tcPr>
            <w:tcW w:w="6360" w:type="dxa"/>
          </w:tcPr>
          <w:p w14:paraId="0CE9C8B5" w14:textId="77777777" w:rsidR="005115E8" w:rsidRPr="000C1A5F" w:rsidRDefault="005115E8" w:rsidP="00E76727">
            <w:pPr>
              <w:spacing w:before="40" w:after="40"/>
              <w:rPr>
                <w:color w:val="auto"/>
                <w:sz w:val="20"/>
                <w:szCs w:val="20"/>
                <w:lang w:val="lv-LV"/>
              </w:rPr>
            </w:pPr>
            <w:r w:rsidRPr="000C1A5F">
              <w:rPr>
                <w:color w:val="auto"/>
                <w:sz w:val="20"/>
                <w:szCs w:val="20"/>
                <w:lang w:val="lv-LV"/>
              </w:rPr>
              <w:t>Atšķirīga attieksme atkarībā no personas statusa</w:t>
            </w:r>
          </w:p>
        </w:tc>
        <w:tc>
          <w:tcPr>
            <w:tcW w:w="1350" w:type="dxa"/>
          </w:tcPr>
          <w:p w14:paraId="7FC57BFA" w14:textId="77777777" w:rsidR="005115E8" w:rsidRPr="000C1A5F" w:rsidRDefault="005115E8" w:rsidP="00E76727">
            <w:pPr>
              <w:spacing w:before="40" w:after="40"/>
              <w:rPr>
                <w:color w:val="auto"/>
                <w:sz w:val="20"/>
                <w:szCs w:val="20"/>
                <w:lang w:val="lv-LV"/>
              </w:rPr>
            </w:pPr>
            <w:r w:rsidRPr="000C1A5F">
              <w:rPr>
                <w:color w:val="auto"/>
                <w:sz w:val="20"/>
                <w:szCs w:val="20"/>
                <w:lang w:val="lv-LV"/>
              </w:rPr>
              <w:t>3</w:t>
            </w:r>
          </w:p>
        </w:tc>
        <w:tc>
          <w:tcPr>
            <w:tcW w:w="1650" w:type="dxa"/>
          </w:tcPr>
          <w:p w14:paraId="563216D0" w14:textId="77777777" w:rsidR="005115E8" w:rsidRPr="000C1A5F" w:rsidRDefault="005115E8" w:rsidP="00E76727">
            <w:pPr>
              <w:spacing w:before="40" w:after="40"/>
              <w:rPr>
                <w:color w:val="auto"/>
                <w:sz w:val="20"/>
                <w:szCs w:val="20"/>
                <w:lang w:val="lv-LV"/>
              </w:rPr>
            </w:pPr>
            <w:r w:rsidRPr="000C1A5F">
              <w:rPr>
                <w:color w:val="auto"/>
                <w:sz w:val="20"/>
                <w:szCs w:val="20"/>
                <w:lang w:val="lv-LV"/>
              </w:rPr>
              <w:t>8,8</w:t>
            </w:r>
          </w:p>
        </w:tc>
      </w:tr>
      <w:tr w:rsidR="005115E8" w:rsidRPr="000C1A5F" w14:paraId="72B2828D" w14:textId="77777777" w:rsidTr="005115E8">
        <w:tc>
          <w:tcPr>
            <w:tcW w:w="6360" w:type="dxa"/>
          </w:tcPr>
          <w:p w14:paraId="13EADDC8" w14:textId="77777777" w:rsidR="005115E8" w:rsidRPr="000C1A5F" w:rsidRDefault="005115E8" w:rsidP="00E76727">
            <w:pPr>
              <w:spacing w:before="40" w:after="40"/>
              <w:rPr>
                <w:color w:val="auto"/>
                <w:sz w:val="20"/>
                <w:szCs w:val="20"/>
                <w:lang w:val="lv-LV"/>
              </w:rPr>
            </w:pPr>
            <w:r w:rsidRPr="000C1A5F">
              <w:rPr>
                <w:color w:val="auto"/>
                <w:sz w:val="20"/>
                <w:szCs w:val="20"/>
                <w:lang w:val="lv-LV"/>
              </w:rPr>
              <w:t>Valodas barjera</w:t>
            </w:r>
          </w:p>
        </w:tc>
        <w:tc>
          <w:tcPr>
            <w:tcW w:w="1350" w:type="dxa"/>
          </w:tcPr>
          <w:p w14:paraId="344B108F" w14:textId="77777777" w:rsidR="005115E8" w:rsidRPr="000C1A5F" w:rsidRDefault="005115E8" w:rsidP="00E76727">
            <w:pPr>
              <w:spacing w:before="40" w:after="40"/>
              <w:rPr>
                <w:color w:val="auto"/>
                <w:sz w:val="20"/>
                <w:szCs w:val="20"/>
                <w:lang w:val="lv-LV"/>
              </w:rPr>
            </w:pPr>
            <w:r w:rsidRPr="000C1A5F">
              <w:rPr>
                <w:color w:val="auto"/>
                <w:sz w:val="20"/>
                <w:szCs w:val="20"/>
                <w:lang w:val="lv-LV"/>
              </w:rPr>
              <w:t>2</w:t>
            </w:r>
          </w:p>
        </w:tc>
        <w:tc>
          <w:tcPr>
            <w:tcW w:w="1650" w:type="dxa"/>
          </w:tcPr>
          <w:p w14:paraId="3EC6FBB1" w14:textId="77777777" w:rsidR="005115E8" w:rsidRPr="000C1A5F" w:rsidRDefault="005115E8" w:rsidP="00E76727">
            <w:pPr>
              <w:spacing w:before="40" w:after="40"/>
              <w:rPr>
                <w:color w:val="auto"/>
                <w:sz w:val="20"/>
                <w:szCs w:val="20"/>
                <w:lang w:val="lv-LV"/>
              </w:rPr>
            </w:pPr>
            <w:r w:rsidRPr="000C1A5F">
              <w:rPr>
                <w:color w:val="auto"/>
                <w:sz w:val="20"/>
                <w:szCs w:val="20"/>
                <w:lang w:val="lv-LV"/>
              </w:rPr>
              <w:t>5,9</w:t>
            </w:r>
          </w:p>
        </w:tc>
      </w:tr>
      <w:tr w:rsidR="005115E8" w:rsidRPr="000C1A5F" w14:paraId="753224E0" w14:textId="77777777" w:rsidTr="005115E8">
        <w:tc>
          <w:tcPr>
            <w:tcW w:w="6360" w:type="dxa"/>
          </w:tcPr>
          <w:p w14:paraId="45473F7A" w14:textId="77777777" w:rsidR="005115E8" w:rsidRPr="000C1A5F" w:rsidRDefault="005115E8" w:rsidP="00E76727">
            <w:pPr>
              <w:spacing w:before="40" w:after="40"/>
              <w:rPr>
                <w:color w:val="auto"/>
                <w:sz w:val="20"/>
                <w:szCs w:val="20"/>
                <w:lang w:val="lv-LV"/>
              </w:rPr>
            </w:pPr>
            <w:r w:rsidRPr="000C1A5F">
              <w:rPr>
                <w:color w:val="auto"/>
                <w:sz w:val="20"/>
                <w:szCs w:val="20"/>
                <w:lang w:val="lv-LV"/>
              </w:rPr>
              <w:t>Ar šādām grūtībām nesaskaras</w:t>
            </w:r>
          </w:p>
        </w:tc>
        <w:tc>
          <w:tcPr>
            <w:tcW w:w="1350" w:type="dxa"/>
          </w:tcPr>
          <w:p w14:paraId="595B06A8"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141B44FC"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11,8</w:t>
            </w:r>
          </w:p>
        </w:tc>
      </w:tr>
      <w:tr w:rsidR="005115E8" w:rsidRPr="000C1A5F" w14:paraId="51D3DC56" w14:textId="77777777" w:rsidTr="005115E8">
        <w:tc>
          <w:tcPr>
            <w:tcW w:w="6360" w:type="dxa"/>
          </w:tcPr>
          <w:p w14:paraId="1FBDA175" w14:textId="77777777" w:rsidR="005115E8" w:rsidRPr="000C1A5F" w:rsidRDefault="005115E8" w:rsidP="00E76727">
            <w:pPr>
              <w:spacing w:before="40" w:after="40"/>
              <w:rPr>
                <w:color w:val="auto"/>
                <w:sz w:val="20"/>
                <w:szCs w:val="20"/>
                <w:lang w:val="lv-LV"/>
              </w:rPr>
            </w:pPr>
            <w:r w:rsidRPr="000C1A5F">
              <w:rPr>
                <w:color w:val="auto"/>
                <w:sz w:val="20"/>
                <w:szCs w:val="20"/>
                <w:lang w:val="lv-LV"/>
              </w:rPr>
              <w:t>Jautājums uz organizāciju neattiecas</w:t>
            </w:r>
          </w:p>
        </w:tc>
        <w:tc>
          <w:tcPr>
            <w:tcW w:w="1350" w:type="dxa"/>
          </w:tcPr>
          <w:p w14:paraId="48E7D78D" w14:textId="77777777" w:rsidR="005115E8" w:rsidRPr="000C1A5F" w:rsidRDefault="005115E8" w:rsidP="00E76727">
            <w:pPr>
              <w:spacing w:before="40" w:after="40"/>
              <w:rPr>
                <w:color w:val="auto"/>
                <w:sz w:val="20"/>
                <w:szCs w:val="20"/>
                <w:lang w:val="lv-LV"/>
              </w:rPr>
            </w:pPr>
            <w:r w:rsidRPr="000C1A5F">
              <w:rPr>
                <w:color w:val="auto"/>
                <w:sz w:val="20"/>
                <w:szCs w:val="20"/>
                <w:lang w:val="lv-LV"/>
              </w:rPr>
              <w:t>10</w:t>
            </w:r>
          </w:p>
        </w:tc>
        <w:tc>
          <w:tcPr>
            <w:tcW w:w="1650" w:type="dxa"/>
          </w:tcPr>
          <w:p w14:paraId="01451218" w14:textId="77777777" w:rsidR="005115E8" w:rsidRPr="000C1A5F" w:rsidRDefault="005115E8" w:rsidP="00E76727">
            <w:pPr>
              <w:spacing w:before="40" w:after="40"/>
              <w:rPr>
                <w:color w:val="auto"/>
                <w:sz w:val="20"/>
                <w:szCs w:val="20"/>
                <w:lang w:val="lv-LV"/>
              </w:rPr>
            </w:pPr>
            <w:r w:rsidRPr="000C1A5F">
              <w:rPr>
                <w:color w:val="auto"/>
                <w:sz w:val="20"/>
                <w:szCs w:val="20"/>
                <w:lang w:val="lv-LV"/>
              </w:rPr>
              <w:t>29,4</w:t>
            </w:r>
          </w:p>
        </w:tc>
      </w:tr>
      <w:tr w:rsidR="005115E8" w:rsidRPr="000C1A5F" w14:paraId="404E910C" w14:textId="77777777" w:rsidTr="005115E8">
        <w:tc>
          <w:tcPr>
            <w:tcW w:w="6360" w:type="dxa"/>
          </w:tcPr>
          <w:p w14:paraId="47B8C33B"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nevar izvērtēt</w:t>
            </w:r>
          </w:p>
        </w:tc>
        <w:tc>
          <w:tcPr>
            <w:tcW w:w="1350" w:type="dxa"/>
          </w:tcPr>
          <w:p w14:paraId="16269AA2" w14:textId="77777777" w:rsidR="005115E8" w:rsidRPr="000C1A5F" w:rsidRDefault="005115E8" w:rsidP="00E76727">
            <w:pPr>
              <w:spacing w:before="40" w:after="40"/>
              <w:rPr>
                <w:color w:val="auto"/>
                <w:sz w:val="20"/>
                <w:szCs w:val="20"/>
                <w:lang w:val="lv-LV"/>
              </w:rPr>
            </w:pPr>
            <w:r w:rsidRPr="000C1A5F">
              <w:rPr>
                <w:color w:val="auto"/>
                <w:sz w:val="20"/>
                <w:szCs w:val="20"/>
                <w:lang w:val="lv-LV"/>
              </w:rPr>
              <w:t>3</w:t>
            </w:r>
          </w:p>
        </w:tc>
        <w:tc>
          <w:tcPr>
            <w:tcW w:w="1650" w:type="dxa"/>
          </w:tcPr>
          <w:p w14:paraId="6206F76A" w14:textId="77777777" w:rsidR="005115E8" w:rsidRPr="000C1A5F" w:rsidRDefault="005115E8" w:rsidP="00E76727">
            <w:pPr>
              <w:spacing w:before="40" w:after="40"/>
              <w:rPr>
                <w:color w:val="auto"/>
                <w:sz w:val="20"/>
                <w:szCs w:val="20"/>
                <w:lang w:val="lv-LV"/>
              </w:rPr>
            </w:pPr>
            <w:r w:rsidRPr="000C1A5F">
              <w:rPr>
                <w:color w:val="auto"/>
                <w:sz w:val="20"/>
                <w:szCs w:val="20"/>
                <w:lang w:val="lv-LV"/>
              </w:rPr>
              <w:t>8,8</w:t>
            </w:r>
          </w:p>
        </w:tc>
      </w:tr>
      <w:tr w:rsidR="005115E8" w:rsidRPr="000C1A5F" w14:paraId="03891CED" w14:textId="77777777" w:rsidTr="005115E8">
        <w:tc>
          <w:tcPr>
            <w:tcW w:w="6360" w:type="dxa"/>
          </w:tcPr>
          <w:p w14:paraId="211F56A6" w14:textId="77777777" w:rsidR="005115E8" w:rsidRPr="000C1A5F" w:rsidRDefault="005115E8" w:rsidP="00E76727">
            <w:pPr>
              <w:spacing w:before="40" w:after="40"/>
              <w:rPr>
                <w:color w:val="auto"/>
                <w:sz w:val="20"/>
                <w:szCs w:val="20"/>
                <w:lang w:val="lv-LV"/>
              </w:rPr>
            </w:pPr>
            <w:r w:rsidRPr="000C1A5F">
              <w:rPr>
                <w:color w:val="auto"/>
                <w:sz w:val="20"/>
                <w:szCs w:val="20"/>
                <w:lang w:val="lv-LV"/>
              </w:rPr>
              <w:t>Cita atbilde</w:t>
            </w:r>
          </w:p>
        </w:tc>
        <w:tc>
          <w:tcPr>
            <w:tcW w:w="1350" w:type="dxa"/>
          </w:tcPr>
          <w:p w14:paraId="4A4BD740" w14:textId="77777777" w:rsidR="005115E8" w:rsidRPr="000C1A5F" w:rsidRDefault="005115E8" w:rsidP="00E76727">
            <w:pPr>
              <w:spacing w:before="40" w:after="40"/>
              <w:rPr>
                <w:color w:val="auto"/>
                <w:sz w:val="20"/>
                <w:szCs w:val="20"/>
                <w:lang w:val="lv-LV"/>
              </w:rPr>
            </w:pPr>
            <w:r w:rsidRPr="000C1A5F">
              <w:rPr>
                <w:color w:val="auto"/>
                <w:sz w:val="20"/>
                <w:szCs w:val="20"/>
                <w:lang w:val="lv-LV"/>
              </w:rPr>
              <w:t>4</w:t>
            </w:r>
          </w:p>
        </w:tc>
        <w:tc>
          <w:tcPr>
            <w:tcW w:w="1650" w:type="dxa"/>
          </w:tcPr>
          <w:p w14:paraId="5A8D8DE3"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11,8</w:t>
            </w:r>
          </w:p>
        </w:tc>
      </w:tr>
      <w:tr w:rsidR="005115E8" w:rsidRPr="000C1A5F" w14:paraId="0A7F74EB" w14:textId="77777777" w:rsidTr="005115E8">
        <w:tc>
          <w:tcPr>
            <w:tcW w:w="9360" w:type="dxa"/>
            <w:gridSpan w:val="3"/>
          </w:tcPr>
          <w:p w14:paraId="3E27734F" w14:textId="77777777" w:rsidR="005115E8" w:rsidRPr="000C1A5F" w:rsidRDefault="005115E8" w:rsidP="00E76727">
            <w:pPr>
              <w:spacing w:before="40" w:after="40"/>
              <w:rPr>
                <w:color w:val="auto"/>
                <w:sz w:val="20"/>
                <w:szCs w:val="20"/>
                <w:lang w:val="lv-LV"/>
              </w:rPr>
            </w:pPr>
            <w:r w:rsidRPr="000C1A5F">
              <w:rPr>
                <w:b/>
                <w:color w:val="auto"/>
                <w:sz w:val="20"/>
                <w:szCs w:val="20"/>
                <w:lang w:val="lv-LV"/>
              </w:rPr>
              <w:t>Papildu atbalsts no iestādēm (n = 34; trīs atbildes trūka)</w:t>
            </w:r>
          </w:p>
        </w:tc>
      </w:tr>
      <w:tr w:rsidR="005115E8" w:rsidRPr="000C1A5F" w14:paraId="39BFFA86" w14:textId="77777777" w:rsidTr="005115E8">
        <w:tc>
          <w:tcPr>
            <w:tcW w:w="6360" w:type="dxa"/>
          </w:tcPr>
          <w:p w14:paraId="56B51F54" w14:textId="77777777" w:rsidR="005115E8" w:rsidRPr="000C1A5F" w:rsidRDefault="005115E8" w:rsidP="00E76727">
            <w:pPr>
              <w:spacing w:before="40" w:after="40"/>
              <w:rPr>
                <w:color w:val="auto"/>
                <w:sz w:val="20"/>
                <w:szCs w:val="20"/>
                <w:lang w:val="lv-LV"/>
              </w:rPr>
            </w:pPr>
            <w:r w:rsidRPr="000C1A5F">
              <w:rPr>
                <w:color w:val="auto"/>
                <w:sz w:val="20"/>
                <w:szCs w:val="20"/>
                <w:lang w:val="lv-LV"/>
              </w:rPr>
              <w:t>Jā, bieži</w:t>
            </w:r>
          </w:p>
        </w:tc>
        <w:tc>
          <w:tcPr>
            <w:tcW w:w="1350" w:type="dxa"/>
          </w:tcPr>
          <w:p w14:paraId="7D7FD00C" w14:textId="77777777" w:rsidR="005115E8" w:rsidRPr="000C1A5F" w:rsidRDefault="005115E8" w:rsidP="00E76727">
            <w:pPr>
              <w:spacing w:before="40" w:after="40"/>
              <w:rPr>
                <w:color w:val="auto"/>
                <w:sz w:val="20"/>
                <w:szCs w:val="20"/>
                <w:lang w:val="lv-LV"/>
              </w:rPr>
            </w:pPr>
            <w:r w:rsidRPr="000C1A5F">
              <w:rPr>
                <w:color w:val="auto"/>
                <w:sz w:val="20"/>
                <w:szCs w:val="20"/>
                <w:lang w:val="lv-LV"/>
              </w:rPr>
              <w:t>2</w:t>
            </w:r>
          </w:p>
        </w:tc>
        <w:tc>
          <w:tcPr>
            <w:tcW w:w="1650" w:type="dxa"/>
          </w:tcPr>
          <w:p w14:paraId="2B5D6A33" w14:textId="77777777" w:rsidR="005115E8" w:rsidRPr="000C1A5F" w:rsidRDefault="005115E8" w:rsidP="00E76727">
            <w:pPr>
              <w:spacing w:before="40" w:after="40"/>
              <w:rPr>
                <w:color w:val="auto"/>
                <w:sz w:val="20"/>
                <w:szCs w:val="20"/>
                <w:lang w:val="lv-LV"/>
              </w:rPr>
            </w:pPr>
            <w:r w:rsidRPr="000C1A5F">
              <w:rPr>
                <w:color w:val="auto"/>
                <w:sz w:val="20"/>
                <w:szCs w:val="20"/>
                <w:lang w:val="lv-LV"/>
              </w:rPr>
              <w:t>5,9</w:t>
            </w:r>
          </w:p>
        </w:tc>
      </w:tr>
      <w:tr w:rsidR="005115E8" w:rsidRPr="000C1A5F" w14:paraId="0BF8CED0" w14:textId="77777777" w:rsidTr="005115E8">
        <w:tc>
          <w:tcPr>
            <w:tcW w:w="6360" w:type="dxa"/>
          </w:tcPr>
          <w:p w14:paraId="14FAB1E9" w14:textId="77777777" w:rsidR="005115E8" w:rsidRPr="000C1A5F" w:rsidRDefault="005115E8" w:rsidP="00E76727">
            <w:pPr>
              <w:spacing w:before="40" w:after="40"/>
              <w:rPr>
                <w:color w:val="auto"/>
                <w:sz w:val="20"/>
                <w:szCs w:val="20"/>
                <w:lang w:val="lv-LV"/>
              </w:rPr>
            </w:pPr>
            <w:r w:rsidRPr="000C1A5F">
              <w:rPr>
                <w:color w:val="auto"/>
                <w:sz w:val="20"/>
                <w:szCs w:val="20"/>
                <w:lang w:val="lv-LV"/>
              </w:rPr>
              <w:t>Reizēm, atkarīgs no iestādes</w:t>
            </w:r>
          </w:p>
        </w:tc>
        <w:tc>
          <w:tcPr>
            <w:tcW w:w="1350" w:type="dxa"/>
          </w:tcPr>
          <w:p w14:paraId="7087F934" w14:textId="77777777" w:rsidR="005115E8" w:rsidRPr="000C1A5F" w:rsidRDefault="005115E8" w:rsidP="00E76727">
            <w:pPr>
              <w:spacing w:before="40" w:after="40"/>
              <w:rPr>
                <w:color w:val="auto"/>
                <w:sz w:val="20"/>
                <w:szCs w:val="20"/>
                <w:lang w:val="lv-LV"/>
              </w:rPr>
            </w:pPr>
            <w:r w:rsidRPr="000C1A5F">
              <w:rPr>
                <w:color w:val="auto"/>
                <w:sz w:val="20"/>
                <w:szCs w:val="20"/>
                <w:lang w:val="lv-LV"/>
              </w:rPr>
              <w:t>11</w:t>
            </w:r>
          </w:p>
        </w:tc>
        <w:tc>
          <w:tcPr>
            <w:tcW w:w="1650" w:type="dxa"/>
          </w:tcPr>
          <w:p w14:paraId="2B703D9F" w14:textId="77777777" w:rsidR="005115E8" w:rsidRPr="000C1A5F" w:rsidRDefault="005115E8" w:rsidP="00E76727">
            <w:pPr>
              <w:spacing w:before="40" w:after="40"/>
              <w:rPr>
                <w:color w:val="auto"/>
                <w:sz w:val="20"/>
                <w:szCs w:val="20"/>
                <w:lang w:val="lv-LV"/>
              </w:rPr>
            </w:pPr>
            <w:r w:rsidRPr="000C1A5F">
              <w:rPr>
                <w:color w:val="auto"/>
                <w:sz w:val="20"/>
                <w:szCs w:val="20"/>
                <w:lang w:val="lv-LV"/>
              </w:rPr>
              <w:t>32,4</w:t>
            </w:r>
          </w:p>
        </w:tc>
      </w:tr>
      <w:tr w:rsidR="005115E8" w:rsidRPr="000C1A5F" w14:paraId="63BBFA0C" w14:textId="77777777" w:rsidTr="005115E8">
        <w:tc>
          <w:tcPr>
            <w:tcW w:w="6360" w:type="dxa"/>
          </w:tcPr>
          <w:p w14:paraId="6322B111" w14:textId="77777777" w:rsidR="005115E8" w:rsidRPr="000C1A5F" w:rsidRDefault="005115E8" w:rsidP="00E76727">
            <w:pPr>
              <w:spacing w:before="40" w:after="40"/>
              <w:rPr>
                <w:color w:val="auto"/>
                <w:sz w:val="20"/>
                <w:szCs w:val="20"/>
                <w:lang w:val="lv-LV"/>
              </w:rPr>
            </w:pPr>
            <w:r w:rsidRPr="000C1A5F">
              <w:rPr>
                <w:color w:val="auto"/>
                <w:sz w:val="20"/>
                <w:szCs w:val="20"/>
                <w:lang w:val="lv-LV"/>
              </w:rPr>
              <w:t>Praktiski nekad</w:t>
            </w:r>
          </w:p>
        </w:tc>
        <w:tc>
          <w:tcPr>
            <w:tcW w:w="1350" w:type="dxa"/>
          </w:tcPr>
          <w:p w14:paraId="44EFB929" w14:textId="77777777" w:rsidR="005115E8" w:rsidRPr="000C1A5F" w:rsidRDefault="005115E8" w:rsidP="00E76727">
            <w:pPr>
              <w:spacing w:before="40" w:after="40"/>
              <w:rPr>
                <w:color w:val="auto"/>
                <w:sz w:val="20"/>
                <w:szCs w:val="20"/>
                <w:lang w:val="lv-LV"/>
              </w:rPr>
            </w:pPr>
            <w:r w:rsidRPr="000C1A5F">
              <w:rPr>
                <w:color w:val="auto"/>
                <w:sz w:val="20"/>
                <w:szCs w:val="20"/>
                <w:lang w:val="lv-LV"/>
              </w:rPr>
              <w:t>3</w:t>
            </w:r>
          </w:p>
        </w:tc>
        <w:tc>
          <w:tcPr>
            <w:tcW w:w="1650" w:type="dxa"/>
          </w:tcPr>
          <w:p w14:paraId="3B9F2785" w14:textId="77777777" w:rsidR="005115E8" w:rsidRPr="000C1A5F" w:rsidRDefault="005115E8" w:rsidP="00E76727">
            <w:pPr>
              <w:spacing w:before="40" w:after="40"/>
              <w:rPr>
                <w:color w:val="auto"/>
                <w:sz w:val="20"/>
                <w:szCs w:val="20"/>
                <w:lang w:val="lv-LV"/>
              </w:rPr>
            </w:pPr>
            <w:r w:rsidRPr="000C1A5F">
              <w:rPr>
                <w:color w:val="auto"/>
                <w:sz w:val="20"/>
                <w:szCs w:val="20"/>
                <w:lang w:val="lv-LV"/>
              </w:rPr>
              <w:t>8,8</w:t>
            </w:r>
          </w:p>
        </w:tc>
      </w:tr>
      <w:tr w:rsidR="005115E8" w:rsidRPr="000C1A5F" w14:paraId="4668504D" w14:textId="77777777" w:rsidTr="005115E8">
        <w:tc>
          <w:tcPr>
            <w:tcW w:w="6360" w:type="dxa"/>
          </w:tcPr>
          <w:p w14:paraId="3D748B4E" w14:textId="77777777" w:rsidR="005115E8" w:rsidRPr="000C1A5F" w:rsidRDefault="005115E8" w:rsidP="00E76727">
            <w:pPr>
              <w:spacing w:before="40" w:after="40"/>
              <w:rPr>
                <w:color w:val="auto"/>
                <w:sz w:val="20"/>
                <w:szCs w:val="20"/>
                <w:lang w:val="lv-LV"/>
              </w:rPr>
            </w:pPr>
            <w:r w:rsidRPr="000C1A5F">
              <w:rPr>
                <w:color w:val="auto"/>
                <w:sz w:val="20"/>
                <w:szCs w:val="20"/>
                <w:lang w:val="lv-LV"/>
              </w:rPr>
              <w:t>Nezina vai nevar atbildēt</w:t>
            </w:r>
          </w:p>
        </w:tc>
        <w:tc>
          <w:tcPr>
            <w:tcW w:w="1350" w:type="dxa"/>
          </w:tcPr>
          <w:p w14:paraId="3B110D39" w14:textId="77777777" w:rsidR="005115E8" w:rsidRPr="000C1A5F" w:rsidRDefault="005115E8" w:rsidP="00E76727">
            <w:pPr>
              <w:spacing w:before="40" w:after="40"/>
              <w:rPr>
                <w:color w:val="auto"/>
                <w:sz w:val="20"/>
                <w:szCs w:val="20"/>
                <w:lang w:val="lv-LV"/>
              </w:rPr>
            </w:pPr>
            <w:r w:rsidRPr="000C1A5F">
              <w:rPr>
                <w:color w:val="auto"/>
                <w:sz w:val="20"/>
                <w:szCs w:val="20"/>
                <w:lang w:val="lv-LV"/>
              </w:rPr>
              <w:t>6</w:t>
            </w:r>
          </w:p>
        </w:tc>
        <w:tc>
          <w:tcPr>
            <w:tcW w:w="1650" w:type="dxa"/>
          </w:tcPr>
          <w:p w14:paraId="18350E0A" w14:textId="77777777" w:rsidR="005115E8" w:rsidRPr="000C1A5F" w:rsidRDefault="005115E8" w:rsidP="00E76727">
            <w:pPr>
              <w:spacing w:before="40" w:after="40"/>
              <w:rPr>
                <w:color w:val="auto"/>
                <w:sz w:val="20"/>
                <w:szCs w:val="20"/>
                <w:lang w:val="lv-LV"/>
              </w:rPr>
            </w:pPr>
            <w:r w:rsidRPr="000C1A5F">
              <w:rPr>
                <w:color w:val="auto"/>
                <w:sz w:val="20"/>
                <w:szCs w:val="20"/>
                <w:lang w:val="lv-LV"/>
              </w:rPr>
              <w:t>17,6</w:t>
            </w:r>
          </w:p>
        </w:tc>
      </w:tr>
      <w:tr w:rsidR="005115E8" w:rsidRPr="000C1A5F" w14:paraId="5EB305FB" w14:textId="77777777" w:rsidTr="005115E8">
        <w:tc>
          <w:tcPr>
            <w:tcW w:w="6360" w:type="dxa"/>
          </w:tcPr>
          <w:p w14:paraId="2ADD7C6E" w14:textId="77777777" w:rsidR="005115E8" w:rsidRPr="000C1A5F" w:rsidRDefault="005115E8" w:rsidP="00E76727">
            <w:pPr>
              <w:spacing w:before="40" w:after="40"/>
              <w:rPr>
                <w:color w:val="auto"/>
                <w:sz w:val="20"/>
                <w:szCs w:val="20"/>
                <w:lang w:val="lv-LV"/>
              </w:rPr>
            </w:pPr>
            <w:r w:rsidRPr="000C1A5F">
              <w:rPr>
                <w:color w:val="auto"/>
                <w:sz w:val="20"/>
                <w:szCs w:val="20"/>
                <w:lang w:val="lv-LV"/>
              </w:rPr>
              <w:t>Jautājums uz organizāciju neattiecas</w:t>
            </w:r>
          </w:p>
        </w:tc>
        <w:tc>
          <w:tcPr>
            <w:tcW w:w="1350" w:type="dxa"/>
          </w:tcPr>
          <w:p w14:paraId="0DFB555E" w14:textId="77777777" w:rsidR="005115E8" w:rsidRPr="000C1A5F" w:rsidRDefault="005115E8" w:rsidP="00E76727">
            <w:pPr>
              <w:spacing w:before="40" w:after="40"/>
              <w:rPr>
                <w:color w:val="auto"/>
                <w:sz w:val="20"/>
                <w:szCs w:val="20"/>
                <w:lang w:val="lv-LV"/>
              </w:rPr>
            </w:pPr>
            <w:r w:rsidRPr="000C1A5F">
              <w:rPr>
                <w:color w:val="auto"/>
                <w:sz w:val="20"/>
                <w:szCs w:val="20"/>
                <w:lang w:val="lv-LV"/>
              </w:rPr>
              <w:t>12</w:t>
            </w:r>
          </w:p>
        </w:tc>
        <w:tc>
          <w:tcPr>
            <w:tcW w:w="1650" w:type="dxa"/>
          </w:tcPr>
          <w:p w14:paraId="7E069C9C" w14:textId="77777777" w:rsidR="005115E8" w:rsidRPr="000C1A5F" w:rsidRDefault="005115E8" w:rsidP="00E76727">
            <w:pPr>
              <w:spacing w:before="40" w:after="40"/>
              <w:rPr>
                <w:color w:val="auto"/>
                <w:sz w:val="20"/>
                <w:szCs w:val="20"/>
                <w:lang w:val="lv-LV"/>
              </w:rPr>
            </w:pPr>
            <w:r w:rsidRPr="000C1A5F">
              <w:rPr>
                <w:color w:val="auto"/>
                <w:sz w:val="20"/>
                <w:szCs w:val="20"/>
                <w:lang w:val="lv-LV"/>
              </w:rPr>
              <w:t>35,3</w:t>
            </w:r>
          </w:p>
        </w:tc>
      </w:tr>
    </w:tbl>
    <w:p w14:paraId="67635903" w14:textId="77777777" w:rsidR="00A00614" w:rsidRPr="000C1A5F" w:rsidRDefault="00E76727" w:rsidP="005115E8">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NVO aptaujas dati; pētījuma autoru aprēķini.</w:t>
      </w:r>
    </w:p>
    <w:p w14:paraId="14F94B06" w14:textId="6F59E998" w:rsidR="005115E8" w:rsidRPr="000C1A5F" w:rsidRDefault="005115E8" w:rsidP="005115E8">
      <w:pPr>
        <w:rPr>
          <w:color w:val="auto"/>
        </w:rPr>
      </w:pPr>
      <w:r w:rsidRPr="000C1A5F">
        <w:rPr>
          <w:b/>
          <w:color w:val="auto"/>
        </w:rPr>
        <w:t xml:space="preserve">Piezīme. </w:t>
      </w:r>
      <w:r w:rsidRPr="000C1A5F">
        <w:rPr>
          <w:color w:val="auto"/>
        </w:rPr>
        <w:t>Atvērtajās atbildēs minētas personas ar invaliditāti vai funkcionēšanas ierobežojumiem, seniori, mazas vai brīvprātīgas NVO, jaunieši, sociālo dienestu klienti, romi un cilvēki ar ierobežotu rakstpratību, trauksmes cēlēji, zemu ienākumu personas un diaspora. Divās atbildēs atzīmētas savstarpēji konfliktējošas kategorijas; tabulā saglabātas visas atzīmes, neveidojot savstarpēji izslēdzošu dalībnieku klasifikāciju. Rezultāti ir NVO pārstāvju vērtējums, nevis iestāžu piekļūstamības audits.</w:t>
      </w:r>
    </w:p>
    <w:p w14:paraId="3ABFDAAE" w14:textId="14DD005D" w:rsidR="005115E8"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7" w:name="_Toc239852921"/>
      <w:r w:rsidR="00344F08">
        <w:rPr>
          <w:noProof/>
          <w:lang w:val="lv-LV"/>
        </w:rPr>
        <w:t>14</w:t>
      </w:r>
      <w:r w:rsidRPr="000C1A5F">
        <w:rPr>
          <w:lang w:val="lv-LV"/>
        </w:rPr>
        <w:fldChar w:fldCharType="end"/>
      </w:r>
      <w:r w:rsidR="00072066" w:rsidRPr="000C1A5F">
        <w:rPr>
          <w:lang w:val="lv-LV"/>
        </w:rPr>
        <w:t xml:space="preserve">. tabula. </w:t>
      </w:r>
      <w:r w:rsidR="005115E8" w:rsidRPr="000C1A5F">
        <w:rPr>
          <w:lang w:val="lv-LV"/>
        </w:rPr>
        <w:t>Rezultāta sekas un ierosinātie uzlabojumi</w:t>
      </w:r>
      <w:bookmarkEnd w:id="17"/>
    </w:p>
    <w:tbl>
      <w:tblPr>
        <w:tblStyle w:val="TableGrid"/>
        <w:tblW w:w="9360" w:type="dxa"/>
        <w:tblLayout w:type="fixed"/>
        <w:tblLook w:val="04A0" w:firstRow="1" w:lastRow="0" w:firstColumn="1" w:lastColumn="0" w:noHBand="0" w:noVBand="1"/>
      </w:tblPr>
      <w:tblGrid>
        <w:gridCol w:w="6360"/>
        <w:gridCol w:w="1350"/>
        <w:gridCol w:w="1650"/>
      </w:tblGrid>
      <w:tr w:rsidR="005115E8" w:rsidRPr="000C1A5F" w14:paraId="23167ED2" w14:textId="77777777" w:rsidTr="005115E8">
        <w:tc>
          <w:tcPr>
            <w:tcW w:w="6360" w:type="dxa"/>
          </w:tcPr>
          <w:p w14:paraId="6D351335"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Atbilde, atzīme vai tēma</w:t>
            </w:r>
          </w:p>
        </w:tc>
        <w:tc>
          <w:tcPr>
            <w:tcW w:w="1350" w:type="dxa"/>
          </w:tcPr>
          <w:p w14:paraId="282EDBD4"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Skaits</w:t>
            </w:r>
          </w:p>
        </w:tc>
        <w:tc>
          <w:tcPr>
            <w:tcW w:w="1650" w:type="dxa"/>
          </w:tcPr>
          <w:p w14:paraId="28B42C5C"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 no atbilžu bāzes</w:t>
            </w:r>
          </w:p>
        </w:tc>
      </w:tr>
      <w:tr w:rsidR="005115E8" w:rsidRPr="000C1A5F" w14:paraId="330FF4D3" w14:textId="77777777" w:rsidTr="005115E8">
        <w:tc>
          <w:tcPr>
            <w:tcW w:w="9360" w:type="dxa"/>
            <w:gridSpan w:val="3"/>
          </w:tcPr>
          <w:p w14:paraId="310BF703"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Priekšlikuma vai sūdzības ietekmes vērtējums (n = 37)</w:t>
            </w:r>
          </w:p>
        </w:tc>
      </w:tr>
      <w:tr w:rsidR="005115E8" w:rsidRPr="000C1A5F" w14:paraId="6E2502FB" w14:textId="77777777" w:rsidTr="005115E8">
        <w:tc>
          <w:tcPr>
            <w:tcW w:w="6360" w:type="dxa"/>
          </w:tcPr>
          <w:p w14:paraId="0630081D" w14:textId="77777777" w:rsidR="005115E8" w:rsidRPr="000C1A5F" w:rsidRDefault="005115E8" w:rsidP="00072066">
            <w:pPr>
              <w:spacing w:before="40" w:after="40"/>
              <w:rPr>
                <w:color w:val="auto"/>
                <w:sz w:val="20"/>
                <w:szCs w:val="20"/>
                <w:lang w:val="lv-LV"/>
              </w:rPr>
            </w:pPr>
            <w:r w:rsidRPr="000C1A5F">
              <w:rPr>
                <w:color w:val="auto"/>
                <w:sz w:val="20"/>
                <w:szCs w:val="20"/>
                <w:lang w:val="lv-LV"/>
              </w:rPr>
              <w:t>Bieži</w:t>
            </w:r>
          </w:p>
        </w:tc>
        <w:tc>
          <w:tcPr>
            <w:tcW w:w="1350" w:type="dxa"/>
          </w:tcPr>
          <w:p w14:paraId="7BB4029E" w14:textId="77777777" w:rsidR="005115E8" w:rsidRPr="000C1A5F" w:rsidRDefault="005115E8" w:rsidP="00072066">
            <w:pPr>
              <w:spacing w:before="40" w:after="40"/>
              <w:rPr>
                <w:color w:val="auto"/>
                <w:sz w:val="20"/>
                <w:szCs w:val="20"/>
                <w:lang w:val="lv-LV"/>
              </w:rPr>
            </w:pPr>
            <w:r w:rsidRPr="000C1A5F">
              <w:rPr>
                <w:color w:val="auto"/>
                <w:sz w:val="20"/>
                <w:szCs w:val="20"/>
                <w:lang w:val="lv-LV"/>
              </w:rPr>
              <w:t>7</w:t>
            </w:r>
          </w:p>
        </w:tc>
        <w:tc>
          <w:tcPr>
            <w:tcW w:w="1650" w:type="dxa"/>
          </w:tcPr>
          <w:p w14:paraId="43D56F8B" w14:textId="77777777" w:rsidR="005115E8" w:rsidRPr="000C1A5F" w:rsidRDefault="005115E8" w:rsidP="00072066">
            <w:pPr>
              <w:spacing w:before="40" w:after="40"/>
              <w:rPr>
                <w:color w:val="auto"/>
                <w:sz w:val="20"/>
                <w:szCs w:val="20"/>
                <w:lang w:val="lv-LV"/>
              </w:rPr>
            </w:pPr>
            <w:r w:rsidRPr="000C1A5F">
              <w:rPr>
                <w:color w:val="auto"/>
                <w:sz w:val="20"/>
                <w:szCs w:val="20"/>
                <w:lang w:val="lv-LV"/>
              </w:rPr>
              <w:t>18,9</w:t>
            </w:r>
          </w:p>
        </w:tc>
      </w:tr>
      <w:tr w:rsidR="005115E8" w:rsidRPr="000C1A5F" w14:paraId="67A68206" w14:textId="77777777" w:rsidTr="005115E8">
        <w:tc>
          <w:tcPr>
            <w:tcW w:w="6360" w:type="dxa"/>
          </w:tcPr>
          <w:p w14:paraId="1CF04F12" w14:textId="77777777" w:rsidR="005115E8" w:rsidRPr="000C1A5F" w:rsidRDefault="005115E8" w:rsidP="00072066">
            <w:pPr>
              <w:spacing w:before="40" w:after="40"/>
              <w:rPr>
                <w:color w:val="auto"/>
                <w:sz w:val="20"/>
                <w:szCs w:val="20"/>
                <w:lang w:val="lv-LV"/>
              </w:rPr>
            </w:pPr>
            <w:r w:rsidRPr="000C1A5F">
              <w:rPr>
                <w:color w:val="auto"/>
                <w:sz w:val="20"/>
                <w:szCs w:val="20"/>
                <w:lang w:val="lv-LV"/>
              </w:rPr>
              <w:t>Dažreiz</w:t>
            </w:r>
          </w:p>
        </w:tc>
        <w:tc>
          <w:tcPr>
            <w:tcW w:w="1350" w:type="dxa"/>
          </w:tcPr>
          <w:p w14:paraId="4A1630FE" w14:textId="77777777" w:rsidR="005115E8" w:rsidRPr="000C1A5F" w:rsidRDefault="005115E8" w:rsidP="00072066">
            <w:pPr>
              <w:spacing w:before="40" w:after="40"/>
              <w:rPr>
                <w:color w:val="auto"/>
                <w:sz w:val="20"/>
                <w:szCs w:val="20"/>
                <w:lang w:val="lv-LV"/>
              </w:rPr>
            </w:pPr>
            <w:r w:rsidRPr="000C1A5F">
              <w:rPr>
                <w:color w:val="auto"/>
                <w:sz w:val="20"/>
                <w:szCs w:val="20"/>
                <w:lang w:val="lv-LV"/>
              </w:rPr>
              <w:t>13</w:t>
            </w:r>
          </w:p>
        </w:tc>
        <w:tc>
          <w:tcPr>
            <w:tcW w:w="1650" w:type="dxa"/>
          </w:tcPr>
          <w:p w14:paraId="506256BD" w14:textId="77777777" w:rsidR="005115E8" w:rsidRPr="000C1A5F" w:rsidRDefault="005115E8" w:rsidP="00072066">
            <w:pPr>
              <w:spacing w:before="40" w:after="40"/>
              <w:rPr>
                <w:color w:val="auto"/>
                <w:sz w:val="20"/>
                <w:szCs w:val="20"/>
                <w:lang w:val="lv-LV"/>
              </w:rPr>
            </w:pPr>
            <w:r w:rsidRPr="000C1A5F">
              <w:rPr>
                <w:color w:val="auto"/>
                <w:sz w:val="20"/>
                <w:szCs w:val="20"/>
                <w:lang w:val="lv-LV"/>
              </w:rPr>
              <w:t>35,1</w:t>
            </w:r>
          </w:p>
        </w:tc>
      </w:tr>
      <w:tr w:rsidR="005115E8" w:rsidRPr="000C1A5F" w14:paraId="6555CAEE" w14:textId="77777777" w:rsidTr="005115E8">
        <w:tc>
          <w:tcPr>
            <w:tcW w:w="6360" w:type="dxa"/>
          </w:tcPr>
          <w:p w14:paraId="79D7198F" w14:textId="77777777" w:rsidR="005115E8" w:rsidRPr="000C1A5F" w:rsidRDefault="005115E8" w:rsidP="00072066">
            <w:pPr>
              <w:spacing w:before="40" w:after="40"/>
              <w:rPr>
                <w:color w:val="auto"/>
                <w:sz w:val="20"/>
                <w:szCs w:val="20"/>
                <w:lang w:val="lv-LV"/>
              </w:rPr>
            </w:pPr>
            <w:r w:rsidRPr="000C1A5F">
              <w:rPr>
                <w:color w:val="auto"/>
                <w:sz w:val="20"/>
                <w:szCs w:val="20"/>
                <w:lang w:val="lv-LV"/>
              </w:rPr>
              <w:t>Reti</w:t>
            </w:r>
          </w:p>
        </w:tc>
        <w:tc>
          <w:tcPr>
            <w:tcW w:w="1350" w:type="dxa"/>
          </w:tcPr>
          <w:p w14:paraId="4BFC8D0B" w14:textId="77777777" w:rsidR="005115E8" w:rsidRPr="000C1A5F" w:rsidRDefault="005115E8" w:rsidP="00072066">
            <w:pPr>
              <w:spacing w:before="40" w:after="40"/>
              <w:rPr>
                <w:color w:val="auto"/>
                <w:sz w:val="20"/>
                <w:szCs w:val="20"/>
                <w:lang w:val="lv-LV"/>
              </w:rPr>
            </w:pPr>
            <w:r w:rsidRPr="000C1A5F">
              <w:rPr>
                <w:color w:val="auto"/>
                <w:sz w:val="20"/>
                <w:szCs w:val="20"/>
                <w:lang w:val="lv-LV"/>
              </w:rPr>
              <w:t>6</w:t>
            </w:r>
          </w:p>
        </w:tc>
        <w:tc>
          <w:tcPr>
            <w:tcW w:w="1650" w:type="dxa"/>
          </w:tcPr>
          <w:p w14:paraId="32BBAFD8" w14:textId="77777777" w:rsidR="005115E8" w:rsidRPr="000C1A5F" w:rsidRDefault="005115E8" w:rsidP="00072066">
            <w:pPr>
              <w:spacing w:before="40" w:after="40"/>
              <w:rPr>
                <w:color w:val="auto"/>
                <w:sz w:val="20"/>
                <w:szCs w:val="20"/>
                <w:lang w:val="lv-LV"/>
              </w:rPr>
            </w:pPr>
            <w:r w:rsidRPr="000C1A5F">
              <w:rPr>
                <w:color w:val="auto"/>
                <w:sz w:val="20"/>
                <w:szCs w:val="20"/>
                <w:lang w:val="lv-LV"/>
              </w:rPr>
              <w:t>16,2</w:t>
            </w:r>
          </w:p>
        </w:tc>
      </w:tr>
      <w:tr w:rsidR="005115E8" w:rsidRPr="000C1A5F" w14:paraId="3867DE5A" w14:textId="77777777" w:rsidTr="005115E8">
        <w:tc>
          <w:tcPr>
            <w:tcW w:w="6360" w:type="dxa"/>
          </w:tcPr>
          <w:p w14:paraId="27570805" w14:textId="77777777" w:rsidR="005115E8" w:rsidRPr="000C1A5F" w:rsidRDefault="005115E8" w:rsidP="00072066">
            <w:pPr>
              <w:spacing w:before="40" w:after="40"/>
              <w:rPr>
                <w:color w:val="auto"/>
                <w:sz w:val="20"/>
                <w:szCs w:val="20"/>
                <w:lang w:val="lv-LV"/>
              </w:rPr>
            </w:pPr>
            <w:r w:rsidRPr="000C1A5F">
              <w:rPr>
                <w:color w:val="auto"/>
                <w:sz w:val="20"/>
                <w:szCs w:val="20"/>
                <w:lang w:val="lv-LV"/>
              </w:rPr>
              <w:t>Nekad vai gandrīz nekad</w:t>
            </w:r>
          </w:p>
        </w:tc>
        <w:tc>
          <w:tcPr>
            <w:tcW w:w="1350" w:type="dxa"/>
          </w:tcPr>
          <w:p w14:paraId="50DB6F72" w14:textId="77777777" w:rsidR="005115E8" w:rsidRPr="000C1A5F" w:rsidRDefault="005115E8" w:rsidP="00072066">
            <w:pPr>
              <w:spacing w:before="40" w:after="40"/>
              <w:rPr>
                <w:color w:val="auto"/>
                <w:sz w:val="20"/>
                <w:szCs w:val="20"/>
                <w:lang w:val="lv-LV"/>
              </w:rPr>
            </w:pPr>
            <w:r w:rsidRPr="000C1A5F">
              <w:rPr>
                <w:color w:val="auto"/>
                <w:sz w:val="20"/>
                <w:szCs w:val="20"/>
                <w:lang w:val="lv-LV"/>
              </w:rPr>
              <w:t>5</w:t>
            </w:r>
          </w:p>
        </w:tc>
        <w:tc>
          <w:tcPr>
            <w:tcW w:w="1650" w:type="dxa"/>
          </w:tcPr>
          <w:p w14:paraId="0D4F5B22" w14:textId="77777777" w:rsidR="005115E8" w:rsidRPr="000C1A5F" w:rsidRDefault="005115E8" w:rsidP="00072066">
            <w:pPr>
              <w:spacing w:before="40" w:after="40"/>
              <w:rPr>
                <w:color w:val="auto"/>
                <w:sz w:val="20"/>
                <w:szCs w:val="20"/>
                <w:lang w:val="lv-LV"/>
              </w:rPr>
            </w:pPr>
            <w:r w:rsidRPr="000C1A5F">
              <w:rPr>
                <w:color w:val="auto"/>
                <w:sz w:val="20"/>
                <w:szCs w:val="20"/>
                <w:lang w:val="lv-LV"/>
              </w:rPr>
              <w:t>13,5</w:t>
            </w:r>
          </w:p>
        </w:tc>
      </w:tr>
      <w:tr w:rsidR="005115E8" w:rsidRPr="000C1A5F" w14:paraId="5230CC31" w14:textId="77777777" w:rsidTr="005115E8">
        <w:tc>
          <w:tcPr>
            <w:tcW w:w="6360" w:type="dxa"/>
          </w:tcPr>
          <w:p w14:paraId="03C9E29D" w14:textId="77777777" w:rsidR="005115E8" w:rsidRPr="000C1A5F" w:rsidRDefault="005115E8" w:rsidP="00072066">
            <w:pPr>
              <w:spacing w:before="40" w:after="40"/>
              <w:rPr>
                <w:color w:val="auto"/>
                <w:sz w:val="20"/>
                <w:szCs w:val="20"/>
                <w:lang w:val="lv-LV"/>
              </w:rPr>
            </w:pPr>
            <w:r w:rsidRPr="000C1A5F">
              <w:rPr>
                <w:color w:val="auto"/>
                <w:sz w:val="20"/>
                <w:szCs w:val="20"/>
                <w:lang w:val="lv-LV"/>
              </w:rPr>
              <w:t>Nav pietiekamas pieredzes vai nezina</w:t>
            </w:r>
          </w:p>
        </w:tc>
        <w:tc>
          <w:tcPr>
            <w:tcW w:w="1350" w:type="dxa"/>
          </w:tcPr>
          <w:p w14:paraId="7307522F" w14:textId="77777777" w:rsidR="005115E8" w:rsidRPr="000C1A5F" w:rsidRDefault="005115E8" w:rsidP="00072066">
            <w:pPr>
              <w:spacing w:before="40" w:after="40"/>
              <w:rPr>
                <w:color w:val="auto"/>
                <w:sz w:val="20"/>
                <w:szCs w:val="20"/>
                <w:lang w:val="lv-LV"/>
              </w:rPr>
            </w:pPr>
            <w:r w:rsidRPr="000C1A5F">
              <w:rPr>
                <w:color w:val="auto"/>
                <w:sz w:val="20"/>
                <w:szCs w:val="20"/>
                <w:lang w:val="lv-LV"/>
              </w:rPr>
              <w:t>5</w:t>
            </w:r>
          </w:p>
        </w:tc>
        <w:tc>
          <w:tcPr>
            <w:tcW w:w="1650" w:type="dxa"/>
          </w:tcPr>
          <w:p w14:paraId="7AE8DB44" w14:textId="77777777" w:rsidR="005115E8" w:rsidRPr="000C1A5F" w:rsidRDefault="005115E8" w:rsidP="00072066">
            <w:pPr>
              <w:spacing w:before="40" w:after="40"/>
              <w:rPr>
                <w:color w:val="auto"/>
                <w:sz w:val="20"/>
                <w:szCs w:val="20"/>
                <w:lang w:val="lv-LV"/>
              </w:rPr>
            </w:pPr>
            <w:r w:rsidRPr="000C1A5F">
              <w:rPr>
                <w:color w:val="auto"/>
                <w:sz w:val="20"/>
                <w:szCs w:val="20"/>
                <w:lang w:val="lv-LV"/>
              </w:rPr>
              <w:t>13,5</w:t>
            </w:r>
          </w:p>
        </w:tc>
      </w:tr>
      <w:tr w:rsidR="005115E8" w:rsidRPr="000C1A5F" w14:paraId="4AAD9BD2" w14:textId="77777777" w:rsidTr="005115E8">
        <w:tc>
          <w:tcPr>
            <w:tcW w:w="6360" w:type="dxa"/>
          </w:tcPr>
          <w:p w14:paraId="351663D2" w14:textId="77777777" w:rsidR="005115E8" w:rsidRPr="000C1A5F" w:rsidRDefault="005115E8" w:rsidP="00072066">
            <w:pPr>
              <w:spacing w:before="40" w:after="40"/>
              <w:rPr>
                <w:color w:val="auto"/>
                <w:sz w:val="20"/>
                <w:szCs w:val="20"/>
                <w:lang w:val="lv-LV"/>
              </w:rPr>
            </w:pPr>
            <w:r w:rsidRPr="000C1A5F">
              <w:rPr>
                <w:color w:val="auto"/>
                <w:sz w:val="20"/>
                <w:szCs w:val="20"/>
                <w:lang w:val="lv-LV"/>
              </w:rPr>
              <w:t>Cita atbilde</w:t>
            </w:r>
          </w:p>
        </w:tc>
        <w:tc>
          <w:tcPr>
            <w:tcW w:w="1350" w:type="dxa"/>
          </w:tcPr>
          <w:p w14:paraId="370037F8" w14:textId="77777777" w:rsidR="005115E8" w:rsidRPr="000C1A5F" w:rsidRDefault="005115E8" w:rsidP="00072066">
            <w:pPr>
              <w:spacing w:before="40" w:after="40"/>
              <w:rPr>
                <w:color w:val="auto"/>
                <w:sz w:val="20"/>
                <w:szCs w:val="20"/>
                <w:lang w:val="lv-LV"/>
              </w:rPr>
            </w:pPr>
            <w:r w:rsidRPr="000C1A5F">
              <w:rPr>
                <w:color w:val="auto"/>
                <w:sz w:val="20"/>
                <w:szCs w:val="20"/>
                <w:lang w:val="lv-LV"/>
              </w:rPr>
              <w:t>1</w:t>
            </w:r>
          </w:p>
        </w:tc>
        <w:tc>
          <w:tcPr>
            <w:tcW w:w="1650" w:type="dxa"/>
          </w:tcPr>
          <w:p w14:paraId="1E700647" w14:textId="77777777" w:rsidR="005115E8" w:rsidRPr="000C1A5F" w:rsidRDefault="005115E8" w:rsidP="00072066">
            <w:pPr>
              <w:spacing w:before="40" w:after="40"/>
              <w:rPr>
                <w:color w:val="auto"/>
                <w:sz w:val="20"/>
                <w:szCs w:val="20"/>
                <w:lang w:val="lv-LV"/>
              </w:rPr>
            </w:pPr>
            <w:r w:rsidRPr="000C1A5F">
              <w:rPr>
                <w:color w:val="auto"/>
                <w:sz w:val="20"/>
                <w:szCs w:val="20"/>
                <w:lang w:val="lv-LV"/>
              </w:rPr>
              <w:t>2,7</w:t>
            </w:r>
          </w:p>
        </w:tc>
      </w:tr>
      <w:tr w:rsidR="005115E8" w:rsidRPr="000C1A5F" w14:paraId="03BBA225" w14:textId="77777777" w:rsidTr="005115E8">
        <w:tc>
          <w:tcPr>
            <w:tcW w:w="9360" w:type="dxa"/>
            <w:gridSpan w:val="3"/>
          </w:tcPr>
          <w:p w14:paraId="013FB2D1"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Proaktīvi publicētās informācijas īpatsvara vērtējums (n = 37)</w:t>
            </w:r>
          </w:p>
        </w:tc>
      </w:tr>
      <w:tr w:rsidR="005115E8" w:rsidRPr="000C1A5F" w14:paraId="7BA1081B" w14:textId="77777777" w:rsidTr="005115E8">
        <w:tc>
          <w:tcPr>
            <w:tcW w:w="6360" w:type="dxa"/>
          </w:tcPr>
          <w:p w14:paraId="50480AFB" w14:textId="77777777" w:rsidR="005115E8" w:rsidRPr="000C1A5F" w:rsidRDefault="005115E8" w:rsidP="00072066">
            <w:pPr>
              <w:spacing w:before="40" w:after="40"/>
              <w:rPr>
                <w:color w:val="auto"/>
                <w:sz w:val="20"/>
                <w:szCs w:val="20"/>
                <w:lang w:val="lv-LV"/>
              </w:rPr>
            </w:pPr>
            <w:r w:rsidRPr="000C1A5F">
              <w:rPr>
                <w:color w:val="auto"/>
                <w:sz w:val="20"/>
                <w:szCs w:val="20"/>
                <w:lang w:val="lv-LV"/>
              </w:rPr>
              <w:t>Lielākā daļa, vairāk nekā 75 %</w:t>
            </w:r>
          </w:p>
        </w:tc>
        <w:tc>
          <w:tcPr>
            <w:tcW w:w="1350" w:type="dxa"/>
          </w:tcPr>
          <w:p w14:paraId="76DA2497" w14:textId="77777777" w:rsidR="005115E8" w:rsidRPr="000C1A5F" w:rsidRDefault="005115E8" w:rsidP="00072066">
            <w:pPr>
              <w:spacing w:before="40" w:after="40"/>
              <w:rPr>
                <w:color w:val="auto"/>
                <w:sz w:val="20"/>
                <w:szCs w:val="20"/>
                <w:lang w:val="lv-LV"/>
              </w:rPr>
            </w:pPr>
            <w:r w:rsidRPr="000C1A5F">
              <w:rPr>
                <w:color w:val="auto"/>
                <w:sz w:val="20"/>
                <w:szCs w:val="20"/>
                <w:lang w:val="lv-LV"/>
              </w:rPr>
              <w:t>12</w:t>
            </w:r>
          </w:p>
        </w:tc>
        <w:tc>
          <w:tcPr>
            <w:tcW w:w="1650" w:type="dxa"/>
          </w:tcPr>
          <w:p w14:paraId="29BABAE7" w14:textId="77777777" w:rsidR="005115E8" w:rsidRPr="000C1A5F" w:rsidRDefault="005115E8" w:rsidP="00072066">
            <w:pPr>
              <w:spacing w:before="40" w:after="40"/>
              <w:rPr>
                <w:color w:val="auto"/>
                <w:sz w:val="20"/>
                <w:szCs w:val="20"/>
                <w:lang w:val="lv-LV"/>
              </w:rPr>
            </w:pPr>
            <w:r w:rsidRPr="000C1A5F">
              <w:rPr>
                <w:color w:val="auto"/>
                <w:sz w:val="20"/>
                <w:szCs w:val="20"/>
                <w:lang w:val="lv-LV"/>
              </w:rPr>
              <w:t>32,4</w:t>
            </w:r>
          </w:p>
        </w:tc>
      </w:tr>
      <w:tr w:rsidR="005115E8" w:rsidRPr="000C1A5F" w14:paraId="112AB1D6" w14:textId="77777777" w:rsidTr="005115E8">
        <w:tc>
          <w:tcPr>
            <w:tcW w:w="6360" w:type="dxa"/>
          </w:tcPr>
          <w:p w14:paraId="6BC0EBFE" w14:textId="77777777" w:rsidR="005115E8" w:rsidRPr="000C1A5F" w:rsidRDefault="005115E8" w:rsidP="00072066">
            <w:pPr>
              <w:spacing w:before="40" w:after="40"/>
              <w:rPr>
                <w:color w:val="auto"/>
                <w:sz w:val="20"/>
                <w:szCs w:val="20"/>
                <w:lang w:val="lv-LV"/>
              </w:rPr>
            </w:pPr>
            <w:r w:rsidRPr="000C1A5F">
              <w:rPr>
                <w:color w:val="auto"/>
                <w:sz w:val="20"/>
                <w:szCs w:val="20"/>
                <w:lang w:val="lv-LV"/>
              </w:rPr>
              <w:t>Apmēram puse</w:t>
            </w:r>
          </w:p>
        </w:tc>
        <w:tc>
          <w:tcPr>
            <w:tcW w:w="1350" w:type="dxa"/>
          </w:tcPr>
          <w:p w14:paraId="632A5699" w14:textId="77777777" w:rsidR="005115E8" w:rsidRPr="000C1A5F" w:rsidRDefault="005115E8" w:rsidP="00072066">
            <w:pPr>
              <w:spacing w:before="40" w:after="40"/>
              <w:rPr>
                <w:color w:val="auto"/>
                <w:sz w:val="20"/>
                <w:szCs w:val="20"/>
                <w:lang w:val="lv-LV"/>
              </w:rPr>
            </w:pPr>
            <w:r w:rsidRPr="000C1A5F">
              <w:rPr>
                <w:color w:val="auto"/>
                <w:sz w:val="20"/>
                <w:szCs w:val="20"/>
                <w:lang w:val="lv-LV"/>
              </w:rPr>
              <w:t>9</w:t>
            </w:r>
          </w:p>
        </w:tc>
        <w:tc>
          <w:tcPr>
            <w:tcW w:w="1650" w:type="dxa"/>
          </w:tcPr>
          <w:p w14:paraId="6A491800" w14:textId="77777777" w:rsidR="005115E8" w:rsidRPr="000C1A5F" w:rsidRDefault="005115E8" w:rsidP="00072066">
            <w:pPr>
              <w:spacing w:before="40" w:after="40"/>
              <w:rPr>
                <w:color w:val="auto"/>
                <w:sz w:val="20"/>
                <w:szCs w:val="20"/>
                <w:lang w:val="lv-LV"/>
              </w:rPr>
            </w:pPr>
            <w:r w:rsidRPr="000C1A5F">
              <w:rPr>
                <w:color w:val="auto"/>
                <w:sz w:val="20"/>
                <w:szCs w:val="20"/>
                <w:lang w:val="lv-LV"/>
              </w:rPr>
              <w:t>24,3</w:t>
            </w:r>
          </w:p>
        </w:tc>
      </w:tr>
      <w:tr w:rsidR="005115E8" w:rsidRPr="000C1A5F" w14:paraId="216A1ACA" w14:textId="77777777" w:rsidTr="005115E8">
        <w:tc>
          <w:tcPr>
            <w:tcW w:w="6360" w:type="dxa"/>
          </w:tcPr>
          <w:p w14:paraId="2DF51F8E" w14:textId="77777777" w:rsidR="005115E8" w:rsidRPr="000C1A5F" w:rsidRDefault="005115E8" w:rsidP="00072066">
            <w:pPr>
              <w:spacing w:before="40" w:after="40"/>
              <w:rPr>
                <w:color w:val="auto"/>
                <w:sz w:val="20"/>
                <w:szCs w:val="20"/>
                <w:lang w:val="lv-LV"/>
              </w:rPr>
            </w:pPr>
            <w:r w:rsidRPr="000C1A5F">
              <w:rPr>
                <w:color w:val="auto"/>
                <w:sz w:val="20"/>
                <w:szCs w:val="20"/>
                <w:lang w:val="lv-LV"/>
              </w:rPr>
              <w:t>Mazākā daļa</w:t>
            </w:r>
          </w:p>
        </w:tc>
        <w:tc>
          <w:tcPr>
            <w:tcW w:w="1350" w:type="dxa"/>
          </w:tcPr>
          <w:p w14:paraId="2FC868FF"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3670D362" w14:textId="77777777" w:rsidR="005115E8" w:rsidRPr="000C1A5F" w:rsidRDefault="005115E8" w:rsidP="00072066">
            <w:pPr>
              <w:spacing w:before="40" w:after="40"/>
              <w:rPr>
                <w:color w:val="auto"/>
                <w:sz w:val="20"/>
                <w:szCs w:val="20"/>
                <w:lang w:val="lv-LV"/>
              </w:rPr>
            </w:pPr>
            <w:r w:rsidRPr="000C1A5F">
              <w:rPr>
                <w:color w:val="auto"/>
                <w:sz w:val="20"/>
                <w:szCs w:val="20"/>
                <w:lang w:val="lv-LV"/>
              </w:rPr>
              <w:t>10,8</w:t>
            </w:r>
          </w:p>
        </w:tc>
      </w:tr>
      <w:tr w:rsidR="005115E8" w:rsidRPr="000C1A5F" w14:paraId="04903051" w14:textId="77777777" w:rsidTr="005115E8">
        <w:tc>
          <w:tcPr>
            <w:tcW w:w="6360" w:type="dxa"/>
          </w:tcPr>
          <w:p w14:paraId="7E927618" w14:textId="77777777" w:rsidR="005115E8" w:rsidRPr="000C1A5F" w:rsidRDefault="005115E8" w:rsidP="00072066">
            <w:pPr>
              <w:spacing w:before="40" w:after="40"/>
              <w:rPr>
                <w:color w:val="auto"/>
                <w:sz w:val="20"/>
                <w:szCs w:val="20"/>
                <w:lang w:val="lv-LV"/>
              </w:rPr>
            </w:pPr>
            <w:r w:rsidRPr="000C1A5F">
              <w:rPr>
                <w:color w:val="auto"/>
                <w:sz w:val="20"/>
                <w:szCs w:val="20"/>
                <w:lang w:val="lv-LV"/>
              </w:rPr>
              <w:t>Gandrīz nekas</w:t>
            </w:r>
          </w:p>
        </w:tc>
        <w:tc>
          <w:tcPr>
            <w:tcW w:w="1350" w:type="dxa"/>
          </w:tcPr>
          <w:p w14:paraId="53C97832" w14:textId="77777777" w:rsidR="005115E8" w:rsidRPr="000C1A5F" w:rsidRDefault="005115E8" w:rsidP="00072066">
            <w:pPr>
              <w:spacing w:before="40" w:after="40"/>
              <w:rPr>
                <w:color w:val="auto"/>
                <w:sz w:val="20"/>
                <w:szCs w:val="20"/>
                <w:lang w:val="lv-LV"/>
              </w:rPr>
            </w:pPr>
            <w:r w:rsidRPr="000C1A5F">
              <w:rPr>
                <w:color w:val="auto"/>
                <w:sz w:val="20"/>
                <w:szCs w:val="20"/>
                <w:lang w:val="lv-LV"/>
              </w:rPr>
              <w:t>0</w:t>
            </w:r>
          </w:p>
        </w:tc>
        <w:tc>
          <w:tcPr>
            <w:tcW w:w="1650" w:type="dxa"/>
          </w:tcPr>
          <w:p w14:paraId="7314EB34" w14:textId="77777777" w:rsidR="005115E8" w:rsidRPr="000C1A5F" w:rsidRDefault="005115E8" w:rsidP="00072066">
            <w:pPr>
              <w:spacing w:before="40" w:after="40"/>
              <w:rPr>
                <w:color w:val="auto"/>
                <w:sz w:val="20"/>
                <w:szCs w:val="20"/>
                <w:lang w:val="lv-LV"/>
              </w:rPr>
            </w:pPr>
            <w:r w:rsidRPr="000C1A5F">
              <w:rPr>
                <w:color w:val="auto"/>
                <w:sz w:val="20"/>
                <w:szCs w:val="20"/>
                <w:lang w:val="lv-LV"/>
              </w:rPr>
              <w:t>0,0</w:t>
            </w:r>
          </w:p>
        </w:tc>
      </w:tr>
      <w:tr w:rsidR="005115E8" w:rsidRPr="000C1A5F" w14:paraId="16B4C867" w14:textId="77777777" w:rsidTr="005115E8">
        <w:tc>
          <w:tcPr>
            <w:tcW w:w="6360" w:type="dxa"/>
          </w:tcPr>
          <w:p w14:paraId="2A9A41CF" w14:textId="77777777" w:rsidR="005115E8" w:rsidRPr="000C1A5F" w:rsidRDefault="005115E8" w:rsidP="00072066">
            <w:pPr>
              <w:spacing w:before="40" w:after="40"/>
              <w:rPr>
                <w:color w:val="auto"/>
                <w:sz w:val="20"/>
                <w:szCs w:val="20"/>
                <w:lang w:val="lv-LV"/>
              </w:rPr>
            </w:pPr>
            <w:r w:rsidRPr="000C1A5F">
              <w:rPr>
                <w:color w:val="auto"/>
                <w:sz w:val="20"/>
                <w:szCs w:val="20"/>
                <w:lang w:val="lv-LV"/>
              </w:rPr>
              <w:t>Nezina vai nevar novērtēt</w:t>
            </w:r>
          </w:p>
        </w:tc>
        <w:tc>
          <w:tcPr>
            <w:tcW w:w="1350" w:type="dxa"/>
          </w:tcPr>
          <w:p w14:paraId="7ADB6661" w14:textId="77777777" w:rsidR="005115E8" w:rsidRPr="000C1A5F" w:rsidRDefault="005115E8" w:rsidP="00072066">
            <w:pPr>
              <w:spacing w:before="40" w:after="40"/>
              <w:rPr>
                <w:color w:val="auto"/>
                <w:sz w:val="20"/>
                <w:szCs w:val="20"/>
                <w:lang w:val="lv-LV"/>
              </w:rPr>
            </w:pPr>
            <w:r w:rsidRPr="000C1A5F">
              <w:rPr>
                <w:color w:val="auto"/>
                <w:sz w:val="20"/>
                <w:szCs w:val="20"/>
                <w:lang w:val="lv-LV"/>
              </w:rPr>
              <w:t>7</w:t>
            </w:r>
          </w:p>
        </w:tc>
        <w:tc>
          <w:tcPr>
            <w:tcW w:w="1650" w:type="dxa"/>
          </w:tcPr>
          <w:p w14:paraId="4DF3A2AE" w14:textId="77777777" w:rsidR="005115E8" w:rsidRPr="000C1A5F" w:rsidRDefault="005115E8" w:rsidP="00072066">
            <w:pPr>
              <w:spacing w:before="40" w:after="40"/>
              <w:rPr>
                <w:color w:val="auto"/>
                <w:sz w:val="20"/>
                <w:szCs w:val="20"/>
                <w:lang w:val="lv-LV"/>
              </w:rPr>
            </w:pPr>
            <w:r w:rsidRPr="000C1A5F">
              <w:rPr>
                <w:color w:val="auto"/>
                <w:sz w:val="20"/>
                <w:szCs w:val="20"/>
                <w:lang w:val="lv-LV"/>
              </w:rPr>
              <w:t>18,9</w:t>
            </w:r>
          </w:p>
        </w:tc>
      </w:tr>
      <w:tr w:rsidR="005115E8" w:rsidRPr="000C1A5F" w14:paraId="7D702FF3" w14:textId="77777777" w:rsidTr="005115E8">
        <w:tc>
          <w:tcPr>
            <w:tcW w:w="6360" w:type="dxa"/>
          </w:tcPr>
          <w:p w14:paraId="3078CD11" w14:textId="77777777" w:rsidR="005115E8" w:rsidRPr="000C1A5F" w:rsidRDefault="005115E8" w:rsidP="00072066">
            <w:pPr>
              <w:spacing w:before="40" w:after="40"/>
              <w:rPr>
                <w:color w:val="auto"/>
                <w:sz w:val="20"/>
                <w:szCs w:val="20"/>
                <w:lang w:val="lv-LV"/>
              </w:rPr>
            </w:pPr>
            <w:r w:rsidRPr="000C1A5F">
              <w:rPr>
                <w:color w:val="auto"/>
                <w:sz w:val="20"/>
                <w:szCs w:val="20"/>
                <w:lang w:val="lv-LV"/>
              </w:rPr>
              <w:t>Šādus avotus neizmanto</w:t>
            </w:r>
          </w:p>
        </w:tc>
        <w:tc>
          <w:tcPr>
            <w:tcW w:w="1350" w:type="dxa"/>
          </w:tcPr>
          <w:p w14:paraId="255FE11D"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6A4BEA80" w14:textId="77777777" w:rsidR="005115E8" w:rsidRPr="000C1A5F" w:rsidRDefault="005115E8" w:rsidP="00072066">
            <w:pPr>
              <w:spacing w:before="40" w:after="40"/>
              <w:rPr>
                <w:color w:val="auto"/>
                <w:sz w:val="20"/>
                <w:szCs w:val="20"/>
                <w:lang w:val="lv-LV"/>
              </w:rPr>
            </w:pPr>
            <w:r w:rsidRPr="000C1A5F">
              <w:rPr>
                <w:color w:val="auto"/>
                <w:sz w:val="20"/>
                <w:szCs w:val="20"/>
                <w:lang w:val="lv-LV"/>
              </w:rPr>
              <w:t>10,8</w:t>
            </w:r>
          </w:p>
        </w:tc>
      </w:tr>
      <w:tr w:rsidR="005115E8" w:rsidRPr="000C1A5F" w14:paraId="3ABC13F6" w14:textId="77777777" w:rsidTr="005115E8">
        <w:tc>
          <w:tcPr>
            <w:tcW w:w="6360" w:type="dxa"/>
          </w:tcPr>
          <w:p w14:paraId="53EC7C5B" w14:textId="77777777" w:rsidR="005115E8" w:rsidRPr="000C1A5F" w:rsidRDefault="005115E8" w:rsidP="00072066">
            <w:pPr>
              <w:spacing w:before="40" w:after="40"/>
              <w:rPr>
                <w:color w:val="auto"/>
                <w:sz w:val="20"/>
                <w:szCs w:val="20"/>
                <w:lang w:val="lv-LV"/>
              </w:rPr>
            </w:pPr>
            <w:r w:rsidRPr="000C1A5F">
              <w:rPr>
                <w:color w:val="auto"/>
                <w:sz w:val="20"/>
                <w:szCs w:val="20"/>
                <w:lang w:val="lv-LV"/>
              </w:rPr>
              <w:t>Cita atbilde</w:t>
            </w:r>
          </w:p>
        </w:tc>
        <w:tc>
          <w:tcPr>
            <w:tcW w:w="1350" w:type="dxa"/>
          </w:tcPr>
          <w:p w14:paraId="326B8B4C" w14:textId="77777777" w:rsidR="005115E8" w:rsidRPr="000C1A5F" w:rsidRDefault="005115E8" w:rsidP="00072066">
            <w:pPr>
              <w:spacing w:before="40" w:after="40"/>
              <w:rPr>
                <w:color w:val="auto"/>
                <w:sz w:val="20"/>
                <w:szCs w:val="20"/>
                <w:lang w:val="lv-LV"/>
              </w:rPr>
            </w:pPr>
            <w:r w:rsidRPr="000C1A5F">
              <w:rPr>
                <w:color w:val="auto"/>
                <w:sz w:val="20"/>
                <w:szCs w:val="20"/>
                <w:lang w:val="lv-LV"/>
              </w:rPr>
              <w:t>1</w:t>
            </w:r>
          </w:p>
        </w:tc>
        <w:tc>
          <w:tcPr>
            <w:tcW w:w="1650" w:type="dxa"/>
          </w:tcPr>
          <w:p w14:paraId="62CBAD16" w14:textId="77777777" w:rsidR="005115E8" w:rsidRPr="000C1A5F" w:rsidRDefault="005115E8" w:rsidP="00072066">
            <w:pPr>
              <w:spacing w:before="40" w:after="40"/>
              <w:rPr>
                <w:color w:val="auto"/>
                <w:sz w:val="20"/>
                <w:szCs w:val="20"/>
                <w:lang w:val="lv-LV"/>
              </w:rPr>
            </w:pPr>
            <w:r w:rsidRPr="000C1A5F">
              <w:rPr>
                <w:color w:val="auto"/>
                <w:sz w:val="20"/>
                <w:szCs w:val="20"/>
                <w:lang w:val="lv-LV"/>
              </w:rPr>
              <w:t>2,7</w:t>
            </w:r>
          </w:p>
        </w:tc>
      </w:tr>
      <w:tr w:rsidR="005115E8" w:rsidRPr="000C1A5F" w14:paraId="020E8849" w14:textId="77777777" w:rsidTr="005115E8">
        <w:tc>
          <w:tcPr>
            <w:tcW w:w="9360" w:type="dxa"/>
            <w:gridSpan w:val="3"/>
          </w:tcPr>
          <w:p w14:paraId="5C569E94"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Tipiskā rīcība pēc dalībnieka ieskatā nepamatotas atbildes (n = 37)</w:t>
            </w:r>
          </w:p>
        </w:tc>
      </w:tr>
      <w:tr w:rsidR="005115E8" w:rsidRPr="000C1A5F" w14:paraId="6032F0E5" w14:textId="77777777" w:rsidTr="005115E8">
        <w:tc>
          <w:tcPr>
            <w:tcW w:w="6360" w:type="dxa"/>
          </w:tcPr>
          <w:p w14:paraId="028EF6F2" w14:textId="77777777" w:rsidR="005115E8" w:rsidRPr="000C1A5F" w:rsidRDefault="005115E8" w:rsidP="00072066">
            <w:pPr>
              <w:spacing w:before="40" w:after="40"/>
              <w:rPr>
                <w:color w:val="auto"/>
                <w:sz w:val="20"/>
                <w:szCs w:val="20"/>
                <w:lang w:val="lv-LV"/>
              </w:rPr>
            </w:pPr>
            <w:r w:rsidRPr="000C1A5F">
              <w:rPr>
                <w:color w:val="auto"/>
                <w:sz w:val="20"/>
                <w:szCs w:val="20"/>
                <w:lang w:val="lv-LV"/>
              </w:rPr>
              <w:t>Vienmēr vai gandrīz vienmēr izmanto pārsūdzības tiesības</w:t>
            </w:r>
          </w:p>
        </w:tc>
        <w:tc>
          <w:tcPr>
            <w:tcW w:w="1350" w:type="dxa"/>
          </w:tcPr>
          <w:p w14:paraId="41A44BA7" w14:textId="77777777" w:rsidR="005115E8" w:rsidRPr="000C1A5F" w:rsidRDefault="005115E8" w:rsidP="00072066">
            <w:pPr>
              <w:spacing w:before="40" w:after="40"/>
              <w:rPr>
                <w:color w:val="auto"/>
                <w:sz w:val="20"/>
                <w:szCs w:val="20"/>
                <w:lang w:val="lv-LV"/>
              </w:rPr>
            </w:pPr>
            <w:r w:rsidRPr="000C1A5F">
              <w:rPr>
                <w:color w:val="auto"/>
                <w:sz w:val="20"/>
                <w:szCs w:val="20"/>
                <w:lang w:val="lv-LV"/>
              </w:rPr>
              <w:t>0</w:t>
            </w:r>
          </w:p>
        </w:tc>
        <w:tc>
          <w:tcPr>
            <w:tcW w:w="1650" w:type="dxa"/>
          </w:tcPr>
          <w:p w14:paraId="56F716CF" w14:textId="77777777" w:rsidR="005115E8" w:rsidRPr="000C1A5F" w:rsidRDefault="005115E8" w:rsidP="00072066">
            <w:pPr>
              <w:spacing w:before="40" w:after="40"/>
              <w:rPr>
                <w:color w:val="auto"/>
                <w:sz w:val="20"/>
                <w:szCs w:val="20"/>
                <w:lang w:val="lv-LV"/>
              </w:rPr>
            </w:pPr>
            <w:r w:rsidRPr="000C1A5F">
              <w:rPr>
                <w:color w:val="auto"/>
                <w:sz w:val="20"/>
                <w:szCs w:val="20"/>
                <w:lang w:val="lv-LV"/>
              </w:rPr>
              <w:t>0,0</w:t>
            </w:r>
          </w:p>
        </w:tc>
      </w:tr>
      <w:tr w:rsidR="005115E8" w:rsidRPr="000C1A5F" w14:paraId="1388BAA6" w14:textId="77777777" w:rsidTr="005115E8">
        <w:tc>
          <w:tcPr>
            <w:tcW w:w="6360" w:type="dxa"/>
          </w:tcPr>
          <w:p w14:paraId="1D505809" w14:textId="77777777" w:rsidR="005115E8" w:rsidRPr="000C1A5F" w:rsidRDefault="005115E8" w:rsidP="00072066">
            <w:pPr>
              <w:spacing w:before="40" w:after="40"/>
              <w:rPr>
                <w:color w:val="auto"/>
                <w:sz w:val="20"/>
                <w:szCs w:val="20"/>
                <w:lang w:val="lv-LV"/>
              </w:rPr>
            </w:pPr>
            <w:r w:rsidRPr="000C1A5F">
              <w:rPr>
                <w:color w:val="auto"/>
                <w:sz w:val="20"/>
                <w:szCs w:val="20"/>
                <w:lang w:val="lv-LV"/>
              </w:rPr>
              <w:t>Pārsūdzējuši dažas reizes principiālos jautājumos</w:t>
            </w:r>
          </w:p>
        </w:tc>
        <w:tc>
          <w:tcPr>
            <w:tcW w:w="1350" w:type="dxa"/>
          </w:tcPr>
          <w:p w14:paraId="2E4E18C1"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05186288" w14:textId="77777777" w:rsidR="005115E8" w:rsidRPr="000C1A5F" w:rsidRDefault="005115E8" w:rsidP="00072066">
            <w:pPr>
              <w:spacing w:before="40" w:after="40"/>
              <w:rPr>
                <w:color w:val="auto"/>
                <w:sz w:val="20"/>
                <w:szCs w:val="20"/>
                <w:lang w:val="lv-LV"/>
              </w:rPr>
            </w:pPr>
            <w:r w:rsidRPr="000C1A5F">
              <w:rPr>
                <w:color w:val="auto"/>
                <w:sz w:val="20"/>
                <w:szCs w:val="20"/>
                <w:lang w:val="lv-LV"/>
              </w:rPr>
              <w:t>10,8</w:t>
            </w:r>
          </w:p>
        </w:tc>
      </w:tr>
      <w:tr w:rsidR="005115E8" w:rsidRPr="000C1A5F" w14:paraId="1F31D7E2" w14:textId="77777777" w:rsidTr="005115E8">
        <w:tc>
          <w:tcPr>
            <w:tcW w:w="6360" w:type="dxa"/>
          </w:tcPr>
          <w:p w14:paraId="7F6D3177" w14:textId="77777777" w:rsidR="005115E8" w:rsidRPr="000C1A5F" w:rsidRDefault="005115E8" w:rsidP="00072066">
            <w:pPr>
              <w:spacing w:before="40" w:after="40"/>
              <w:rPr>
                <w:color w:val="auto"/>
                <w:sz w:val="20"/>
                <w:szCs w:val="20"/>
                <w:lang w:val="lv-LV"/>
              </w:rPr>
            </w:pPr>
            <w:r w:rsidRPr="000C1A5F">
              <w:rPr>
                <w:color w:val="auto"/>
                <w:sz w:val="20"/>
                <w:szCs w:val="20"/>
                <w:lang w:val="lv-LV"/>
              </w:rPr>
              <w:t>Mēģina risināt neformāli, bet oficiāli nepārsūdz</w:t>
            </w:r>
          </w:p>
        </w:tc>
        <w:tc>
          <w:tcPr>
            <w:tcW w:w="1350" w:type="dxa"/>
          </w:tcPr>
          <w:p w14:paraId="1B0FA728" w14:textId="77777777" w:rsidR="005115E8" w:rsidRPr="000C1A5F" w:rsidRDefault="005115E8" w:rsidP="00072066">
            <w:pPr>
              <w:spacing w:before="40" w:after="40"/>
              <w:rPr>
                <w:color w:val="auto"/>
                <w:sz w:val="20"/>
                <w:szCs w:val="20"/>
                <w:lang w:val="lv-LV"/>
              </w:rPr>
            </w:pPr>
            <w:r w:rsidRPr="000C1A5F">
              <w:rPr>
                <w:color w:val="auto"/>
                <w:sz w:val="20"/>
                <w:szCs w:val="20"/>
                <w:lang w:val="lv-LV"/>
              </w:rPr>
              <w:t>16</w:t>
            </w:r>
          </w:p>
        </w:tc>
        <w:tc>
          <w:tcPr>
            <w:tcW w:w="1650" w:type="dxa"/>
          </w:tcPr>
          <w:p w14:paraId="428C6600" w14:textId="77777777" w:rsidR="005115E8" w:rsidRPr="000C1A5F" w:rsidRDefault="005115E8" w:rsidP="00072066">
            <w:pPr>
              <w:spacing w:before="40" w:after="40"/>
              <w:rPr>
                <w:color w:val="auto"/>
                <w:sz w:val="20"/>
                <w:szCs w:val="20"/>
                <w:lang w:val="lv-LV"/>
              </w:rPr>
            </w:pPr>
            <w:r w:rsidRPr="000C1A5F">
              <w:rPr>
                <w:color w:val="auto"/>
                <w:sz w:val="20"/>
                <w:szCs w:val="20"/>
                <w:lang w:val="lv-LV"/>
              </w:rPr>
              <w:t>43,2</w:t>
            </w:r>
          </w:p>
        </w:tc>
      </w:tr>
      <w:tr w:rsidR="005115E8" w:rsidRPr="000C1A5F" w14:paraId="36E6E4A1" w14:textId="77777777" w:rsidTr="005115E8">
        <w:tc>
          <w:tcPr>
            <w:tcW w:w="6360" w:type="dxa"/>
          </w:tcPr>
          <w:p w14:paraId="5633B053" w14:textId="77777777" w:rsidR="005115E8" w:rsidRPr="000C1A5F" w:rsidRDefault="005115E8" w:rsidP="00072066">
            <w:pPr>
              <w:spacing w:before="40" w:after="40"/>
              <w:rPr>
                <w:color w:val="auto"/>
                <w:sz w:val="20"/>
                <w:szCs w:val="20"/>
                <w:lang w:val="lv-LV"/>
              </w:rPr>
            </w:pPr>
            <w:r w:rsidRPr="000C1A5F">
              <w:rPr>
                <w:color w:val="auto"/>
                <w:sz w:val="20"/>
                <w:szCs w:val="20"/>
                <w:lang w:val="lv-LV"/>
              </w:rPr>
              <w:t>Pieņem atbildi, jo pārsūdzēšana šķiet sarežģīta vai dārga</w:t>
            </w:r>
          </w:p>
        </w:tc>
        <w:tc>
          <w:tcPr>
            <w:tcW w:w="1350" w:type="dxa"/>
          </w:tcPr>
          <w:p w14:paraId="180034F9" w14:textId="77777777" w:rsidR="005115E8" w:rsidRPr="000C1A5F" w:rsidRDefault="005115E8" w:rsidP="00072066">
            <w:pPr>
              <w:spacing w:before="40" w:after="40"/>
              <w:rPr>
                <w:color w:val="auto"/>
                <w:sz w:val="20"/>
                <w:szCs w:val="20"/>
                <w:lang w:val="lv-LV"/>
              </w:rPr>
            </w:pPr>
            <w:r w:rsidRPr="000C1A5F">
              <w:rPr>
                <w:color w:val="auto"/>
                <w:sz w:val="20"/>
                <w:szCs w:val="20"/>
                <w:lang w:val="lv-LV"/>
              </w:rPr>
              <w:t>6</w:t>
            </w:r>
          </w:p>
        </w:tc>
        <w:tc>
          <w:tcPr>
            <w:tcW w:w="1650" w:type="dxa"/>
          </w:tcPr>
          <w:p w14:paraId="5AFCFF9C" w14:textId="77777777" w:rsidR="005115E8" w:rsidRPr="000C1A5F" w:rsidRDefault="005115E8" w:rsidP="00072066">
            <w:pPr>
              <w:spacing w:before="40" w:after="40"/>
              <w:rPr>
                <w:color w:val="auto"/>
                <w:sz w:val="20"/>
                <w:szCs w:val="20"/>
                <w:lang w:val="lv-LV"/>
              </w:rPr>
            </w:pPr>
            <w:r w:rsidRPr="000C1A5F">
              <w:rPr>
                <w:color w:val="auto"/>
                <w:sz w:val="20"/>
                <w:szCs w:val="20"/>
                <w:lang w:val="lv-LV"/>
              </w:rPr>
              <w:t>16,2</w:t>
            </w:r>
          </w:p>
        </w:tc>
      </w:tr>
      <w:tr w:rsidR="005115E8" w:rsidRPr="000C1A5F" w14:paraId="057EC7B5" w14:textId="77777777" w:rsidTr="005115E8">
        <w:tc>
          <w:tcPr>
            <w:tcW w:w="6360" w:type="dxa"/>
          </w:tcPr>
          <w:p w14:paraId="52DDCFFA" w14:textId="77777777" w:rsidR="005115E8" w:rsidRPr="000C1A5F" w:rsidRDefault="005115E8" w:rsidP="00072066">
            <w:pPr>
              <w:spacing w:before="40" w:after="40"/>
              <w:rPr>
                <w:color w:val="auto"/>
                <w:sz w:val="20"/>
                <w:szCs w:val="20"/>
                <w:lang w:val="lv-LV"/>
              </w:rPr>
            </w:pPr>
            <w:r w:rsidRPr="000C1A5F">
              <w:rPr>
                <w:color w:val="auto"/>
                <w:sz w:val="20"/>
                <w:szCs w:val="20"/>
                <w:lang w:val="lv-LV"/>
              </w:rPr>
              <w:t>Nav bijusi šāda negatīva pieredze</w:t>
            </w:r>
          </w:p>
        </w:tc>
        <w:tc>
          <w:tcPr>
            <w:tcW w:w="1350" w:type="dxa"/>
          </w:tcPr>
          <w:p w14:paraId="22807B58" w14:textId="77777777" w:rsidR="005115E8" w:rsidRPr="000C1A5F" w:rsidRDefault="005115E8" w:rsidP="00072066">
            <w:pPr>
              <w:spacing w:before="40" w:after="40"/>
              <w:rPr>
                <w:color w:val="auto"/>
                <w:sz w:val="20"/>
                <w:szCs w:val="20"/>
                <w:lang w:val="lv-LV"/>
              </w:rPr>
            </w:pPr>
            <w:r w:rsidRPr="000C1A5F">
              <w:rPr>
                <w:color w:val="auto"/>
                <w:sz w:val="20"/>
                <w:szCs w:val="20"/>
                <w:lang w:val="lv-LV"/>
              </w:rPr>
              <w:t>7</w:t>
            </w:r>
          </w:p>
        </w:tc>
        <w:tc>
          <w:tcPr>
            <w:tcW w:w="1650" w:type="dxa"/>
          </w:tcPr>
          <w:p w14:paraId="3608AA6C" w14:textId="77777777" w:rsidR="005115E8" w:rsidRPr="000C1A5F" w:rsidRDefault="005115E8" w:rsidP="00072066">
            <w:pPr>
              <w:spacing w:before="40" w:after="40"/>
              <w:rPr>
                <w:color w:val="auto"/>
                <w:sz w:val="20"/>
                <w:szCs w:val="20"/>
                <w:lang w:val="lv-LV"/>
              </w:rPr>
            </w:pPr>
            <w:r w:rsidRPr="000C1A5F">
              <w:rPr>
                <w:color w:val="auto"/>
                <w:sz w:val="20"/>
                <w:szCs w:val="20"/>
                <w:lang w:val="lv-LV"/>
              </w:rPr>
              <w:t>18,9</w:t>
            </w:r>
          </w:p>
        </w:tc>
      </w:tr>
      <w:tr w:rsidR="005115E8" w:rsidRPr="000C1A5F" w14:paraId="2A26E29B" w14:textId="77777777" w:rsidTr="005115E8">
        <w:tc>
          <w:tcPr>
            <w:tcW w:w="6360" w:type="dxa"/>
          </w:tcPr>
          <w:p w14:paraId="6BC00F64" w14:textId="77777777" w:rsidR="005115E8" w:rsidRPr="000C1A5F" w:rsidRDefault="005115E8" w:rsidP="00072066">
            <w:pPr>
              <w:spacing w:before="40" w:after="40"/>
              <w:rPr>
                <w:color w:val="auto"/>
                <w:sz w:val="20"/>
                <w:szCs w:val="20"/>
                <w:lang w:val="lv-LV"/>
              </w:rPr>
            </w:pPr>
            <w:r w:rsidRPr="000C1A5F">
              <w:rPr>
                <w:color w:val="auto"/>
                <w:sz w:val="20"/>
                <w:szCs w:val="20"/>
                <w:lang w:val="lv-LV"/>
              </w:rPr>
              <w:t>Cita atbilde</w:t>
            </w:r>
          </w:p>
        </w:tc>
        <w:tc>
          <w:tcPr>
            <w:tcW w:w="1350" w:type="dxa"/>
          </w:tcPr>
          <w:p w14:paraId="421B68B6"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308CF1D9" w14:textId="77777777" w:rsidR="005115E8" w:rsidRPr="000C1A5F" w:rsidRDefault="005115E8" w:rsidP="00072066">
            <w:pPr>
              <w:spacing w:before="40" w:after="40"/>
              <w:rPr>
                <w:color w:val="auto"/>
                <w:sz w:val="20"/>
                <w:szCs w:val="20"/>
                <w:lang w:val="lv-LV"/>
              </w:rPr>
            </w:pPr>
            <w:r w:rsidRPr="000C1A5F">
              <w:rPr>
                <w:color w:val="auto"/>
                <w:sz w:val="20"/>
                <w:szCs w:val="20"/>
                <w:lang w:val="lv-LV"/>
              </w:rPr>
              <w:t>10,8</w:t>
            </w:r>
          </w:p>
        </w:tc>
      </w:tr>
      <w:tr w:rsidR="005115E8" w:rsidRPr="000C1A5F" w14:paraId="3C6D8627" w14:textId="77777777" w:rsidTr="005115E8">
        <w:tc>
          <w:tcPr>
            <w:tcW w:w="9360" w:type="dxa"/>
            <w:gridSpan w:val="3"/>
          </w:tcPr>
          <w:p w14:paraId="30D026CE" w14:textId="77777777" w:rsidR="005115E8" w:rsidRPr="000C1A5F" w:rsidRDefault="005115E8" w:rsidP="00072066">
            <w:pPr>
              <w:spacing w:before="40" w:after="40"/>
              <w:rPr>
                <w:color w:val="auto"/>
                <w:sz w:val="20"/>
                <w:szCs w:val="20"/>
                <w:lang w:val="lv-LV"/>
              </w:rPr>
            </w:pPr>
            <w:r w:rsidRPr="000C1A5F">
              <w:rPr>
                <w:b/>
                <w:color w:val="auto"/>
                <w:sz w:val="20"/>
                <w:szCs w:val="20"/>
                <w:lang w:val="lv-LV"/>
              </w:rPr>
              <w:t>Ierosināto uzlabojumu tēmas (jautājumu aizpildīja 25 dalībnieki; 22 atbildes bija saturiski kodējamas)</w:t>
            </w:r>
          </w:p>
        </w:tc>
      </w:tr>
      <w:tr w:rsidR="005115E8" w:rsidRPr="000C1A5F" w14:paraId="3CA8F96E" w14:textId="77777777" w:rsidTr="005115E8">
        <w:tc>
          <w:tcPr>
            <w:tcW w:w="6360" w:type="dxa"/>
          </w:tcPr>
          <w:p w14:paraId="50C04D6D" w14:textId="77777777" w:rsidR="005115E8" w:rsidRPr="000C1A5F" w:rsidRDefault="005115E8" w:rsidP="00072066">
            <w:pPr>
              <w:spacing w:before="40" w:after="40"/>
              <w:rPr>
                <w:color w:val="auto"/>
                <w:sz w:val="20"/>
                <w:szCs w:val="20"/>
                <w:lang w:val="lv-LV"/>
              </w:rPr>
            </w:pPr>
            <w:r w:rsidRPr="000C1A5F">
              <w:rPr>
                <w:color w:val="auto"/>
                <w:sz w:val="20"/>
                <w:szCs w:val="20"/>
                <w:lang w:val="lv-LV"/>
              </w:rPr>
              <w:t>Institūciju attieksme, empātija, ieinteresētība un partnerība</w:t>
            </w:r>
          </w:p>
        </w:tc>
        <w:tc>
          <w:tcPr>
            <w:tcW w:w="1350" w:type="dxa"/>
          </w:tcPr>
          <w:p w14:paraId="7C671E78"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1B08D390" w14:textId="026419E3"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79C9FE28" w14:textId="77777777" w:rsidTr="005115E8">
        <w:tc>
          <w:tcPr>
            <w:tcW w:w="6360" w:type="dxa"/>
          </w:tcPr>
          <w:p w14:paraId="3975BAB1" w14:textId="77777777" w:rsidR="005115E8" w:rsidRPr="000C1A5F" w:rsidRDefault="005115E8" w:rsidP="00072066">
            <w:pPr>
              <w:spacing w:before="40" w:after="40"/>
              <w:rPr>
                <w:color w:val="auto"/>
                <w:sz w:val="20"/>
                <w:szCs w:val="20"/>
                <w:lang w:val="lv-LV"/>
              </w:rPr>
            </w:pPr>
            <w:r w:rsidRPr="000C1A5F">
              <w:rPr>
                <w:color w:val="auto"/>
                <w:sz w:val="20"/>
                <w:szCs w:val="20"/>
                <w:lang w:val="lv-LV"/>
              </w:rPr>
              <w:t>Tiešs dialogs, izbraukumi un piekļuve atbildīgajām amatpersonām</w:t>
            </w:r>
          </w:p>
        </w:tc>
        <w:tc>
          <w:tcPr>
            <w:tcW w:w="1350" w:type="dxa"/>
          </w:tcPr>
          <w:p w14:paraId="7487E7F2" w14:textId="77777777" w:rsidR="005115E8" w:rsidRPr="000C1A5F" w:rsidRDefault="005115E8" w:rsidP="00072066">
            <w:pPr>
              <w:spacing w:before="40" w:after="40"/>
              <w:rPr>
                <w:color w:val="auto"/>
                <w:sz w:val="20"/>
                <w:szCs w:val="20"/>
                <w:lang w:val="lv-LV"/>
              </w:rPr>
            </w:pPr>
            <w:r w:rsidRPr="000C1A5F">
              <w:rPr>
                <w:color w:val="auto"/>
                <w:sz w:val="20"/>
                <w:szCs w:val="20"/>
                <w:lang w:val="lv-LV"/>
              </w:rPr>
              <w:t>4</w:t>
            </w:r>
          </w:p>
        </w:tc>
        <w:tc>
          <w:tcPr>
            <w:tcW w:w="1650" w:type="dxa"/>
          </w:tcPr>
          <w:p w14:paraId="1CDA3257" w14:textId="5688A06F"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05535B47" w14:textId="77777777" w:rsidTr="005115E8">
        <w:tc>
          <w:tcPr>
            <w:tcW w:w="6360" w:type="dxa"/>
          </w:tcPr>
          <w:p w14:paraId="55283A78" w14:textId="77777777" w:rsidR="005115E8" w:rsidRPr="000C1A5F" w:rsidRDefault="005115E8" w:rsidP="00072066">
            <w:pPr>
              <w:spacing w:before="40" w:after="40"/>
              <w:rPr>
                <w:color w:val="auto"/>
                <w:sz w:val="20"/>
                <w:szCs w:val="20"/>
                <w:lang w:val="lv-LV"/>
              </w:rPr>
            </w:pPr>
            <w:r w:rsidRPr="000C1A5F">
              <w:rPr>
                <w:color w:val="auto"/>
                <w:sz w:val="20"/>
                <w:szCs w:val="20"/>
                <w:lang w:val="lv-LV"/>
              </w:rPr>
              <w:t>Vienkārša valoda un atbilžu kvalitāte</w:t>
            </w:r>
          </w:p>
        </w:tc>
        <w:tc>
          <w:tcPr>
            <w:tcW w:w="1350" w:type="dxa"/>
          </w:tcPr>
          <w:p w14:paraId="0357E3D7"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5DCC6534" w14:textId="05C49B5B"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0839CAAD" w14:textId="77777777" w:rsidTr="005115E8">
        <w:tc>
          <w:tcPr>
            <w:tcW w:w="6360" w:type="dxa"/>
          </w:tcPr>
          <w:p w14:paraId="69E16F08" w14:textId="77777777" w:rsidR="005115E8" w:rsidRPr="000C1A5F" w:rsidRDefault="005115E8" w:rsidP="00072066">
            <w:pPr>
              <w:spacing w:before="40" w:after="40"/>
              <w:rPr>
                <w:color w:val="auto"/>
                <w:sz w:val="20"/>
                <w:szCs w:val="20"/>
                <w:lang w:val="lv-LV"/>
              </w:rPr>
            </w:pPr>
            <w:r w:rsidRPr="000C1A5F">
              <w:rPr>
                <w:color w:val="auto"/>
                <w:sz w:val="20"/>
                <w:szCs w:val="20"/>
                <w:lang w:val="lv-LV"/>
              </w:rPr>
              <w:t>Darbinieku kompetence, motivācija un lēmumu patstāvība</w:t>
            </w:r>
          </w:p>
        </w:tc>
        <w:tc>
          <w:tcPr>
            <w:tcW w:w="1350" w:type="dxa"/>
          </w:tcPr>
          <w:p w14:paraId="086D879C"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6CF82F41" w14:textId="2D96FDB6"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18F33446" w14:textId="77777777" w:rsidTr="005115E8">
        <w:tc>
          <w:tcPr>
            <w:tcW w:w="6360" w:type="dxa"/>
          </w:tcPr>
          <w:p w14:paraId="2C20FE47" w14:textId="77777777" w:rsidR="005115E8" w:rsidRPr="000C1A5F" w:rsidRDefault="005115E8" w:rsidP="00072066">
            <w:pPr>
              <w:spacing w:before="40" w:after="40"/>
              <w:rPr>
                <w:color w:val="auto"/>
                <w:sz w:val="20"/>
                <w:szCs w:val="20"/>
                <w:lang w:val="lv-LV"/>
              </w:rPr>
            </w:pPr>
            <w:r w:rsidRPr="000C1A5F">
              <w:rPr>
                <w:color w:val="auto"/>
                <w:sz w:val="20"/>
                <w:szCs w:val="20"/>
                <w:lang w:val="lv-LV"/>
              </w:rPr>
              <w:t>Digitālā atrodamība, e-adrese, pašapkalpošanās un statusa izsekošana</w:t>
            </w:r>
          </w:p>
        </w:tc>
        <w:tc>
          <w:tcPr>
            <w:tcW w:w="1350" w:type="dxa"/>
          </w:tcPr>
          <w:p w14:paraId="08C7C2D0"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728950F1" w14:textId="74ABD110"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4E2721C6" w14:textId="77777777" w:rsidTr="005115E8">
        <w:tc>
          <w:tcPr>
            <w:tcW w:w="6360" w:type="dxa"/>
          </w:tcPr>
          <w:p w14:paraId="45292BAF" w14:textId="77777777" w:rsidR="005115E8" w:rsidRPr="000C1A5F" w:rsidRDefault="005115E8" w:rsidP="00072066">
            <w:pPr>
              <w:spacing w:before="40" w:after="40"/>
              <w:rPr>
                <w:color w:val="auto"/>
                <w:sz w:val="20"/>
                <w:szCs w:val="20"/>
                <w:lang w:val="lv-LV"/>
              </w:rPr>
            </w:pPr>
            <w:r w:rsidRPr="000C1A5F">
              <w:rPr>
                <w:color w:val="auto"/>
                <w:sz w:val="20"/>
                <w:szCs w:val="20"/>
                <w:lang w:val="lv-LV"/>
              </w:rPr>
              <w:t>Atgriezeniskā saite, atbildība, ietekmes sviras un mediācija</w:t>
            </w:r>
          </w:p>
        </w:tc>
        <w:tc>
          <w:tcPr>
            <w:tcW w:w="1350" w:type="dxa"/>
          </w:tcPr>
          <w:p w14:paraId="577DB2A3"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0C3AFDCC" w14:textId="1806DFEE"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725FD50F" w14:textId="77777777" w:rsidTr="005115E8">
        <w:tc>
          <w:tcPr>
            <w:tcW w:w="6360" w:type="dxa"/>
          </w:tcPr>
          <w:p w14:paraId="4E477847" w14:textId="77777777" w:rsidR="005115E8" w:rsidRPr="000C1A5F" w:rsidRDefault="005115E8" w:rsidP="00072066">
            <w:pPr>
              <w:spacing w:before="40" w:after="40"/>
              <w:rPr>
                <w:color w:val="auto"/>
                <w:sz w:val="20"/>
                <w:szCs w:val="20"/>
                <w:lang w:val="lv-LV"/>
              </w:rPr>
            </w:pPr>
            <w:r w:rsidRPr="000C1A5F">
              <w:rPr>
                <w:color w:val="auto"/>
                <w:sz w:val="20"/>
                <w:szCs w:val="20"/>
                <w:lang w:val="lv-LV"/>
              </w:rPr>
              <w:t>Vienota pieeja, procesa standartizācija vai vienkāršošana</w:t>
            </w:r>
          </w:p>
        </w:tc>
        <w:tc>
          <w:tcPr>
            <w:tcW w:w="1350" w:type="dxa"/>
          </w:tcPr>
          <w:p w14:paraId="26DE2359"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32FEC1DC" w14:textId="7C2B16C0"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285C8B39" w14:textId="77777777" w:rsidTr="005115E8">
        <w:tc>
          <w:tcPr>
            <w:tcW w:w="6360" w:type="dxa"/>
          </w:tcPr>
          <w:p w14:paraId="617D8CDE" w14:textId="77777777" w:rsidR="005115E8" w:rsidRPr="000C1A5F" w:rsidRDefault="005115E8" w:rsidP="00072066">
            <w:pPr>
              <w:spacing w:before="40" w:after="40"/>
              <w:rPr>
                <w:color w:val="auto"/>
                <w:sz w:val="20"/>
                <w:szCs w:val="20"/>
                <w:lang w:val="lv-LV"/>
              </w:rPr>
            </w:pPr>
            <w:r w:rsidRPr="000C1A5F">
              <w:rPr>
                <w:color w:val="auto"/>
                <w:sz w:val="20"/>
                <w:szCs w:val="20"/>
                <w:lang w:val="lv-LV"/>
              </w:rPr>
              <w:t>Politiskās ietekmes mazināšana pār ierēdniecību</w:t>
            </w:r>
          </w:p>
        </w:tc>
        <w:tc>
          <w:tcPr>
            <w:tcW w:w="1350" w:type="dxa"/>
          </w:tcPr>
          <w:p w14:paraId="28921A8F" w14:textId="77777777" w:rsidR="005115E8" w:rsidRPr="000C1A5F" w:rsidRDefault="005115E8" w:rsidP="00072066">
            <w:pPr>
              <w:spacing w:before="40" w:after="40"/>
              <w:rPr>
                <w:color w:val="auto"/>
                <w:sz w:val="20"/>
                <w:szCs w:val="20"/>
                <w:lang w:val="lv-LV"/>
              </w:rPr>
            </w:pPr>
            <w:r w:rsidRPr="000C1A5F">
              <w:rPr>
                <w:color w:val="auto"/>
                <w:sz w:val="20"/>
                <w:szCs w:val="20"/>
                <w:lang w:val="lv-LV"/>
              </w:rPr>
              <w:t>1</w:t>
            </w:r>
          </w:p>
        </w:tc>
        <w:tc>
          <w:tcPr>
            <w:tcW w:w="1650" w:type="dxa"/>
          </w:tcPr>
          <w:p w14:paraId="0811A7BC" w14:textId="63637CBF" w:rsidR="005115E8" w:rsidRPr="000C1A5F" w:rsidRDefault="00F565A0" w:rsidP="00072066">
            <w:pPr>
              <w:spacing w:before="40" w:after="40"/>
              <w:rPr>
                <w:color w:val="auto"/>
                <w:sz w:val="20"/>
                <w:szCs w:val="20"/>
                <w:lang w:val="lv-LV"/>
              </w:rPr>
            </w:pPr>
            <w:r w:rsidRPr="000C1A5F">
              <w:rPr>
                <w:color w:val="auto"/>
                <w:sz w:val="20"/>
                <w:szCs w:val="20"/>
                <w:lang w:val="lv-LV"/>
              </w:rPr>
              <w:t>-</w:t>
            </w:r>
          </w:p>
        </w:tc>
      </w:tr>
      <w:tr w:rsidR="005115E8" w:rsidRPr="000C1A5F" w14:paraId="433C5C06" w14:textId="77777777" w:rsidTr="005115E8">
        <w:tc>
          <w:tcPr>
            <w:tcW w:w="6360" w:type="dxa"/>
          </w:tcPr>
          <w:p w14:paraId="0155DED4" w14:textId="77777777" w:rsidR="005115E8" w:rsidRPr="000C1A5F" w:rsidRDefault="005115E8" w:rsidP="00072066">
            <w:pPr>
              <w:spacing w:before="40" w:after="40"/>
              <w:rPr>
                <w:color w:val="auto"/>
                <w:sz w:val="20"/>
                <w:szCs w:val="20"/>
                <w:lang w:val="lv-LV"/>
              </w:rPr>
            </w:pPr>
            <w:r w:rsidRPr="000C1A5F">
              <w:rPr>
                <w:color w:val="auto"/>
                <w:sz w:val="20"/>
                <w:szCs w:val="20"/>
                <w:lang w:val="lv-LV"/>
              </w:rPr>
              <w:t>Nav saturiska vai kodējama priekšlikuma</w:t>
            </w:r>
          </w:p>
        </w:tc>
        <w:tc>
          <w:tcPr>
            <w:tcW w:w="1350" w:type="dxa"/>
          </w:tcPr>
          <w:p w14:paraId="56522BAD" w14:textId="77777777" w:rsidR="005115E8" w:rsidRPr="000C1A5F" w:rsidRDefault="005115E8" w:rsidP="00072066">
            <w:pPr>
              <w:spacing w:before="40" w:after="40"/>
              <w:rPr>
                <w:color w:val="auto"/>
                <w:sz w:val="20"/>
                <w:szCs w:val="20"/>
                <w:lang w:val="lv-LV"/>
              </w:rPr>
            </w:pPr>
            <w:r w:rsidRPr="000C1A5F">
              <w:rPr>
                <w:color w:val="auto"/>
                <w:sz w:val="20"/>
                <w:szCs w:val="20"/>
                <w:lang w:val="lv-LV"/>
              </w:rPr>
              <w:t>3</w:t>
            </w:r>
          </w:p>
        </w:tc>
        <w:tc>
          <w:tcPr>
            <w:tcW w:w="1650" w:type="dxa"/>
          </w:tcPr>
          <w:p w14:paraId="296282B0" w14:textId="264DF3FD" w:rsidR="005115E8" w:rsidRPr="000C1A5F" w:rsidRDefault="00F565A0" w:rsidP="00072066">
            <w:pPr>
              <w:spacing w:before="40" w:after="40"/>
              <w:rPr>
                <w:color w:val="auto"/>
                <w:sz w:val="20"/>
                <w:szCs w:val="20"/>
                <w:lang w:val="lv-LV"/>
              </w:rPr>
            </w:pPr>
            <w:r w:rsidRPr="000C1A5F">
              <w:rPr>
                <w:color w:val="auto"/>
                <w:sz w:val="20"/>
                <w:szCs w:val="20"/>
                <w:lang w:val="lv-LV"/>
              </w:rPr>
              <w:t>-</w:t>
            </w:r>
          </w:p>
        </w:tc>
      </w:tr>
    </w:tbl>
    <w:p w14:paraId="468FA032" w14:textId="37E5624D"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NVO aptaujas dati; pētījuma autoru tematiskā kodēšana un aprēķini.</w:t>
      </w:r>
    </w:p>
    <w:p w14:paraId="7DA333F5" w14:textId="1F9D0DC8" w:rsidR="005115E8" w:rsidRPr="000C1A5F" w:rsidRDefault="005115E8" w:rsidP="005115E8">
      <w:pPr>
        <w:rPr>
          <w:color w:val="auto"/>
        </w:rPr>
      </w:pPr>
      <w:r w:rsidRPr="000C1A5F">
        <w:rPr>
          <w:b/>
          <w:color w:val="auto"/>
        </w:rPr>
        <w:t xml:space="preserve">Piezīme. </w:t>
      </w:r>
      <w:r w:rsidRPr="000C1A5F">
        <w:rPr>
          <w:color w:val="auto"/>
        </w:rPr>
        <w:t>Rīcības sadalījums balstīts dalībnieku pašu vērtējumā par atbildes nepamatotību; konkrētas atbildes tiesiskums un pieejamais tiesību aizsardzības līdzeklis aptaujā netika juridiski pārbaudīts. Uzlabojumu jautājumā vienu atbildi varēja iekļaut vairākās tēmās. Tēmu biežums raksturo iesniegtās atbildes, nevis visu NVO prioritāšu secību.</w:t>
      </w:r>
    </w:p>
    <w:p w14:paraId="790D3FC7" w14:textId="77777777" w:rsidR="005115E8" w:rsidRPr="000C1A5F" w:rsidRDefault="005115E8" w:rsidP="005115E8">
      <w:pPr>
        <w:rPr>
          <w:color w:val="auto"/>
        </w:rPr>
      </w:pPr>
      <w:r w:rsidRPr="000C1A5F">
        <w:rPr>
          <w:color w:val="auto"/>
        </w:rPr>
        <w:br w:type="page"/>
      </w:r>
    </w:p>
    <w:p w14:paraId="0C54A637" w14:textId="77777777" w:rsidR="005115E8" w:rsidRPr="000C1A5F" w:rsidRDefault="005115E8" w:rsidP="00F26C91">
      <w:pPr>
        <w:pStyle w:val="Heading2"/>
        <w:spacing w:before="240" w:after="240"/>
        <w:rPr>
          <w:color w:val="auto"/>
        </w:rPr>
      </w:pPr>
      <w:r w:rsidRPr="000C1A5F">
        <w:rPr>
          <w:color w:val="auto"/>
        </w:rPr>
        <w:t>3.2. Izmantotā anketa</w:t>
      </w:r>
    </w:p>
    <w:p w14:paraId="12FD4EC4" w14:textId="77777777" w:rsidR="005115E8" w:rsidRPr="000C1A5F" w:rsidRDefault="005115E8" w:rsidP="005115E8">
      <w:pPr>
        <w:rPr>
          <w:color w:val="auto"/>
        </w:rPr>
      </w:pPr>
      <w:r w:rsidRPr="000C1A5F">
        <w:rPr>
          <w:color w:val="auto"/>
        </w:rPr>
        <w:t>Līdzdalība un informācijas pieejamība valsts pārvaldē</w:t>
      </w:r>
    </w:p>
    <w:p w14:paraId="1AC37F9C" w14:textId="77777777" w:rsidR="005115E8" w:rsidRPr="000C1A5F" w:rsidRDefault="005115E8" w:rsidP="005115E8">
      <w:pPr>
        <w:rPr>
          <w:color w:val="auto"/>
        </w:rPr>
      </w:pPr>
      <w:r w:rsidRPr="000C1A5F">
        <w:rPr>
          <w:color w:val="auto"/>
        </w:rPr>
        <w:t>Cienījamais NVO pārstāvi!</w:t>
      </w:r>
    </w:p>
    <w:p w14:paraId="5903454F" w14:textId="0FA48A30" w:rsidR="005115E8" w:rsidRPr="000C1A5F" w:rsidRDefault="005115E8" w:rsidP="005115E8">
      <w:pPr>
        <w:rPr>
          <w:color w:val="auto"/>
        </w:rPr>
      </w:pPr>
      <w:r w:rsidRPr="000C1A5F">
        <w:rPr>
          <w:color w:val="auto"/>
        </w:rPr>
        <w:t xml:space="preserve">Valsts kanceleja sadarbībā ar SIA “CSE COE” un domnīcu “PROVIDUS” veic visaptverošu ex-post (pēcpārbaudes) izvērtējumu par to, kā praksē darbojas divi sabiedrības līdzdalībai būtiski likumi </w:t>
      </w:r>
      <w:r w:rsidR="005428B7" w:rsidRPr="000C1A5F">
        <w:rPr>
          <w:color w:val="auto"/>
        </w:rPr>
        <w:t>-</w:t>
      </w:r>
      <w:r w:rsidRPr="000C1A5F">
        <w:rPr>
          <w:color w:val="auto"/>
        </w:rPr>
        <w:t xml:space="preserve"> Iesniegumu likums un Informācijas atklātības likums.</w:t>
      </w:r>
    </w:p>
    <w:p w14:paraId="6D86C608" w14:textId="1C1ABEC7" w:rsidR="005115E8" w:rsidRPr="000C1A5F" w:rsidRDefault="005115E8" w:rsidP="005115E8">
      <w:pPr>
        <w:rPr>
          <w:color w:val="auto"/>
        </w:rPr>
      </w:pPr>
      <w:r w:rsidRPr="000C1A5F">
        <w:rPr>
          <w:color w:val="auto"/>
        </w:rPr>
        <w:t xml:space="preserve">Mēs zinām, ka NVO darbs bieži balstās uz spēju efektīvi komunicēt ar valsts un pašvaldību iestādēm </w:t>
      </w:r>
      <w:r w:rsidR="005428B7" w:rsidRPr="000C1A5F">
        <w:rPr>
          <w:color w:val="auto"/>
        </w:rPr>
        <w:t>-</w:t>
      </w:r>
      <w:r w:rsidRPr="000C1A5F">
        <w:rPr>
          <w:color w:val="auto"/>
        </w:rPr>
        <w:t xml:space="preserve"> sniegt priekšlikumus, norādīt uz problēmām un iegūt datus saviem pētījumiem vai projektiem. Šīs aptaujas mērķis ir noskaidrot, kā šie likumi darbojas praksē un vai tie sniedz reālu atbalstu Jūsu darbā.</w:t>
      </w:r>
    </w:p>
    <w:p w14:paraId="6668150B" w14:textId="77777777" w:rsidR="005115E8" w:rsidRPr="000C1A5F" w:rsidRDefault="005115E8" w:rsidP="005115E8">
      <w:pPr>
        <w:rPr>
          <w:color w:val="auto"/>
        </w:rPr>
      </w:pPr>
      <w:r w:rsidRPr="000C1A5F">
        <w:rPr>
          <w:color w:val="auto"/>
        </w:rPr>
        <w:t>Jūsu pieredze palīdzēs mums izvērtēt esošo regulējumu un praksi, lai secinātu, vai saziņa ar valsti ir pietiekami efektīva un uz rezultātu vērsta.</w:t>
      </w:r>
    </w:p>
    <w:p w14:paraId="41FC35D1" w14:textId="77777777" w:rsidR="005115E8" w:rsidRPr="000C1A5F" w:rsidRDefault="005115E8" w:rsidP="005115E8">
      <w:pPr>
        <w:rPr>
          <w:color w:val="auto"/>
        </w:rPr>
      </w:pPr>
      <w:r w:rsidRPr="000C1A5F">
        <w:rPr>
          <w:color w:val="auto"/>
        </w:rPr>
        <w:t>Aptauja ir anonīma, rezultāti tiks izmantoti tikai apkopotā veidā.</w:t>
      </w:r>
    </w:p>
    <w:p w14:paraId="03A95F35" w14:textId="77777777" w:rsidR="005115E8" w:rsidRPr="000C1A5F" w:rsidRDefault="005115E8" w:rsidP="005115E8">
      <w:pPr>
        <w:rPr>
          <w:color w:val="auto"/>
        </w:rPr>
      </w:pPr>
      <w:r w:rsidRPr="000C1A5F">
        <w:rPr>
          <w:color w:val="auto"/>
        </w:rPr>
        <w:t>Aizpildīšana aizņems aptuveni 20 minūtes.</w:t>
      </w:r>
    </w:p>
    <w:p w14:paraId="13B62449" w14:textId="77777777" w:rsidR="005115E8" w:rsidRPr="000C1A5F" w:rsidRDefault="005115E8" w:rsidP="005115E8">
      <w:pPr>
        <w:rPr>
          <w:color w:val="auto"/>
        </w:rPr>
      </w:pPr>
      <w:r w:rsidRPr="000C1A5F">
        <w:rPr>
          <w:color w:val="auto"/>
        </w:rPr>
        <w:t>Lūdzam Jūs šo anketu aizpildīt līdz [2025. gada] 18. decembrim!</w:t>
      </w:r>
    </w:p>
    <w:p w14:paraId="4D9AC88E" w14:textId="77777777" w:rsidR="005115E8" w:rsidRPr="000C1A5F" w:rsidRDefault="005115E8" w:rsidP="005115E8">
      <w:pPr>
        <w:rPr>
          <w:b/>
          <w:bCs/>
          <w:color w:val="auto"/>
        </w:rPr>
      </w:pPr>
      <w:r w:rsidRPr="000C1A5F">
        <w:rPr>
          <w:b/>
          <w:bCs/>
          <w:color w:val="auto"/>
        </w:rPr>
        <w:t>I. Informācija par organizāciju</w:t>
      </w:r>
    </w:p>
    <w:p w14:paraId="460CC6BA" w14:textId="77777777" w:rsidR="005115E8" w:rsidRPr="000C1A5F" w:rsidRDefault="005115E8" w:rsidP="005115E8">
      <w:pPr>
        <w:rPr>
          <w:color w:val="auto"/>
        </w:rPr>
      </w:pPr>
      <w:r w:rsidRPr="000C1A5F">
        <w:rPr>
          <w:color w:val="auto"/>
        </w:rPr>
        <w:t>Šī sadaļa palīdzēs mums saprast, vai dažāda lieluma un profila organizācijas saskaras ar atšķirīgiem izaicinājumiem.</w:t>
      </w:r>
    </w:p>
    <w:p w14:paraId="7330B0EC" w14:textId="77777777" w:rsidR="005115E8" w:rsidRPr="000C1A5F" w:rsidRDefault="005115E8" w:rsidP="005115E8">
      <w:pPr>
        <w:rPr>
          <w:color w:val="auto"/>
        </w:rPr>
      </w:pPr>
      <w:r w:rsidRPr="000C1A5F">
        <w:rPr>
          <w:b/>
          <w:color w:val="auto"/>
        </w:rPr>
        <w:t>1. Kādā jomā Jūsu organizācija primāri darbojas? (Var atzīmēt vairākus)</w:t>
      </w:r>
    </w:p>
    <w:p w14:paraId="2E004865" w14:textId="77777777" w:rsidR="005115E8" w:rsidRPr="000C1A5F" w:rsidRDefault="005115E8" w:rsidP="005115E8">
      <w:pPr>
        <w:rPr>
          <w:color w:val="auto"/>
        </w:rPr>
      </w:pPr>
      <w:r w:rsidRPr="000C1A5F">
        <w:rPr>
          <w:color w:val="auto"/>
        </w:rPr>
        <w:t>[ ] Sociālā joma / veselība / labklājība</w:t>
      </w:r>
    </w:p>
    <w:p w14:paraId="5BE60B81" w14:textId="77777777" w:rsidR="005115E8" w:rsidRPr="000C1A5F" w:rsidRDefault="005115E8" w:rsidP="005115E8">
      <w:pPr>
        <w:rPr>
          <w:color w:val="auto"/>
        </w:rPr>
      </w:pPr>
      <w:r w:rsidRPr="000C1A5F">
        <w:rPr>
          <w:color w:val="auto"/>
        </w:rPr>
        <w:t>[ ] Vide / klimats / pilsētvide</w:t>
      </w:r>
    </w:p>
    <w:p w14:paraId="23543246" w14:textId="77777777" w:rsidR="005115E8" w:rsidRPr="000C1A5F" w:rsidRDefault="005115E8" w:rsidP="005115E8">
      <w:pPr>
        <w:rPr>
          <w:color w:val="auto"/>
        </w:rPr>
      </w:pPr>
      <w:r w:rsidRPr="000C1A5F">
        <w:rPr>
          <w:color w:val="auto"/>
        </w:rPr>
        <w:t>[ ] Cilvēktiesības / tiesiskums / laba pārvaldība</w:t>
      </w:r>
    </w:p>
    <w:p w14:paraId="70197C2C" w14:textId="77777777" w:rsidR="005115E8" w:rsidRPr="000C1A5F" w:rsidRDefault="005115E8" w:rsidP="005115E8">
      <w:pPr>
        <w:rPr>
          <w:color w:val="auto"/>
        </w:rPr>
      </w:pPr>
      <w:r w:rsidRPr="000C1A5F">
        <w:rPr>
          <w:color w:val="auto"/>
        </w:rPr>
        <w:t>[ ] Izglītība / zinātne / kultūra</w:t>
      </w:r>
    </w:p>
    <w:p w14:paraId="1CBD8E89" w14:textId="77777777" w:rsidR="005115E8" w:rsidRPr="000C1A5F" w:rsidRDefault="005115E8" w:rsidP="005115E8">
      <w:pPr>
        <w:rPr>
          <w:color w:val="auto"/>
        </w:rPr>
      </w:pPr>
      <w:r w:rsidRPr="000C1A5F">
        <w:rPr>
          <w:color w:val="auto"/>
        </w:rPr>
        <w:t>[ ] Uzņēmējdarbības vide / nozaru asociācijas</w:t>
      </w:r>
    </w:p>
    <w:p w14:paraId="2F11DCA3" w14:textId="77777777" w:rsidR="005115E8" w:rsidRPr="000C1A5F" w:rsidRDefault="005115E8" w:rsidP="005115E8">
      <w:pPr>
        <w:rPr>
          <w:color w:val="auto"/>
        </w:rPr>
      </w:pPr>
      <w:r w:rsidRPr="000C1A5F">
        <w:rPr>
          <w:color w:val="auto"/>
        </w:rPr>
        <w:t>[ ] Apkaimju attīstība / vietējā kopiena</w:t>
      </w:r>
    </w:p>
    <w:p w14:paraId="5B4A1BE6" w14:textId="77777777" w:rsidR="005115E8" w:rsidRPr="000C1A5F" w:rsidRDefault="005115E8" w:rsidP="005115E8">
      <w:pPr>
        <w:rPr>
          <w:color w:val="auto"/>
        </w:rPr>
      </w:pPr>
      <w:r w:rsidRPr="000C1A5F">
        <w:rPr>
          <w:color w:val="auto"/>
        </w:rPr>
        <w:t>[ ] Cits: __________________</w:t>
      </w:r>
    </w:p>
    <w:p w14:paraId="451D39B8" w14:textId="77777777" w:rsidR="005115E8" w:rsidRPr="000C1A5F" w:rsidRDefault="005115E8" w:rsidP="005115E8">
      <w:pPr>
        <w:rPr>
          <w:color w:val="auto"/>
        </w:rPr>
      </w:pPr>
      <w:r w:rsidRPr="000C1A5F">
        <w:rPr>
          <w:b/>
          <w:color w:val="auto"/>
        </w:rPr>
        <w:t>2. Kāds ir Jūsu organizācijas darbības mērogs?</w:t>
      </w:r>
    </w:p>
    <w:p w14:paraId="0D3C28A8" w14:textId="77777777" w:rsidR="005115E8" w:rsidRPr="000C1A5F" w:rsidRDefault="005115E8" w:rsidP="005115E8">
      <w:pPr>
        <w:rPr>
          <w:color w:val="auto"/>
        </w:rPr>
      </w:pPr>
      <w:r w:rsidRPr="000C1A5F">
        <w:rPr>
          <w:color w:val="auto"/>
        </w:rPr>
        <w:t>[ ] Nacionāla līmeņa organizācija (darbojas visā Latvijā)</w:t>
      </w:r>
    </w:p>
    <w:p w14:paraId="57F05C38" w14:textId="77777777" w:rsidR="005115E8" w:rsidRPr="000C1A5F" w:rsidRDefault="005115E8" w:rsidP="005115E8">
      <w:pPr>
        <w:rPr>
          <w:color w:val="auto"/>
        </w:rPr>
      </w:pPr>
      <w:r w:rsidRPr="000C1A5F">
        <w:rPr>
          <w:color w:val="auto"/>
        </w:rPr>
        <w:t>[ ] Reģionāla vai vietēja līmeņa organizācija (konkrēta pilsēta, novads, apkaime)</w:t>
      </w:r>
    </w:p>
    <w:p w14:paraId="3B0EAA1C" w14:textId="77777777" w:rsidR="005115E8" w:rsidRPr="000C1A5F" w:rsidRDefault="005115E8" w:rsidP="005115E8">
      <w:pPr>
        <w:rPr>
          <w:color w:val="auto"/>
        </w:rPr>
      </w:pPr>
      <w:r w:rsidRPr="000C1A5F">
        <w:rPr>
          <w:color w:val="auto"/>
        </w:rPr>
        <w:t>[ ] Starptautiska organizācija vai tās filiāle</w:t>
      </w:r>
    </w:p>
    <w:p w14:paraId="3CA0BEE0" w14:textId="77777777" w:rsidR="005115E8" w:rsidRPr="000C1A5F" w:rsidRDefault="005115E8" w:rsidP="005115E8">
      <w:pPr>
        <w:rPr>
          <w:color w:val="auto"/>
        </w:rPr>
      </w:pPr>
      <w:r w:rsidRPr="000C1A5F">
        <w:rPr>
          <w:color w:val="auto"/>
        </w:rPr>
        <w:t>[ ] Cits: __________________</w:t>
      </w:r>
    </w:p>
    <w:p w14:paraId="7DC774E2" w14:textId="77777777" w:rsidR="005115E8" w:rsidRPr="000C1A5F" w:rsidRDefault="005115E8" w:rsidP="005115E8">
      <w:pPr>
        <w:rPr>
          <w:color w:val="auto"/>
        </w:rPr>
      </w:pPr>
      <w:r w:rsidRPr="000C1A5F">
        <w:rPr>
          <w:b/>
          <w:color w:val="auto"/>
        </w:rPr>
        <w:t>3. Cik aktīva ir Jūsu organizācijas saziņa ar valsts un pašvaldību iestādēm?</w:t>
      </w:r>
    </w:p>
    <w:p w14:paraId="67DBF650" w14:textId="77777777" w:rsidR="005115E8" w:rsidRPr="000C1A5F" w:rsidRDefault="005115E8" w:rsidP="005115E8">
      <w:pPr>
        <w:rPr>
          <w:color w:val="auto"/>
        </w:rPr>
      </w:pPr>
      <w:r w:rsidRPr="000C1A5F">
        <w:rPr>
          <w:color w:val="auto"/>
        </w:rPr>
        <w:t>[ ] Ļoti aktīva (sazināmies vairākas reizes mēnesī vai biežāk)</w:t>
      </w:r>
    </w:p>
    <w:p w14:paraId="7C8550C5" w14:textId="77777777" w:rsidR="005115E8" w:rsidRPr="000C1A5F" w:rsidRDefault="005115E8" w:rsidP="005115E8">
      <w:pPr>
        <w:rPr>
          <w:color w:val="auto"/>
        </w:rPr>
      </w:pPr>
      <w:r w:rsidRPr="000C1A5F">
        <w:rPr>
          <w:color w:val="auto"/>
        </w:rPr>
        <w:t>[ ] Vidēji aktīva (dažas reizes gadā)</w:t>
      </w:r>
    </w:p>
    <w:p w14:paraId="2178A37C" w14:textId="77777777" w:rsidR="005115E8" w:rsidRPr="000C1A5F" w:rsidRDefault="005115E8" w:rsidP="005115E8">
      <w:pPr>
        <w:rPr>
          <w:color w:val="auto"/>
        </w:rPr>
      </w:pPr>
      <w:r w:rsidRPr="000C1A5F">
        <w:rPr>
          <w:color w:val="auto"/>
        </w:rPr>
        <w:t>[ ] Zema (sazināmies reti, tikai īpašas vajadzības gadījumā)</w:t>
      </w:r>
    </w:p>
    <w:p w14:paraId="2C2480B9" w14:textId="77777777" w:rsidR="005115E8" w:rsidRPr="000C1A5F" w:rsidRDefault="005115E8" w:rsidP="005115E8">
      <w:pPr>
        <w:rPr>
          <w:color w:val="auto"/>
        </w:rPr>
      </w:pPr>
      <w:r w:rsidRPr="000C1A5F">
        <w:rPr>
          <w:color w:val="auto"/>
        </w:rPr>
        <w:t>[ ] Cita atbilde / nevaru atbildēt ……………………….</w:t>
      </w:r>
    </w:p>
    <w:p w14:paraId="0F6B0749" w14:textId="77777777" w:rsidR="005115E8" w:rsidRPr="000C1A5F" w:rsidRDefault="005115E8" w:rsidP="005115E8">
      <w:pPr>
        <w:rPr>
          <w:b/>
          <w:bCs/>
          <w:color w:val="auto"/>
        </w:rPr>
      </w:pPr>
      <w:r w:rsidRPr="000C1A5F">
        <w:rPr>
          <w:b/>
          <w:bCs/>
          <w:color w:val="auto"/>
        </w:rPr>
        <w:t>II. Iesniegumi (priekšlikumi, sūdzības, lūgumi vai jautājumi)</w:t>
      </w:r>
    </w:p>
    <w:p w14:paraId="18033957" w14:textId="77777777" w:rsidR="005115E8" w:rsidRPr="000C1A5F" w:rsidRDefault="005115E8" w:rsidP="005115E8">
      <w:pPr>
        <w:rPr>
          <w:color w:val="auto"/>
        </w:rPr>
      </w:pPr>
      <w:r w:rsidRPr="000C1A5F">
        <w:rPr>
          <w:color w:val="auto"/>
        </w:rPr>
        <w:t>Jautājumi par Iesniegumu likuma izmantošanu.</w:t>
      </w:r>
    </w:p>
    <w:p w14:paraId="4EBB6C76" w14:textId="77777777" w:rsidR="005115E8" w:rsidRPr="000C1A5F" w:rsidRDefault="005115E8" w:rsidP="005115E8">
      <w:pPr>
        <w:rPr>
          <w:color w:val="auto"/>
        </w:rPr>
      </w:pPr>
      <w:r w:rsidRPr="000C1A5F">
        <w:rPr>
          <w:b/>
          <w:color w:val="auto"/>
        </w:rPr>
        <w:t>4. Cik bieži pēdējo trīs gadu laikā esat sūtījuši oficiālus iesniegumus (iesniedzot elektroniski (piem., e-pastā, e-adresē) vai pa pastu) valsts vai pašvaldību iestādēm, lai ietekmētu lēmumus vai risinātu problēmas (proti, kaut ko ierosinātu, par kaut ko izteiktu sūdzību vai lai lūgtu iestādi/amatpersonu kaut ko izdarīt vai nedarīt)?</w:t>
      </w:r>
    </w:p>
    <w:p w14:paraId="073CCB01" w14:textId="77777777" w:rsidR="005115E8" w:rsidRPr="000C1A5F" w:rsidRDefault="005115E8" w:rsidP="005115E8">
      <w:pPr>
        <w:rPr>
          <w:color w:val="auto"/>
        </w:rPr>
      </w:pPr>
      <w:r w:rsidRPr="000C1A5F">
        <w:rPr>
          <w:color w:val="auto"/>
        </w:rPr>
        <w:t>[ ] Regulāri (vairāk nekā 10 reizes gadā)</w:t>
      </w:r>
    </w:p>
    <w:p w14:paraId="42449A90" w14:textId="5EA20811" w:rsidR="005115E8" w:rsidRPr="000C1A5F" w:rsidRDefault="005115E8" w:rsidP="005115E8">
      <w:pPr>
        <w:rPr>
          <w:color w:val="auto"/>
        </w:rPr>
      </w:pPr>
      <w:r w:rsidRPr="000C1A5F">
        <w:rPr>
          <w:color w:val="auto"/>
        </w:rPr>
        <w:t>[ ] Reizēm (3</w:t>
      </w:r>
      <w:r w:rsidR="005428B7" w:rsidRPr="000C1A5F">
        <w:rPr>
          <w:color w:val="auto"/>
        </w:rPr>
        <w:t>-</w:t>
      </w:r>
      <w:r w:rsidRPr="000C1A5F">
        <w:rPr>
          <w:color w:val="auto"/>
        </w:rPr>
        <w:t>10 reizes gadā)</w:t>
      </w:r>
    </w:p>
    <w:p w14:paraId="5CEA5ECD" w14:textId="2195B6D6" w:rsidR="005115E8" w:rsidRPr="000C1A5F" w:rsidRDefault="005115E8" w:rsidP="005115E8">
      <w:pPr>
        <w:rPr>
          <w:color w:val="auto"/>
        </w:rPr>
      </w:pPr>
      <w:r w:rsidRPr="000C1A5F">
        <w:rPr>
          <w:color w:val="auto"/>
        </w:rPr>
        <w:t>[ ] Reti (1</w:t>
      </w:r>
      <w:r w:rsidR="005428B7" w:rsidRPr="000C1A5F">
        <w:rPr>
          <w:color w:val="auto"/>
        </w:rPr>
        <w:t>-</w:t>
      </w:r>
      <w:r w:rsidRPr="000C1A5F">
        <w:rPr>
          <w:color w:val="auto"/>
        </w:rPr>
        <w:t>2 reizes gadā)</w:t>
      </w:r>
    </w:p>
    <w:p w14:paraId="2643CC2B" w14:textId="77777777" w:rsidR="005115E8" w:rsidRPr="000C1A5F" w:rsidRDefault="005115E8" w:rsidP="005115E8">
      <w:pPr>
        <w:rPr>
          <w:color w:val="auto"/>
        </w:rPr>
      </w:pPr>
      <w:r w:rsidRPr="000C1A5F">
        <w:rPr>
          <w:color w:val="auto"/>
        </w:rPr>
        <w:t>[ ] Dažas reizes organizācijas pastāvēšanas laikā</w:t>
      </w:r>
    </w:p>
    <w:p w14:paraId="11FC6477" w14:textId="77777777" w:rsidR="005115E8" w:rsidRPr="000C1A5F" w:rsidRDefault="005115E8" w:rsidP="005115E8">
      <w:pPr>
        <w:rPr>
          <w:color w:val="auto"/>
        </w:rPr>
      </w:pPr>
      <w:r w:rsidRPr="000C1A5F">
        <w:rPr>
          <w:color w:val="auto"/>
        </w:rPr>
        <w:t>[ ] Nekad</w:t>
      </w:r>
    </w:p>
    <w:p w14:paraId="1AA6F0B7" w14:textId="77777777" w:rsidR="005115E8" w:rsidRPr="000C1A5F" w:rsidRDefault="005115E8" w:rsidP="005115E8">
      <w:pPr>
        <w:rPr>
          <w:color w:val="auto"/>
        </w:rPr>
      </w:pPr>
      <w:r w:rsidRPr="000C1A5F">
        <w:rPr>
          <w:color w:val="auto"/>
        </w:rPr>
        <w:t>[ ] Nezinu / nevaru atbildēt</w:t>
      </w:r>
    </w:p>
    <w:p w14:paraId="116D5AE6" w14:textId="77777777" w:rsidR="005115E8" w:rsidRPr="000C1A5F" w:rsidRDefault="005115E8" w:rsidP="005115E8">
      <w:pPr>
        <w:rPr>
          <w:color w:val="auto"/>
        </w:rPr>
      </w:pPr>
      <w:r w:rsidRPr="000C1A5F">
        <w:rPr>
          <w:b/>
          <w:color w:val="auto"/>
        </w:rPr>
        <w:t>5. Kādās situācijās Jūs izvēlaties rakstīt oficiālu iesniegumu, nevis izmantot citus līdzdalības veidus (piem., piezvanīt amatpersonai, piedalīties darba grupās vai sabiedriskajās apspriedēs, konsultatīvajās padomēs, iesniegt priekšlikumu Tiesību aktu portālā)? (Atzīmējiet svarīgākos)</w:t>
      </w:r>
    </w:p>
    <w:p w14:paraId="2B44E8CC" w14:textId="77777777" w:rsidR="005115E8" w:rsidRPr="000C1A5F" w:rsidRDefault="005115E8" w:rsidP="005115E8">
      <w:pPr>
        <w:rPr>
          <w:color w:val="auto"/>
        </w:rPr>
      </w:pPr>
      <w:r w:rsidRPr="000C1A5F">
        <w:rPr>
          <w:color w:val="auto"/>
        </w:rPr>
        <w:t>[ ] Kad neformāla saziņa nedod rezultātu un nepieciešama oficiāla atbilde.</w:t>
      </w:r>
    </w:p>
    <w:p w14:paraId="0DA39947" w14:textId="77777777" w:rsidR="005115E8" w:rsidRPr="000C1A5F" w:rsidRDefault="005115E8" w:rsidP="005115E8">
      <w:pPr>
        <w:rPr>
          <w:color w:val="auto"/>
        </w:rPr>
      </w:pPr>
      <w:r w:rsidRPr="000C1A5F">
        <w:rPr>
          <w:color w:val="auto"/>
        </w:rPr>
        <w:t>[ ] Lai fiksētu problēmu "uz papīra" un liktu iestādei reaģēt noteiktā termiņā.</w:t>
      </w:r>
    </w:p>
    <w:p w14:paraId="583BF0FD" w14:textId="77777777" w:rsidR="005115E8" w:rsidRPr="000C1A5F" w:rsidRDefault="005115E8" w:rsidP="005115E8">
      <w:pPr>
        <w:rPr>
          <w:color w:val="auto"/>
        </w:rPr>
      </w:pPr>
      <w:r w:rsidRPr="000C1A5F">
        <w:rPr>
          <w:color w:val="auto"/>
        </w:rPr>
        <w:t>[ ] Kad nav cita piemērota līdzdalības mehānisma konkrētajam jautājumam.</w:t>
      </w:r>
    </w:p>
    <w:p w14:paraId="0E98FC98" w14:textId="77777777" w:rsidR="005115E8" w:rsidRPr="000C1A5F" w:rsidRDefault="005115E8" w:rsidP="005115E8">
      <w:pPr>
        <w:rPr>
          <w:color w:val="auto"/>
        </w:rPr>
      </w:pPr>
      <w:r w:rsidRPr="000C1A5F">
        <w:rPr>
          <w:color w:val="auto"/>
        </w:rPr>
        <w:t>[ ] Lai saņemto atbildi varētu izmantot tālākai rīcībai (piem., vērsties augstākā iestādē vai tiesā).</w:t>
      </w:r>
    </w:p>
    <w:p w14:paraId="1E1F0F2A" w14:textId="77777777" w:rsidR="005115E8" w:rsidRPr="000C1A5F" w:rsidRDefault="005115E8" w:rsidP="005115E8">
      <w:pPr>
        <w:rPr>
          <w:color w:val="auto"/>
        </w:rPr>
      </w:pPr>
      <w:r w:rsidRPr="000C1A5F">
        <w:rPr>
          <w:color w:val="auto"/>
        </w:rPr>
        <w:t>[ ] Cits iemesls: __________________</w:t>
      </w:r>
    </w:p>
    <w:p w14:paraId="28957DB9" w14:textId="77777777" w:rsidR="005115E8" w:rsidRPr="000C1A5F" w:rsidRDefault="005115E8" w:rsidP="005115E8">
      <w:pPr>
        <w:rPr>
          <w:color w:val="auto"/>
        </w:rPr>
      </w:pPr>
      <w:r w:rsidRPr="000C1A5F">
        <w:rPr>
          <w:color w:val="auto"/>
        </w:rPr>
        <w:t>[ ] Iesniegumus neesam snieguši</w:t>
      </w:r>
    </w:p>
    <w:p w14:paraId="0A04F648" w14:textId="77777777" w:rsidR="005115E8" w:rsidRPr="000C1A5F" w:rsidRDefault="005115E8" w:rsidP="005115E8">
      <w:pPr>
        <w:rPr>
          <w:color w:val="auto"/>
        </w:rPr>
      </w:pPr>
      <w:r w:rsidRPr="000C1A5F">
        <w:rPr>
          <w:b/>
          <w:color w:val="auto"/>
        </w:rPr>
        <w:t>6. Kā Jūs kopumā raksturotu saņemto atbilžu satura kvalitāti? (Izvēlieties vienu, atbilstošāko variantu)</w:t>
      </w:r>
    </w:p>
    <w:p w14:paraId="7B68D3FC" w14:textId="77777777" w:rsidR="005115E8" w:rsidRPr="000C1A5F" w:rsidRDefault="005115E8" w:rsidP="005115E8">
      <w:pPr>
        <w:rPr>
          <w:color w:val="auto"/>
        </w:rPr>
      </w:pPr>
      <w:r w:rsidRPr="000C1A5F">
        <w:rPr>
          <w:color w:val="auto"/>
        </w:rPr>
        <w:t>[ ] Pārsvarā saņemam atbildes pēc būtības, kas palīdz risināt jautājumu.</w:t>
      </w:r>
    </w:p>
    <w:p w14:paraId="7F9974B6" w14:textId="547453FB" w:rsidR="005115E8" w:rsidRPr="000C1A5F" w:rsidRDefault="005115E8" w:rsidP="005115E8">
      <w:pPr>
        <w:rPr>
          <w:color w:val="auto"/>
        </w:rPr>
      </w:pPr>
      <w:r w:rsidRPr="000C1A5F">
        <w:rPr>
          <w:color w:val="auto"/>
        </w:rPr>
        <w:t xml:space="preserve">[ ] Atbildes bieži ir formālas ("atrakstīšanās") </w:t>
      </w:r>
      <w:r w:rsidR="005428B7" w:rsidRPr="000C1A5F">
        <w:rPr>
          <w:color w:val="auto"/>
        </w:rPr>
        <w:t>-</w:t>
      </w:r>
      <w:r w:rsidRPr="000C1A5F">
        <w:rPr>
          <w:color w:val="auto"/>
        </w:rPr>
        <w:t xml:space="preserve"> tās ir juridiski korektas, bet reālo problēmu nerisina.</w:t>
      </w:r>
    </w:p>
    <w:p w14:paraId="3D1F6839" w14:textId="77777777" w:rsidR="005115E8" w:rsidRPr="000C1A5F" w:rsidRDefault="005115E8" w:rsidP="005115E8">
      <w:pPr>
        <w:rPr>
          <w:color w:val="auto"/>
        </w:rPr>
      </w:pPr>
      <w:r w:rsidRPr="000C1A5F">
        <w:rPr>
          <w:color w:val="auto"/>
        </w:rPr>
        <w:t>[ ] Atbilžu kvalitāte ir ļoti mainīga (atkarīgs no iestādes).</w:t>
      </w:r>
    </w:p>
    <w:p w14:paraId="78EE2127" w14:textId="77777777" w:rsidR="005115E8" w:rsidRPr="000C1A5F" w:rsidRDefault="005115E8" w:rsidP="005115E8">
      <w:pPr>
        <w:rPr>
          <w:color w:val="auto"/>
        </w:rPr>
      </w:pPr>
      <w:r w:rsidRPr="000C1A5F">
        <w:rPr>
          <w:color w:val="auto"/>
        </w:rPr>
        <w:t>[ ] Grūti vērtēt / nav pietiekamas pieredzes.</w:t>
      </w:r>
    </w:p>
    <w:p w14:paraId="627ADC30" w14:textId="77777777" w:rsidR="005115E8" w:rsidRPr="000C1A5F" w:rsidRDefault="005115E8" w:rsidP="005115E8">
      <w:pPr>
        <w:rPr>
          <w:color w:val="auto"/>
        </w:rPr>
      </w:pPr>
      <w:r w:rsidRPr="000C1A5F">
        <w:rPr>
          <w:color w:val="auto"/>
        </w:rPr>
        <w:t>[ ] Cita atbilde: __________________</w:t>
      </w:r>
    </w:p>
    <w:p w14:paraId="1E5E0391" w14:textId="77777777" w:rsidR="005115E8" w:rsidRPr="000C1A5F" w:rsidRDefault="005115E8" w:rsidP="005115E8">
      <w:pPr>
        <w:rPr>
          <w:color w:val="auto"/>
        </w:rPr>
      </w:pPr>
      <w:r w:rsidRPr="000C1A5F">
        <w:rPr>
          <w:b/>
          <w:color w:val="auto"/>
        </w:rPr>
        <w:t>7. Vai pēdējo 3 gadu laikā esat saskārušies ar šādiem procesa pārkāpumiem? (Var atzīmēt vairākus)</w:t>
      </w:r>
    </w:p>
    <w:p w14:paraId="17BB9B42" w14:textId="77777777" w:rsidR="005115E8" w:rsidRPr="000C1A5F" w:rsidRDefault="005115E8" w:rsidP="005115E8">
      <w:pPr>
        <w:rPr>
          <w:color w:val="auto"/>
        </w:rPr>
      </w:pPr>
      <w:r w:rsidRPr="000C1A5F">
        <w:rPr>
          <w:color w:val="auto"/>
        </w:rPr>
        <w:t>[ ] Esam saskārušies ar būtisku atbildes sniegšanas termiņu kavēšanu.</w:t>
      </w:r>
    </w:p>
    <w:p w14:paraId="133FF4B1" w14:textId="77777777" w:rsidR="005115E8" w:rsidRPr="000C1A5F" w:rsidRDefault="005115E8" w:rsidP="005115E8">
      <w:pPr>
        <w:rPr>
          <w:color w:val="auto"/>
        </w:rPr>
      </w:pPr>
      <w:r w:rsidRPr="000C1A5F">
        <w:rPr>
          <w:color w:val="auto"/>
        </w:rPr>
        <w:t>[ ] Esam saskārušies ar gadījumiem, kad atbilde netiek sniegta vispār.</w:t>
      </w:r>
    </w:p>
    <w:p w14:paraId="179AE93E" w14:textId="77777777" w:rsidR="005115E8" w:rsidRPr="000C1A5F" w:rsidRDefault="005115E8" w:rsidP="005115E8">
      <w:pPr>
        <w:rPr>
          <w:color w:val="auto"/>
        </w:rPr>
      </w:pPr>
      <w:r w:rsidRPr="000C1A5F">
        <w:rPr>
          <w:color w:val="auto"/>
        </w:rPr>
        <w:t>[ ] Esam vērsušies tiesā saistībā ar atbildes nesniegšanu vai tās saturu.</w:t>
      </w:r>
    </w:p>
    <w:p w14:paraId="2CF2B92E" w14:textId="77777777" w:rsidR="005115E8" w:rsidRPr="000C1A5F" w:rsidRDefault="005115E8" w:rsidP="005115E8">
      <w:pPr>
        <w:rPr>
          <w:color w:val="auto"/>
        </w:rPr>
      </w:pPr>
      <w:r w:rsidRPr="000C1A5F">
        <w:rPr>
          <w:color w:val="auto"/>
        </w:rPr>
        <w:t>[ ] Ar šādām situācijām neesam saskārušies.</w:t>
      </w:r>
    </w:p>
    <w:p w14:paraId="76B6E263" w14:textId="77777777" w:rsidR="005115E8" w:rsidRPr="000C1A5F" w:rsidRDefault="005115E8" w:rsidP="005115E8">
      <w:pPr>
        <w:rPr>
          <w:b/>
          <w:bCs/>
          <w:color w:val="auto"/>
        </w:rPr>
      </w:pPr>
      <w:r w:rsidRPr="000C1A5F">
        <w:rPr>
          <w:b/>
          <w:bCs/>
          <w:color w:val="auto"/>
        </w:rPr>
        <w:t>III. Informācijas pieprasījumi</w:t>
      </w:r>
    </w:p>
    <w:p w14:paraId="6117F782" w14:textId="77777777" w:rsidR="005115E8" w:rsidRPr="000C1A5F" w:rsidRDefault="005115E8" w:rsidP="005115E8">
      <w:pPr>
        <w:rPr>
          <w:color w:val="auto"/>
        </w:rPr>
      </w:pPr>
      <w:r w:rsidRPr="000C1A5F">
        <w:rPr>
          <w:color w:val="auto"/>
        </w:rPr>
        <w:t>Jautājumi par Informācijas atklātības likuma izmantošanu datu iegūšanai.</w:t>
      </w:r>
    </w:p>
    <w:p w14:paraId="6F7F26B1" w14:textId="77777777" w:rsidR="005115E8" w:rsidRPr="000C1A5F" w:rsidRDefault="005115E8" w:rsidP="005115E8">
      <w:pPr>
        <w:rPr>
          <w:color w:val="auto"/>
        </w:rPr>
      </w:pPr>
      <w:r w:rsidRPr="000C1A5F">
        <w:rPr>
          <w:b/>
          <w:color w:val="auto"/>
        </w:rPr>
        <w:t>8. Cik bieži Jūsu organizācijai ir nepieciešams pieprasīt specifisku informāciju no iestādēm (datus, dokumentus, statistiku), kas nav publiski pieejama?</w:t>
      </w:r>
    </w:p>
    <w:p w14:paraId="7BFC46CA" w14:textId="77777777" w:rsidR="005115E8" w:rsidRPr="000C1A5F" w:rsidRDefault="005115E8" w:rsidP="005115E8">
      <w:pPr>
        <w:rPr>
          <w:color w:val="auto"/>
        </w:rPr>
      </w:pPr>
      <w:r w:rsidRPr="000C1A5F">
        <w:rPr>
          <w:color w:val="auto"/>
        </w:rPr>
        <w:t>[ ] Bieži</w:t>
      </w:r>
    </w:p>
    <w:p w14:paraId="1834A234" w14:textId="77777777" w:rsidR="005115E8" w:rsidRPr="000C1A5F" w:rsidRDefault="005115E8" w:rsidP="005115E8">
      <w:pPr>
        <w:rPr>
          <w:color w:val="auto"/>
        </w:rPr>
      </w:pPr>
      <w:r w:rsidRPr="000C1A5F">
        <w:rPr>
          <w:color w:val="auto"/>
        </w:rPr>
        <w:t>[ ] Reizēm</w:t>
      </w:r>
    </w:p>
    <w:p w14:paraId="363F713E" w14:textId="77777777" w:rsidR="005115E8" w:rsidRPr="000C1A5F" w:rsidRDefault="005115E8" w:rsidP="005115E8">
      <w:pPr>
        <w:rPr>
          <w:color w:val="auto"/>
        </w:rPr>
      </w:pPr>
      <w:r w:rsidRPr="000C1A5F">
        <w:rPr>
          <w:color w:val="auto"/>
        </w:rPr>
        <w:t>[ ] Reti</w:t>
      </w:r>
    </w:p>
    <w:p w14:paraId="3AE834E2" w14:textId="77777777" w:rsidR="005115E8" w:rsidRPr="000C1A5F" w:rsidRDefault="005115E8" w:rsidP="005115E8">
      <w:pPr>
        <w:rPr>
          <w:color w:val="auto"/>
        </w:rPr>
      </w:pPr>
      <w:r w:rsidRPr="000C1A5F">
        <w:rPr>
          <w:color w:val="auto"/>
        </w:rPr>
        <w:t>[ ] Nekad</w:t>
      </w:r>
    </w:p>
    <w:p w14:paraId="7941A860" w14:textId="77777777" w:rsidR="005115E8" w:rsidRPr="000C1A5F" w:rsidRDefault="005115E8" w:rsidP="005115E8">
      <w:pPr>
        <w:rPr>
          <w:color w:val="auto"/>
        </w:rPr>
      </w:pPr>
      <w:r w:rsidRPr="000C1A5F">
        <w:rPr>
          <w:color w:val="auto"/>
        </w:rPr>
        <w:t>[ ] Nezinu / nevaru atbildēt</w:t>
      </w:r>
    </w:p>
    <w:p w14:paraId="66E568C1" w14:textId="77777777" w:rsidR="005115E8" w:rsidRPr="000C1A5F" w:rsidRDefault="005115E8" w:rsidP="005115E8">
      <w:pPr>
        <w:rPr>
          <w:color w:val="auto"/>
        </w:rPr>
      </w:pPr>
      <w:r w:rsidRPr="000C1A5F">
        <w:rPr>
          <w:b/>
          <w:color w:val="auto"/>
        </w:rPr>
        <w:t>9. Kāda ir Jūsu pieredze ar informācijas pieprasīšanu no iestādēm (var atzīmēt vairākas atbildes)?</w:t>
      </w:r>
    </w:p>
    <w:p w14:paraId="09F093F3" w14:textId="77777777" w:rsidR="005115E8" w:rsidRPr="000C1A5F" w:rsidRDefault="005115E8" w:rsidP="005115E8">
      <w:pPr>
        <w:rPr>
          <w:color w:val="auto"/>
        </w:rPr>
      </w:pPr>
      <w:r w:rsidRPr="000C1A5F">
        <w:rPr>
          <w:color w:val="auto"/>
        </w:rPr>
        <w:t>[ ] Parasti saņemam visu prasīto informāciju saprātīgā termiņā.</w:t>
      </w:r>
    </w:p>
    <w:p w14:paraId="6D6890F7" w14:textId="77777777" w:rsidR="005115E8" w:rsidRPr="000C1A5F" w:rsidRDefault="005115E8" w:rsidP="005115E8">
      <w:pPr>
        <w:rPr>
          <w:color w:val="auto"/>
        </w:rPr>
      </w:pPr>
      <w:r w:rsidRPr="000C1A5F">
        <w:rPr>
          <w:color w:val="auto"/>
        </w:rPr>
        <w:t>[ ] Bieži saskaramies ar atteikumiem vai daļēju informācijas ierobežošanu (piem., aizbildinoties ar personas datiem vai "dienesta vajadzībām").</w:t>
      </w:r>
    </w:p>
    <w:p w14:paraId="5F8E3CB4" w14:textId="77777777" w:rsidR="005115E8" w:rsidRPr="000C1A5F" w:rsidRDefault="005115E8" w:rsidP="005115E8">
      <w:pPr>
        <w:rPr>
          <w:color w:val="auto"/>
        </w:rPr>
      </w:pPr>
      <w:r w:rsidRPr="000C1A5F">
        <w:rPr>
          <w:color w:val="auto"/>
        </w:rPr>
        <w:t>[ ] Process ir pārāk lēns un birokrātisks, informācija bieži vairs nav aktuāla, kad to saņemam.</w:t>
      </w:r>
    </w:p>
    <w:p w14:paraId="6EBBB1A9" w14:textId="77777777" w:rsidR="005115E8" w:rsidRPr="000C1A5F" w:rsidRDefault="005115E8" w:rsidP="005115E8">
      <w:pPr>
        <w:rPr>
          <w:color w:val="auto"/>
        </w:rPr>
      </w:pPr>
      <w:r w:rsidRPr="000C1A5F">
        <w:rPr>
          <w:color w:val="auto"/>
        </w:rPr>
        <w:t>[ ] Ir gadījies, kad vispār nesaņemam atbildes uz saviem informācijas pieprasījumiem.</w:t>
      </w:r>
    </w:p>
    <w:p w14:paraId="319B8C4B" w14:textId="77777777" w:rsidR="005115E8" w:rsidRPr="000C1A5F" w:rsidRDefault="005115E8" w:rsidP="005115E8">
      <w:pPr>
        <w:rPr>
          <w:color w:val="auto"/>
        </w:rPr>
      </w:pPr>
      <w:r w:rsidRPr="000C1A5F">
        <w:rPr>
          <w:color w:val="auto"/>
        </w:rPr>
        <w:t>[ ] Ir gadījies, kad atbildes sniegšana pārsniedz likumā noteiktos termiņus.</w:t>
      </w:r>
    </w:p>
    <w:p w14:paraId="3761E24D" w14:textId="77777777" w:rsidR="005115E8" w:rsidRPr="000C1A5F" w:rsidRDefault="005115E8" w:rsidP="005115E8">
      <w:pPr>
        <w:rPr>
          <w:color w:val="auto"/>
        </w:rPr>
      </w:pPr>
      <w:r w:rsidRPr="000C1A5F">
        <w:rPr>
          <w:color w:val="auto"/>
        </w:rPr>
        <w:t>[ ] Nezinu / nevaru atbildēt/informāciju neesam prasījuši</w:t>
      </w:r>
    </w:p>
    <w:p w14:paraId="413381A2" w14:textId="77777777" w:rsidR="005115E8" w:rsidRPr="000C1A5F" w:rsidRDefault="005115E8" w:rsidP="005115E8">
      <w:pPr>
        <w:rPr>
          <w:color w:val="auto"/>
        </w:rPr>
      </w:pPr>
      <w:r w:rsidRPr="000C1A5F">
        <w:rPr>
          <w:color w:val="auto"/>
        </w:rPr>
        <w:t>[ ] Cits / lūdzu, aprakstiet problēmu: _________________</w:t>
      </w:r>
    </w:p>
    <w:p w14:paraId="7000FFA3" w14:textId="77777777" w:rsidR="005115E8" w:rsidRPr="000C1A5F" w:rsidRDefault="005115E8" w:rsidP="005115E8">
      <w:pPr>
        <w:rPr>
          <w:color w:val="auto"/>
        </w:rPr>
      </w:pPr>
      <w:r w:rsidRPr="000C1A5F">
        <w:rPr>
          <w:b/>
          <w:color w:val="auto"/>
        </w:rPr>
        <w:t>10. Vai esat saskārušies ar situāciju, ka iestāde par informācijas sagatavošanu vai papildu apstrādi (piemēram, datu atlasi, skenēšanu/kopēšanu lielos apjomos) pieprasa maksu saskaņā ar Informācijas atklātības likuma 13. pantu?</w:t>
      </w:r>
    </w:p>
    <w:p w14:paraId="715BFD9C" w14:textId="77777777" w:rsidR="005115E8" w:rsidRPr="000C1A5F" w:rsidRDefault="005115E8" w:rsidP="005115E8">
      <w:pPr>
        <w:rPr>
          <w:color w:val="auto"/>
        </w:rPr>
      </w:pPr>
      <w:r w:rsidRPr="000C1A5F">
        <w:rPr>
          <w:color w:val="auto"/>
        </w:rPr>
        <w:t>[ ] Jā, un maksa bija tik augsta, ka nācās atteikties no pieprasījuma</w:t>
      </w:r>
    </w:p>
    <w:p w14:paraId="711D2B00" w14:textId="77777777" w:rsidR="005115E8" w:rsidRPr="000C1A5F" w:rsidRDefault="005115E8" w:rsidP="005115E8">
      <w:pPr>
        <w:rPr>
          <w:color w:val="auto"/>
        </w:rPr>
      </w:pPr>
      <w:r w:rsidRPr="000C1A5F">
        <w:rPr>
          <w:color w:val="auto"/>
        </w:rPr>
        <w:t>[ ] Jā, maksa bija augsta, bet mēs to sedzām</w:t>
      </w:r>
    </w:p>
    <w:p w14:paraId="07079D68" w14:textId="77777777" w:rsidR="005115E8" w:rsidRPr="000C1A5F" w:rsidRDefault="005115E8" w:rsidP="005115E8">
      <w:pPr>
        <w:rPr>
          <w:color w:val="auto"/>
        </w:rPr>
      </w:pPr>
      <w:r w:rsidRPr="000C1A5F">
        <w:rPr>
          <w:color w:val="auto"/>
        </w:rPr>
        <w:t>[ ] Jā, bet maksa šķita samērīga</w:t>
      </w:r>
    </w:p>
    <w:p w14:paraId="4A2E62BE" w14:textId="77777777" w:rsidR="005115E8" w:rsidRPr="000C1A5F" w:rsidRDefault="005115E8" w:rsidP="005115E8">
      <w:pPr>
        <w:rPr>
          <w:color w:val="auto"/>
        </w:rPr>
      </w:pPr>
      <w:r w:rsidRPr="000C1A5F">
        <w:rPr>
          <w:color w:val="auto"/>
        </w:rPr>
        <w:t>[ ] Nē, nekad nav prasīta maksa</w:t>
      </w:r>
    </w:p>
    <w:p w14:paraId="708EE332" w14:textId="77777777" w:rsidR="005115E8" w:rsidRPr="000C1A5F" w:rsidRDefault="005115E8" w:rsidP="005115E8">
      <w:pPr>
        <w:rPr>
          <w:color w:val="auto"/>
        </w:rPr>
      </w:pPr>
      <w:r w:rsidRPr="000C1A5F">
        <w:rPr>
          <w:color w:val="auto"/>
        </w:rPr>
        <w:t>[ ] Nav bijusi šāda pieredze</w:t>
      </w:r>
    </w:p>
    <w:p w14:paraId="34AEDCA4" w14:textId="1B32951E" w:rsidR="005115E8" w:rsidRPr="000C1A5F" w:rsidRDefault="005115E8" w:rsidP="005115E8">
      <w:pPr>
        <w:rPr>
          <w:color w:val="auto"/>
        </w:rPr>
      </w:pPr>
      <w:r w:rsidRPr="000C1A5F">
        <w:rPr>
          <w:b/>
          <w:color w:val="auto"/>
        </w:rPr>
        <w:t xml:space="preserve">11. Saistībā ar iepriekšējo jautājumu </w:t>
      </w:r>
      <w:r w:rsidR="005428B7" w:rsidRPr="000C1A5F">
        <w:rPr>
          <w:b/>
          <w:color w:val="auto"/>
        </w:rPr>
        <w:t>-</w:t>
      </w:r>
      <w:r w:rsidRPr="000C1A5F">
        <w:rPr>
          <w:b/>
          <w:color w:val="auto"/>
        </w:rPr>
        <w:t xml:space="preserve"> ja no Jums kādreiz ir prasīta maksa par informācijas sagatavošanu vai papildu apstrādi, lūdzu, aprakstiet vienu vai vairākus tipiskus gadījumus. Lūdzam norādīt: par kādu informāciju vai dokumentiem maksa tika prasīta (piemēram, datu atlase, skenēšana, arhīva dokumenti u. tml.), cik apjomīga bija pieprasītā informācija (piemēram, lapu skaits, failu apjoms, laikposms u. c.), kāpēc maksa, Jūsuprāt, bija samērīga vai nesamērīga. Ja neesat ar maksas prasīšanu saskāries, lūdzu, izlaidiet šo jautājumu!</w:t>
      </w:r>
    </w:p>
    <w:p w14:paraId="33535393" w14:textId="77777777" w:rsidR="005115E8" w:rsidRPr="000C1A5F" w:rsidRDefault="005115E8" w:rsidP="005115E8">
      <w:pPr>
        <w:rPr>
          <w:color w:val="auto"/>
        </w:rPr>
      </w:pPr>
      <w:r w:rsidRPr="000C1A5F">
        <w:rPr>
          <w:i/>
          <w:color w:val="auto"/>
        </w:rPr>
        <w:t>[Atvērts teksta lauks]</w:t>
      </w:r>
    </w:p>
    <w:p w14:paraId="1EB9F9A2" w14:textId="77777777" w:rsidR="005115E8" w:rsidRPr="000C1A5F" w:rsidRDefault="005115E8" w:rsidP="005115E8">
      <w:pPr>
        <w:rPr>
          <w:b/>
          <w:bCs/>
          <w:color w:val="auto"/>
        </w:rPr>
      </w:pPr>
      <w:r w:rsidRPr="000C1A5F">
        <w:rPr>
          <w:b/>
          <w:bCs/>
          <w:color w:val="auto"/>
        </w:rPr>
        <w:t>IV. Barjeras un specifiskas vajadzības</w:t>
      </w:r>
    </w:p>
    <w:p w14:paraId="5FAA7D6A" w14:textId="77777777" w:rsidR="005115E8" w:rsidRPr="000C1A5F" w:rsidRDefault="005115E8" w:rsidP="005115E8">
      <w:pPr>
        <w:rPr>
          <w:color w:val="auto"/>
        </w:rPr>
      </w:pPr>
    </w:p>
    <w:p w14:paraId="2A9A22E0" w14:textId="77777777" w:rsidR="005115E8" w:rsidRPr="000C1A5F" w:rsidRDefault="005115E8" w:rsidP="005115E8">
      <w:pPr>
        <w:rPr>
          <w:color w:val="auto"/>
        </w:rPr>
      </w:pPr>
      <w:r w:rsidRPr="000C1A5F">
        <w:rPr>
          <w:b/>
          <w:color w:val="auto"/>
        </w:rPr>
        <w:t>12. Vai Jūsu organizācija pārstāv vai cieši sadarbojas ar kādām specifiskām sabiedrības grupām, kurām varētu būt īpašas grūtības iesniegt iesniegumus vai pieprasīt informāciju valsts iestādēs?</w:t>
      </w:r>
    </w:p>
    <w:p w14:paraId="7638BD45" w14:textId="77777777" w:rsidR="005115E8" w:rsidRPr="000C1A5F" w:rsidRDefault="005115E8" w:rsidP="005115E8">
      <w:pPr>
        <w:rPr>
          <w:color w:val="auto"/>
        </w:rPr>
      </w:pPr>
      <w:r w:rsidRPr="000C1A5F">
        <w:rPr>
          <w:color w:val="auto"/>
        </w:rPr>
        <w:t>[ ] Jā</w:t>
      </w:r>
    </w:p>
    <w:p w14:paraId="79C1EE5C" w14:textId="77777777" w:rsidR="005115E8" w:rsidRPr="000C1A5F" w:rsidRDefault="005115E8" w:rsidP="005115E8">
      <w:pPr>
        <w:rPr>
          <w:color w:val="auto"/>
        </w:rPr>
      </w:pPr>
      <w:r w:rsidRPr="000C1A5F">
        <w:rPr>
          <w:color w:val="auto"/>
        </w:rPr>
        <w:t>[ ] Nē</w:t>
      </w:r>
    </w:p>
    <w:p w14:paraId="1FE227A6" w14:textId="77777777" w:rsidR="005115E8" w:rsidRPr="000C1A5F" w:rsidRDefault="005115E8" w:rsidP="005115E8">
      <w:pPr>
        <w:rPr>
          <w:color w:val="auto"/>
        </w:rPr>
      </w:pPr>
      <w:r w:rsidRPr="000C1A5F">
        <w:rPr>
          <w:color w:val="auto"/>
        </w:rPr>
        <w:t>[ ] Nezinu/grūti novērtēt</w:t>
      </w:r>
    </w:p>
    <w:p w14:paraId="4217D842" w14:textId="77777777" w:rsidR="005115E8" w:rsidRPr="000C1A5F" w:rsidRDefault="005115E8" w:rsidP="005115E8">
      <w:pPr>
        <w:rPr>
          <w:color w:val="auto"/>
        </w:rPr>
      </w:pPr>
      <w:r w:rsidRPr="000C1A5F">
        <w:rPr>
          <w:color w:val="auto"/>
        </w:rPr>
        <w:t>[ ] Cits / lūdzu, aprakstiet: _________________</w:t>
      </w:r>
    </w:p>
    <w:p w14:paraId="27D0245C" w14:textId="77777777" w:rsidR="005115E8" w:rsidRPr="000C1A5F" w:rsidRDefault="005115E8" w:rsidP="005115E8">
      <w:pPr>
        <w:rPr>
          <w:color w:val="auto"/>
        </w:rPr>
      </w:pPr>
      <w:r w:rsidRPr="000C1A5F">
        <w:rPr>
          <w:b/>
          <w:color w:val="auto"/>
        </w:rPr>
        <w:t>13. Ja uz iepriekšējo jautājumu atbildējāt ar “jā”, lūdzu, nosauciet šīs grupas (piemēram, vājredzīgie, migranti u. c.). Pretējā gadījumā izlaidiet šo jautājumu.</w:t>
      </w:r>
    </w:p>
    <w:p w14:paraId="770FA2BA" w14:textId="77777777" w:rsidR="005115E8" w:rsidRPr="000C1A5F" w:rsidRDefault="005115E8" w:rsidP="005115E8">
      <w:pPr>
        <w:rPr>
          <w:color w:val="auto"/>
        </w:rPr>
      </w:pPr>
      <w:r w:rsidRPr="000C1A5F">
        <w:rPr>
          <w:i/>
          <w:color w:val="auto"/>
        </w:rPr>
        <w:t>[atvērts teksta lauks]</w:t>
      </w:r>
    </w:p>
    <w:p w14:paraId="2DE2BA73" w14:textId="77777777" w:rsidR="005115E8" w:rsidRPr="000C1A5F" w:rsidRDefault="005115E8" w:rsidP="005115E8">
      <w:pPr>
        <w:rPr>
          <w:color w:val="auto"/>
        </w:rPr>
      </w:pPr>
      <w:r w:rsidRPr="000C1A5F">
        <w:rPr>
          <w:b/>
          <w:color w:val="auto"/>
        </w:rPr>
        <w:t>14. Vai praksē (reālajā dzīvē) šai grupai ir lielākas grūtības iesniegt iesniegumus un pieprasīt informāciju valsts iestādēs, salīdzinot ar citiem Latvijas iedzīvotājiem?</w:t>
      </w:r>
    </w:p>
    <w:p w14:paraId="6E17916F" w14:textId="77777777" w:rsidR="005115E8" w:rsidRPr="000C1A5F" w:rsidRDefault="005115E8" w:rsidP="005115E8">
      <w:pPr>
        <w:rPr>
          <w:color w:val="auto"/>
        </w:rPr>
      </w:pPr>
      <w:r w:rsidRPr="000C1A5F">
        <w:rPr>
          <w:color w:val="auto"/>
        </w:rPr>
        <w:t>[ ] Jā</w:t>
      </w:r>
    </w:p>
    <w:p w14:paraId="1933505A" w14:textId="77777777" w:rsidR="005115E8" w:rsidRPr="000C1A5F" w:rsidRDefault="005115E8" w:rsidP="005115E8">
      <w:pPr>
        <w:rPr>
          <w:color w:val="auto"/>
        </w:rPr>
      </w:pPr>
      <w:r w:rsidRPr="000C1A5F">
        <w:rPr>
          <w:color w:val="auto"/>
        </w:rPr>
        <w:t>[ ] Nē</w:t>
      </w:r>
    </w:p>
    <w:p w14:paraId="609E5E71" w14:textId="77777777" w:rsidR="005115E8" w:rsidRPr="000C1A5F" w:rsidRDefault="005115E8" w:rsidP="005115E8">
      <w:pPr>
        <w:rPr>
          <w:color w:val="auto"/>
        </w:rPr>
      </w:pPr>
      <w:r w:rsidRPr="000C1A5F">
        <w:rPr>
          <w:color w:val="auto"/>
        </w:rPr>
        <w:t>[ ] Nezinu/grūti novērtēt</w:t>
      </w:r>
    </w:p>
    <w:p w14:paraId="3699F569" w14:textId="77777777" w:rsidR="005115E8" w:rsidRPr="000C1A5F" w:rsidRDefault="005115E8" w:rsidP="005115E8">
      <w:pPr>
        <w:rPr>
          <w:color w:val="auto"/>
        </w:rPr>
      </w:pPr>
      <w:r w:rsidRPr="000C1A5F">
        <w:rPr>
          <w:color w:val="auto"/>
        </w:rPr>
        <w:t>[ ] Uz manu organizāciju šis jautājums neattiecas</w:t>
      </w:r>
    </w:p>
    <w:p w14:paraId="4B688740" w14:textId="77777777" w:rsidR="005115E8" w:rsidRPr="000C1A5F" w:rsidRDefault="005115E8" w:rsidP="005115E8">
      <w:pPr>
        <w:rPr>
          <w:color w:val="auto"/>
        </w:rPr>
      </w:pPr>
      <w:r w:rsidRPr="000C1A5F">
        <w:rPr>
          <w:color w:val="auto"/>
        </w:rPr>
        <w:t>[ ] Cits …</w:t>
      </w:r>
    </w:p>
    <w:p w14:paraId="04196E62" w14:textId="77777777" w:rsidR="005115E8" w:rsidRPr="000C1A5F" w:rsidRDefault="005115E8" w:rsidP="005115E8">
      <w:pPr>
        <w:rPr>
          <w:color w:val="auto"/>
        </w:rPr>
      </w:pPr>
      <w:r w:rsidRPr="000C1A5F">
        <w:rPr>
          <w:b/>
          <w:color w:val="auto"/>
        </w:rPr>
        <w:t>15. Lūdzu, atzīmējiet, ar kādām grūtībām saskaras Jūsu pārstāvētās grupas (vai cieši sadarbības partneri), iesniedzot iesniegumus vai pieprasot informāciju valsts iestādēs (var atzīmēt vairākas atbildes)</w:t>
      </w:r>
    </w:p>
    <w:p w14:paraId="5EAC47B1" w14:textId="77777777" w:rsidR="005115E8" w:rsidRPr="000C1A5F" w:rsidRDefault="005115E8" w:rsidP="005115E8">
      <w:pPr>
        <w:rPr>
          <w:color w:val="auto"/>
        </w:rPr>
      </w:pPr>
      <w:r w:rsidRPr="000C1A5F">
        <w:rPr>
          <w:color w:val="auto"/>
        </w:rPr>
        <w:t>[ ] Sarežģīta valoda un juridiskā terminoloģija</w:t>
      </w:r>
    </w:p>
    <w:p w14:paraId="124743F2" w14:textId="77777777" w:rsidR="005115E8" w:rsidRPr="000C1A5F" w:rsidRDefault="005115E8" w:rsidP="005115E8">
      <w:pPr>
        <w:rPr>
          <w:color w:val="auto"/>
        </w:rPr>
      </w:pPr>
      <w:r w:rsidRPr="000C1A5F">
        <w:rPr>
          <w:color w:val="auto"/>
        </w:rPr>
        <w:t>[ ] Digitālo prasmju vai digitālās piekļūstamības problēmas (grūtības ar e-parakstu, Latvija.lv, internetbanku, interneta nepieejamība u. c.)</w:t>
      </w:r>
    </w:p>
    <w:p w14:paraId="53064AF1" w14:textId="77777777" w:rsidR="005115E8" w:rsidRPr="000C1A5F" w:rsidRDefault="005115E8" w:rsidP="005115E8">
      <w:pPr>
        <w:rPr>
          <w:color w:val="auto"/>
        </w:rPr>
      </w:pPr>
      <w:r w:rsidRPr="000C1A5F">
        <w:rPr>
          <w:color w:val="auto"/>
        </w:rPr>
        <w:t>[ ] Valodas barjera (nepieciešama informācija citās valodās)</w:t>
      </w:r>
    </w:p>
    <w:p w14:paraId="3375E9F3" w14:textId="77777777" w:rsidR="005115E8" w:rsidRPr="000C1A5F" w:rsidRDefault="005115E8" w:rsidP="005115E8">
      <w:pPr>
        <w:rPr>
          <w:color w:val="auto"/>
        </w:rPr>
      </w:pPr>
      <w:r w:rsidRPr="000C1A5F">
        <w:rPr>
          <w:color w:val="auto"/>
        </w:rPr>
        <w:t>[ ] Vides vai informācijas nepiekļūstamība (cilvēkiem ar redzes, dzirdes, kustību traucējumiem u. c.)</w:t>
      </w:r>
    </w:p>
    <w:p w14:paraId="4D9CE66B" w14:textId="77777777" w:rsidR="005115E8" w:rsidRPr="000C1A5F" w:rsidRDefault="005115E8" w:rsidP="005115E8">
      <w:pPr>
        <w:rPr>
          <w:color w:val="auto"/>
        </w:rPr>
      </w:pPr>
      <w:r w:rsidRPr="000C1A5F">
        <w:rPr>
          <w:color w:val="auto"/>
        </w:rPr>
        <w:t>[ ] Sarežģītas vai grūti atrodamas iesnieguma veidlapas</w:t>
      </w:r>
    </w:p>
    <w:p w14:paraId="17407A3B" w14:textId="77777777" w:rsidR="005115E8" w:rsidRPr="000C1A5F" w:rsidRDefault="005115E8" w:rsidP="005115E8">
      <w:pPr>
        <w:rPr>
          <w:color w:val="auto"/>
        </w:rPr>
      </w:pPr>
      <w:r w:rsidRPr="000C1A5F">
        <w:rPr>
          <w:color w:val="auto"/>
        </w:rPr>
        <w:t>[ ] Atšķirīga attieksme atkarībā no personas statusa (piemēram, individuāls iedzīvotājs, NVO, uzņēmums u. c.)</w:t>
      </w:r>
    </w:p>
    <w:p w14:paraId="1F9DD75E" w14:textId="77777777" w:rsidR="005115E8" w:rsidRPr="000C1A5F" w:rsidRDefault="005115E8" w:rsidP="005115E8">
      <w:pPr>
        <w:rPr>
          <w:color w:val="auto"/>
        </w:rPr>
      </w:pPr>
      <w:r w:rsidRPr="000C1A5F">
        <w:rPr>
          <w:color w:val="auto"/>
        </w:rPr>
        <w:t>[ ] Atšķirīga attieksme pret cilvēkiem ar mazāku pieredzi saziņā ar iestādēm (salīdzinot ar “pieredzējušiem” aktīvistiem u. c.)</w:t>
      </w:r>
    </w:p>
    <w:p w14:paraId="055BF1E4" w14:textId="77777777" w:rsidR="005115E8" w:rsidRPr="000C1A5F" w:rsidRDefault="005115E8" w:rsidP="005115E8">
      <w:pPr>
        <w:rPr>
          <w:color w:val="auto"/>
        </w:rPr>
      </w:pPr>
      <w:r w:rsidRPr="000C1A5F">
        <w:rPr>
          <w:color w:val="auto"/>
        </w:rPr>
        <w:t>[ ] Cita veida grūtības (lūdzu, precizējiet): ______________________</w:t>
      </w:r>
    </w:p>
    <w:p w14:paraId="335B68E8" w14:textId="77777777" w:rsidR="005115E8" w:rsidRPr="000C1A5F" w:rsidRDefault="005115E8" w:rsidP="005115E8">
      <w:pPr>
        <w:rPr>
          <w:color w:val="auto"/>
        </w:rPr>
      </w:pPr>
      <w:r w:rsidRPr="000C1A5F">
        <w:rPr>
          <w:color w:val="auto"/>
        </w:rPr>
        <w:t>[ ] Ar šādām grūtībām nesaskaras.</w:t>
      </w:r>
    </w:p>
    <w:p w14:paraId="54D46525" w14:textId="77777777" w:rsidR="005115E8" w:rsidRPr="000C1A5F" w:rsidRDefault="005115E8" w:rsidP="005115E8">
      <w:pPr>
        <w:rPr>
          <w:color w:val="auto"/>
        </w:rPr>
      </w:pPr>
      <w:r w:rsidRPr="000C1A5F">
        <w:rPr>
          <w:color w:val="auto"/>
        </w:rPr>
        <w:t>[ ] Šis jautājums neattiecas uz manu organizāciju</w:t>
      </w:r>
    </w:p>
    <w:p w14:paraId="7339269D" w14:textId="77777777" w:rsidR="005115E8" w:rsidRPr="000C1A5F" w:rsidRDefault="005115E8" w:rsidP="005115E8">
      <w:pPr>
        <w:rPr>
          <w:color w:val="auto"/>
        </w:rPr>
      </w:pPr>
      <w:r w:rsidRPr="000C1A5F">
        <w:rPr>
          <w:color w:val="auto"/>
        </w:rPr>
        <w:t>[ ] Nezinu / nevaru izvērtēt</w:t>
      </w:r>
    </w:p>
    <w:p w14:paraId="728B3DA2" w14:textId="77777777" w:rsidR="005115E8" w:rsidRPr="000C1A5F" w:rsidRDefault="005115E8" w:rsidP="005115E8">
      <w:pPr>
        <w:rPr>
          <w:color w:val="auto"/>
        </w:rPr>
      </w:pPr>
      <w:r w:rsidRPr="000C1A5F">
        <w:rPr>
          <w:b/>
          <w:color w:val="auto"/>
        </w:rPr>
        <w:t>16. Vai Jūsu mērķauditorija, saskaroties ar minētajām grūtībām, parasti saņem kādu papildu atbalstu no iestādēm (piemēram, skaidrojošus materiālus, palīdzību portālos, vienkāršākus formātus, konsultācijas)?</w:t>
      </w:r>
    </w:p>
    <w:p w14:paraId="62C85F91" w14:textId="77777777" w:rsidR="005115E8" w:rsidRPr="000C1A5F" w:rsidRDefault="005115E8" w:rsidP="005115E8">
      <w:pPr>
        <w:rPr>
          <w:color w:val="auto"/>
        </w:rPr>
      </w:pPr>
      <w:r w:rsidRPr="000C1A5F">
        <w:rPr>
          <w:color w:val="auto"/>
        </w:rPr>
        <w:t>[ ] Jā, bieži</w:t>
      </w:r>
    </w:p>
    <w:p w14:paraId="3C073749" w14:textId="77777777" w:rsidR="005115E8" w:rsidRPr="000C1A5F" w:rsidRDefault="005115E8" w:rsidP="005115E8">
      <w:pPr>
        <w:rPr>
          <w:color w:val="auto"/>
        </w:rPr>
      </w:pPr>
      <w:r w:rsidRPr="000C1A5F">
        <w:rPr>
          <w:color w:val="auto"/>
        </w:rPr>
        <w:t>[ ] Reizēm, atkarīgs no iestādes</w:t>
      </w:r>
    </w:p>
    <w:p w14:paraId="7BE0BDCA" w14:textId="77777777" w:rsidR="005115E8" w:rsidRPr="000C1A5F" w:rsidRDefault="005115E8" w:rsidP="005115E8">
      <w:pPr>
        <w:rPr>
          <w:color w:val="auto"/>
        </w:rPr>
      </w:pPr>
      <w:r w:rsidRPr="000C1A5F">
        <w:rPr>
          <w:color w:val="auto"/>
        </w:rPr>
        <w:t>[ ] Praktiski nekad</w:t>
      </w:r>
    </w:p>
    <w:p w14:paraId="77DDD927" w14:textId="77777777" w:rsidR="005115E8" w:rsidRPr="000C1A5F" w:rsidRDefault="005115E8" w:rsidP="005115E8">
      <w:pPr>
        <w:rPr>
          <w:color w:val="auto"/>
        </w:rPr>
      </w:pPr>
      <w:r w:rsidRPr="000C1A5F">
        <w:rPr>
          <w:color w:val="auto"/>
        </w:rPr>
        <w:t>[ ] Nezinu / Nevaru atbildēt</w:t>
      </w:r>
    </w:p>
    <w:p w14:paraId="14E0A73B" w14:textId="77777777" w:rsidR="005115E8" w:rsidRPr="000C1A5F" w:rsidRDefault="005115E8" w:rsidP="005115E8">
      <w:pPr>
        <w:rPr>
          <w:color w:val="auto"/>
        </w:rPr>
      </w:pPr>
      <w:r w:rsidRPr="000C1A5F">
        <w:rPr>
          <w:color w:val="auto"/>
        </w:rPr>
        <w:t>[ ] Jautājums neattiecas uz manu organizāciju</w:t>
      </w:r>
    </w:p>
    <w:p w14:paraId="097C31DE" w14:textId="77777777" w:rsidR="005115E8" w:rsidRPr="000C1A5F" w:rsidRDefault="005115E8" w:rsidP="005115E8">
      <w:pPr>
        <w:rPr>
          <w:color w:val="auto"/>
        </w:rPr>
      </w:pPr>
      <w:r w:rsidRPr="000C1A5F">
        <w:rPr>
          <w:color w:val="auto"/>
        </w:rPr>
        <w:t>[ ] Cits: ___________</w:t>
      </w:r>
    </w:p>
    <w:p w14:paraId="7C91C44C" w14:textId="77777777" w:rsidR="005115E8" w:rsidRPr="000C1A5F" w:rsidRDefault="005115E8" w:rsidP="005115E8">
      <w:pPr>
        <w:rPr>
          <w:b/>
          <w:bCs/>
          <w:color w:val="auto"/>
        </w:rPr>
      </w:pPr>
      <w:r w:rsidRPr="000C1A5F">
        <w:rPr>
          <w:b/>
          <w:bCs/>
          <w:color w:val="auto"/>
        </w:rPr>
        <w:t>V. Noslēgums</w:t>
      </w:r>
    </w:p>
    <w:p w14:paraId="7F248FB7" w14:textId="77777777" w:rsidR="005115E8" w:rsidRPr="000C1A5F" w:rsidRDefault="005115E8" w:rsidP="005115E8">
      <w:pPr>
        <w:rPr>
          <w:color w:val="auto"/>
        </w:rPr>
      </w:pPr>
      <w:r w:rsidRPr="000C1A5F">
        <w:rPr>
          <w:b/>
          <w:color w:val="auto"/>
        </w:rPr>
        <w:t>17. Cik bieži, Jūsuprāt, Jūsu iesniegtais priekšlikums vai sūdzība ir reāli (pēc būtības, nevis tikai formāli) ietekmējis iestādes gala lēmumu vai rīcību?</w:t>
      </w:r>
    </w:p>
    <w:p w14:paraId="38AA6647" w14:textId="77777777" w:rsidR="005115E8" w:rsidRPr="000C1A5F" w:rsidRDefault="005115E8" w:rsidP="005115E8">
      <w:pPr>
        <w:rPr>
          <w:color w:val="auto"/>
        </w:rPr>
      </w:pPr>
      <w:r w:rsidRPr="000C1A5F">
        <w:rPr>
          <w:color w:val="auto"/>
        </w:rPr>
        <w:t>[ ] Bieži</w:t>
      </w:r>
    </w:p>
    <w:p w14:paraId="7C2282F0" w14:textId="77777777" w:rsidR="005115E8" w:rsidRPr="000C1A5F" w:rsidRDefault="005115E8" w:rsidP="005115E8">
      <w:pPr>
        <w:rPr>
          <w:color w:val="auto"/>
        </w:rPr>
      </w:pPr>
      <w:r w:rsidRPr="000C1A5F">
        <w:rPr>
          <w:color w:val="auto"/>
        </w:rPr>
        <w:t>[ ] Dažreiz</w:t>
      </w:r>
    </w:p>
    <w:p w14:paraId="53062686" w14:textId="77777777" w:rsidR="005115E8" w:rsidRPr="000C1A5F" w:rsidRDefault="005115E8" w:rsidP="005115E8">
      <w:pPr>
        <w:rPr>
          <w:color w:val="auto"/>
        </w:rPr>
      </w:pPr>
      <w:r w:rsidRPr="000C1A5F">
        <w:rPr>
          <w:color w:val="auto"/>
        </w:rPr>
        <w:t>[ ] Reti</w:t>
      </w:r>
    </w:p>
    <w:p w14:paraId="2E00CDE7" w14:textId="77777777" w:rsidR="005115E8" w:rsidRPr="000C1A5F" w:rsidRDefault="005115E8" w:rsidP="005115E8">
      <w:pPr>
        <w:rPr>
          <w:color w:val="auto"/>
        </w:rPr>
      </w:pPr>
      <w:r w:rsidRPr="000C1A5F">
        <w:rPr>
          <w:color w:val="auto"/>
        </w:rPr>
        <w:t>[ ] Nekad vai gandrīz nekad</w:t>
      </w:r>
    </w:p>
    <w:p w14:paraId="6FE7EDFB" w14:textId="77777777" w:rsidR="005115E8" w:rsidRPr="000C1A5F" w:rsidRDefault="005115E8" w:rsidP="005115E8">
      <w:pPr>
        <w:rPr>
          <w:color w:val="auto"/>
        </w:rPr>
      </w:pPr>
      <w:r w:rsidRPr="000C1A5F">
        <w:rPr>
          <w:color w:val="auto"/>
        </w:rPr>
        <w:t>[ ] Nav pietiekamas pieredzes, lai vērtētu / nezinu</w:t>
      </w:r>
    </w:p>
    <w:p w14:paraId="2FA1B8EF" w14:textId="77777777" w:rsidR="005115E8" w:rsidRPr="000C1A5F" w:rsidRDefault="005115E8" w:rsidP="005115E8">
      <w:pPr>
        <w:rPr>
          <w:color w:val="auto"/>
        </w:rPr>
      </w:pPr>
      <w:r w:rsidRPr="000C1A5F">
        <w:rPr>
          <w:color w:val="auto"/>
        </w:rPr>
        <w:t>[ ] Cita atbilde: __________________</w:t>
      </w:r>
    </w:p>
    <w:p w14:paraId="6A408150" w14:textId="77777777" w:rsidR="005115E8" w:rsidRPr="000C1A5F" w:rsidRDefault="005115E8" w:rsidP="005115E8">
      <w:pPr>
        <w:rPr>
          <w:color w:val="auto"/>
        </w:rPr>
      </w:pPr>
      <w:r w:rsidRPr="000C1A5F">
        <w:rPr>
          <w:b/>
          <w:color w:val="auto"/>
        </w:rPr>
        <w:t>18. Cik lielā mērā Jūsu darbam nepieciešamā informācija (dati, pārskati, lēmumi) jau ir proaktīvi publicēta iestāžu tīmekļvietnēs vai datu portālos (t. i., tā nav jāpieprasa atsevišķi)?</w:t>
      </w:r>
    </w:p>
    <w:p w14:paraId="47ADC7C2" w14:textId="77777777" w:rsidR="005115E8" w:rsidRPr="000C1A5F" w:rsidRDefault="005115E8" w:rsidP="005115E8">
      <w:pPr>
        <w:rPr>
          <w:color w:val="auto"/>
        </w:rPr>
      </w:pPr>
      <w:r w:rsidRPr="000C1A5F">
        <w:rPr>
          <w:color w:val="auto"/>
        </w:rPr>
        <w:t>[ ] Lielākā daļa (vairāk nekā 75 %) jau ir pieejama</w:t>
      </w:r>
    </w:p>
    <w:p w14:paraId="70D53451" w14:textId="77777777" w:rsidR="005115E8" w:rsidRPr="000C1A5F" w:rsidRDefault="005115E8" w:rsidP="005115E8">
      <w:pPr>
        <w:rPr>
          <w:color w:val="auto"/>
        </w:rPr>
      </w:pPr>
      <w:r w:rsidRPr="000C1A5F">
        <w:rPr>
          <w:color w:val="auto"/>
        </w:rPr>
        <w:t>[ ] Apmēram puse</w:t>
      </w:r>
    </w:p>
    <w:p w14:paraId="3E44F545" w14:textId="77777777" w:rsidR="005115E8" w:rsidRPr="000C1A5F" w:rsidRDefault="005115E8" w:rsidP="005115E8">
      <w:pPr>
        <w:rPr>
          <w:color w:val="auto"/>
        </w:rPr>
      </w:pPr>
      <w:r w:rsidRPr="000C1A5F">
        <w:rPr>
          <w:color w:val="auto"/>
        </w:rPr>
        <w:t>[ ] Mazākā daļa (lielākā daļa joprojām pašiem jāpieprasa)</w:t>
      </w:r>
    </w:p>
    <w:p w14:paraId="76823CFE" w14:textId="77777777" w:rsidR="005115E8" w:rsidRPr="000C1A5F" w:rsidRDefault="005115E8" w:rsidP="005115E8">
      <w:pPr>
        <w:rPr>
          <w:color w:val="auto"/>
        </w:rPr>
      </w:pPr>
      <w:r w:rsidRPr="000C1A5F">
        <w:rPr>
          <w:color w:val="auto"/>
        </w:rPr>
        <w:t>[ ] Gandrīz nekas nav proaktīvi publicēts</w:t>
      </w:r>
    </w:p>
    <w:p w14:paraId="7D6ACFCF" w14:textId="77777777" w:rsidR="005115E8" w:rsidRPr="000C1A5F" w:rsidRDefault="005115E8" w:rsidP="005115E8">
      <w:pPr>
        <w:rPr>
          <w:color w:val="auto"/>
        </w:rPr>
      </w:pPr>
      <w:r w:rsidRPr="000C1A5F">
        <w:rPr>
          <w:color w:val="auto"/>
        </w:rPr>
        <w:t>[ ] Nezinu / nevaru novērtēt</w:t>
      </w:r>
    </w:p>
    <w:p w14:paraId="05B33C01" w14:textId="77777777" w:rsidR="005115E8" w:rsidRPr="000C1A5F" w:rsidRDefault="005115E8" w:rsidP="005115E8">
      <w:pPr>
        <w:rPr>
          <w:color w:val="auto"/>
        </w:rPr>
      </w:pPr>
      <w:r w:rsidRPr="000C1A5F">
        <w:rPr>
          <w:color w:val="auto"/>
        </w:rPr>
        <w:t>[ ] Neizmantojam šādus avotus (iestāžu tīmekļvietas vai datu portālus)</w:t>
      </w:r>
    </w:p>
    <w:p w14:paraId="481192F5" w14:textId="77777777" w:rsidR="005115E8" w:rsidRPr="000C1A5F" w:rsidRDefault="005115E8" w:rsidP="005115E8">
      <w:pPr>
        <w:rPr>
          <w:color w:val="auto"/>
        </w:rPr>
      </w:pPr>
      <w:r w:rsidRPr="000C1A5F">
        <w:rPr>
          <w:color w:val="auto"/>
        </w:rPr>
        <w:t>[ ] Cits: ___________</w:t>
      </w:r>
    </w:p>
    <w:p w14:paraId="653F9B5E" w14:textId="77777777" w:rsidR="005115E8" w:rsidRPr="000C1A5F" w:rsidRDefault="005115E8" w:rsidP="005115E8">
      <w:pPr>
        <w:rPr>
          <w:color w:val="auto"/>
        </w:rPr>
      </w:pPr>
      <w:r w:rsidRPr="000C1A5F">
        <w:rPr>
          <w:b/>
          <w:color w:val="auto"/>
        </w:rPr>
        <w:t>19. Ja esat saņēmuši, Jūsuprāt, nepamatotu atbildi (formālu “atrakstīšanos”, atteikumu sniegt informāciju), kāda bija Jūsu tipiskā rīcība?</w:t>
      </w:r>
    </w:p>
    <w:p w14:paraId="5438413C" w14:textId="77777777" w:rsidR="005115E8" w:rsidRPr="000C1A5F" w:rsidRDefault="005115E8" w:rsidP="005115E8">
      <w:pPr>
        <w:rPr>
          <w:color w:val="auto"/>
        </w:rPr>
      </w:pPr>
      <w:r w:rsidRPr="000C1A5F">
        <w:rPr>
          <w:color w:val="auto"/>
        </w:rPr>
        <w:t>[ ] Vienmēr vai gandrīz vienmēr izmantojam pārsūdzības tiesības (ejam pie augstākas iestādes vai tiesas)</w:t>
      </w:r>
    </w:p>
    <w:p w14:paraId="0D2B7DB5" w14:textId="77777777" w:rsidR="005115E8" w:rsidRPr="000C1A5F" w:rsidRDefault="005115E8" w:rsidP="005115E8">
      <w:pPr>
        <w:rPr>
          <w:color w:val="auto"/>
        </w:rPr>
      </w:pPr>
      <w:r w:rsidRPr="000C1A5F">
        <w:rPr>
          <w:color w:val="auto"/>
        </w:rPr>
        <w:t>[ ] Esam to darījuši dažas reizes, ja jautājums bija ļoti principiāls</w:t>
      </w:r>
    </w:p>
    <w:p w14:paraId="5882333D" w14:textId="77777777" w:rsidR="005115E8" w:rsidRPr="000C1A5F" w:rsidRDefault="005115E8" w:rsidP="005115E8">
      <w:pPr>
        <w:rPr>
          <w:color w:val="auto"/>
        </w:rPr>
      </w:pPr>
      <w:r w:rsidRPr="000C1A5F">
        <w:rPr>
          <w:color w:val="auto"/>
        </w:rPr>
        <w:t>[ ] Mēģinām risināt neformāli (zvanām, rakstām vēlreiz), bet oficiāli nepārsūdzam</w:t>
      </w:r>
    </w:p>
    <w:p w14:paraId="15F484A1" w14:textId="77777777" w:rsidR="005115E8" w:rsidRPr="000C1A5F" w:rsidRDefault="005115E8" w:rsidP="005115E8">
      <w:pPr>
        <w:rPr>
          <w:color w:val="auto"/>
        </w:rPr>
      </w:pPr>
      <w:r w:rsidRPr="000C1A5F">
        <w:rPr>
          <w:color w:val="auto"/>
        </w:rPr>
        <w:t>[ ] Parasti pieņemam atbildi, jo pārsūdzēšana šķiet pārāk sarežģīta vai dārga</w:t>
      </w:r>
    </w:p>
    <w:p w14:paraId="6090C351" w14:textId="77777777" w:rsidR="005115E8" w:rsidRPr="000C1A5F" w:rsidRDefault="005115E8" w:rsidP="005115E8">
      <w:pPr>
        <w:rPr>
          <w:color w:val="auto"/>
        </w:rPr>
      </w:pPr>
      <w:r w:rsidRPr="000C1A5F">
        <w:rPr>
          <w:color w:val="auto"/>
        </w:rPr>
        <w:t>[ ] Nav bijusi šāda negatīva pieredze</w:t>
      </w:r>
    </w:p>
    <w:p w14:paraId="2CA1E86C" w14:textId="77777777" w:rsidR="005115E8" w:rsidRPr="000C1A5F" w:rsidRDefault="005115E8" w:rsidP="005115E8">
      <w:pPr>
        <w:rPr>
          <w:color w:val="auto"/>
        </w:rPr>
      </w:pPr>
      <w:r w:rsidRPr="000C1A5F">
        <w:rPr>
          <w:color w:val="auto"/>
        </w:rPr>
        <w:t>[ ] Cita atbilde …</w:t>
      </w:r>
    </w:p>
    <w:p w14:paraId="5A5E4396" w14:textId="77777777" w:rsidR="005115E8" w:rsidRPr="000C1A5F" w:rsidRDefault="005115E8" w:rsidP="005115E8">
      <w:pPr>
        <w:rPr>
          <w:color w:val="auto"/>
        </w:rPr>
      </w:pPr>
      <w:r w:rsidRPr="000C1A5F">
        <w:rPr>
          <w:b/>
          <w:color w:val="auto"/>
        </w:rPr>
        <w:t>20. Ja Jūs varētu mainīt vienu lietu, lai padarītu NVO saziņu ar valsts pārvaldi efektīvāku un jēgpilnāku, kas tā būtu?</w:t>
      </w:r>
    </w:p>
    <w:p w14:paraId="6D53AEDA" w14:textId="77777777" w:rsidR="005115E8" w:rsidRPr="000C1A5F" w:rsidRDefault="005115E8" w:rsidP="005115E8">
      <w:pPr>
        <w:rPr>
          <w:color w:val="auto"/>
        </w:rPr>
      </w:pPr>
      <w:r w:rsidRPr="000C1A5F">
        <w:rPr>
          <w:i/>
          <w:color w:val="auto"/>
        </w:rPr>
        <w:t>[Atvērts teksta lauks]</w:t>
      </w:r>
    </w:p>
    <w:p w14:paraId="3E67C779" w14:textId="77777777" w:rsidR="005115E8" w:rsidRPr="000C1A5F" w:rsidRDefault="005115E8" w:rsidP="005115E8">
      <w:pPr>
        <w:rPr>
          <w:color w:val="auto"/>
        </w:rPr>
      </w:pPr>
      <w:r w:rsidRPr="000C1A5F">
        <w:rPr>
          <w:b/>
          <w:color w:val="auto"/>
        </w:rPr>
        <w:t>21. Ja esat gatavi sīkāk izstāstīt par savu pieredzi, sniedzot iesniegumus vai informācijas pieprasījumus, lūdzu, atstājiet mums savu e-pastu! (Šis ir pilnībā brīvprātīgs solis. Jūsu e-pasts tiks izmantots tikai, lai vienotos par iespējamu interviju, un tas netiks nekādā veidā saistīts ar Jūsu anonīmajām atbildēm šajā anketā.)</w:t>
      </w:r>
    </w:p>
    <w:p w14:paraId="2E5C448D" w14:textId="77777777" w:rsidR="005115E8" w:rsidRPr="000C1A5F" w:rsidRDefault="005115E8" w:rsidP="005115E8">
      <w:pPr>
        <w:rPr>
          <w:color w:val="auto"/>
        </w:rPr>
      </w:pPr>
      <w:r w:rsidRPr="000C1A5F">
        <w:rPr>
          <w:i/>
          <w:color w:val="auto"/>
        </w:rPr>
        <w:t>[Atvērts teksta lauks]</w:t>
      </w:r>
    </w:p>
    <w:p w14:paraId="4B5AA623" w14:textId="77777777" w:rsidR="008E54A2" w:rsidRPr="000C1A5F" w:rsidRDefault="008E54A2" w:rsidP="008E54A2">
      <w:pPr>
        <w:rPr>
          <w:color w:val="auto"/>
        </w:rPr>
      </w:pPr>
    </w:p>
    <w:p w14:paraId="7CFFF559" w14:textId="77777777" w:rsidR="00072066" w:rsidRPr="000C1A5F" w:rsidRDefault="00072066" w:rsidP="004F1A80">
      <w:pPr>
        <w:pStyle w:val="Heading1"/>
        <w:rPr>
          <w:color w:val="auto"/>
          <w:sz w:val="28"/>
          <w:szCs w:val="28"/>
        </w:rPr>
        <w:sectPr w:rsidR="00072066" w:rsidRPr="000C1A5F" w:rsidSect="008F446B">
          <w:pgSz w:w="11906" w:h="16838"/>
          <w:pgMar w:top="1134" w:right="851" w:bottom="1134" w:left="1701" w:header="567" w:footer="567" w:gutter="0"/>
          <w:cols w:space="708"/>
          <w:docGrid w:linePitch="360"/>
        </w:sectPr>
      </w:pPr>
    </w:p>
    <w:p w14:paraId="55059643" w14:textId="77777777" w:rsidR="00B06B06" w:rsidRPr="000C1A5F" w:rsidRDefault="00B06B06" w:rsidP="00F26C91">
      <w:pPr>
        <w:pStyle w:val="Heading1"/>
        <w:spacing w:after="240"/>
        <w:rPr>
          <w:color w:val="auto"/>
          <w:sz w:val="28"/>
          <w:szCs w:val="28"/>
        </w:rPr>
      </w:pPr>
      <w:bookmarkStart w:id="18" w:name="_Toc239852739"/>
      <w:r w:rsidRPr="000C1A5F">
        <w:rPr>
          <w:color w:val="auto"/>
          <w:sz w:val="28"/>
          <w:szCs w:val="28"/>
        </w:rPr>
        <w:t>4. pielikums. Žurnālistu aptauja: metode, pārbaudāmie rezultāti un anketa</w:t>
      </w:r>
      <w:bookmarkEnd w:id="18"/>
    </w:p>
    <w:p w14:paraId="526262A1" w14:textId="77777777" w:rsidR="00B06B06" w:rsidRPr="000C1A5F" w:rsidRDefault="00B06B06" w:rsidP="00F26C91">
      <w:pPr>
        <w:pStyle w:val="Heading2"/>
        <w:spacing w:after="240"/>
        <w:rPr>
          <w:color w:val="auto"/>
        </w:rPr>
      </w:pPr>
      <w:r w:rsidRPr="000C1A5F">
        <w:rPr>
          <w:color w:val="auto"/>
        </w:rPr>
        <w:t>4.1. Metode un izmantošanas robežas</w:t>
      </w:r>
    </w:p>
    <w:p w14:paraId="236E8F9C" w14:textId="77777777" w:rsidR="00B06B06" w:rsidRPr="000C1A5F" w:rsidRDefault="00B06B06" w:rsidP="00B06B06">
      <w:pPr>
        <w:rPr>
          <w:color w:val="auto"/>
        </w:rPr>
      </w:pPr>
      <w:r w:rsidRPr="000C1A5F">
        <w:rPr>
          <w:color w:val="auto"/>
        </w:rPr>
        <w:t>Pielikums apkopo žurnālistu un citu plašsaziņas līdzekļu darbinieku aptaujas metodi, pārbaudāmos skaitliskos rezultātus, tematisko sintēzi un respondentiem izmantoto anketu.</w:t>
      </w:r>
    </w:p>
    <w:p w14:paraId="63881455" w14:textId="77777777" w:rsidR="00B06B06" w:rsidRPr="000C1A5F" w:rsidRDefault="00B06B06" w:rsidP="00B06B06">
      <w:pPr>
        <w:rPr>
          <w:color w:val="auto"/>
        </w:rPr>
      </w:pPr>
      <w:r w:rsidRPr="000C1A5F">
        <w:rPr>
          <w:color w:val="auto"/>
        </w:rPr>
        <w:t>Aptaujas mērķis bija dokumentēt profesionālu informācijas lietotāju pieredzi situācijās, kurās īpaši svarīga ir informācijas savlaicība, precizitāte un pārbaudāmība. Aptauja aptvēra IAL un šaurākā apjomā IL izmantošanu, informācijas atrodamību, termiņus, atteikumus, daļēju informācijas izsniegšanu, maksu un tiesību aizsardzības praktisko izmantojamību.</w:t>
      </w:r>
    </w:p>
    <w:p w14:paraId="7680F7B6" w14:textId="77777777" w:rsidR="00B06B06" w:rsidRPr="000C1A5F" w:rsidRDefault="00B06B06" w:rsidP="00B06B06">
      <w:pPr>
        <w:rPr>
          <w:color w:val="auto"/>
        </w:rPr>
      </w:pPr>
      <w:r w:rsidRPr="000C1A5F">
        <w:rPr>
          <w:color w:val="auto"/>
        </w:rPr>
        <w:t>Aptaujā piedalījās 10 žurnālisti un citi plašsaziņas līdzekļu darbinieki. Dalībniekus uzrunāja mērķtiecīgi, neveidojot nejaušu izlasi. Anketā bija slēgti, vairākatbilžu un atvērti jautājumi. Pamata atbildes apkopotas, nenosaucot dalībniekus. Dalībnieki pēc izvēles varēja atstāt e-pasta adresi turpmākai saziņai; kontaktinformācija šajā pielikumā nav ietverta.</w:t>
      </w:r>
    </w:p>
    <w:p w14:paraId="33995F89" w14:textId="407D8ABB" w:rsidR="00B06B06"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9" w:name="_Toc239852922"/>
      <w:r w:rsidR="00344F08">
        <w:rPr>
          <w:noProof/>
          <w:lang w:val="lv-LV"/>
        </w:rPr>
        <w:t>15</w:t>
      </w:r>
      <w:r w:rsidRPr="000C1A5F">
        <w:rPr>
          <w:lang w:val="lv-LV"/>
        </w:rPr>
        <w:fldChar w:fldCharType="end"/>
      </w:r>
      <w:r w:rsidR="00072066" w:rsidRPr="000C1A5F">
        <w:rPr>
          <w:lang w:val="lv-LV"/>
        </w:rPr>
        <w:t xml:space="preserve">. tabula. </w:t>
      </w:r>
      <w:r w:rsidR="00B06B06" w:rsidRPr="000C1A5F">
        <w:rPr>
          <w:lang w:val="lv-LV"/>
        </w:rPr>
        <w:t>Respondentu pieredze un informācijas atrodamības rādītājs</w:t>
      </w:r>
      <w:bookmarkEnd w:id="19"/>
    </w:p>
    <w:tbl>
      <w:tblPr>
        <w:tblStyle w:val="TableGrid"/>
        <w:tblW w:w="9360" w:type="dxa"/>
        <w:tblLayout w:type="fixed"/>
        <w:tblLook w:val="04A0" w:firstRow="1" w:lastRow="0" w:firstColumn="1" w:lastColumn="0" w:noHBand="0" w:noVBand="1"/>
      </w:tblPr>
      <w:tblGrid>
        <w:gridCol w:w="3040"/>
        <w:gridCol w:w="1480"/>
        <w:gridCol w:w="4840"/>
      </w:tblGrid>
      <w:tr w:rsidR="00B06B06" w:rsidRPr="000C1A5F" w14:paraId="6B1992A5" w14:textId="77777777" w:rsidTr="00B06B06">
        <w:tc>
          <w:tcPr>
            <w:tcW w:w="3040" w:type="dxa"/>
          </w:tcPr>
          <w:p w14:paraId="1DF2E49C" w14:textId="77777777" w:rsidR="00B06B06" w:rsidRPr="000C1A5F" w:rsidRDefault="00B06B06" w:rsidP="00B06B06">
            <w:pPr>
              <w:rPr>
                <w:color w:val="auto"/>
                <w:sz w:val="20"/>
                <w:szCs w:val="20"/>
                <w:lang w:val="lv-LV"/>
              </w:rPr>
            </w:pPr>
            <w:r w:rsidRPr="000C1A5F">
              <w:rPr>
                <w:b/>
                <w:color w:val="auto"/>
                <w:sz w:val="20"/>
                <w:szCs w:val="20"/>
                <w:lang w:val="lv-LV"/>
              </w:rPr>
              <w:t>Rādītājs vai atbilde</w:t>
            </w:r>
          </w:p>
        </w:tc>
        <w:tc>
          <w:tcPr>
            <w:tcW w:w="1480" w:type="dxa"/>
          </w:tcPr>
          <w:p w14:paraId="0A390659" w14:textId="77777777" w:rsidR="00B06B06" w:rsidRPr="000C1A5F" w:rsidRDefault="00B06B06" w:rsidP="00B06B06">
            <w:pPr>
              <w:rPr>
                <w:color w:val="auto"/>
                <w:sz w:val="20"/>
                <w:szCs w:val="20"/>
                <w:lang w:val="lv-LV"/>
              </w:rPr>
            </w:pPr>
            <w:r w:rsidRPr="000C1A5F">
              <w:rPr>
                <w:b/>
                <w:color w:val="auto"/>
                <w:sz w:val="20"/>
                <w:szCs w:val="20"/>
                <w:lang w:val="lv-LV"/>
              </w:rPr>
              <w:t>Rezultāts</w:t>
            </w:r>
          </w:p>
        </w:tc>
        <w:tc>
          <w:tcPr>
            <w:tcW w:w="4840" w:type="dxa"/>
          </w:tcPr>
          <w:p w14:paraId="48B5375C" w14:textId="77777777" w:rsidR="00B06B06" w:rsidRPr="000C1A5F" w:rsidRDefault="00B06B06" w:rsidP="00B06B06">
            <w:pPr>
              <w:rPr>
                <w:color w:val="auto"/>
                <w:sz w:val="20"/>
                <w:szCs w:val="20"/>
                <w:lang w:val="lv-LV"/>
              </w:rPr>
            </w:pPr>
            <w:r w:rsidRPr="000C1A5F">
              <w:rPr>
                <w:b/>
                <w:color w:val="auto"/>
                <w:sz w:val="20"/>
                <w:szCs w:val="20"/>
                <w:lang w:val="lv-LV"/>
              </w:rPr>
              <w:t>Interpretācija</w:t>
            </w:r>
          </w:p>
        </w:tc>
      </w:tr>
      <w:tr w:rsidR="00B06B06" w:rsidRPr="000C1A5F" w14:paraId="75242980" w14:textId="77777777" w:rsidTr="00B06B06">
        <w:tc>
          <w:tcPr>
            <w:tcW w:w="9360" w:type="dxa"/>
            <w:gridSpan w:val="3"/>
          </w:tcPr>
          <w:p w14:paraId="4F1BB60E" w14:textId="77777777" w:rsidR="00B06B06" w:rsidRPr="000C1A5F" w:rsidRDefault="00B06B06" w:rsidP="00B06B06">
            <w:pPr>
              <w:rPr>
                <w:color w:val="auto"/>
                <w:sz w:val="20"/>
                <w:szCs w:val="20"/>
                <w:lang w:val="lv-LV"/>
              </w:rPr>
            </w:pPr>
            <w:r w:rsidRPr="000C1A5F">
              <w:rPr>
                <w:b/>
                <w:color w:val="auto"/>
                <w:sz w:val="20"/>
                <w:szCs w:val="20"/>
                <w:lang w:val="lv-LV"/>
              </w:rPr>
              <w:t>Pieredze darbā ar IAL informācijas pieprasījumiem</w:t>
            </w:r>
          </w:p>
        </w:tc>
      </w:tr>
      <w:tr w:rsidR="00B06B06" w:rsidRPr="000C1A5F" w14:paraId="6C564025" w14:textId="77777777" w:rsidTr="00B06B06">
        <w:tc>
          <w:tcPr>
            <w:tcW w:w="3040" w:type="dxa"/>
          </w:tcPr>
          <w:p w14:paraId="0758FB5B" w14:textId="77777777" w:rsidR="00B06B06" w:rsidRPr="000C1A5F" w:rsidRDefault="00B06B06" w:rsidP="00B06B06">
            <w:pPr>
              <w:rPr>
                <w:color w:val="auto"/>
                <w:sz w:val="20"/>
                <w:szCs w:val="20"/>
                <w:lang w:val="lv-LV"/>
              </w:rPr>
            </w:pPr>
            <w:r w:rsidRPr="000C1A5F">
              <w:rPr>
                <w:color w:val="auto"/>
                <w:sz w:val="20"/>
                <w:szCs w:val="20"/>
                <w:lang w:val="lv-LV"/>
              </w:rPr>
              <w:t>Liela pieredze</w:t>
            </w:r>
          </w:p>
        </w:tc>
        <w:tc>
          <w:tcPr>
            <w:tcW w:w="1480" w:type="dxa"/>
          </w:tcPr>
          <w:p w14:paraId="7BAF7C3D" w14:textId="77777777" w:rsidR="00B06B06" w:rsidRPr="000C1A5F" w:rsidRDefault="00B06B06" w:rsidP="00B06B06">
            <w:pPr>
              <w:rPr>
                <w:color w:val="auto"/>
                <w:sz w:val="20"/>
                <w:szCs w:val="20"/>
                <w:lang w:val="lv-LV"/>
              </w:rPr>
            </w:pPr>
            <w:r w:rsidRPr="000C1A5F">
              <w:rPr>
                <w:color w:val="auto"/>
                <w:sz w:val="20"/>
                <w:szCs w:val="20"/>
                <w:lang w:val="lv-LV"/>
              </w:rPr>
              <w:t>3 no 10</w:t>
            </w:r>
          </w:p>
        </w:tc>
        <w:tc>
          <w:tcPr>
            <w:tcW w:w="4840" w:type="dxa"/>
          </w:tcPr>
          <w:p w14:paraId="163E3A7B" w14:textId="77777777" w:rsidR="00B06B06" w:rsidRPr="000C1A5F" w:rsidRDefault="00B06B06" w:rsidP="00B06B06">
            <w:pPr>
              <w:rPr>
                <w:color w:val="auto"/>
                <w:sz w:val="20"/>
                <w:szCs w:val="20"/>
                <w:lang w:val="lv-LV"/>
              </w:rPr>
            </w:pPr>
            <w:r w:rsidRPr="000C1A5F">
              <w:rPr>
                <w:color w:val="auto"/>
                <w:sz w:val="20"/>
                <w:szCs w:val="20"/>
                <w:lang w:val="lv-LV"/>
              </w:rPr>
              <w:t>Regulāra IAL izmantošana un praktiska pieredze</w:t>
            </w:r>
          </w:p>
        </w:tc>
      </w:tr>
      <w:tr w:rsidR="00B06B06" w:rsidRPr="000C1A5F" w14:paraId="3464D1FE" w14:textId="77777777" w:rsidTr="00B06B06">
        <w:tc>
          <w:tcPr>
            <w:tcW w:w="3040" w:type="dxa"/>
          </w:tcPr>
          <w:p w14:paraId="43E7C5E0" w14:textId="77777777" w:rsidR="00B06B06" w:rsidRPr="000C1A5F" w:rsidRDefault="00B06B06" w:rsidP="00B06B06">
            <w:pPr>
              <w:rPr>
                <w:color w:val="auto"/>
                <w:sz w:val="20"/>
                <w:szCs w:val="20"/>
                <w:lang w:val="lv-LV"/>
              </w:rPr>
            </w:pPr>
            <w:r w:rsidRPr="000C1A5F">
              <w:rPr>
                <w:color w:val="auto"/>
                <w:sz w:val="20"/>
                <w:szCs w:val="20"/>
                <w:lang w:val="lv-LV"/>
              </w:rPr>
              <w:t>Vidēja pieredze</w:t>
            </w:r>
          </w:p>
        </w:tc>
        <w:tc>
          <w:tcPr>
            <w:tcW w:w="1480" w:type="dxa"/>
          </w:tcPr>
          <w:p w14:paraId="2D9EF4B9" w14:textId="77777777" w:rsidR="00B06B06" w:rsidRPr="000C1A5F" w:rsidRDefault="00B06B06" w:rsidP="00B06B06">
            <w:pPr>
              <w:rPr>
                <w:color w:val="auto"/>
                <w:sz w:val="20"/>
                <w:szCs w:val="20"/>
                <w:lang w:val="lv-LV"/>
              </w:rPr>
            </w:pPr>
            <w:r w:rsidRPr="000C1A5F">
              <w:rPr>
                <w:color w:val="auto"/>
                <w:sz w:val="20"/>
                <w:szCs w:val="20"/>
                <w:lang w:val="lv-LV"/>
              </w:rPr>
              <w:t>4 no 10</w:t>
            </w:r>
          </w:p>
        </w:tc>
        <w:tc>
          <w:tcPr>
            <w:tcW w:w="4840" w:type="dxa"/>
          </w:tcPr>
          <w:p w14:paraId="461F2896" w14:textId="77777777" w:rsidR="00B06B06" w:rsidRPr="000C1A5F" w:rsidRDefault="00B06B06" w:rsidP="00B06B06">
            <w:pPr>
              <w:rPr>
                <w:color w:val="auto"/>
                <w:sz w:val="20"/>
                <w:szCs w:val="20"/>
                <w:lang w:val="lv-LV"/>
              </w:rPr>
            </w:pPr>
            <w:r w:rsidRPr="000C1A5F">
              <w:rPr>
                <w:color w:val="auto"/>
                <w:sz w:val="20"/>
                <w:szCs w:val="20"/>
                <w:lang w:val="lv-LV"/>
              </w:rPr>
              <w:t>IAL izmantošana neregulāri vai situācijās, kad informāciju citādi iegūt neizdodas</w:t>
            </w:r>
          </w:p>
        </w:tc>
      </w:tr>
      <w:tr w:rsidR="00B06B06" w:rsidRPr="000C1A5F" w14:paraId="15BE4A2D" w14:textId="77777777" w:rsidTr="00B06B06">
        <w:tc>
          <w:tcPr>
            <w:tcW w:w="3040" w:type="dxa"/>
          </w:tcPr>
          <w:p w14:paraId="1AD8CC66" w14:textId="77777777" w:rsidR="00B06B06" w:rsidRPr="000C1A5F" w:rsidRDefault="00B06B06" w:rsidP="00B06B06">
            <w:pPr>
              <w:rPr>
                <w:color w:val="auto"/>
                <w:sz w:val="20"/>
                <w:szCs w:val="20"/>
                <w:lang w:val="lv-LV"/>
              </w:rPr>
            </w:pPr>
            <w:r w:rsidRPr="000C1A5F">
              <w:rPr>
                <w:color w:val="auto"/>
                <w:sz w:val="20"/>
                <w:szCs w:val="20"/>
                <w:lang w:val="lv-LV"/>
              </w:rPr>
              <w:t>Maza pieredze</w:t>
            </w:r>
          </w:p>
        </w:tc>
        <w:tc>
          <w:tcPr>
            <w:tcW w:w="1480" w:type="dxa"/>
          </w:tcPr>
          <w:p w14:paraId="0A2637B4" w14:textId="77777777" w:rsidR="00B06B06" w:rsidRPr="000C1A5F" w:rsidRDefault="00B06B06" w:rsidP="00B06B06">
            <w:pPr>
              <w:rPr>
                <w:color w:val="auto"/>
                <w:sz w:val="20"/>
                <w:szCs w:val="20"/>
                <w:lang w:val="lv-LV"/>
              </w:rPr>
            </w:pPr>
            <w:r w:rsidRPr="000C1A5F">
              <w:rPr>
                <w:color w:val="auto"/>
                <w:sz w:val="20"/>
                <w:szCs w:val="20"/>
                <w:lang w:val="lv-LV"/>
              </w:rPr>
              <w:t>2 no 10</w:t>
            </w:r>
          </w:p>
        </w:tc>
        <w:tc>
          <w:tcPr>
            <w:tcW w:w="4840" w:type="dxa"/>
          </w:tcPr>
          <w:p w14:paraId="7733B547" w14:textId="77777777" w:rsidR="00B06B06" w:rsidRPr="000C1A5F" w:rsidRDefault="00B06B06" w:rsidP="00B06B06">
            <w:pPr>
              <w:rPr>
                <w:color w:val="auto"/>
                <w:sz w:val="20"/>
                <w:szCs w:val="20"/>
                <w:lang w:val="lv-LV"/>
              </w:rPr>
            </w:pPr>
            <w:r w:rsidRPr="000C1A5F">
              <w:rPr>
                <w:color w:val="auto"/>
                <w:sz w:val="20"/>
                <w:szCs w:val="20"/>
                <w:lang w:val="lv-LV"/>
              </w:rPr>
              <w:t>Neliela pieredze ar formālo IAL procesu</w:t>
            </w:r>
          </w:p>
        </w:tc>
      </w:tr>
      <w:tr w:rsidR="00B06B06" w:rsidRPr="000C1A5F" w14:paraId="41267DFC" w14:textId="77777777" w:rsidTr="00B06B06">
        <w:tc>
          <w:tcPr>
            <w:tcW w:w="3040" w:type="dxa"/>
          </w:tcPr>
          <w:p w14:paraId="40304AAF" w14:textId="77777777" w:rsidR="00B06B06" w:rsidRPr="000C1A5F" w:rsidRDefault="00B06B06" w:rsidP="00B06B06">
            <w:pPr>
              <w:rPr>
                <w:color w:val="auto"/>
                <w:sz w:val="20"/>
                <w:szCs w:val="20"/>
                <w:lang w:val="lv-LV"/>
              </w:rPr>
            </w:pPr>
            <w:r w:rsidRPr="000C1A5F">
              <w:rPr>
                <w:color w:val="auto"/>
                <w:sz w:val="20"/>
                <w:szCs w:val="20"/>
                <w:lang w:val="lv-LV"/>
              </w:rPr>
              <w:t>Nav pieredzes</w:t>
            </w:r>
          </w:p>
        </w:tc>
        <w:tc>
          <w:tcPr>
            <w:tcW w:w="1480" w:type="dxa"/>
          </w:tcPr>
          <w:p w14:paraId="17ADE71B" w14:textId="77777777" w:rsidR="00B06B06" w:rsidRPr="000C1A5F" w:rsidRDefault="00B06B06" w:rsidP="00B06B06">
            <w:pPr>
              <w:rPr>
                <w:color w:val="auto"/>
                <w:sz w:val="20"/>
                <w:szCs w:val="20"/>
                <w:lang w:val="lv-LV"/>
              </w:rPr>
            </w:pPr>
            <w:r w:rsidRPr="000C1A5F">
              <w:rPr>
                <w:color w:val="auto"/>
                <w:sz w:val="20"/>
                <w:szCs w:val="20"/>
                <w:lang w:val="lv-LV"/>
              </w:rPr>
              <w:t>1 no 10</w:t>
            </w:r>
          </w:p>
        </w:tc>
        <w:tc>
          <w:tcPr>
            <w:tcW w:w="4840" w:type="dxa"/>
          </w:tcPr>
          <w:p w14:paraId="0587ADE3" w14:textId="77777777" w:rsidR="00B06B06" w:rsidRPr="000C1A5F" w:rsidRDefault="00B06B06" w:rsidP="00B06B06">
            <w:pPr>
              <w:rPr>
                <w:color w:val="auto"/>
                <w:sz w:val="20"/>
                <w:szCs w:val="20"/>
                <w:lang w:val="lv-LV"/>
              </w:rPr>
            </w:pPr>
            <w:r w:rsidRPr="000C1A5F">
              <w:rPr>
                <w:color w:val="auto"/>
                <w:sz w:val="20"/>
                <w:szCs w:val="20"/>
                <w:lang w:val="lv-LV"/>
              </w:rPr>
              <w:t>IAL informācijas pieprasījums nav izmantots</w:t>
            </w:r>
          </w:p>
        </w:tc>
      </w:tr>
      <w:tr w:rsidR="00B06B06" w:rsidRPr="000C1A5F" w14:paraId="76CCC218" w14:textId="77777777" w:rsidTr="00B06B06">
        <w:tc>
          <w:tcPr>
            <w:tcW w:w="3040" w:type="dxa"/>
          </w:tcPr>
          <w:p w14:paraId="7CBBFFF0" w14:textId="77777777" w:rsidR="00B06B06" w:rsidRPr="000C1A5F" w:rsidRDefault="00B06B06" w:rsidP="00B06B06">
            <w:pPr>
              <w:rPr>
                <w:color w:val="auto"/>
                <w:sz w:val="20"/>
                <w:szCs w:val="20"/>
                <w:lang w:val="lv-LV"/>
              </w:rPr>
            </w:pPr>
            <w:r w:rsidRPr="000C1A5F">
              <w:rPr>
                <w:color w:val="auto"/>
                <w:sz w:val="20"/>
                <w:szCs w:val="20"/>
                <w:lang w:val="lv-LV"/>
              </w:rPr>
              <w:t>Kopā</w:t>
            </w:r>
          </w:p>
        </w:tc>
        <w:tc>
          <w:tcPr>
            <w:tcW w:w="1480" w:type="dxa"/>
          </w:tcPr>
          <w:p w14:paraId="5356A0C2" w14:textId="77777777" w:rsidR="00B06B06" w:rsidRPr="000C1A5F" w:rsidRDefault="00B06B06" w:rsidP="00B06B06">
            <w:pPr>
              <w:rPr>
                <w:color w:val="auto"/>
                <w:sz w:val="20"/>
                <w:szCs w:val="20"/>
                <w:lang w:val="lv-LV"/>
              </w:rPr>
            </w:pPr>
            <w:r w:rsidRPr="000C1A5F">
              <w:rPr>
                <w:color w:val="auto"/>
                <w:sz w:val="20"/>
                <w:szCs w:val="20"/>
                <w:lang w:val="lv-LV"/>
              </w:rPr>
              <w:t>10</w:t>
            </w:r>
          </w:p>
        </w:tc>
        <w:tc>
          <w:tcPr>
            <w:tcW w:w="4840" w:type="dxa"/>
          </w:tcPr>
          <w:p w14:paraId="3D621502" w14:textId="77777777" w:rsidR="00B06B06" w:rsidRPr="000C1A5F" w:rsidRDefault="00B06B06" w:rsidP="00B06B06">
            <w:pPr>
              <w:rPr>
                <w:color w:val="auto"/>
                <w:sz w:val="20"/>
                <w:szCs w:val="20"/>
                <w:lang w:val="lv-LV"/>
              </w:rPr>
            </w:pPr>
            <w:r w:rsidRPr="000C1A5F">
              <w:rPr>
                <w:color w:val="auto"/>
                <w:sz w:val="20"/>
                <w:szCs w:val="20"/>
                <w:lang w:val="lv-LV"/>
              </w:rPr>
              <w:t>Sadalījums raksturo tikai aptaujāto loku</w:t>
            </w:r>
          </w:p>
        </w:tc>
      </w:tr>
      <w:tr w:rsidR="00B06B06" w:rsidRPr="000C1A5F" w14:paraId="140E18C8" w14:textId="77777777" w:rsidTr="00B06B06">
        <w:tc>
          <w:tcPr>
            <w:tcW w:w="9360" w:type="dxa"/>
            <w:gridSpan w:val="3"/>
          </w:tcPr>
          <w:p w14:paraId="283F00CA" w14:textId="77777777" w:rsidR="00B06B06" w:rsidRPr="000C1A5F" w:rsidRDefault="00B06B06" w:rsidP="00B06B06">
            <w:pPr>
              <w:rPr>
                <w:color w:val="auto"/>
                <w:sz w:val="20"/>
                <w:szCs w:val="20"/>
                <w:lang w:val="lv-LV"/>
              </w:rPr>
            </w:pPr>
            <w:r w:rsidRPr="000C1A5F">
              <w:rPr>
                <w:b/>
                <w:color w:val="auto"/>
                <w:sz w:val="20"/>
                <w:szCs w:val="20"/>
                <w:lang w:val="lv-LV"/>
              </w:rPr>
              <w:t>Informācijas atrodamība iestāžu tīmekļvietnēs un atvērto datu portālos</w:t>
            </w:r>
          </w:p>
        </w:tc>
      </w:tr>
      <w:tr w:rsidR="00B06B06" w:rsidRPr="000C1A5F" w14:paraId="5006415F" w14:textId="77777777" w:rsidTr="00B06B06">
        <w:tc>
          <w:tcPr>
            <w:tcW w:w="3040" w:type="dxa"/>
          </w:tcPr>
          <w:p w14:paraId="7BD96A7F" w14:textId="77777777" w:rsidR="00B06B06" w:rsidRPr="000C1A5F" w:rsidRDefault="00B06B06" w:rsidP="00B06B06">
            <w:pPr>
              <w:rPr>
                <w:color w:val="auto"/>
                <w:sz w:val="20"/>
                <w:szCs w:val="20"/>
                <w:lang w:val="lv-LV"/>
              </w:rPr>
            </w:pPr>
            <w:r w:rsidRPr="000C1A5F">
              <w:rPr>
                <w:color w:val="auto"/>
                <w:sz w:val="20"/>
                <w:szCs w:val="20"/>
                <w:lang w:val="lv-LV"/>
              </w:rPr>
              <w:t>Nepieciešamo informāciju iestāžu tīmekļvietnēs vai atvērto datu portālos atrod reti</w:t>
            </w:r>
          </w:p>
        </w:tc>
        <w:tc>
          <w:tcPr>
            <w:tcW w:w="1480" w:type="dxa"/>
          </w:tcPr>
          <w:p w14:paraId="5ED79307" w14:textId="77777777" w:rsidR="00B06B06" w:rsidRPr="000C1A5F" w:rsidRDefault="00B06B06" w:rsidP="00B06B06">
            <w:pPr>
              <w:rPr>
                <w:color w:val="auto"/>
                <w:sz w:val="20"/>
                <w:szCs w:val="20"/>
                <w:lang w:val="lv-LV"/>
              </w:rPr>
            </w:pPr>
            <w:r w:rsidRPr="000C1A5F">
              <w:rPr>
                <w:color w:val="auto"/>
                <w:sz w:val="20"/>
                <w:szCs w:val="20"/>
                <w:lang w:val="lv-LV"/>
              </w:rPr>
              <w:t>4 no 10</w:t>
            </w:r>
          </w:p>
        </w:tc>
        <w:tc>
          <w:tcPr>
            <w:tcW w:w="4840" w:type="dxa"/>
          </w:tcPr>
          <w:p w14:paraId="0F306E5B" w14:textId="77777777" w:rsidR="00B06B06" w:rsidRPr="000C1A5F" w:rsidRDefault="00B06B06" w:rsidP="00B06B06">
            <w:pPr>
              <w:rPr>
                <w:color w:val="auto"/>
                <w:sz w:val="20"/>
                <w:szCs w:val="20"/>
                <w:lang w:val="lv-LV"/>
              </w:rPr>
            </w:pPr>
            <w:r w:rsidRPr="000C1A5F">
              <w:rPr>
                <w:color w:val="auto"/>
                <w:sz w:val="20"/>
                <w:szCs w:val="20"/>
                <w:lang w:val="lv-LV"/>
              </w:rPr>
              <w:t>Aktīvu profesionālo lietotāju pieredzes novērojums; tas nav visu mediju vai visu tīmekļvietņu novērtējums</w:t>
            </w:r>
          </w:p>
        </w:tc>
      </w:tr>
    </w:tbl>
    <w:p w14:paraId="3F5394CF" w14:textId="648C5A2C"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A00614" w:rsidRPr="000C1A5F">
        <w:rPr>
          <w:rFonts w:eastAsia="Times New Roman"/>
          <w:color w:val="auto"/>
          <w:sz w:val="20"/>
          <w:szCs w:val="20"/>
        </w:rPr>
        <w:t>žurnālistu un citu plašsaziņas līdzekļu darbinieku aptaujas dati; pētījuma autoru aprēķini.</w:t>
      </w:r>
    </w:p>
    <w:p w14:paraId="1B06A8B7" w14:textId="5C43F3A3" w:rsidR="00B06B06"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0" w:name="_Toc239852923"/>
      <w:r w:rsidR="00344F08">
        <w:rPr>
          <w:noProof/>
          <w:lang w:val="lv-LV"/>
        </w:rPr>
        <w:t>16</w:t>
      </w:r>
      <w:r w:rsidRPr="000C1A5F">
        <w:rPr>
          <w:lang w:val="lv-LV"/>
        </w:rPr>
        <w:fldChar w:fldCharType="end"/>
      </w:r>
      <w:r w:rsidR="00072066" w:rsidRPr="000C1A5F">
        <w:rPr>
          <w:lang w:val="lv-LV"/>
        </w:rPr>
        <w:t xml:space="preserve">. tabula. </w:t>
      </w:r>
      <w:r w:rsidR="00B06B06" w:rsidRPr="000C1A5F">
        <w:rPr>
          <w:lang w:val="lv-LV"/>
        </w:rPr>
        <w:t>Galvenās pieredzes tēmas</w:t>
      </w:r>
      <w:bookmarkEnd w:id="20"/>
    </w:p>
    <w:tbl>
      <w:tblPr>
        <w:tblStyle w:val="TableGrid"/>
        <w:tblW w:w="9360" w:type="dxa"/>
        <w:tblLayout w:type="fixed"/>
        <w:tblLook w:val="04A0" w:firstRow="1" w:lastRow="0" w:firstColumn="1" w:lastColumn="0" w:noHBand="0" w:noVBand="1"/>
      </w:tblPr>
      <w:tblGrid>
        <w:gridCol w:w="2520"/>
        <w:gridCol w:w="3330"/>
        <w:gridCol w:w="3510"/>
      </w:tblGrid>
      <w:tr w:rsidR="00B06B06" w:rsidRPr="000C1A5F" w14:paraId="3DFE7AC7" w14:textId="77777777" w:rsidTr="00B06B06">
        <w:tc>
          <w:tcPr>
            <w:tcW w:w="2520" w:type="dxa"/>
          </w:tcPr>
          <w:p w14:paraId="698327BB" w14:textId="77777777" w:rsidR="00B06B06" w:rsidRPr="000C1A5F" w:rsidRDefault="00B06B06" w:rsidP="00B06B06">
            <w:pPr>
              <w:rPr>
                <w:color w:val="auto"/>
                <w:sz w:val="20"/>
                <w:szCs w:val="20"/>
                <w:lang w:val="lv-LV"/>
              </w:rPr>
            </w:pPr>
            <w:r w:rsidRPr="000C1A5F">
              <w:rPr>
                <w:b/>
                <w:color w:val="auto"/>
                <w:sz w:val="20"/>
                <w:szCs w:val="20"/>
                <w:lang w:val="lv-LV"/>
              </w:rPr>
              <w:t>Jautājums, vajadzība vai situācija</w:t>
            </w:r>
          </w:p>
        </w:tc>
        <w:tc>
          <w:tcPr>
            <w:tcW w:w="3330" w:type="dxa"/>
          </w:tcPr>
          <w:p w14:paraId="67981410" w14:textId="77777777" w:rsidR="00B06B06" w:rsidRPr="000C1A5F" w:rsidRDefault="00B06B06" w:rsidP="00B06B06">
            <w:pPr>
              <w:rPr>
                <w:color w:val="auto"/>
                <w:sz w:val="20"/>
                <w:szCs w:val="20"/>
                <w:lang w:val="lv-LV"/>
              </w:rPr>
            </w:pPr>
            <w:r w:rsidRPr="000C1A5F">
              <w:rPr>
                <w:b/>
                <w:color w:val="auto"/>
                <w:sz w:val="20"/>
                <w:szCs w:val="20"/>
                <w:lang w:val="lv-LV"/>
              </w:rPr>
              <w:t>Respondentu pieredze vai rīcība</w:t>
            </w:r>
          </w:p>
        </w:tc>
        <w:tc>
          <w:tcPr>
            <w:tcW w:w="3510" w:type="dxa"/>
          </w:tcPr>
          <w:p w14:paraId="50468F90" w14:textId="77777777" w:rsidR="00B06B06" w:rsidRPr="000C1A5F" w:rsidRDefault="00B06B06" w:rsidP="00B06B06">
            <w:pPr>
              <w:rPr>
                <w:color w:val="auto"/>
                <w:sz w:val="20"/>
                <w:szCs w:val="20"/>
                <w:lang w:val="lv-LV"/>
              </w:rPr>
            </w:pPr>
            <w:r w:rsidRPr="000C1A5F">
              <w:rPr>
                <w:b/>
                <w:color w:val="auto"/>
                <w:sz w:val="20"/>
                <w:szCs w:val="20"/>
                <w:lang w:val="lv-LV"/>
              </w:rPr>
              <w:t>Analītiskā nozīme un robeža</w:t>
            </w:r>
          </w:p>
        </w:tc>
      </w:tr>
      <w:tr w:rsidR="00B06B06" w:rsidRPr="000C1A5F" w14:paraId="6173161A" w14:textId="77777777" w:rsidTr="00B06B06">
        <w:tc>
          <w:tcPr>
            <w:tcW w:w="9360" w:type="dxa"/>
            <w:gridSpan w:val="3"/>
          </w:tcPr>
          <w:p w14:paraId="66B8FA9C" w14:textId="77777777" w:rsidR="00B06B06" w:rsidRPr="000C1A5F" w:rsidRDefault="00B06B06" w:rsidP="00B06B06">
            <w:pPr>
              <w:rPr>
                <w:color w:val="auto"/>
                <w:sz w:val="20"/>
                <w:szCs w:val="20"/>
                <w:lang w:val="lv-LV"/>
              </w:rPr>
            </w:pPr>
            <w:r w:rsidRPr="000C1A5F">
              <w:rPr>
                <w:b/>
                <w:color w:val="auto"/>
                <w:sz w:val="20"/>
                <w:szCs w:val="20"/>
                <w:lang w:val="lv-LV"/>
              </w:rPr>
              <w:t>IAL un IL izmantošanas situācijas</w:t>
            </w:r>
          </w:p>
        </w:tc>
      </w:tr>
      <w:tr w:rsidR="00B06B06" w:rsidRPr="000C1A5F" w14:paraId="6395E9E0" w14:textId="77777777" w:rsidTr="00B06B06">
        <w:tc>
          <w:tcPr>
            <w:tcW w:w="2520" w:type="dxa"/>
          </w:tcPr>
          <w:p w14:paraId="1723BEB6" w14:textId="77777777" w:rsidR="00B06B06" w:rsidRPr="000C1A5F" w:rsidRDefault="00B06B06" w:rsidP="00B06B06">
            <w:pPr>
              <w:rPr>
                <w:color w:val="auto"/>
                <w:sz w:val="20"/>
                <w:szCs w:val="20"/>
                <w:lang w:val="lv-LV"/>
              </w:rPr>
            </w:pPr>
            <w:r w:rsidRPr="000C1A5F">
              <w:rPr>
                <w:color w:val="auto"/>
                <w:sz w:val="20"/>
                <w:szCs w:val="20"/>
                <w:lang w:val="lv-LV"/>
              </w:rPr>
              <w:t>Ātrs komentārs vai skaidrojums</w:t>
            </w:r>
          </w:p>
        </w:tc>
        <w:tc>
          <w:tcPr>
            <w:tcW w:w="3330" w:type="dxa"/>
          </w:tcPr>
          <w:p w14:paraId="515808BC" w14:textId="77777777" w:rsidR="00B06B06" w:rsidRPr="000C1A5F" w:rsidRDefault="00B06B06" w:rsidP="00B06B06">
            <w:pPr>
              <w:rPr>
                <w:color w:val="auto"/>
                <w:sz w:val="20"/>
                <w:szCs w:val="20"/>
                <w:lang w:val="lv-LV"/>
              </w:rPr>
            </w:pPr>
            <w:r w:rsidRPr="000C1A5F">
              <w:rPr>
                <w:color w:val="auto"/>
                <w:sz w:val="20"/>
                <w:szCs w:val="20"/>
                <w:lang w:val="lv-LV"/>
              </w:rPr>
              <w:t>Tieša saziņa ar preses dienestu, amatpersonu vai jomas ekspertu</w:t>
            </w:r>
          </w:p>
        </w:tc>
        <w:tc>
          <w:tcPr>
            <w:tcW w:w="3510" w:type="dxa"/>
          </w:tcPr>
          <w:p w14:paraId="3953EC1D" w14:textId="77777777" w:rsidR="00B06B06" w:rsidRPr="000C1A5F" w:rsidRDefault="00B06B06" w:rsidP="00B06B06">
            <w:pPr>
              <w:rPr>
                <w:color w:val="auto"/>
                <w:sz w:val="20"/>
                <w:szCs w:val="20"/>
                <w:lang w:val="lv-LV"/>
              </w:rPr>
            </w:pPr>
            <w:r w:rsidRPr="000C1A5F">
              <w:rPr>
                <w:color w:val="auto"/>
                <w:sz w:val="20"/>
                <w:szCs w:val="20"/>
                <w:lang w:val="lv-LV"/>
              </w:rPr>
              <w:t>IAL process nav vienīgais veids operatīvas informācijas iegūšanai</w:t>
            </w:r>
          </w:p>
        </w:tc>
      </w:tr>
      <w:tr w:rsidR="00B06B06" w:rsidRPr="000C1A5F" w14:paraId="2EF210EF" w14:textId="77777777" w:rsidTr="00B06B06">
        <w:tc>
          <w:tcPr>
            <w:tcW w:w="2520" w:type="dxa"/>
          </w:tcPr>
          <w:p w14:paraId="093A324F" w14:textId="77777777" w:rsidR="00B06B06" w:rsidRPr="000C1A5F" w:rsidRDefault="00B06B06" w:rsidP="00B06B06">
            <w:pPr>
              <w:rPr>
                <w:color w:val="auto"/>
                <w:sz w:val="20"/>
                <w:szCs w:val="20"/>
                <w:lang w:val="lv-LV"/>
              </w:rPr>
            </w:pPr>
            <w:r w:rsidRPr="000C1A5F">
              <w:rPr>
                <w:color w:val="auto"/>
                <w:sz w:val="20"/>
                <w:szCs w:val="20"/>
                <w:lang w:val="lv-LV"/>
              </w:rPr>
              <w:t>Konkrēts dokuments, līgums, protokols, rīkojums, dati vai statistika</w:t>
            </w:r>
          </w:p>
        </w:tc>
        <w:tc>
          <w:tcPr>
            <w:tcW w:w="3330" w:type="dxa"/>
          </w:tcPr>
          <w:p w14:paraId="18A8C4D0" w14:textId="77777777" w:rsidR="00B06B06" w:rsidRPr="000C1A5F" w:rsidRDefault="00B06B06" w:rsidP="00B06B06">
            <w:pPr>
              <w:rPr>
                <w:color w:val="auto"/>
                <w:sz w:val="20"/>
                <w:szCs w:val="20"/>
                <w:lang w:val="lv-LV"/>
              </w:rPr>
            </w:pPr>
            <w:r w:rsidRPr="000C1A5F">
              <w:rPr>
                <w:color w:val="auto"/>
                <w:sz w:val="20"/>
                <w:szCs w:val="20"/>
                <w:lang w:val="lv-LV"/>
              </w:rPr>
              <w:t>IAL informācijas pieprasījums</w:t>
            </w:r>
          </w:p>
        </w:tc>
        <w:tc>
          <w:tcPr>
            <w:tcW w:w="3510" w:type="dxa"/>
          </w:tcPr>
          <w:p w14:paraId="1D931750" w14:textId="77777777" w:rsidR="00B06B06" w:rsidRPr="000C1A5F" w:rsidRDefault="00B06B06" w:rsidP="00B06B06">
            <w:pPr>
              <w:rPr>
                <w:color w:val="auto"/>
                <w:sz w:val="20"/>
                <w:szCs w:val="20"/>
                <w:lang w:val="lv-LV"/>
              </w:rPr>
            </w:pPr>
            <w:r w:rsidRPr="000C1A5F">
              <w:rPr>
                <w:color w:val="auto"/>
                <w:sz w:val="20"/>
                <w:szCs w:val="20"/>
                <w:lang w:val="lv-LV"/>
              </w:rPr>
              <w:t>Būtiska ir piekļuve dokumentētai un pārbaudāmai informācijai</w:t>
            </w:r>
          </w:p>
        </w:tc>
      </w:tr>
      <w:tr w:rsidR="00B06B06" w:rsidRPr="000C1A5F" w14:paraId="5A10D2EE" w14:textId="77777777" w:rsidTr="00B06B06">
        <w:tc>
          <w:tcPr>
            <w:tcW w:w="2520" w:type="dxa"/>
          </w:tcPr>
          <w:p w14:paraId="1780757F" w14:textId="77777777" w:rsidR="00B06B06" w:rsidRPr="000C1A5F" w:rsidRDefault="00B06B06" w:rsidP="00B06B06">
            <w:pPr>
              <w:rPr>
                <w:color w:val="auto"/>
                <w:sz w:val="20"/>
                <w:szCs w:val="20"/>
                <w:lang w:val="lv-LV"/>
              </w:rPr>
            </w:pPr>
            <w:r w:rsidRPr="000C1A5F">
              <w:rPr>
                <w:color w:val="auto"/>
                <w:sz w:val="20"/>
                <w:szCs w:val="20"/>
                <w:lang w:val="lv-LV"/>
              </w:rPr>
              <w:t>Tiešajā saziņā atbilde nav saņemta vai nav pietiekama</w:t>
            </w:r>
          </w:p>
        </w:tc>
        <w:tc>
          <w:tcPr>
            <w:tcW w:w="3330" w:type="dxa"/>
          </w:tcPr>
          <w:p w14:paraId="3628465B" w14:textId="77777777" w:rsidR="00B06B06" w:rsidRPr="000C1A5F" w:rsidRDefault="00B06B06" w:rsidP="00B06B06">
            <w:pPr>
              <w:rPr>
                <w:color w:val="auto"/>
                <w:sz w:val="20"/>
                <w:szCs w:val="20"/>
                <w:lang w:val="lv-LV"/>
              </w:rPr>
            </w:pPr>
            <w:r w:rsidRPr="000C1A5F">
              <w:rPr>
                <w:color w:val="auto"/>
                <w:sz w:val="20"/>
                <w:szCs w:val="20"/>
                <w:lang w:val="lv-LV"/>
              </w:rPr>
              <w:t>Jautājuma virzīšana IAL regulētajā procesā</w:t>
            </w:r>
          </w:p>
        </w:tc>
        <w:tc>
          <w:tcPr>
            <w:tcW w:w="3510" w:type="dxa"/>
          </w:tcPr>
          <w:p w14:paraId="421FD3E5" w14:textId="77777777" w:rsidR="00B06B06" w:rsidRPr="000C1A5F" w:rsidRDefault="00B06B06" w:rsidP="00B06B06">
            <w:pPr>
              <w:rPr>
                <w:color w:val="auto"/>
                <w:sz w:val="20"/>
                <w:szCs w:val="20"/>
                <w:lang w:val="lv-LV"/>
              </w:rPr>
            </w:pPr>
            <w:r w:rsidRPr="000C1A5F">
              <w:rPr>
                <w:color w:val="auto"/>
                <w:sz w:val="20"/>
                <w:szCs w:val="20"/>
                <w:lang w:val="lv-LV"/>
              </w:rPr>
              <w:t>IAL nodrošina noteiktu procesu, termiņu un pārbaudāmu rezultātu</w:t>
            </w:r>
          </w:p>
        </w:tc>
      </w:tr>
      <w:tr w:rsidR="00B06B06" w:rsidRPr="000C1A5F" w14:paraId="411B17A8" w14:textId="77777777" w:rsidTr="00B06B06">
        <w:tc>
          <w:tcPr>
            <w:tcW w:w="2520" w:type="dxa"/>
          </w:tcPr>
          <w:p w14:paraId="5278CD06" w14:textId="77777777" w:rsidR="00B06B06" w:rsidRPr="000C1A5F" w:rsidRDefault="00B06B06" w:rsidP="00B06B06">
            <w:pPr>
              <w:rPr>
                <w:color w:val="auto"/>
                <w:sz w:val="20"/>
                <w:szCs w:val="20"/>
                <w:lang w:val="lv-LV"/>
              </w:rPr>
            </w:pPr>
            <w:r w:rsidRPr="000C1A5F">
              <w:rPr>
                <w:color w:val="auto"/>
                <w:sz w:val="20"/>
                <w:szCs w:val="20"/>
                <w:lang w:val="lv-LV"/>
              </w:rPr>
              <w:t>Vajadzīga dokumentēta reakcija turpmākai rīcībai</w:t>
            </w:r>
          </w:p>
        </w:tc>
        <w:tc>
          <w:tcPr>
            <w:tcW w:w="3330" w:type="dxa"/>
          </w:tcPr>
          <w:p w14:paraId="7F5E53D7" w14:textId="77777777" w:rsidR="00B06B06" w:rsidRPr="000C1A5F" w:rsidRDefault="00B06B06" w:rsidP="00B06B06">
            <w:pPr>
              <w:rPr>
                <w:color w:val="auto"/>
                <w:sz w:val="20"/>
                <w:szCs w:val="20"/>
                <w:lang w:val="lv-LV"/>
              </w:rPr>
            </w:pPr>
            <w:r w:rsidRPr="000C1A5F">
              <w:rPr>
                <w:color w:val="auto"/>
                <w:sz w:val="20"/>
                <w:szCs w:val="20"/>
                <w:lang w:val="lv-LV"/>
              </w:rPr>
              <w:t>Rakstveidā noformēts IAL informācijas pieprasījums</w:t>
            </w:r>
          </w:p>
        </w:tc>
        <w:tc>
          <w:tcPr>
            <w:tcW w:w="3510" w:type="dxa"/>
          </w:tcPr>
          <w:p w14:paraId="60C35830" w14:textId="77777777" w:rsidR="00B06B06" w:rsidRPr="000C1A5F" w:rsidRDefault="00B06B06" w:rsidP="00B06B06">
            <w:pPr>
              <w:rPr>
                <w:color w:val="auto"/>
                <w:sz w:val="20"/>
                <w:szCs w:val="20"/>
                <w:lang w:val="lv-LV"/>
              </w:rPr>
            </w:pPr>
            <w:r w:rsidRPr="000C1A5F">
              <w:rPr>
                <w:color w:val="auto"/>
                <w:sz w:val="20"/>
                <w:szCs w:val="20"/>
                <w:lang w:val="lv-LV"/>
              </w:rPr>
              <w:t>Rakstveids ir forma; tiesisko procesu nosaka prasījuma saturs</w:t>
            </w:r>
          </w:p>
        </w:tc>
      </w:tr>
      <w:tr w:rsidR="00B06B06" w:rsidRPr="000C1A5F" w14:paraId="64F86107" w14:textId="77777777" w:rsidTr="00B06B06">
        <w:tc>
          <w:tcPr>
            <w:tcW w:w="2520" w:type="dxa"/>
          </w:tcPr>
          <w:p w14:paraId="4767694A" w14:textId="77777777" w:rsidR="00B06B06" w:rsidRPr="000C1A5F" w:rsidRDefault="00B06B06" w:rsidP="00B06B06">
            <w:pPr>
              <w:rPr>
                <w:color w:val="auto"/>
                <w:sz w:val="20"/>
                <w:szCs w:val="20"/>
                <w:lang w:val="lv-LV"/>
              </w:rPr>
            </w:pPr>
            <w:r w:rsidRPr="000C1A5F">
              <w:rPr>
                <w:color w:val="auto"/>
                <w:sz w:val="20"/>
                <w:szCs w:val="20"/>
                <w:lang w:val="lv-LV"/>
              </w:rPr>
              <w:t>Sūdzība par iestādes rīcību vai priekšlikums darba uzlabošanai</w:t>
            </w:r>
          </w:p>
        </w:tc>
        <w:tc>
          <w:tcPr>
            <w:tcW w:w="3330" w:type="dxa"/>
          </w:tcPr>
          <w:p w14:paraId="653F0CE1" w14:textId="77777777" w:rsidR="00B06B06" w:rsidRPr="000C1A5F" w:rsidRDefault="00B06B06" w:rsidP="00B06B06">
            <w:pPr>
              <w:rPr>
                <w:color w:val="auto"/>
                <w:sz w:val="20"/>
                <w:szCs w:val="20"/>
                <w:lang w:val="lv-LV"/>
              </w:rPr>
            </w:pPr>
            <w:r w:rsidRPr="000C1A5F">
              <w:rPr>
                <w:color w:val="auto"/>
                <w:sz w:val="20"/>
                <w:szCs w:val="20"/>
                <w:lang w:val="lv-LV"/>
              </w:rPr>
              <w:t>IL iesniegums</w:t>
            </w:r>
          </w:p>
        </w:tc>
        <w:tc>
          <w:tcPr>
            <w:tcW w:w="3510" w:type="dxa"/>
          </w:tcPr>
          <w:p w14:paraId="3EDDFB24" w14:textId="77777777" w:rsidR="00B06B06" w:rsidRPr="000C1A5F" w:rsidRDefault="00B06B06" w:rsidP="00B06B06">
            <w:pPr>
              <w:rPr>
                <w:color w:val="auto"/>
                <w:sz w:val="20"/>
                <w:szCs w:val="20"/>
                <w:lang w:val="lv-LV"/>
              </w:rPr>
            </w:pPr>
            <w:r w:rsidRPr="000C1A5F">
              <w:rPr>
                <w:color w:val="auto"/>
                <w:sz w:val="20"/>
                <w:szCs w:val="20"/>
                <w:lang w:val="lv-LV"/>
              </w:rPr>
              <w:t>IL žurnālistu darbā saglabā atsevišķu, bet šaurāku funkciju</w:t>
            </w:r>
          </w:p>
        </w:tc>
      </w:tr>
      <w:tr w:rsidR="00B06B06" w:rsidRPr="000C1A5F" w14:paraId="080F3432" w14:textId="77777777" w:rsidTr="00B06B06">
        <w:tc>
          <w:tcPr>
            <w:tcW w:w="9360" w:type="dxa"/>
            <w:gridSpan w:val="3"/>
          </w:tcPr>
          <w:p w14:paraId="27AF384A" w14:textId="77777777" w:rsidR="00B06B06" w:rsidRPr="000C1A5F" w:rsidRDefault="00B06B06" w:rsidP="00B06B06">
            <w:pPr>
              <w:rPr>
                <w:color w:val="auto"/>
                <w:sz w:val="20"/>
                <w:szCs w:val="20"/>
                <w:lang w:val="lv-LV"/>
              </w:rPr>
            </w:pPr>
            <w:r w:rsidRPr="000C1A5F">
              <w:rPr>
                <w:b/>
                <w:color w:val="auto"/>
                <w:sz w:val="20"/>
                <w:szCs w:val="20"/>
                <w:lang w:val="lv-LV"/>
              </w:rPr>
              <w:t>Termiņi un informācijas profesionālā aktualitāte</w:t>
            </w:r>
          </w:p>
        </w:tc>
      </w:tr>
      <w:tr w:rsidR="00B06B06" w:rsidRPr="000C1A5F" w14:paraId="0E8A99A2" w14:textId="77777777" w:rsidTr="00B06B06">
        <w:tc>
          <w:tcPr>
            <w:tcW w:w="2520" w:type="dxa"/>
          </w:tcPr>
          <w:p w14:paraId="4A521650" w14:textId="77777777" w:rsidR="00B06B06" w:rsidRPr="000C1A5F" w:rsidRDefault="00B06B06" w:rsidP="00B06B06">
            <w:pPr>
              <w:rPr>
                <w:color w:val="auto"/>
                <w:sz w:val="20"/>
                <w:szCs w:val="20"/>
                <w:lang w:val="lv-LV"/>
              </w:rPr>
            </w:pPr>
            <w:r w:rsidRPr="000C1A5F">
              <w:rPr>
                <w:color w:val="auto"/>
                <w:sz w:val="20"/>
                <w:szCs w:val="20"/>
                <w:lang w:val="lv-LV"/>
              </w:rPr>
              <w:t>Visa maksimālā termiņa izmantošana arī šķietami vienkāršākā gadījumā</w:t>
            </w:r>
          </w:p>
        </w:tc>
        <w:tc>
          <w:tcPr>
            <w:tcW w:w="3330" w:type="dxa"/>
          </w:tcPr>
          <w:p w14:paraId="4A2EE516" w14:textId="77777777" w:rsidR="00B06B06" w:rsidRPr="000C1A5F" w:rsidRDefault="00B06B06" w:rsidP="00B06B06">
            <w:pPr>
              <w:rPr>
                <w:color w:val="auto"/>
                <w:sz w:val="20"/>
                <w:szCs w:val="20"/>
                <w:lang w:val="lv-LV"/>
              </w:rPr>
            </w:pPr>
            <w:r w:rsidRPr="000C1A5F">
              <w:rPr>
                <w:color w:val="auto"/>
                <w:sz w:val="20"/>
                <w:szCs w:val="20"/>
                <w:lang w:val="lv-LV"/>
              </w:rPr>
              <w:t>Informācija var nebūt saņemta profesionāli noderīgā laikā</w:t>
            </w:r>
          </w:p>
        </w:tc>
        <w:tc>
          <w:tcPr>
            <w:tcW w:w="3510" w:type="dxa"/>
          </w:tcPr>
          <w:p w14:paraId="041757A9" w14:textId="77777777" w:rsidR="00B06B06" w:rsidRPr="000C1A5F" w:rsidRDefault="00B06B06" w:rsidP="00B06B06">
            <w:pPr>
              <w:rPr>
                <w:color w:val="auto"/>
                <w:sz w:val="20"/>
                <w:szCs w:val="20"/>
                <w:lang w:val="lv-LV"/>
              </w:rPr>
            </w:pPr>
            <w:r w:rsidRPr="000C1A5F">
              <w:rPr>
                <w:color w:val="auto"/>
                <w:sz w:val="20"/>
                <w:szCs w:val="20"/>
                <w:lang w:val="lv-LV"/>
              </w:rPr>
              <w:t>Aptauja nepārbauda konkrētās lietas sarežģītību vai termiņa juridisko atbilstību</w:t>
            </w:r>
          </w:p>
        </w:tc>
      </w:tr>
      <w:tr w:rsidR="00B06B06" w:rsidRPr="000C1A5F" w14:paraId="00E9840B" w14:textId="77777777" w:rsidTr="00B06B06">
        <w:tc>
          <w:tcPr>
            <w:tcW w:w="2520" w:type="dxa"/>
          </w:tcPr>
          <w:p w14:paraId="763487E8" w14:textId="77777777" w:rsidR="00B06B06" w:rsidRPr="000C1A5F" w:rsidRDefault="00B06B06" w:rsidP="00B06B06">
            <w:pPr>
              <w:rPr>
                <w:color w:val="auto"/>
                <w:sz w:val="20"/>
                <w:szCs w:val="20"/>
                <w:lang w:val="lv-LV"/>
              </w:rPr>
            </w:pPr>
            <w:r w:rsidRPr="000C1A5F">
              <w:rPr>
                <w:color w:val="auto"/>
                <w:sz w:val="20"/>
                <w:szCs w:val="20"/>
                <w:lang w:val="lv-LV"/>
              </w:rPr>
              <w:t>Preses jautājuma virzīšana IAL procesā</w:t>
            </w:r>
          </w:p>
        </w:tc>
        <w:tc>
          <w:tcPr>
            <w:tcW w:w="3330" w:type="dxa"/>
          </w:tcPr>
          <w:p w14:paraId="584EC7FD" w14:textId="77777777" w:rsidR="00B06B06" w:rsidRPr="000C1A5F" w:rsidRDefault="00B06B06" w:rsidP="00B06B06">
            <w:pPr>
              <w:rPr>
                <w:color w:val="auto"/>
                <w:sz w:val="20"/>
                <w:szCs w:val="20"/>
                <w:lang w:val="lv-LV"/>
              </w:rPr>
            </w:pPr>
            <w:r w:rsidRPr="000C1A5F">
              <w:rPr>
                <w:color w:val="auto"/>
                <w:sz w:val="20"/>
                <w:szCs w:val="20"/>
                <w:lang w:val="lv-LV"/>
              </w:rPr>
              <w:t>Atbildes saņemšana var ieilgt</w:t>
            </w:r>
          </w:p>
        </w:tc>
        <w:tc>
          <w:tcPr>
            <w:tcW w:w="3510" w:type="dxa"/>
          </w:tcPr>
          <w:p w14:paraId="615B26B9" w14:textId="77777777" w:rsidR="00B06B06" w:rsidRPr="000C1A5F" w:rsidRDefault="00B06B06" w:rsidP="00B06B06">
            <w:pPr>
              <w:rPr>
                <w:color w:val="auto"/>
                <w:sz w:val="20"/>
                <w:szCs w:val="20"/>
                <w:lang w:val="lv-LV"/>
              </w:rPr>
            </w:pPr>
            <w:r w:rsidRPr="000C1A5F">
              <w:rPr>
                <w:color w:val="auto"/>
                <w:sz w:val="20"/>
                <w:szCs w:val="20"/>
                <w:lang w:val="lv-LV"/>
              </w:rPr>
              <w:t>Atkarībā no prasījuma satura formāls IAL process var būt juridiski pamatots</w:t>
            </w:r>
          </w:p>
        </w:tc>
      </w:tr>
      <w:tr w:rsidR="00B06B06" w:rsidRPr="000C1A5F" w14:paraId="258A7AF7" w14:textId="77777777" w:rsidTr="00B06B06">
        <w:tc>
          <w:tcPr>
            <w:tcW w:w="2520" w:type="dxa"/>
          </w:tcPr>
          <w:p w14:paraId="197B3EA4" w14:textId="77777777" w:rsidR="00B06B06" w:rsidRPr="000C1A5F" w:rsidRDefault="00B06B06" w:rsidP="00B06B06">
            <w:pPr>
              <w:rPr>
                <w:color w:val="auto"/>
                <w:sz w:val="20"/>
                <w:szCs w:val="20"/>
                <w:lang w:val="lv-LV"/>
              </w:rPr>
            </w:pPr>
            <w:r w:rsidRPr="000C1A5F">
              <w:rPr>
                <w:color w:val="auto"/>
                <w:sz w:val="20"/>
                <w:szCs w:val="20"/>
                <w:lang w:val="lv-LV"/>
              </w:rPr>
              <w:t>Kavējums vai neskaidra informācija par termiņa pagarinājumu</w:t>
            </w:r>
          </w:p>
        </w:tc>
        <w:tc>
          <w:tcPr>
            <w:tcW w:w="3330" w:type="dxa"/>
          </w:tcPr>
          <w:p w14:paraId="281EC63D" w14:textId="77777777" w:rsidR="00B06B06" w:rsidRPr="000C1A5F" w:rsidRDefault="00B06B06" w:rsidP="00B06B06">
            <w:pPr>
              <w:rPr>
                <w:color w:val="auto"/>
                <w:sz w:val="20"/>
                <w:szCs w:val="20"/>
                <w:lang w:val="lv-LV"/>
              </w:rPr>
            </w:pPr>
            <w:r w:rsidRPr="000C1A5F">
              <w:rPr>
                <w:color w:val="auto"/>
                <w:sz w:val="20"/>
                <w:szCs w:val="20"/>
                <w:lang w:val="lv-LV"/>
              </w:rPr>
              <w:t>Samazinās procesa paredzamība</w:t>
            </w:r>
          </w:p>
        </w:tc>
        <w:tc>
          <w:tcPr>
            <w:tcW w:w="3510" w:type="dxa"/>
          </w:tcPr>
          <w:p w14:paraId="3FA7DB07" w14:textId="77777777" w:rsidR="00B06B06" w:rsidRPr="000C1A5F" w:rsidRDefault="00B06B06" w:rsidP="00B06B06">
            <w:pPr>
              <w:rPr>
                <w:color w:val="auto"/>
                <w:sz w:val="20"/>
                <w:szCs w:val="20"/>
                <w:lang w:val="lv-LV"/>
              </w:rPr>
            </w:pPr>
            <w:r w:rsidRPr="000C1A5F">
              <w:rPr>
                <w:color w:val="auto"/>
                <w:sz w:val="20"/>
                <w:szCs w:val="20"/>
                <w:lang w:val="lv-LV"/>
              </w:rPr>
              <w:t>Biežums pieejamajā kopsavilkumā nav norādīts</w:t>
            </w:r>
          </w:p>
        </w:tc>
      </w:tr>
      <w:tr w:rsidR="00B06B06" w:rsidRPr="000C1A5F" w14:paraId="35011698" w14:textId="77777777" w:rsidTr="00B06B06">
        <w:tc>
          <w:tcPr>
            <w:tcW w:w="2520" w:type="dxa"/>
          </w:tcPr>
          <w:p w14:paraId="4C9C289A" w14:textId="77777777" w:rsidR="00B06B06" w:rsidRPr="000C1A5F" w:rsidRDefault="00B06B06" w:rsidP="00B06B06">
            <w:pPr>
              <w:rPr>
                <w:color w:val="auto"/>
                <w:sz w:val="20"/>
                <w:szCs w:val="20"/>
                <w:lang w:val="lv-LV"/>
              </w:rPr>
            </w:pPr>
            <w:r w:rsidRPr="000C1A5F">
              <w:rPr>
                <w:color w:val="auto"/>
                <w:sz w:val="20"/>
                <w:szCs w:val="20"/>
                <w:lang w:val="lv-LV"/>
              </w:rPr>
              <w:t>Informācijas aktualitātes zudums</w:t>
            </w:r>
          </w:p>
        </w:tc>
        <w:tc>
          <w:tcPr>
            <w:tcW w:w="3330" w:type="dxa"/>
          </w:tcPr>
          <w:p w14:paraId="1DCE71BE" w14:textId="77777777" w:rsidR="00B06B06" w:rsidRPr="000C1A5F" w:rsidRDefault="00B06B06" w:rsidP="00B06B06">
            <w:pPr>
              <w:rPr>
                <w:color w:val="auto"/>
                <w:sz w:val="20"/>
                <w:szCs w:val="20"/>
                <w:lang w:val="lv-LV"/>
              </w:rPr>
            </w:pPr>
            <w:r w:rsidRPr="000C1A5F">
              <w:rPr>
                <w:color w:val="auto"/>
                <w:sz w:val="20"/>
                <w:szCs w:val="20"/>
                <w:lang w:val="lv-LV"/>
              </w:rPr>
              <w:t>Saņemtā informācija vairs nav pilnvērtīgi izmantojama sākotnējam profesionālajam mērķim</w:t>
            </w:r>
          </w:p>
        </w:tc>
        <w:tc>
          <w:tcPr>
            <w:tcW w:w="3510" w:type="dxa"/>
          </w:tcPr>
          <w:p w14:paraId="13EE38AE" w14:textId="77777777" w:rsidR="00B06B06" w:rsidRPr="000C1A5F" w:rsidRDefault="00B06B06" w:rsidP="00B06B06">
            <w:pPr>
              <w:rPr>
                <w:color w:val="auto"/>
                <w:sz w:val="20"/>
                <w:szCs w:val="20"/>
                <w:lang w:val="lv-LV"/>
              </w:rPr>
            </w:pPr>
            <w:r w:rsidRPr="000C1A5F">
              <w:rPr>
                <w:color w:val="auto"/>
                <w:sz w:val="20"/>
                <w:szCs w:val="20"/>
                <w:lang w:val="lv-LV"/>
              </w:rPr>
              <w:t>Praktiskā lietderība jānošķir no formālās tiesiskās atbilstības</w:t>
            </w:r>
          </w:p>
        </w:tc>
      </w:tr>
      <w:tr w:rsidR="00B06B06" w:rsidRPr="000C1A5F" w14:paraId="3BBC5089" w14:textId="77777777" w:rsidTr="00B06B06">
        <w:tc>
          <w:tcPr>
            <w:tcW w:w="2520" w:type="dxa"/>
          </w:tcPr>
          <w:p w14:paraId="05CCA595" w14:textId="77777777" w:rsidR="00B06B06" w:rsidRPr="000C1A5F" w:rsidRDefault="00B06B06" w:rsidP="00B06B06">
            <w:pPr>
              <w:rPr>
                <w:color w:val="auto"/>
                <w:sz w:val="20"/>
                <w:szCs w:val="20"/>
                <w:lang w:val="lv-LV"/>
              </w:rPr>
            </w:pPr>
            <w:r w:rsidRPr="000C1A5F">
              <w:rPr>
                <w:color w:val="auto"/>
                <w:sz w:val="20"/>
                <w:szCs w:val="20"/>
                <w:lang w:val="lv-LV"/>
              </w:rPr>
              <w:t>Tēmas izpētes nesākšana vai neturpināšana paredzamas kavēšanās dēļ</w:t>
            </w:r>
          </w:p>
        </w:tc>
        <w:tc>
          <w:tcPr>
            <w:tcW w:w="3330" w:type="dxa"/>
          </w:tcPr>
          <w:p w14:paraId="16F8E8DF" w14:textId="77777777" w:rsidR="00B06B06" w:rsidRPr="000C1A5F" w:rsidRDefault="00B06B06" w:rsidP="00B06B06">
            <w:pPr>
              <w:rPr>
                <w:color w:val="auto"/>
                <w:sz w:val="20"/>
                <w:szCs w:val="20"/>
                <w:lang w:val="lv-LV"/>
              </w:rPr>
            </w:pPr>
            <w:r w:rsidRPr="000C1A5F">
              <w:rPr>
                <w:color w:val="auto"/>
                <w:sz w:val="20"/>
                <w:szCs w:val="20"/>
                <w:lang w:val="lv-LV"/>
              </w:rPr>
              <w:t>Daļa sabiedriski nozīmīgu jautājumu var netikt izpētīta</w:t>
            </w:r>
          </w:p>
        </w:tc>
        <w:tc>
          <w:tcPr>
            <w:tcW w:w="3510" w:type="dxa"/>
          </w:tcPr>
          <w:p w14:paraId="660A7F23" w14:textId="77777777" w:rsidR="00B06B06" w:rsidRPr="000C1A5F" w:rsidRDefault="00B06B06" w:rsidP="00B06B06">
            <w:pPr>
              <w:rPr>
                <w:color w:val="auto"/>
                <w:sz w:val="20"/>
                <w:szCs w:val="20"/>
                <w:lang w:val="lv-LV"/>
              </w:rPr>
            </w:pPr>
            <w:r w:rsidRPr="000C1A5F">
              <w:rPr>
                <w:color w:val="auto"/>
                <w:sz w:val="20"/>
                <w:szCs w:val="20"/>
                <w:lang w:val="lv-LV"/>
              </w:rPr>
              <w:t>Anketā tas bija jautājums; skaitlisks rezultāts nav saglabāts</w:t>
            </w:r>
          </w:p>
        </w:tc>
      </w:tr>
      <w:tr w:rsidR="00B06B06" w:rsidRPr="000C1A5F" w14:paraId="068CF6C1" w14:textId="77777777" w:rsidTr="00B06B06">
        <w:tc>
          <w:tcPr>
            <w:tcW w:w="9360" w:type="dxa"/>
            <w:gridSpan w:val="3"/>
          </w:tcPr>
          <w:p w14:paraId="426A640C" w14:textId="77777777" w:rsidR="00B06B06" w:rsidRPr="000C1A5F" w:rsidRDefault="00B06B06" w:rsidP="00B06B06">
            <w:pPr>
              <w:rPr>
                <w:color w:val="auto"/>
                <w:sz w:val="20"/>
                <w:szCs w:val="20"/>
                <w:lang w:val="lv-LV"/>
              </w:rPr>
            </w:pPr>
            <w:r w:rsidRPr="000C1A5F">
              <w:rPr>
                <w:b/>
                <w:color w:val="auto"/>
                <w:sz w:val="20"/>
                <w:szCs w:val="20"/>
                <w:lang w:val="lv-LV"/>
              </w:rPr>
              <w:t>Atteikumi un daļēja informācijas izsniegšana</w:t>
            </w:r>
          </w:p>
        </w:tc>
      </w:tr>
      <w:tr w:rsidR="00B06B06" w:rsidRPr="000C1A5F" w14:paraId="2910645D" w14:textId="77777777" w:rsidTr="00B06B06">
        <w:tc>
          <w:tcPr>
            <w:tcW w:w="2520" w:type="dxa"/>
          </w:tcPr>
          <w:p w14:paraId="68E30E25" w14:textId="77777777" w:rsidR="00B06B06" w:rsidRPr="000C1A5F" w:rsidRDefault="00B06B06" w:rsidP="00B06B06">
            <w:pPr>
              <w:rPr>
                <w:color w:val="auto"/>
                <w:sz w:val="20"/>
                <w:szCs w:val="20"/>
                <w:lang w:val="lv-LV"/>
              </w:rPr>
            </w:pPr>
            <w:r w:rsidRPr="000C1A5F">
              <w:rPr>
                <w:color w:val="auto"/>
                <w:sz w:val="20"/>
                <w:szCs w:val="20"/>
                <w:lang w:val="lv-LV"/>
              </w:rPr>
              <w:t>IPI statuss</w:t>
            </w:r>
          </w:p>
        </w:tc>
        <w:tc>
          <w:tcPr>
            <w:tcW w:w="3330" w:type="dxa"/>
          </w:tcPr>
          <w:p w14:paraId="69A29EF2" w14:textId="77777777" w:rsidR="00B06B06" w:rsidRPr="000C1A5F" w:rsidRDefault="00B06B06" w:rsidP="00B06B06">
            <w:pPr>
              <w:rPr>
                <w:color w:val="auto"/>
                <w:sz w:val="20"/>
                <w:szCs w:val="20"/>
                <w:lang w:val="lv-LV"/>
              </w:rPr>
            </w:pPr>
            <w:r w:rsidRPr="000C1A5F">
              <w:rPr>
                <w:color w:val="auto"/>
                <w:sz w:val="20"/>
                <w:szCs w:val="20"/>
                <w:lang w:val="lv-LV"/>
              </w:rPr>
              <w:t>Pamatojums respondenta skatījumā ne vienmēr ir pietiekami individualizēts</w:t>
            </w:r>
          </w:p>
        </w:tc>
        <w:tc>
          <w:tcPr>
            <w:tcW w:w="3510" w:type="dxa"/>
          </w:tcPr>
          <w:p w14:paraId="1EB88D45" w14:textId="77777777" w:rsidR="00B06B06" w:rsidRPr="000C1A5F" w:rsidRDefault="00B06B06" w:rsidP="00B06B06">
            <w:pPr>
              <w:rPr>
                <w:color w:val="auto"/>
                <w:sz w:val="20"/>
                <w:szCs w:val="20"/>
                <w:lang w:val="lv-LV"/>
              </w:rPr>
            </w:pPr>
            <w:r w:rsidRPr="000C1A5F">
              <w:rPr>
                <w:color w:val="auto"/>
                <w:sz w:val="20"/>
                <w:szCs w:val="20"/>
                <w:lang w:val="lv-LV"/>
              </w:rPr>
              <w:t>Jāpārbauda, vai atteikumā norādīts konkrēts tiesiskais un faktiskais pamats</w:t>
            </w:r>
          </w:p>
        </w:tc>
      </w:tr>
      <w:tr w:rsidR="00B06B06" w:rsidRPr="000C1A5F" w14:paraId="47DBBBAB" w14:textId="77777777" w:rsidTr="00B06B06">
        <w:tc>
          <w:tcPr>
            <w:tcW w:w="2520" w:type="dxa"/>
          </w:tcPr>
          <w:p w14:paraId="74E70485" w14:textId="77777777" w:rsidR="00B06B06" w:rsidRPr="000C1A5F" w:rsidRDefault="00B06B06" w:rsidP="00B06B06">
            <w:pPr>
              <w:rPr>
                <w:color w:val="auto"/>
                <w:sz w:val="20"/>
                <w:szCs w:val="20"/>
                <w:lang w:val="lv-LV"/>
              </w:rPr>
            </w:pPr>
            <w:r w:rsidRPr="000C1A5F">
              <w:rPr>
                <w:color w:val="auto"/>
                <w:sz w:val="20"/>
                <w:szCs w:val="20"/>
                <w:lang w:val="lv-LV"/>
              </w:rPr>
              <w:t>Personas dati</w:t>
            </w:r>
          </w:p>
        </w:tc>
        <w:tc>
          <w:tcPr>
            <w:tcW w:w="3330" w:type="dxa"/>
          </w:tcPr>
          <w:p w14:paraId="5DA5601F" w14:textId="77777777" w:rsidR="00B06B06" w:rsidRPr="000C1A5F" w:rsidRDefault="00B06B06" w:rsidP="00B06B06">
            <w:pPr>
              <w:rPr>
                <w:color w:val="auto"/>
                <w:sz w:val="20"/>
                <w:szCs w:val="20"/>
                <w:lang w:val="lv-LV"/>
              </w:rPr>
            </w:pPr>
            <w:r w:rsidRPr="000C1A5F">
              <w:rPr>
                <w:color w:val="auto"/>
                <w:sz w:val="20"/>
                <w:szCs w:val="20"/>
                <w:lang w:val="lv-LV"/>
              </w:rPr>
              <w:t>Respondenti minējuši atteikumu, pietiekami neapsverot anonimizāciju</w:t>
            </w:r>
          </w:p>
        </w:tc>
        <w:tc>
          <w:tcPr>
            <w:tcW w:w="3510" w:type="dxa"/>
          </w:tcPr>
          <w:p w14:paraId="2C655E34" w14:textId="77777777" w:rsidR="00B06B06" w:rsidRPr="000C1A5F" w:rsidRDefault="00B06B06" w:rsidP="00B06B06">
            <w:pPr>
              <w:rPr>
                <w:color w:val="auto"/>
                <w:sz w:val="20"/>
                <w:szCs w:val="20"/>
                <w:lang w:val="lv-LV"/>
              </w:rPr>
            </w:pPr>
            <w:r w:rsidRPr="000C1A5F">
              <w:rPr>
                <w:color w:val="auto"/>
                <w:sz w:val="20"/>
                <w:szCs w:val="20"/>
                <w:lang w:val="lv-LV"/>
              </w:rPr>
              <w:t>Konkrētā gadījumā jāpārbauda datu aizsardzības pamats un daļējas izsniegšanas iespēja</w:t>
            </w:r>
          </w:p>
        </w:tc>
      </w:tr>
      <w:tr w:rsidR="00B06B06" w:rsidRPr="000C1A5F" w14:paraId="41ECF533" w14:textId="77777777" w:rsidTr="00B06B06">
        <w:tc>
          <w:tcPr>
            <w:tcW w:w="2520" w:type="dxa"/>
          </w:tcPr>
          <w:p w14:paraId="53BB7399" w14:textId="77777777" w:rsidR="00B06B06" w:rsidRPr="000C1A5F" w:rsidRDefault="00B06B06" w:rsidP="00B06B06">
            <w:pPr>
              <w:rPr>
                <w:color w:val="auto"/>
                <w:sz w:val="20"/>
                <w:szCs w:val="20"/>
                <w:lang w:val="lv-LV"/>
              </w:rPr>
            </w:pPr>
            <w:r w:rsidRPr="000C1A5F">
              <w:rPr>
                <w:color w:val="auto"/>
                <w:sz w:val="20"/>
                <w:szCs w:val="20"/>
                <w:lang w:val="lv-LV"/>
              </w:rPr>
              <w:t>Komercnoslēpums</w:t>
            </w:r>
          </w:p>
        </w:tc>
        <w:tc>
          <w:tcPr>
            <w:tcW w:w="3330" w:type="dxa"/>
          </w:tcPr>
          <w:p w14:paraId="594EA4AC" w14:textId="77777777" w:rsidR="00B06B06" w:rsidRPr="000C1A5F" w:rsidRDefault="00B06B06" w:rsidP="00B06B06">
            <w:pPr>
              <w:rPr>
                <w:color w:val="auto"/>
                <w:sz w:val="20"/>
                <w:szCs w:val="20"/>
                <w:lang w:val="lv-LV"/>
              </w:rPr>
            </w:pPr>
            <w:r w:rsidRPr="000C1A5F">
              <w:rPr>
                <w:color w:val="auto"/>
                <w:sz w:val="20"/>
                <w:szCs w:val="20"/>
                <w:lang w:val="lv-LV"/>
              </w:rPr>
              <w:t>Arguments minēts arī līgumu un publiskā finansējuma kontekstā</w:t>
            </w:r>
          </w:p>
        </w:tc>
        <w:tc>
          <w:tcPr>
            <w:tcW w:w="3510" w:type="dxa"/>
          </w:tcPr>
          <w:p w14:paraId="3910507F" w14:textId="77777777" w:rsidR="00B06B06" w:rsidRPr="000C1A5F" w:rsidRDefault="00B06B06" w:rsidP="00B06B06">
            <w:pPr>
              <w:rPr>
                <w:color w:val="auto"/>
                <w:sz w:val="20"/>
                <w:szCs w:val="20"/>
                <w:lang w:val="lv-LV"/>
              </w:rPr>
            </w:pPr>
            <w:r w:rsidRPr="000C1A5F">
              <w:rPr>
                <w:color w:val="auto"/>
                <w:sz w:val="20"/>
                <w:szCs w:val="20"/>
                <w:lang w:val="lv-LV"/>
              </w:rPr>
              <w:t>Nepieciešams konkrētās aizsargājamās intereses un piemērojamā regulējuma izvērtējums</w:t>
            </w:r>
          </w:p>
        </w:tc>
      </w:tr>
      <w:tr w:rsidR="00B06B06" w:rsidRPr="000C1A5F" w14:paraId="11659EBF" w14:textId="77777777" w:rsidTr="00B06B06">
        <w:tc>
          <w:tcPr>
            <w:tcW w:w="2520" w:type="dxa"/>
          </w:tcPr>
          <w:p w14:paraId="3A876FEF" w14:textId="77777777" w:rsidR="00B06B06" w:rsidRPr="000C1A5F" w:rsidRDefault="00B06B06" w:rsidP="00B06B06">
            <w:pPr>
              <w:rPr>
                <w:color w:val="auto"/>
                <w:sz w:val="20"/>
                <w:szCs w:val="20"/>
                <w:lang w:val="lv-LV"/>
              </w:rPr>
            </w:pPr>
            <w:r w:rsidRPr="000C1A5F">
              <w:rPr>
                <w:color w:val="auto"/>
                <w:sz w:val="20"/>
                <w:szCs w:val="20"/>
                <w:lang w:val="lv-LV"/>
              </w:rPr>
              <w:t>Nesamērīgs resurss</w:t>
            </w:r>
          </w:p>
        </w:tc>
        <w:tc>
          <w:tcPr>
            <w:tcW w:w="3330" w:type="dxa"/>
          </w:tcPr>
          <w:p w14:paraId="78DDE575" w14:textId="77777777" w:rsidR="00B06B06" w:rsidRPr="000C1A5F" w:rsidRDefault="00B06B06" w:rsidP="00B06B06">
            <w:pPr>
              <w:rPr>
                <w:color w:val="auto"/>
                <w:sz w:val="20"/>
                <w:szCs w:val="20"/>
                <w:lang w:val="lv-LV"/>
              </w:rPr>
            </w:pPr>
            <w:r w:rsidRPr="000C1A5F">
              <w:rPr>
                <w:color w:val="auto"/>
                <w:sz w:val="20"/>
                <w:szCs w:val="20"/>
                <w:lang w:val="lv-LV"/>
              </w:rPr>
              <w:t>Pieprasījuma izpilde raksturota kā pārāk resursietilpīga</w:t>
            </w:r>
          </w:p>
        </w:tc>
        <w:tc>
          <w:tcPr>
            <w:tcW w:w="3510" w:type="dxa"/>
          </w:tcPr>
          <w:p w14:paraId="73B8BE33" w14:textId="77777777" w:rsidR="00B06B06" w:rsidRPr="000C1A5F" w:rsidRDefault="00B06B06" w:rsidP="00B06B06">
            <w:pPr>
              <w:rPr>
                <w:color w:val="auto"/>
                <w:sz w:val="20"/>
                <w:szCs w:val="20"/>
                <w:lang w:val="lv-LV"/>
              </w:rPr>
            </w:pPr>
            <w:r w:rsidRPr="000C1A5F">
              <w:rPr>
                <w:color w:val="auto"/>
                <w:sz w:val="20"/>
                <w:szCs w:val="20"/>
                <w:lang w:val="lv-LV"/>
              </w:rPr>
              <w:t>Jāvērtē precizēšanas, piemērotas piekļuves formas vai daļējas izsniegšanas iespēja</w:t>
            </w:r>
          </w:p>
        </w:tc>
      </w:tr>
      <w:tr w:rsidR="00B06B06" w:rsidRPr="000C1A5F" w14:paraId="57ABBA88" w14:textId="77777777" w:rsidTr="00B06B06">
        <w:tc>
          <w:tcPr>
            <w:tcW w:w="2520" w:type="dxa"/>
          </w:tcPr>
          <w:p w14:paraId="0287AE60" w14:textId="77777777" w:rsidR="00B06B06" w:rsidRPr="000C1A5F" w:rsidRDefault="00B06B06" w:rsidP="00B06B06">
            <w:pPr>
              <w:rPr>
                <w:color w:val="auto"/>
                <w:sz w:val="20"/>
                <w:szCs w:val="20"/>
                <w:lang w:val="lv-LV"/>
              </w:rPr>
            </w:pPr>
            <w:r w:rsidRPr="000C1A5F">
              <w:rPr>
                <w:color w:val="auto"/>
                <w:sz w:val="20"/>
                <w:szCs w:val="20"/>
                <w:lang w:val="lv-LV"/>
              </w:rPr>
              <w:t>Pilns atteikums</w:t>
            </w:r>
          </w:p>
        </w:tc>
        <w:tc>
          <w:tcPr>
            <w:tcW w:w="3330" w:type="dxa"/>
          </w:tcPr>
          <w:p w14:paraId="2A395A10" w14:textId="77777777" w:rsidR="00B06B06" w:rsidRPr="000C1A5F" w:rsidRDefault="00B06B06" w:rsidP="00B06B06">
            <w:pPr>
              <w:rPr>
                <w:color w:val="auto"/>
                <w:sz w:val="20"/>
                <w:szCs w:val="20"/>
                <w:lang w:val="lv-LV"/>
              </w:rPr>
            </w:pPr>
            <w:r w:rsidRPr="000C1A5F">
              <w:rPr>
                <w:color w:val="auto"/>
                <w:sz w:val="20"/>
                <w:szCs w:val="20"/>
                <w:lang w:val="lv-LV"/>
              </w:rPr>
              <w:t>Respondenti minējuši gadījumus, kad nav saņemta anonimizēta vai aizklāta versija</w:t>
            </w:r>
          </w:p>
        </w:tc>
        <w:tc>
          <w:tcPr>
            <w:tcW w:w="3510" w:type="dxa"/>
          </w:tcPr>
          <w:p w14:paraId="7540F2B3" w14:textId="77777777" w:rsidR="00B06B06" w:rsidRPr="000C1A5F" w:rsidRDefault="00B06B06" w:rsidP="00B06B06">
            <w:pPr>
              <w:rPr>
                <w:color w:val="auto"/>
                <w:sz w:val="20"/>
                <w:szCs w:val="20"/>
                <w:lang w:val="lv-LV"/>
              </w:rPr>
            </w:pPr>
            <w:r w:rsidRPr="000C1A5F">
              <w:rPr>
                <w:color w:val="auto"/>
                <w:sz w:val="20"/>
                <w:szCs w:val="20"/>
                <w:lang w:val="lv-LV"/>
              </w:rPr>
              <w:t>Pirms pilna atteikuma pārbaudāma dokumenta neaizsargātās daļas izsniegšanas iespēja</w:t>
            </w:r>
          </w:p>
        </w:tc>
      </w:tr>
    </w:tbl>
    <w:p w14:paraId="7C0BBD4F" w14:textId="23E5EFCC"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žurnālistu un citu plašsaziņas līdzekļu darbinieku aptaujas dati; pētījuma autoru tematiskā sintēze.</w:t>
      </w:r>
    </w:p>
    <w:p w14:paraId="721FD6D5" w14:textId="0480B267" w:rsidR="00B06B06" w:rsidRPr="000C1A5F" w:rsidRDefault="00B06B06" w:rsidP="00B06B06">
      <w:pPr>
        <w:rPr>
          <w:color w:val="auto"/>
        </w:rPr>
      </w:pPr>
      <w:r w:rsidRPr="000C1A5F">
        <w:rPr>
          <w:b/>
          <w:color w:val="auto"/>
        </w:rPr>
        <w:t xml:space="preserve">Piezīme. </w:t>
      </w:r>
      <w:r w:rsidRPr="000C1A5F">
        <w:rPr>
          <w:color w:val="auto"/>
        </w:rPr>
        <w:t>IAL informācijas pieprasījums un IL iesniegums ir tiesiski procesi; rakstveids vai mutvārdu forma raksturo saziņas vai dokumenta formu, e-pasts un tālrunis ir saziņas kanāli, bet preses dienests ir institucionāls kontaktpunkts vai funkcija. Anketas formulējums “preses jautājums” neapzīmē atsevišķu likumā noteiktu procesu. Pieejamais kopsavilkums neļauj noteikt tabulā apkopoto tematisko novērojumu biežumu.</w:t>
      </w:r>
    </w:p>
    <w:p w14:paraId="4A81AB01" w14:textId="77777777" w:rsidR="00B06B06" w:rsidRPr="000C1A5F" w:rsidRDefault="00B06B06" w:rsidP="00F26C91">
      <w:pPr>
        <w:pStyle w:val="Heading2"/>
        <w:spacing w:before="240" w:after="240"/>
        <w:rPr>
          <w:color w:val="auto"/>
        </w:rPr>
      </w:pPr>
      <w:r w:rsidRPr="000C1A5F">
        <w:rPr>
          <w:color w:val="auto"/>
        </w:rPr>
        <w:t>4.2. Pārskatīšanas piemēri, secinājumi un anketa</w:t>
      </w:r>
    </w:p>
    <w:p w14:paraId="6B8A287E" w14:textId="77777777" w:rsidR="00B06B06" w:rsidRPr="000C1A5F" w:rsidRDefault="00B06B06" w:rsidP="00B06B06">
      <w:pPr>
        <w:rPr>
          <w:b/>
          <w:bCs/>
          <w:color w:val="auto"/>
        </w:rPr>
      </w:pPr>
      <w:r w:rsidRPr="000C1A5F">
        <w:rPr>
          <w:b/>
          <w:bCs/>
          <w:color w:val="auto"/>
        </w:rPr>
        <w:t>Tiesību aizsardzības praktiskā izmantojamība</w:t>
      </w:r>
    </w:p>
    <w:p w14:paraId="1D7F3059" w14:textId="77777777" w:rsidR="007C356B" w:rsidRPr="000C1A5F" w:rsidRDefault="007C356B" w:rsidP="00B06B06">
      <w:pPr>
        <w:rPr>
          <w:b/>
          <w:bCs/>
          <w:color w:val="auto"/>
        </w:rPr>
      </w:pPr>
      <w:r w:rsidRPr="000C1A5F">
        <w:rPr>
          <w:color w:val="auto"/>
        </w:rPr>
        <w:t>Pieejamais kopsavilkums neļauj noteikt, cik bieži dalībnieki apstrīdēja maksu vai lūdza pārskatīt atteikumu. Dalībnieki kā iespējamus šķēršļus minēja procesa ilgumu vai sarežģītību, laika un citu resursu trūkumu, kā arī risku, ka informācija līdz pārskatīšanas beigām zaudēs aktualitāti. Maksa varēja ietekmēt lēmumu, vai turpināt apjomīgu informācijas pieprasījumu. Daži dalībnieki atteikumu publiskoja, bet neuzsāka formālu strīdu. Dalībnieku atbildes liecina, ka pārskatīšanu galvenokārt izmantoja principiāli nozīmīgos gadījumos. Kopsavilkums neļauj aprēķināt neviena minētā iemesla vai rīcības biežumu.</w:t>
      </w:r>
      <w:r w:rsidRPr="000C1A5F">
        <w:rPr>
          <w:b/>
          <w:bCs/>
          <w:color w:val="auto"/>
        </w:rPr>
        <w:t xml:space="preserve"> </w:t>
      </w:r>
    </w:p>
    <w:p w14:paraId="7437BB4B" w14:textId="1F9B224A" w:rsidR="00B06B06" w:rsidRPr="000C1A5F" w:rsidRDefault="00B06B06" w:rsidP="00B06B06">
      <w:pPr>
        <w:rPr>
          <w:b/>
          <w:bCs/>
          <w:color w:val="auto"/>
        </w:rPr>
      </w:pPr>
      <w:r w:rsidRPr="000C1A5F">
        <w:rPr>
          <w:b/>
          <w:bCs/>
          <w:color w:val="auto"/>
        </w:rPr>
        <w:t>Pārskatīšanas piemēri</w:t>
      </w:r>
    </w:p>
    <w:p w14:paraId="19191081" w14:textId="77777777" w:rsidR="00B06B06" w:rsidRPr="000C1A5F" w:rsidRDefault="00B06B06" w:rsidP="00B06B06">
      <w:pPr>
        <w:rPr>
          <w:color w:val="auto"/>
        </w:rPr>
      </w:pPr>
      <w:r w:rsidRPr="000C1A5F">
        <w:rPr>
          <w:color w:val="auto"/>
        </w:rPr>
        <w:t>Atteikums tika apstrīdēts Veselības ministrijā, un pēc apstrīdēšanas dalībnieks saņēma vajadzīgos datus. Tas ir viens anonimizēti apkopots gadījums un neraksturo visu apstrīdēšanas gadījumu iznākumus.</w:t>
      </w:r>
    </w:p>
    <w:p w14:paraId="719AD9D6" w14:textId="77777777" w:rsidR="00B06B06" w:rsidRPr="000C1A5F" w:rsidRDefault="00B06B06" w:rsidP="00B06B06">
      <w:pPr>
        <w:rPr>
          <w:color w:val="auto"/>
        </w:rPr>
      </w:pPr>
      <w:r w:rsidRPr="000C1A5F">
        <w:rPr>
          <w:color w:val="auto"/>
        </w:rPr>
        <w:t>KNAB prasītā maksa tika apstrīdēta iestādes vadītājam, un sākotnēji prasītā maksa par dokumentu kopijām tika būtiski samazināta. Tas ir viens anonimizēti apkopots gadījums; precīza summa pieejamajā kopsavilkumā nav norādīta.</w:t>
      </w:r>
    </w:p>
    <w:p w14:paraId="5CA3D0B0" w14:textId="77777777" w:rsidR="00B06B06" w:rsidRPr="000C1A5F" w:rsidRDefault="00B06B06" w:rsidP="00B06B06">
      <w:pPr>
        <w:rPr>
          <w:b/>
          <w:bCs/>
          <w:color w:val="auto"/>
        </w:rPr>
      </w:pPr>
      <w:r w:rsidRPr="000C1A5F">
        <w:rPr>
          <w:b/>
          <w:bCs/>
          <w:color w:val="auto"/>
        </w:rPr>
        <w:t>Secinājumi</w:t>
      </w:r>
    </w:p>
    <w:p w14:paraId="1389EA26" w14:textId="6DFD323C" w:rsidR="00B06B06" w:rsidRPr="000C1A5F" w:rsidRDefault="00B06B06" w:rsidP="00B06B06">
      <w:pPr>
        <w:rPr>
          <w:color w:val="auto"/>
        </w:rPr>
      </w:pPr>
      <w:r w:rsidRPr="000C1A5F">
        <w:rPr>
          <w:color w:val="auto"/>
        </w:rPr>
        <w:t xml:space="preserve">Aptaujas materiālos IAL izmantots galvenokārt dokumentu, datu un pārbaudāmas atbildes iegūšanai. IL žurnālistu darbā saglabā šaurāku funkciju </w:t>
      </w:r>
      <w:r w:rsidR="006F2D2C" w:rsidRPr="000C1A5F">
        <w:rPr>
          <w:color w:val="auto"/>
        </w:rPr>
        <w:t xml:space="preserve">- </w:t>
      </w:r>
      <w:r w:rsidRPr="000C1A5F">
        <w:rPr>
          <w:color w:val="auto"/>
        </w:rPr>
        <w:t>sūdzības par iestādes rīcību vai priekšlikuma darba uzlabošanai iesniegšanu.</w:t>
      </w:r>
    </w:p>
    <w:p w14:paraId="6C4795E2" w14:textId="4951CDA9" w:rsidR="00B06B06" w:rsidRPr="000C1A5F" w:rsidRDefault="00B06B06" w:rsidP="00B06B06">
      <w:pPr>
        <w:rPr>
          <w:color w:val="auto"/>
        </w:rPr>
      </w:pPr>
      <w:r w:rsidRPr="000C1A5F">
        <w:rPr>
          <w:color w:val="auto"/>
        </w:rPr>
        <w:t>Dalībnieku pieredzē informācijas profesionālo vērtību ietekmē tās savlaicīgums, atteikuma konkrētība, daļējas izsniegšanas iespēja un informācijas atrodamība. Četri no 10 dalībniekiem norādīja, ka nepieciešamo informāciju iestāžu tīmekļvietnēs vai atvērto datu portālos atrod reti. Šie rezultāti raksturo aptaujāto loku; tie neļauj noteikt attiecīgās pieredzes biežumu visā mediju nozarē vai konkrēta atteikuma prettiesiskumu.</w:t>
      </w:r>
    </w:p>
    <w:p w14:paraId="114DFC16" w14:textId="77777777" w:rsidR="00B06B06" w:rsidRPr="000C1A5F" w:rsidRDefault="00B06B06" w:rsidP="00B06B06">
      <w:pPr>
        <w:rPr>
          <w:b/>
          <w:bCs/>
          <w:color w:val="auto"/>
        </w:rPr>
      </w:pPr>
      <w:r w:rsidRPr="000C1A5F">
        <w:rPr>
          <w:b/>
          <w:bCs/>
          <w:color w:val="auto"/>
        </w:rPr>
        <w:t>Izmantotā anketa</w:t>
      </w:r>
    </w:p>
    <w:p w14:paraId="23A0AF8E" w14:textId="77777777" w:rsidR="00B06B06" w:rsidRPr="000C1A5F" w:rsidRDefault="00B06B06" w:rsidP="00B06B06">
      <w:pPr>
        <w:rPr>
          <w:color w:val="auto"/>
        </w:rPr>
      </w:pPr>
      <w:r w:rsidRPr="000C1A5F">
        <w:rPr>
          <w:color w:val="auto"/>
        </w:rPr>
        <w:t>Cienījamais žurnālist vai plašsaziņas līdzekļa darbiniek!</w:t>
      </w:r>
    </w:p>
    <w:p w14:paraId="667BB253" w14:textId="77777777" w:rsidR="00B06B06" w:rsidRPr="000C1A5F" w:rsidRDefault="00B06B06" w:rsidP="00B06B06">
      <w:pPr>
        <w:rPr>
          <w:color w:val="auto"/>
        </w:rPr>
      </w:pPr>
      <w:r w:rsidRPr="000C1A5F">
        <w:rPr>
          <w:color w:val="auto"/>
        </w:rPr>
        <w:t>Valsts kanceleja sadarbībā ar SIA “CSE COE” un domnīcu “PROVIDUS” veic visaptverošu ex-post (pēcpārbaudes) izvērtējumu par to, kā praksē darbojas divi Jūsu darbā kritiski svarīgi likumi - Informācijas atklātības likums un Iesniegumu likums.</w:t>
      </w:r>
    </w:p>
    <w:p w14:paraId="32750EE4" w14:textId="77777777" w:rsidR="00B06B06" w:rsidRPr="000C1A5F" w:rsidRDefault="00B06B06" w:rsidP="00B06B06">
      <w:pPr>
        <w:rPr>
          <w:color w:val="auto"/>
        </w:rPr>
      </w:pPr>
      <w:r w:rsidRPr="000C1A5F">
        <w:rPr>
          <w:color w:val="auto"/>
        </w:rPr>
        <w:t>Mēs apzināmies, ka mediju darbā ātrums, informācijas precizitāte un pieejamība ir izšķiroši faktori. Šīs aptaujas mērķis ir noskaidrot, kā šie likumi darbojas ikdienas praksē, pieprasot un saņemot informāciju no valsts pārvaldes iestādēm.</w:t>
      </w:r>
    </w:p>
    <w:p w14:paraId="4FC91A84" w14:textId="77777777" w:rsidR="00B06B06" w:rsidRPr="000C1A5F" w:rsidRDefault="00B06B06" w:rsidP="00B06B06">
      <w:pPr>
        <w:rPr>
          <w:color w:val="auto"/>
        </w:rPr>
      </w:pPr>
      <w:r w:rsidRPr="000C1A5F">
        <w:rPr>
          <w:color w:val="auto"/>
        </w:rPr>
        <w:t>Jūsu atbildes palīdzēs mums izvērtēt esošo regulējumu un praksi, lai secinātu, vai informācijas aprite ir pietiekami efektīva un vai ir nepieciešami uzlabojumi.</w:t>
      </w:r>
    </w:p>
    <w:p w14:paraId="710B240D" w14:textId="77777777" w:rsidR="00B06B06" w:rsidRPr="000C1A5F" w:rsidRDefault="00B06B06" w:rsidP="00B06B06">
      <w:pPr>
        <w:rPr>
          <w:color w:val="auto"/>
        </w:rPr>
      </w:pPr>
      <w:r w:rsidRPr="000C1A5F">
        <w:rPr>
          <w:color w:val="auto"/>
        </w:rPr>
        <w:t>Aptauja ir anonīma, rezultāti tiks izmantoti tikai apkopotā veidā.</w:t>
      </w:r>
    </w:p>
    <w:p w14:paraId="5372E85A" w14:textId="77777777" w:rsidR="00B06B06" w:rsidRPr="000C1A5F" w:rsidRDefault="00B06B06" w:rsidP="00B06B06">
      <w:pPr>
        <w:rPr>
          <w:color w:val="auto"/>
        </w:rPr>
      </w:pPr>
      <w:r w:rsidRPr="000C1A5F">
        <w:rPr>
          <w:color w:val="auto"/>
        </w:rPr>
        <w:t>Aizpildīšana aizņems aptuveni 20 minūtes.</w:t>
      </w:r>
    </w:p>
    <w:p w14:paraId="7A48B89B" w14:textId="77777777" w:rsidR="00B06B06" w:rsidRPr="000C1A5F" w:rsidRDefault="00B06B06" w:rsidP="00B06B06">
      <w:pPr>
        <w:rPr>
          <w:color w:val="auto"/>
        </w:rPr>
      </w:pPr>
      <w:r w:rsidRPr="000C1A5F">
        <w:rPr>
          <w:color w:val="auto"/>
        </w:rPr>
        <w:t>Lūdzam Jūs šo anketu aizpildīt līdz 18. decembrim!</w:t>
      </w:r>
    </w:p>
    <w:p w14:paraId="52DF126F" w14:textId="77777777" w:rsidR="00B06B06" w:rsidRPr="000C1A5F" w:rsidRDefault="00B06B06" w:rsidP="00B06B06">
      <w:pPr>
        <w:rPr>
          <w:color w:val="auto"/>
        </w:rPr>
      </w:pPr>
      <w:r w:rsidRPr="000C1A5F">
        <w:rPr>
          <w:b/>
          <w:color w:val="auto"/>
        </w:rPr>
        <w:t>1. Kādu mediju veidu Jūs primāri pārstāvat?</w:t>
      </w:r>
    </w:p>
    <w:p w14:paraId="52D31D8A" w14:textId="77777777" w:rsidR="00B06B06" w:rsidRPr="000C1A5F" w:rsidRDefault="00B06B06" w:rsidP="00B06B06">
      <w:pPr>
        <w:rPr>
          <w:color w:val="auto"/>
        </w:rPr>
      </w:pPr>
      <w:r w:rsidRPr="000C1A5F">
        <w:rPr>
          <w:color w:val="auto"/>
        </w:rPr>
        <w:t>[ ] Nacionālais ziņu portāls / laikraksts</w:t>
      </w:r>
    </w:p>
    <w:p w14:paraId="08212295" w14:textId="77777777" w:rsidR="00B06B06" w:rsidRPr="000C1A5F" w:rsidRDefault="00B06B06" w:rsidP="00B06B06">
      <w:pPr>
        <w:rPr>
          <w:color w:val="auto"/>
        </w:rPr>
      </w:pPr>
      <w:r w:rsidRPr="000C1A5F">
        <w:rPr>
          <w:color w:val="auto"/>
        </w:rPr>
        <w:t>[ ] Reģionālais medijs</w:t>
      </w:r>
    </w:p>
    <w:p w14:paraId="7A3873BC" w14:textId="77777777" w:rsidR="00B06B06" w:rsidRPr="000C1A5F" w:rsidRDefault="00B06B06" w:rsidP="00B06B06">
      <w:pPr>
        <w:rPr>
          <w:color w:val="auto"/>
        </w:rPr>
      </w:pPr>
      <w:r w:rsidRPr="000C1A5F">
        <w:rPr>
          <w:color w:val="auto"/>
        </w:rPr>
        <w:t>[ ] Televīzija / radio</w:t>
      </w:r>
    </w:p>
    <w:p w14:paraId="62BCE9AF" w14:textId="77777777" w:rsidR="00B06B06" w:rsidRPr="000C1A5F" w:rsidRDefault="00B06B06" w:rsidP="00B06B06">
      <w:pPr>
        <w:rPr>
          <w:color w:val="auto"/>
        </w:rPr>
      </w:pPr>
      <w:r w:rsidRPr="000C1A5F">
        <w:rPr>
          <w:color w:val="auto"/>
        </w:rPr>
        <w:t>[ ] Pētnieciskās žurnālistikas centrs / redakcija</w:t>
      </w:r>
    </w:p>
    <w:p w14:paraId="045DB81E" w14:textId="77777777" w:rsidR="00B06B06" w:rsidRPr="000C1A5F" w:rsidRDefault="00B06B06" w:rsidP="00B06B06">
      <w:pPr>
        <w:rPr>
          <w:color w:val="auto"/>
        </w:rPr>
      </w:pPr>
      <w:r w:rsidRPr="000C1A5F">
        <w:rPr>
          <w:color w:val="auto"/>
        </w:rPr>
        <w:t>[ ] Cits: __________________</w:t>
      </w:r>
    </w:p>
    <w:p w14:paraId="1A6D0CB3" w14:textId="77777777" w:rsidR="00B06B06" w:rsidRPr="000C1A5F" w:rsidRDefault="00B06B06" w:rsidP="00B06B06">
      <w:pPr>
        <w:rPr>
          <w:color w:val="auto"/>
        </w:rPr>
      </w:pPr>
      <w:r w:rsidRPr="000C1A5F">
        <w:rPr>
          <w:b/>
          <w:color w:val="auto"/>
        </w:rPr>
        <w:t>2. Kāda ir Jūsu žurnālistikas darba specifika? (Var atzīmēt vairākus)</w:t>
      </w:r>
    </w:p>
    <w:p w14:paraId="648CF289" w14:textId="77777777" w:rsidR="00B06B06" w:rsidRPr="000C1A5F" w:rsidRDefault="00B06B06" w:rsidP="00B06B06">
      <w:pPr>
        <w:rPr>
          <w:color w:val="auto"/>
        </w:rPr>
      </w:pPr>
      <w:r w:rsidRPr="000C1A5F">
        <w:rPr>
          <w:color w:val="auto"/>
        </w:rPr>
        <w:t>[ ] Ikdienas ziņas (nepieciešama tūlītēja informācija)</w:t>
      </w:r>
    </w:p>
    <w:p w14:paraId="0E4164DD" w14:textId="77777777" w:rsidR="00B06B06" w:rsidRPr="000C1A5F" w:rsidRDefault="00B06B06" w:rsidP="00B06B06">
      <w:pPr>
        <w:rPr>
          <w:color w:val="auto"/>
        </w:rPr>
      </w:pPr>
      <w:r w:rsidRPr="000C1A5F">
        <w:rPr>
          <w:color w:val="auto"/>
        </w:rPr>
        <w:t>[ ] Padziļināta izpēte (var gaidīt ilgāk, bet vajadzīga detalizēta informācija)</w:t>
      </w:r>
    </w:p>
    <w:p w14:paraId="7DC725C2" w14:textId="77777777" w:rsidR="00B06B06" w:rsidRPr="000C1A5F" w:rsidRDefault="00B06B06" w:rsidP="00B06B06">
      <w:pPr>
        <w:rPr>
          <w:color w:val="auto"/>
        </w:rPr>
      </w:pPr>
      <w:r w:rsidRPr="000C1A5F">
        <w:rPr>
          <w:color w:val="auto"/>
        </w:rPr>
        <w:t>[ ] Pētnieciskā / analītiskā žurnālistika (darbs ar sarežģītiem, bieži slēptiem datiem)</w:t>
      </w:r>
    </w:p>
    <w:p w14:paraId="5C007B83" w14:textId="77777777" w:rsidR="00B06B06" w:rsidRPr="000C1A5F" w:rsidRDefault="00B06B06" w:rsidP="00B06B06">
      <w:pPr>
        <w:rPr>
          <w:color w:val="auto"/>
        </w:rPr>
      </w:pPr>
      <w:r w:rsidRPr="000C1A5F">
        <w:rPr>
          <w:color w:val="auto"/>
        </w:rPr>
        <w:t>[ ] Cits: __________________</w:t>
      </w:r>
    </w:p>
    <w:p w14:paraId="198F2A22" w14:textId="77777777" w:rsidR="00B06B06" w:rsidRPr="000C1A5F" w:rsidRDefault="00B06B06" w:rsidP="00B06B06">
      <w:pPr>
        <w:rPr>
          <w:color w:val="auto"/>
        </w:rPr>
      </w:pPr>
      <w:r w:rsidRPr="000C1A5F">
        <w:rPr>
          <w:b/>
          <w:color w:val="auto"/>
        </w:rPr>
        <w:t>3. Cik liela ir Jūsu pieredze darbā ar valsts un pašvaldību iestāžu informācijas pieprasījumiem?</w:t>
      </w:r>
    </w:p>
    <w:p w14:paraId="24501027" w14:textId="77777777" w:rsidR="00B06B06" w:rsidRPr="000C1A5F" w:rsidRDefault="00B06B06" w:rsidP="00B06B06">
      <w:pPr>
        <w:rPr>
          <w:color w:val="auto"/>
        </w:rPr>
      </w:pPr>
      <w:r w:rsidRPr="000C1A5F">
        <w:rPr>
          <w:color w:val="auto"/>
        </w:rPr>
        <w:t>[ ] Liela (sūtu regulāri, pārzinu likumu nianses)</w:t>
      </w:r>
    </w:p>
    <w:p w14:paraId="2E886BAE" w14:textId="77777777" w:rsidR="00B06B06" w:rsidRPr="000C1A5F" w:rsidRDefault="00B06B06" w:rsidP="00B06B06">
      <w:pPr>
        <w:rPr>
          <w:color w:val="auto"/>
        </w:rPr>
      </w:pPr>
      <w:r w:rsidRPr="000C1A5F">
        <w:rPr>
          <w:color w:val="auto"/>
        </w:rPr>
        <w:t>[ ] Vidēja (sūtu neregulāri, kad neizdodas iegūt informāciju citādi)</w:t>
      </w:r>
    </w:p>
    <w:p w14:paraId="4297BEF0" w14:textId="77777777" w:rsidR="00B06B06" w:rsidRPr="000C1A5F" w:rsidRDefault="00B06B06" w:rsidP="00B06B06">
      <w:pPr>
        <w:rPr>
          <w:color w:val="auto"/>
        </w:rPr>
      </w:pPr>
      <w:r w:rsidRPr="000C1A5F">
        <w:rPr>
          <w:color w:val="auto"/>
        </w:rPr>
        <w:t>[ ] Maza (cenšos visu nokārtot mutiski/neformāli)</w:t>
      </w:r>
    </w:p>
    <w:p w14:paraId="5284D707" w14:textId="77777777" w:rsidR="00B06B06" w:rsidRPr="000C1A5F" w:rsidRDefault="00B06B06" w:rsidP="00B06B06">
      <w:pPr>
        <w:rPr>
          <w:color w:val="auto"/>
        </w:rPr>
      </w:pPr>
      <w:r w:rsidRPr="000C1A5F">
        <w:rPr>
          <w:color w:val="auto"/>
        </w:rPr>
        <w:t>[ ] Nekāda</w:t>
      </w:r>
    </w:p>
    <w:p w14:paraId="4D39F937" w14:textId="77777777" w:rsidR="00B06B06" w:rsidRPr="000C1A5F" w:rsidRDefault="00B06B06" w:rsidP="00B06B06">
      <w:pPr>
        <w:rPr>
          <w:color w:val="auto"/>
        </w:rPr>
      </w:pPr>
      <w:r w:rsidRPr="000C1A5F">
        <w:rPr>
          <w:color w:val="auto"/>
        </w:rPr>
        <w:t>[ ] Cits: __________________</w:t>
      </w:r>
    </w:p>
    <w:p w14:paraId="441A8C5F" w14:textId="77777777" w:rsidR="00B06B06" w:rsidRPr="000C1A5F" w:rsidRDefault="00B06B06" w:rsidP="00B06B06">
      <w:pPr>
        <w:rPr>
          <w:color w:val="auto"/>
        </w:rPr>
      </w:pPr>
      <w:r w:rsidRPr="000C1A5F">
        <w:rPr>
          <w:b/>
          <w:color w:val="auto"/>
        </w:rPr>
        <w:t>4. Cik bieži pēdējo trīs gadu laikā Jūs izmantojat oficiālus, rakstveidā noformētus informācijas pieprasījumus (atsaucoties uz Informācijas atklātības likumu)?</w:t>
      </w:r>
    </w:p>
    <w:p w14:paraId="4987E6BD" w14:textId="77777777" w:rsidR="00B06B06" w:rsidRPr="000C1A5F" w:rsidRDefault="00B06B06" w:rsidP="00B06B06">
      <w:pPr>
        <w:rPr>
          <w:color w:val="auto"/>
        </w:rPr>
      </w:pPr>
      <w:r w:rsidRPr="000C1A5F">
        <w:rPr>
          <w:color w:val="auto"/>
        </w:rPr>
        <w:t>[ ] Ļoti bieži (gandrīz katru nedēļu)</w:t>
      </w:r>
    </w:p>
    <w:p w14:paraId="7DABAC69" w14:textId="77777777" w:rsidR="00B06B06" w:rsidRPr="000C1A5F" w:rsidRDefault="00B06B06" w:rsidP="00B06B06">
      <w:pPr>
        <w:rPr>
          <w:color w:val="auto"/>
        </w:rPr>
      </w:pPr>
      <w:r w:rsidRPr="000C1A5F">
        <w:rPr>
          <w:color w:val="auto"/>
        </w:rPr>
        <w:t>[ ] Diezgan bieži (dažas reizes mēnesī)</w:t>
      </w:r>
    </w:p>
    <w:p w14:paraId="3E022A7C" w14:textId="77777777" w:rsidR="00B06B06" w:rsidRPr="000C1A5F" w:rsidRDefault="00B06B06" w:rsidP="00B06B06">
      <w:pPr>
        <w:rPr>
          <w:color w:val="auto"/>
        </w:rPr>
      </w:pPr>
      <w:r w:rsidRPr="000C1A5F">
        <w:rPr>
          <w:color w:val="auto"/>
        </w:rPr>
        <w:t>[ ] Reti (tikai īpašos gadījumos, kad citādi nevar)</w:t>
      </w:r>
    </w:p>
    <w:p w14:paraId="7424B813" w14:textId="77777777" w:rsidR="00B06B06" w:rsidRPr="000C1A5F" w:rsidRDefault="00B06B06" w:rsidP="00B06B06">
      <w:pPr>
        <w:rPr>
          <w:color w:val="auto"/>
        </w:rPr>
      </w:pPr>
      <w:r w:rsidRPr="000C1A5F">
        <w:rPr>
          <w:color w:val="auto"/>
        </w:rPr>
        <w:t>[ ] Nekad</w:t>
      </w:r>
    </w:p>
    <w:p w14:paraId="3FB6B9B9" w14:textId="77777777" w:rsidR="00B06B06" w:rsidRPr="000C1A5F" w:rsidRDefault="00B06B06" w:rsidP="00B06B06">
      <w:pPr>
        <w:rPr>
          <w:color w:val="auto"/>
        </w:rPr>
      </w:pPr>
      <w:r w:rsidRPr="000C1A5F">
        <w:rPr>
          <w:color w:val="auto"/>
        </w:rPr>
        <w:t>[ ] Cita atbilde ____________</w:t>
      </w:r>
    </w:p>
    <w:p w14:paraId="5FFFBBC2" w14:textId="77777777" w:rsidR="00B06B06" w:rsidRPr="000C1A5F" w:rsidRDefault="00B06B06" w:rsidP="00B06B06">
      <w:pPr>
        <w:rPr>
          <w:color w:val="auto"/>
        </w:rPr>
      </w:pPr>
      <w:r w:rsidRPr="000C1A5F">
        <w:rPr>
          <w:b/>
          <w:color w:val="auto"/>
        </w:rPr>
        <w:t>5. Kādās situācijās Jūs izvēlaties sūtīt oficiālu informācijas pieprasījumu, nevis uzdot jautājumu iestādes preses dienestam e-pastā vai zvanot? (Atzīmējiet līdz 3 svarīgākajiem)</w:t>
      </w:r>
    </w:p>
    <w:p w14:paraId="70D2DB3D" w14:textId="77777777" w:rsidR="00B06B06" w:rsidRPr="000C1A5F" w:rsidRDefault="00B06B06" w:rsidP="00B06B06">
      <w:pPr>
        <w:rPr>
          <w:color w:val="auto"/>
        </w:rPr>
      </w:pPr>
      <w:r w:rsidRPr="000C1A5F">
        <w:rPr>
          <w:color w:val="auto"/>
        </w:rPr>
        <w:t>[ ] Kad preses dienests ilgstoši neatbild vai sniedz nepilnīgu informāciju.</w:t>
      </w:r>
    </w:p>
    <w:p w14:paraId="6431A43A" w14:textId="77777777" w:rsidR="00B06B06" w:rsidRPr="000C1A5F" w:rsidRDefault="00B06B06" w:rsidP="00B06B06">
      <w:pPr>
        <w:rPr>
          <w:color w:val="auto"/>
        </w:rPr>
      </w:pPr>
      <w:r w:rsidRPr="000C1A5F">
        <w:rPr>
          <w:color w:val="auto"/>
        </w:rPr>
        <w:t>[ ] Lai iegūtu specifiskus dokumentus (līgumus, rīkojumus, sēžu protokolus), nevis tikai komentārus.</w:t>
      </w:r>
    </w:p>
    <w:p w14:paraId="5F7622A7" w14:textId="77777777" w:rsidR="00B06B06" w:rsidRPr="000C1A5F" w:rsidRDefault="00B06B06" w:rsidP="00B06B06">
      <w:pPr>
        <w:rPr>
          <w:color w:val="auto"/>
        </w:rPr>
      </w:pPr>
      <w:r w:rsidRPr="000C1A5F">
        <w:rPr>
          <w:color w:val="auto"/>
        </w:rPr>
        <w:t>[ ] Lai "ieslēgtu" likumā noteiktos termiņus un piespiestu iestādi reaģēt.</w:t>
      </w:r>
    </w:p>
    <w:p w14:paraId="521C5BD9" w14:textId="77777777" w:rsidR="00B06B06" w:rsidRPr="000C1A5F" w:rsidRDefault="00B06B06" w:rsidP="00B06B06">
      <w:pPr>
        <w:rPr>
          <w:color w:val="auto"/>
        </w:rPr>
      </w:pPr>
      <w:r w:rsidRPr="000C1A5F">
        <w:rPr>
          <w:color w:val="auto"/>
        </w:rPr>
        <w:t>[ ] Lai saņemtu juridiski fiksētu atbildi, ko nepieciešamības gadījumā var pārsūdzēt.</w:t>
      </w:r>
    </w:p>
    <w:p w14:paraId="24FC855A" w14:textId="77777777" w:rsidR="00B06B06" w:rsidRPr="000C1A5F" w:rsidRDefault="00B06B06" w:rsidP="00B06B06">
      <w:pPr>
        <w:rPr>
          <w:color w:val="auto"/>
        </w:rPr>
      </w:pPr>
      <w:r w:rsidRPr="000C1A5F">
        <w:rPr>
          <w:color w:val="auto"/>
        </w:rPr>
        <w:t>[ ] Nav bijusi pieredze ar oficiāliem informācijas pieprasījumiem</w:t>
      </w:r>
    </w:p>
    <w:p w14:paraId="0694884B" w14:textId="77777777" w:rsidR="00B06B06" w:rsidRPr="000C1A5F" w:rsidRDefault="00B06B06" w:rsidP="00B06B06">
      <w:pPr>
        <w:rPr>
          <w:color w:val="auto"/>
        </w:rPr>
      </w:pPr>
      <w:r w:rsidRPr="000C1A5F">
        <w:rPr>
          <w:color w:val="auto"/>
        </w:rPr>
        <w:t>[ ] Cits iemesls: __________________</w:t>
      </w:r>
    </w:p>
    <w:p w14:paraId="0B3D5A60" w14:textId="77777777" w:rsidR="00B06B06" w:rsidRPr="000C1A5F" w:rsidRDefault="00B06B06" w:rsidP="00B06B06">
      <w:pPr>
        <w:rPr>
          <w:color w:val="auto"/>
        </w:rPr>
      </w:pPr>
      <w:r w:rsidRPr="000C1A5F">
        <w:rPr>
          <w:b/>
          <w:color w:val="auto"/>
        </w:rPr>
        <w:t>6. Kā Jūs raksturotu iestāžu rīcību attiecībā uz atbilžu sniegšanas termiņiem?</w:t>
      </w:r>
    </w:p>
    <w:p w14:paraId="4BC0C009" w14:textId="77777777" w:rsidR="00B06B06" w:rsidRPr="000C1A5F" w:rsidRDefault="00B06B06" w:rsidP="00B06B06">
      <w:pPr>
        <w:rPr>
          <w:color w:val="auto"/>
        </w:rPr>
      </w:pPr>
      <w:r w:rsidRPr="000C1A5F">
        <w:rPr>
          <w:color w:val="auto"/>
        </w:rPr>
        <w:t>[ ] Iestādes parasti cenšas atbildēt pēc iespējas ātrāk, nesagaidot termiņa beigas.</w:t>
      </w:r>
    </w:p>
    <w:p w14:paraId="3C93E4B9" w14:textId="77777777" w:rsidR="00B06B06" w:rsidRPr="000C1A5F" w:rsidRDefault="00B06B06" w:rsidP="00B06B06">
      <w:pPr>
        <w:rPr>
          <w:color w:val="auto"/>
        </w:rPr>
      </w:pPr>
      <w:r w:rsidRPr="000C1A5F">
        <w:rPr>
          <w:color w:val="auto"/>
        </w:rPr>
        <w:t>[ ] Iestādes bieži formāli izmanto maksimālo likumā atļauto termiņu (piem., 10, 15 vai 30 dienas), pat ja informācija ir vienkārša.</w:t>
      </w:r>
    </w:p>
    <w:p w14:paraId="10BA63AD" w14:textId="77777777" w:rsidR="00B06B06" w:rsidRPr="000C1A5F" w:rsidRDefault="00B06B06" w:rsidP="00B06B06">
      <w:pPr>
        <w:rPr>
          <w:color w:val="auto"/>
        </w:rPr>
      </w:pPr>
      <w:r w:rsidRPr="000C1A5F">
        <w:rPr>
          <w:color w:val="auto"/>
        </w:rPr>
        <w:t>[ ] Regulāri saskaros ar termiņu kavēšanu bez brīdinājuma.</w:t>
      </w:r>
    </w:p>
    <w:p w14:paraId="598EAEDA" w14:textId="77777777" w:rsidR="00B06B06" w:rsidRPr="000C1A5F" w:rsidRDefault="00B06B06" w:rsidP="00B06B06">
      <w:pPr>
        <w:rPr>
          <w:color w:val="auto"/>
        </w:rPr>
      </w:pPr>
      <w:r w:rsidRPr="000C1A5F">
        <w:rPr>
          <w:color w:val="auto"/>
        </w:rPr>
        <w:t>[ ] Nav bijusi saskarsme / nezinu / nevaru atbildēt</w:t>
      </w:r>
    </w:p>
    <w:p w14:paraId="51D6B437" w14:textId="77777777" w:rsidR="00B06B06" w:rsidRPr="000C1A5F" w:rsidRDefault="00B06B06" w:rsidP="00B06B06">
      <w:pPr>
        <w:rPr>
          <w:color w:val="auto"/>
        </w:rPr>
      </w:pPr>
      <w:r w:rsidRPr="000C1A5F">
        <w:rPr>
          <w:color w:val="auto"/>
        </w:rPr>
        <w:t>[ ] Cits: __________________</w:t>
      </w:r>
    </w:p>
    <w:p w14:paraId="34CC85B6" w14:textId="77777777" w:rsidR="00B06B06" w:rsidRPr="000C1A5F" w:rsidRDefault="00B06B06" w:rsidP="00B06B06">
      <w:pPr>
        <w:rPr>
          <w:color w:val="auto"/>
        </w:rPr>
      </w:pPr>
      <w:r w:rsidRPr="000C1A5F">
        <w:rPr>
          <w:b/>
          <w:color w:val="auto"/>
        </w:rPr>
        <w:t>7. Cik bieži pēdējo trīs gadu laikā iestādes Jūsu "preses jautājumu" (kam nepieciešama ātra atbilde) reģistrē kā "informācijas pieprasījumu", piemērojot likumā noteiktos vispārējos termiņus atbildēm uz iedzīvotāju pieprasījumiem, nevis atbildot operatīvi?</w:t>
      </w:r>
    </w:p>
    <w:p w14:paraId="253267E4" w14:textId="77777777" w:rsidR="00B06B06" w:rsidRPr="000C1A5F" w:rsidRDefault="00B06B06" w:rsidP="00B06B06">
      <w:pPr>
        <w:rPr>
          <w:color w:val="auto"/>
        </w:rPr>
      </w:pPr>
      <w:r w:rsidRPr="000C1A5F">
        <w:rPr>
          <w:color w:val="auto"/>
        </w:rPr>
        <w:t>[ ] Ļoti bieži, tā ir regulāra prakse, lai iegūtu laiku</w:t>
      </w:r>
    </w:p>
    <w:p w14:paraId="19C86854" w14:textId="77777777" w:rsidR="00B06B06" w:rsidRPr="000C1A5F" w:rsidRDefault="00B06B06" w:rsidP="00B06B06">
      <w:pPr>
        <w:rPr>
          <w:color w:val="auto"/>
        </w:rPr>
      </w:pPr>
      <w:r w:rsidRPr="000C1A5F">
        <w:rPr>
          <w:color w:val="auto"/>
        </w:rPr>
        <w:t>[ ] Diezgan bieži</w:t>
      </w:r>
    </w:p>
    <w:p w14:paraId="38571178" w14:textId="77777777" w:rsidR="00B06B06" w:rsidRPr="000C1A5F" w:rsidRDefault="00B06B06" w:rsidP="00B06B06">
      <w:pPr>
        <w:rPr>
          <w:color w:val="auto"/>
        </w:rPr>
      </w:pPr>
      <w:r w:rsidRPr="000C1A5F">
        <w:rPr>
          <w:color w:val="auto"/>
        </w:rPr>
        <w:t>[ ] Reti, bet ir gadījies</w:t>
      </w:r>
    </w:p>
    <w:p w14:paraId="7F45EFD9" w14:textId="77777777" w:rsidR="00B06B06" w:rsidRPr="000C1A5F" w:rsidRDefault="00B06B06" w:rsidP="00B06B06">
      <w:pPr>
        <w:rPr>
          <w:color w:val="auto"/>
        </w:rPr>
      </w:pPr>
      <w:r w:rsidRPr="000C1A5F">
        <w:rPr>
          <w:color w:val="auto"/>
        </w:rPr>
        <w:t>[ ] Nekad</w:t>
      </w:r>
    </w:p>
    <w:p w14:paraId="390F4E12" w14:textId="77777777" w:rsidR="00B06B06" w:rsidRPr="000C1A5F" w:rsidRDefault="00B06B06" w:rsidP="00B06B06">
      <w:pPr>
        <w:rPr>
          <w:color w:val="auto"/>
        </w:rPr>
      </w:pPr>
      <w:r w:rsidRPr="000C1A5F">
        <w:rPr>
          <w:color w:val="auto"/>
        </w:rPr>
        <w:t>[ ] Nezinu / nevaru atbildēt</w:t>
      </w:r>
    </w:p>
    <w:p w14:paraId="1B32D44B" w14:textId="77777777" w:rsidR="00B06B06" w:rsidRPr="000C1A5F" w:rsidRDefault="00B06B06" w:rsidP="00B06B06">
      <w:pPr>
        <w:rPr>
          <w:color w:val="auto"/>
        </w:rPr>
      </w:pPr>
      <w:r w:rsidRPr="000C1A5F">
        <w:rPr>
          <w:b/>
          <w:color w:val="auto"/>
        </w:rPr>
        <w:t>8. Cik bieži pēdējo trīs gadu laikā Jūs saskaraties ar situāciju, ka pieprasītā informācija tiek atteikta (pilnībā vai daļēji)?</w:t>
      </w:r>
    </w:p>
    <w:p w14:paraId="08070D3A" w14:textId="77777777" w:rsidR="00B06B06" w:rsidRPr="000C1A5F" w:rsidRDefault="00B06B06" w:rsidP="00B06B06">
      <w:pPr>
        <w:rPr>
          <w:color w:val="auto"/>
        </w:rPr>
      </w:pPr>
      <w:r w:rsidRPr="000C1A5F">
        <w:rPr>
          <w:color w:val="auto"/>
        </w:rPr>
        <w:t>[ ] Ļoti bieži</w:t>
      </w:r>
    </w:p>
    <w:p w14:paraId="11932498" w14:textId="77777777" w:rsidR="00B06B06" w:rsidRPr="000C1A5F" w:rsidRDefault="00B06B06" w:rsidP="00B06B06">
      <w:pPr>
        <w:rPr>
          <w:color w:val="auto"/>
        </w:rPr>
      </w:pPr>
      <w:r w:rsidRPr="000C1A5F">
        <w:rPr>
          <w:color w:val="auto"/>
        </w:rPr>
        <w:t>[ ] Diezgan bieži</w:t>
      </w:r>
    </w:p>
    <w:p w14:paraId="54EF8960" w14:textId="77777777" w:rsidR="00B06B06" w:rsidRPr="000C1A5F" w:rsidRDefault="00B06B06" w:rsidP="00B06B06">
      <w:pPr>
        <w:rPr>
          <w:color w:val="auto"/>
        </w:rPr>
      </w:pPr>
      <w:r w:rsidRPr="000C1A5F">
        <w:rPr>
          <w:color w:val="auto"/>
        </w:rPr>
        <w:t>[ ] Reti</w:t>
      </w:r>
    </w:p>
    <w:p w14:paraId="0475FD86" w14:textId="77777777" w:rsidR="00B06B06" w:rsidRPr="000C1A5F" w:rsidRDefault="00B06B06" w:rsidP="00B06B06">
      <w:pPr>
        <w:rPr>
          <w:color w:val="auto"/>
        </w:rPr>
      </w:pPr>
      <w:r w:rsidRPr="000C1A5F">
        <w:rPr>
          <w:color w:val="auto"/>
        </w:rPr>
        <w:t>[ ] Nekad</w:t>
      </w:r>
    </w:p>
    <w:p w14:paraId="3D8BA265" w14:textId="77777777" w:rsidR="00B06B06" w:rsidRPr="000C1A5F" w:rsidRDefault="00B06B06" w:rsidP="00B06B06">
      <w:pPr>
        <w:rPr>
          <w:color w:val="auto"/>
        </w:rPr>
      </w:pPr>
      <w:r w:rsidRPr="000C1A5F">
        <w:rPr>
          <w:color w:val="auto"/>
        </w:rPr>
        <w:t>[ ] Nav bijusi šāda pieredze / nezinu / nevaru atbildēt</w:t>
      </w:r>
    </w:p>
    <w:p w14:paraId="30E1D6AE" w14:textId="77777777" w:rsidR="00B06B06" w:rsidRPr="000C1A5F" w:rsidRDefault="00B06B06" w:rsidP="00B06B06">
      <w:pPr>
        <w:rPr>
          <w:color w:val="auto"/>
        </w:rPr>
      </w:pPr>
      <w:r w:rsidRPr="000C1A5F">
        <w:rPr>
          <w:color w:val="auto"/>
        </w:rPr>
        <w:t>[ ] Cita atbilde _________________</w:t>
      </w:r>
    </w:p>
    <w:p w14:paraId="62F5B0D1" w14:textId="77777777" w:rsidR="00B06B06" w:rsidRPr="000C1A5F" w:rsidRDefault="00B06B06" w:rsidP="00B06B06">
      <w:pPr>
        <w:rPr>
          <w:color w:val="auto"/>
        </w:rPr>
      </w:pPr>
      <w:r w:rsidRPr="000C1A5F">
        <w:rPr>
          <w:b/>
          <w:color w:val="auto"/>
        </w:rPr>
        <w:t>9. Kādi Jūsu pieredzē ir bijuši atteikuma pamati (drīkst atzīmēt vairākas atbildes)?</w:t>
      </w:r>
    </w:p>
    <w:p w14:paraId="068D3971" w14:textId="77777777" w:rsidR="00B06B06" w:rsidRPr="000C1A5F" w:rsidRDefault="00B06B06" w:rsidP="00B06B06">
      <w:pPr>
        <w:rPr>
          <w:color w:val="auto"/>
        </w:rPr>
      </w:pPr>
      <w:r w:rsidRPr="000C1A5F">
        <w:rPr>
          <w:color w:val="auto"/>
        </w:rPr>
        <w:t>[ ] Statuss "ierobežota pieejamība" (iestādes iekšējai lietošanai, komercnoslēpums, fizisko personu dati).</w:t>
      </w:r>
    </w:p>
    <w:p w14:paraId="72E14CA9" w14:textId="77777777" w:rsidR="00B06B06" w:rsidRPr="000C1A5F" w:rsidRDefault="00B06B06" w:rsidP="00B06B06">
      <w:pPr>
        <w:rPr>
          <w:color w:val="auto"/>
        </w:rPr>
      </w:pPr>
      <w:r w:rsidRPr="000C1A5F">
        <w:rPr>
          <w:color w:val="auto"/>
        </w:rPr>
        <w:t>[ ] Atteikums, pamatojot ar to, ka pieprasījums nav noformēts atbilstoši likumā noteiktajām prasībām</w:t>
      </w:r>
    </w:p>
    <w:p w14:paraId="4846DA78" w14:textId="77777777" w:rsidR="00B06B06" w:rsidRPr="000C1A5F" w:rsidRDefault="00B06B06" w:rsidP="00B06B06">
      <w:pPr>
        <w:rPr>
          <w:color w:val="auto"/>
        </w:rPr>
      </w:pPr>
      <w:r w:rsidRPr="000C1A5F">
        <w:rPr>
          <w:color w:val="auto"/>
        </w:rPr>
        <w:t>[ ] Atteikums pamatojoties uz to, ka informācijas pieprasījuma izpilde prasa nesamērīgus resursus (IAL 11. panta 5. daļa vai 11.² panta 3. daļa).</w:t>
      </w:r>
    </w:p>
    <w:p w14:paraId="6137F6CC" w14:textId="77777777" w:rsidR="00B06B06" w:rsidRPr="000C1A5F" w:rsidRDefault="00B06B06" w:rsidP="00B06B06">
      <w:pPr>
        <w:rPr>
          <w:color w:val="auto"/>
        </w:rPr>
      </w:pPr>
      <w:r w:rsidRPr="000C1A5F">
        <w:rPr>
          <w:color w:val="auto"/>
        </w:rPr>
        <w:t>[ ] Nav bijusi šāda pieredze / nezinu / nevaru atbildēt</w:t>
      </w:r>
    </w:p>
    <w:p w14:paraId="3B03DBB5" w14:textId="77777777" w:rsidR="00B06B06" w:rsidRPr="000C1A5F" w:rsidRDefault="00B06B06" w:rsidP="00B06B06">
      <w:pPr>
        <w:rPr>
          <w:color w:val="auto"/>
        </w:rPr>
      </w:pPr>
      <w:r w:rsidRPr="000C1A5F">
        <w:rPr>
          <w:color w:val="auto"/>
        </w:rPr>
        <w:t>Cits iemesls: _________________</w:t>
      </w:r>
    </w:p>
    <w:p w14:paraId="1E10824D" w14:textId="77777777" w:rsidR="00B06B06" w:rsidRPr="000C1A5F" w:rsidRDefault="00B06B06" w:rsidP="00B06B06">
      <w:pPr>
        <w:rPr>
          <w:color w:val="auto"/>
        </w:rPr>
      </w:pPr>
      <w:r w:rsidRPr="000C1A5F">
        <w:rPr>
          <w:b/>
          <w:color w:val="auto"/>
        </w:rPr>
        <w:t>10. Kā Jūs vērtējat šo atteikumu pamatotību?</w:t>
      </w:r>
    </w:p>
    <w:p w14:paraId="7A638BC0" w14:textId="77777777" w:rsidR="00B06B06" w:rsidRPr="000C1A5F" w:rsidRDefault="00B06B06" w:rsidP="00B06B06">
      <w:pPr>
        <w:rPr>
          <w:color w:val="auto"/>
        </w:rPr>
      </w:pPr>
      <w:r w:rsidRPr="000C1A5F">
        <w:rPr>
          <w:color w:val="auto"/>
        </w:rPr>
        <w:t>[ ] Vienmēr vai gandrīz vienmēr pamatoti</w:t>
      </w:r>
    </w:p>
    <w:p w14:paraId="57F54567" w14:textId="77777777" w:rsidR="00B06B06" w:rsidRPr="000C1A5F" w:rsidRDefault="00B06B06" w:rsidP="00B06B06">
      <w:pPr>
        <w:rPr>
          <w:color w:val="auto"/>
        </w:rPr>
      </w:pPr>
      <w:r w:rsidRPr="000C1A5F">
        <w:rPr>
          <w:color w:val="auto"/>
        </w:rPr>
        <w:t>[ ] Biežāk pamatoti nekā nepamatoti</w:t>
      </w:r>
    </w:p>
    <w:p w14:paraId="7774559C" w14:textId="77777777" w:rsidR="00B06B06" w:rsidRPr="000C1A5F" w:rsidRDefault="00B06B06" w:rsidP="00B06B06">
      <w:pPr>
        <w:rPr>
          <w:color w:val="auto"/>
        </w:rPr>
      </w:pPr>
      <w:r w:rsidRPr="000C1A5F">
        <w:rPr>
          <w:color w:val="auto"/>
        </w:rPr>
        <w:t>[ ] Dažkārt pamatoti, dažkārt nepamatoti</w:t>
      </w:r>
    </w:p>
    <w:p w14:paraId="45052FAB" w14:textId="77777777" w:rsidR="00B06B06" w:rsidRPr="000C1A5F" w:rsidRDefault="00B06B06" w:rsidP="00B06B06">
      <w:pPr>
        <w:rPr>
          <w:color w:val="auto"/>
        </w:rPr>
      </w:pPr>
      <w:r w:rsidRPr="000C1A5F">
        <w:rPr>
          <w:color w:val="auto"/>
        </w:rPr>
        <w:t>[ ] Biežāk nepamatoti nekā pamatoti</w:t>
      </w:r>
    </w:p>
    <w:p w14:paraId="73027F78" w14:textId="77777777" w:rsidR="00B06B06" w:rsidRPr="000C1A5F" w:rsidRDefault="00B06B06" w:rsidP="00B06B06">
      <w:pPr>
        <w:rPr>
          <w:color w:val="auto"/>
        </w:rPr>
      </w:pPr>
      <w:r w:rsidRPr="000C1A5F">
        <w:rPr>
          <w:color w:val="auto"/>
        </w:rPr>
        <w:t>[ ] Vienmēr vai gandrīz vienmēr nepamatoti</w:t>
      </w:r>
    </w:p>
    <w:p w14:paraId="41E12251" w14:textId="77777777" w:rsidR="00B06B06" w:rsidRPr="000C1A5F" w:rsidRDefault="00B06B06" w:rsidP="00B06B06">
      <w:pPr>
        <w:rPr>
          <w:color w:val="auto"/>
        </w:rPr>
      </w:pPr>
      <w:r w:rsidRPr="000C1A5F">
        <w:rPr>
          <w:color w:val="auto"/>
        </w:rPr>
        <w:t>[ ] Nav bijusi šāda pieredze / nezinu / nevaru atbildēt</w:t>
      </w:r>
    </w:p>
    <w:p w14:paraId="74EE63DA" w14:textId="77777777" w:rsidR="00B06B06" w:rsidRPr="000C1A5F" w:rsidRDefault="00B06B06" w:rsidP="00B06B06">
      <w:pPr>
        <w:rPr>
          <w:color w:val="auto"/>
        </w:rPr>
      </w:pPr>
      <w:r w:rsidRPr="000C1A5F">
        <w:rPr>
          <w:color w:val="auto"/>
        </w:rPr>
        <w:t>[ ] Cita atbilde _________________</w:t>
      </w:r>
    </w:p>
    <w:p w14:paraId="787987A5" w14:textId="77777777" w:rsidR="00B06B06" w:rsidRPr="000C1A5F" w:rsidRDefault="00B06B06" w:rsidP="00B06B06">
      <w:pPr>
        <w:rPr>
          <w:color w:val="auto"/>
        </w:rPr>
      </w:pPr>
      <w:r w:rsidRPr="000C1A5F">
        <w:rPr>
          <w:b/>
          <w:color w:val="auto"/>
        </w:rPr>
        <w:t>11. Ja dokumentā ir tikai daļa ierobežotas pieejamības informācijas, kāda ir tipiskā iestāžu rīcība?</w:t>
      </w:r>
    </w:p>
    <w:p w14:paraId="6955C30B" w14:textId="77777777" w:rsidR="00B06B06" w:rsidRPr="000C1A5F" w:rsidRDefault="00B06B06" w:rsidP="00B06B06">
      <w:pPr>
        <w:rPr>
          <w:color w:val="auto"/>
        </w:rPr>
      </w:pPr>
      <w:r w:rsidRPr="000C1A5F">
        <w:rPr>
          <w:color w:val="auto"/>
        </w:rPr>
        <w:t>[ ] Iestāde proaktīvi izsniedz dokumenta "attīrīto" versiju (aizklājot tikai sensitīvo daļu).</w:t>
      </w:r>
    </w:p>
    <w:p w14:paraId="1A2871D0" w14:textId="77777777" w:rsidR="00B06B06" w:rsidRPr="000C1A5F" w:rsidRDefault="00B06B06" w:rsidP="00B06B06">
      <w:pPr>
        <w:rPr>
          <w:color w:val="auto"/>
        </w:rPr>
      </w:pPr>
      <w:r w:rsidRPr="000C1A5F">
        <w:rPr>
          <w:color w:val="auto"/>
        </w:rPr>
        <w:t>[ ] Iestāde izsniedz "attīrīto" versiju tikai tad, ja es to īpaši pieprasu.</w:t>
      </w:r>
    </w:p>
    <w:p w14:paraId="1CA2F2DC" w14:textId="77777777" w:rsidR="00B06B06" w:rsidRPr="000C1A5F" w:rsidRDefault="00B06B06" w:rsidP="00B06B06">
      <w:pPr>
        <w:rPr>
          <w:color w:val="auto"/>
        </w:rPr>
      </w:pPr>
      <w:r w:rsidRPr="000C1A5F">
        <w:rPr>
          <w:color w:val="auto"/>
        </w:rPr>
        <w:t>[ ] Iestāde parasti atsaka izsniegt visu dokumentu kopumā.</w:t>
      </w:r>
    </w:p>
    <w:p w14:paraId="324BA18A" w14:textId="77777777" w:rsidR="00B06B06" w:rsidRPr="000C1A5F" w:rsidRDefault="00B06B06" w:rsidP="00B06B06">
      <w:pPr>
        <w:rPr>
          <w:color w:val="auto"/>
        </w:rPr>
      </w:pPr>
      <w:r w:rsidRPr="000C1A5F">
        <w:rPr>
          <w:color w:val="auto"/>
        </w:rPr>
        <w:t>[ ] Nav bijusi šāda pieredze / nezinu / nevaru atbildēt</w:t>
      </w:r>
    </w:p>
    <w:p w14:paraId="1A80E6C7" w14:textId="77777777" w:rsidR="00B06B06" w:rsidRPr="000C1A5F" w:rsidRDefault="00B06B06" w:rsidP="00B06B06">
      <w:pPr>
        <w:rPr>
          <w:color w:val="auto"/>
        </w:rPr>
      </w:pPr>
      <w:r w:rsidRPr="000C1A5F">
        <w:rPr>
          <w:color w:val="auto"/>
        </w:rPr>
        <w:t>[ ] Cita atbilde _________________</w:t>
      </w:r>
    </w:p>
    <w:p w14:paraId="5E222A3F" w14:textId="77777777" w:rsidR="00B06B06" w:rsidRPr="000C1A5F" w:rsidRDefault="00B06B06" w:rsidP="00B06B06">
      <w:pPr>
        <w:rPr>
          <w:color w:val="auto"/>
        </w:rPr>
      </w:pPr>
      <w:r w:rsidRPr="000C1A5F">
        <w:rPr>
          <w:b/>
          <w:color w:val="auto"/>
        </w:rPr>
        <w:t>12. Ja esat saņēmis atteikumu sniegt informāciju, kuru uzskatāt par nepamatotu, kāda ir Jūsu tipiskā rīcība?</w:t>
      </w:r>
    </w:p>
    <w:p w14:paraId="5FBB9770" w14:textId="77777777" w:rsidR="00B06B06" w:rsidRPr="000C1A5F" w:rsidRDefault="00B06B06" w:rsidP="00B06B06">
      <w:pPr>
        <w:rPr>
          <w:color w:val="auto"/>
        </w:rPr>
      </w:pPr>
      <w:r w:rsidRPr="000C1A5F">
        <w:rPr>
          <w:color w:val="auto"/>
        </w:rPr>
        <w:t>[ ] Vienmēr vai gandrīz vienmēr pārsūdzu (augstākā iestādē vai tiesā)</w:t>
      </w:r>
    </w:p>
    <w:p w14:paraId="3AAD9AC0" w14:textId="77777777" w:rsidR="00B06B06" w:rsidRPr="000C1A5F" w:rsidRDefault="00B06B06" w:rsidP="00B06B06">
      <w:pPr>
        <w:rPr>
          <w:color w:val="auto"/>
        </w:rPr>
      </w:pPr>
      <w:r w:rsidRPr="000C1A5F">
        <w:rPr>
          <w:color w:val="auto"/>
        </w:rPr>
        <w:t>[ ] Esmu to darījis dažas reizes, ja jautājums bija ļoti principiāls</w:t>
      </w:r>
    </w:p>
    <w:p w14:paraId="31168347" w14:textId="77777777" w:rsidR="00B06B06" w:rsidRPr="000C1A5F" w:rsidRDefault="00B06B06" w:rsidP="00B06B06">
      <w:pPr>
        <w:rPr>
          <w:color w:val="auto"/>
        </w:rPr>
      </w:pPr>
      <w:r w:rsidRPr="000C1A5F">
        <w:rPr>
          <w:color w:val="auto"/>
        </w:rPr>
        <w:t>[ ] Publicēju rakstu/sižetu, norādot, ka iestāde atteica informāciju, bet formāli nepārsūdzu</w:t>
      </w:r>
    </w:p>
    <w:p w14:paraId="47B7183A" w14:textId="77777777" w:rsidR="00B06B06" w:rsidRPr="000C1A5F" w:rsidRDefault="00B06B06" w:rsidP="00B06B06">
      <w:pPr>
        <w:rPr>
          <w:color w:val="auto"/>
        </w:rPr>
      </w:pPr>
      <w:r w:rsidRPr="000C1A5F">
        <w:rPr>
          <w:color w:val="auto"/>
        </w:rPr>
        <w:t>[ ] Parasti nedaru neko, jo pārsūdzēšana ir pārāk sarežģīta un lēna žurnālista darba ritmam</w:t>
      </w:r>
    </w:p>
    <w:p w14:paraId="56295651" w14:textId="77777777" w:rsidR="00B06B06" w:rsidRPr="000C1A5F" w:rsidRDefault="00B06B06" w:rsidP="00B06B06">
      <w:pPr>
        <w:rPr>
          <w:color w:val="auto"/>
        </w:rPr>
      </w:pPr>
      <w:r w:rsidRPr="000C1A5F">
        <w:rPr>
          <w:color w:val="auto"/>
        </w:rPr>
        <w:t>[ ] Nav bijusi šāda negatīva pieredze</w:t>
      </w:r>
    </w:p>
    <w:p w14:paraId="0AE134D3" w14:textId="77777777" w:rsidR="00B06B06" w:rsidRPr="000C1A5F" w:rsidRDefault="00B06B06" w:rsidP="00B06B06">
      <w:pPr>
        <w:rPr>
          <w:color w:val="auto"/>
        </w:rPr>
      </w:pPr>
      <w:r w:rsidRPr="000C1A5F">
        <w:rPr>
          <w:color w:val="auto"/>
        </w:rPr>
        <w:t>[ ] Cita atbilde _______________________</w:t>
      </w:r>
    </w:p>
    <w:p w14:paraId="7CB43C7E" w14:textId="77777777" w:rsidR="00B06B06" w:rsidRPr="000C1A5F" w:rsidRDefault="00B06B06" w:rsidP="00B06B06">
      <w:pPr>
        <w:rPr>
          <w:color w:val="auto"/>
        </w:rPr>
      </w:pPr>
      <w:r w:rsidRPr="000C1A5F">
        <w:rPr>
          <w:b/>
          <w:color w:val="auto"/>
        </w:rPr>
        <w:t>13. Saistībā ar iepriekšējo jautājumu - ja esat saskāries ar, Jūsuprāt, nepamatotu informācijas izsniegšanas atteikumu, lūdzu aprakstiet šādus gadījumus (par ko informācija tika prasīta?) Ja neesat saskāries, lūdzu izlaidiet šo jautājumu.</w:t>
      </w:r>
    </w:p>
    <w:p w14:paraId="2981B6AB" w14:textId="77777777" w:rsidR="00B06B06" w:rsidRPr="000C1A5F" w:rsidRDefault="00B06B06" w:rsidP="00B06B06">
      <w:pPr>
        <w:rPr>
          <w:color w:val="auto"/>
        </w:rPr>
      </w:pPr>
      <w:r w:rsidRPr="000C1A5F">
        <w:rPr>
          <w:i/>
          <w:color w:val="auto"/>
        </w:rPr>
        <w:t>[Atvērts teksta lauks]</w:t>
      </w:r>
    </w:p>
    <w:p w14:paraId="70499290" w14:textId="77777777" w:rsidR="00B06B06" w:rsidRPr="000C1A5F" w:rsidRDefault="00B06B06" w:rsidP="00B06B06">
      <w:pPr>
        <w:rPr>
          <w:color w:val="auto"/>
        </w:rPr>
      </w:pPr>
      <w:r w:rsidRPr="000C1A5F">
        <w:rPr>
          <w:b/>
          <w:color w:val="auto"/>
        </w:rPr>
        <w:t>14. Vai esat saskārušies ar situāciju, ka iestāde par informācijas sagatavošanu vai papildu apstrādi (piemēram, datu atlasi, skenēšanu/kopēšanu lielos apjomos) pieprasa maksu saskaņā ar Informācijas atklātības likuma 13. pantu?</w:t>
      </w:r>
    </w:p>
    <w:p w14:paraId="5188935A" w14:textId="77777777" w:rsidR="00B06B06" w:rsidRPr="000C1A5F" w:rsidRDefault="00B06B06" w:rsidP="00B06B06">
      <w:pPr>
        <w:rPr>
          <w:color w:val="auto"/>
        </w:rPr>
      </w:pPr>
      <w:r w:rsidRPr="000C1A5F">
        <w:rPr>
          <w:color w:val="auto"/>
        </w:rPr>
        <w:t>[ ] Jā, un maksa bija tik augsta, ka nācās atteikties no pieprasījuma</w:t>
      </w:r>
    </w:p>
    <w:p w14:paraId="7F89B30A" w14:textId="77777777" w:rsidR="00B06B06" w:rsidRPr="000C1A5F" w:rsidRDefault="00B06B06" w:rsidP="00B06B06">
      <w:pPr>
        <w:rPr>
          <w:color w:val="auto"/>
        </w:rPr>
      </w:pPr>
      <w:r w:rsidRPr="000C1A5F">
        <w:rPr>
          <w:color w:val="auto"/>
        </w:rPr>
        <w:t>[ ] Jā, maksa bija augsta, bet mēs to sedzām</w:t>
      </w:r>
    </w:p>
    <w:p w14:paraId="60A6948C" w14:textId="77777777" w:rsidR="00B06B06" w:rsidRPr="000C1A5F" w:rsidRDefault="00B06B06" w:rsidP="00B06B06">
      <w:pPr>
        <w:rPr>
          <w:color w:val="auto"/>
        </w:rPr>
      </w:pPr>
      <w:r w:rsidRPr="000C1A5F">
        <w:rPr>
          <w:color w:val="auto"/>
        </w:rPr>
        <w:t>[ ] Jā, bet maksa šķita samērīga</w:t>
      </w:r>
    </w:p>
    <w:p w14:paraId="719D99E5" w14:textId="77777777" w:rsidR="00B06B06" w:rsidRPr="000C1A5F" w:rsidRDefault="00B06B06" w:rsidP="00B06B06">
      <w:pPr>
        <w:rPr>
          <w:color w:val="auto"/>
        </w:rPr>
      </w:pPr>
      <w:r w:rsidRPr="000C1A5F">
        <w:rPr>
          <w:color w:val="auto"/>
        </w:rPr>
        <w:t>[ ] Nē, nekad nav prasīta maksa</w:t>
      </w:r>
    </w:p>
    <w:p w14:paraId="4625DAA1" w14:textId="77777777" w:rsidR="00B06B06" w:rsidRPr="000C1A5F" w:rsidRDefault="00B06B06" w:rsidP="00B06B06">
      <w:pPr>
        <w:rPr>
          <w:color w:val="auto"/>
        </w:rPr>
      </w:pPr>
      <w:r w:rsidRPr="000C1A5F">
        <w:rPr>
          <w:color w:val="auto"/>
        </w:rPr>
        <w:t>[ ] Nav bijusi šāda pieredze</w:t>
      </w:r>
    </w:p>
    <w:p w14:paraId="354136D1" w14:textId="77777777" w:rsidR="00B06B06" w:rsidRPr="000C1A5F" w:rsidRDefault="00B06B06" w:rsidP="00B06B06">
      <w:pPr>
        <w:rPr>
          <w:color w:val="auto"/>
        </w:rPr>
      </w:pPr>
      <w:r w:rsidRPr="000C1A5F">
        <w:rPr>
          <w:b/>
          <w:color w:val="auto"/>
        </w:rPr>
        <w:t>15. Saistībā ar iepriekšējo jautājumu - ja no Jums kādreiz ir prasīta maksa par informācijas sagatavošanu vai papildu apstrādi, lūdzu aprakstiet vienu vai vairākus tipiskus gadījumus. Lūdzam norādīt: par kādu informāciju vai dokumentiem maksa tika prasīta (piemēram, datu atlase, skenēšana, arhīva dokumenti u. tml.), cik apjomīga bija pieprasītā informācija (piemēram, lapu skaits, failu apjoms, laikposms u. c.), kāpēc maksa, Jūsuprāt, bija samērīga vai nesamērīga.</w:t>
      </w:r>
    </w:p>
    <w:p w14:paraId="21E0D216" w14:textId="77777777" w:rsidR="00B06B06" w:rsidRPr="000C1A5F" w:rsidRDefault="00B06B06" w:rsidP="00B06B06">
      <w:pPr>
        <w:rPr>
          <w:color w:val="auto"/>
        </w:rPr>
      </w:pPr>
      <w:r w:rsidRPr="000C1A5F">
        <w:rPr>
          <w:i/>
          <w:color w:val="auto"/>
        </w:rPr>
        <w:t>[Atvērts teksta lauks]</w:t>
      </w:r>
    </w:p>
    <w:p w14:paraId="48E84785" w14:textId="77777777" w:rsidR="00B06B06" w:rsidRPr="000C1A5F" w:rsidRDefault="00B06B06" w:rsidP="00B06B06">
      <w:pPr>
        <w:rPr>
          <w:color w:val="auto"/>
        </w:rPr>
      </w:pPr>
      <w:r w:rsidRPr="000C1A5F">
        <w:rPr>
          <w:b/>
          <w:color w:val="auto"/>
        </w:rPr>
        <w:t>16. Vai ir bijuši gadījumi, kad esat nolēmis neturpināt vai nesākt pētīt kādu tēmu, jo jau iepriekš zinājāt, ka nepieciešamās informācijas iegūšana no iestādēm būs pārāk lēna vai faktiski neiespējama?</w:t>
      </w:r>
    </w:p>
    <w:p w14:paraId="120C95A2" w14:textId="77777777" w:rsidR="00B06B06" w:rsidRPr="000C1A5F" w:rsidRDefault="00B06B06" w:rsidP="00B06B06">
      <w:pPr>
        <w:rPr>
          <w:color w:val="auto"/>
        </w:rPr>
      </w:pPr>
      <w:r w:rsidRPr="000C1A5F">
        <w:rPr>
          <w:color w:val="auto"/>
        </w:rPr>
        <w:t>[ ] Jā, tā ir gadījies vairākkārt</w:t>
      </w:r>
    </w:p>
    <w:p w14:paraId="07D512F0" w14:textId="77777777" w:rsidR="00B06B06" w:rsidRPr="000C1A5F" w:rsidRDefault="00B06B06" w:rsidP="00B06B06">
      <w:pPr>
        <w:rPr>
          <w:color w:val="auto"/>
        </w:rPr>
      </w:pPr>
      <w:r w:rsidRPr="000C1A5F">
        <w:rPr>
          <w:color w:val="auto"/>
        </w:rPr>
        <w:t>[ ] Jā, tā ir gadījies dažas reizes</w:t>
      </w:r>
    </w:p>
    <w:p w14:paraId="144445AD" w14:textId="77777777" w:rsidR="00B06B06" w:rsidRPr="000C1A5F" w:rsidRDefault="00B06B06" w:rsidP="00B06B06">
      <w:pPr>
        <w:rPr>
          <w:color w:val="auto"/>
        </w:rPr>
      </w:pPr>
      <w:r w:rsidRPr="000C1A5F">
        <w:rPr>
          <w:color w:val="auto"/>
        </w:rPr>
        <w:t>[ ] Nē</w:t>
      </w:r>
    </w:p>
    <w:p w14:paraId="1A31B213" w14:textId="77777777" w:rsidR="00B06B06" w:rsidRPr="000C1A5F" w:rsidRDefault="00B06B06" w:rsidP="00B06B06">
      <w:pPr>
        <w:rPr>
          <w:color w:val="auto"/>
        </w:rPr>
      </w:pPr>
      <w:r w:rsidRPr="000C1A5F">
        <w:rPr>
          <w:color w:val="auto"/>
        </w:rPr>
        <w:t>[ ] Nevaru atbildēt</w:t>
      </w:r>
    </w:p>
    <w:p w14:paraId="7F894D87" w14:textId="77777777" w:rsidR="00B06B06" w:rsidRPr="000C1A5F" w:rsidRDefault="00B06B06" w:rsidP="00B06B06">
      <w:pPr>
        <w:rPr>
          <w:color w:val="auto"/>
        </w:rPr>
      </w:pPr>
      <w:r w:rsidRPr="000C1A5F">
        <w:rPr>
          <w:color w:val="auto"/>
        </w:rPr>
        <w:t>[ ] Cita atbilde _______________________</w:t>
      </w:r>
    </w:p>
    <w:p w14:paraId="517030F3" w14:textId="77777777" w:rsidR="00B06B06" w:rsidRPr="000C1A5F" w:rsidRDefault="00B06B06" w:rsidP="00B06B06">
      <w:pPr>
        <w:rPr>
          <w:color w:val="auto"/>
        </w:rPr>
      </w:pPr>
      <w:r w:rsidRPr="000C1A5F">
        <w:rPr>
          <w:b/>
          <w:color w:val="auto"/>
        </w:rPr>
        <w:t>17. Cik bieži pēdējo trīs gadu laikā Jums izdodas atrast nepieciešamo informāciju iestāžu mājaslapās vai atvērto datu portālos, nemaz neveicot pieprasījumu?</w:t>
      </w:r>
    </w:p>
    <w:p w14:paraId="5812AC53" w14:textId="77777777" w:rsidR="00B06B06" w:rsidRPr="000C1A5F" w:rsidRDefault="00B06B06" w:rsidP="00B06B06">
      <w:pPr>
        <w:rPr>
          <w:color w:val="auto"/>
        </w:rPr>
      </w:pPr>
      <w:r w:rsidRPr="000C1A5F">
        <w:rPr>
          <w:color w:val="auto"/>
        </w:rPr>
        <w:t>[ ] Arvien biežāk - iestādes kļūst atvērtākas.</w:t>
      </w:r>
    </w:p>
    <w:p w14:paraId="5F69C205" w14:textId="77777777" w:rsidR="00B06B06" w:rsidRPr="000C1A5F" w:rsidRDefault="00B06B06" w:rsidP="00B06B06">
      <w:pPr>
        <w:rPr>
          <w:color w:val="auto"/>
        </w:rPr>
      </w:pPr>
      <w:r w:rsidRPr="000C1A5F">
        <w:rPr>
          <w:color w:val="auto"/>
        </w:rPr>
        <w:t>[ ] Reti - lielākā daļa specifiskās informācijas joprojām ir jāprasa.</w:t>
      </w:r>
    </w:p>
    <w:p w14:paraId="774519CC" w14:textId="77777777" w:rsidR="00B06B06" w:rsidRPr="000C1A5F" w:rsidRDefault="00B06B06" w:rsidP="00B06B06">
      <w:pPr>
        <w:rPr>
          <w:color w:val="auto"/>
        </w:rPr>
      </w:pPr>
      <w:r w:rsidRPr="000C1A5F">
        <w:rPr>
          <w:color w:val="auto"/>
        </w:rPr>
        <w:t>[ ] Nekad - publiski pieejamā informācija ir pārāk vispārīga vai novecojusi.</w:t>
      </w:r>
    </w:p>
    <w:p w14:paraId="30FB9B1A" w14:textId="77777777" w:rsidR="00B06B06" w:rsidRPr="000C1A5F" w:rsidRDefault="00B06B06" w:rsidP="00B06B06">
      <w:pPr>
        <w:rPr>
          <w:color w:val="auto"/>
        </w:rPr>
      </w:pPr>
      <w:r w:rsidRPr="000C1A5F">
        <w:rPr>
          <w:color w:val="auto"/>
        </w:rPr>
        <w:t>[ ] Nav bijusi šāda pieredze / nezinu / nevaru atbildēt</w:t>
      </w:r>
    </w:p>
    <w:p w14:paraId="3F79EED1" w14:textId="77777777" w:rsidR="00B06B06" w:rsidRPr="000C1A5F" w:rsidRDefault="00B06B06" w:rsidP="00B06B06">
      <w:pPr>
        <w:rPr>
          <w:color w:val="auto"/>
        </w:rPr>
      </w:pPr>
      <w:r w:rsidRPr="000C1A5F">
        <w:rPr>
          <w:color w:val="auto"/>
        </w:rPr>
        <w:t>[ ] Cita atbilde ______________</w:t>
      </w:r>
    </w:p>
    <w:p w14:paraId="43CB8E82" w14:textId="77777777" w:rsidR="00B06B06" w:rsidRPr="000C1A5F" w:rsidRDefault="00B06B06" w:rsidP="00B06B06">
      <w:pPr>
        <w:rPr>
          <w:color w:val="auto"/>
        </w:rPr>
      </w:pPr>
      <w:r w:rsidRPr="000C1A5F">
        <w:rPr>
          <w:b/>
          <w:color w:val="auto"/>
        </w:rPr>
        <w:t>18. Vai Jūs vai Jūsu redakcija esat kādreiz izmantojuši Iesniegumu likumu - proti, sūtījuši nevis informācijas pieprasījumu, bet oficiālu sūdzību par amatpersonas rīcību vai priekšlikumu, kā uzlabot kādu iestādes darba procesu?</w:t>
      </w:r>
    </w:p>
    <w:p w14:paraId="7326EF1C" w14:textId="77777777" w:rsidR="00B06B06" w:rsidRPr="000C1A5F" w:rsidRDefault="00B06B06" w:rsidP="00B06B06">
      <w:pPr>
        <w:rPr>
          <w:color w:val="auto"/>
        </w:rPr>
      </w:pPr>
      <w:r w:rsidRPr="000C1A5F">
        <w:rPr>
          <w:color w:val="auto"/>
        </w:rPr>
        <w:t>[ ] Jā, esam sūtījuši šādus priekšlikumus/sūdzības</w:t>
      </w:r>
    </w:p>
    <w:p w14:paraId="37AFF5DD" w14:textId="77777777" w:rsidR="00B06B06" w:rsidRPr="000C1A5F" w:rsidRDefault="00B06B06" w:rsidP="00B06B06">
      <w:pPr>
        <w:rPr>
          <w:color w:val="auto"/>
        </w:rPr>
      </w:pPr>
      <w:r w:rsidRPr="000C1A5F">
        <w:rPr>
          <w:color w:val="auto"/>
        </w:rPr>
        <w:t>[ ] Nē, iesniegumi nav sūtīti</w:t>
      </w:r>
    </w:p>
    <w:p w14:paraId="74780050" w14:textId="77777777" w:rsidR="00B06B06" w:rsidRPr="000C1A5F" w:rsidRDefault="00B06B06" w:rsidP="00B06B06">
      <w:pPr>
        <w:rPr>
          <w:color w:val="auto"/>
        </w:rPr>
      </w:pPr>
      <w:r w:rsidRPr="000C1A5F">
        <w:rPr>
          <w:color w:val="auto"/>
        </w:rPr>
        <w:t>[ ] Nezinu / nevaru atbildēt</w:t>
      </w:r>
    </w:p>
    <w:p w14:paraId="3AB105E2" w14:textId="77777777" w:rsidR="00B06B06" w:rsidRPr="000C1A5F" w:rsidRDefault="00B06B06" w:rsidP="00B06B06">
      <w:pPr>
        <w:rPr>
          <w:color w:val="auto"/>
        </w:rPr>
      </w:pPr>
      <w:r w:rsidRPr="000C1A5F">
        <w:rPr>
          <w:color w:val="auto"/>
        </w:rPr>
        <w:t>[ ] Cita atbilde _______________________</w:t>
      </w:r>
    </w:p>
    <w:p w14:paraId="343B7CA7" w14:textId="77777777" w:rsidR="00B06B06" w:rsidRPr="000C1A5F" w:rsidRDefault="00B06B06" w:rsidP="00B06B06">
      <w:pPr>
        <w:rPr>
          <w:color w:val="auto"/>
        </w:rPr>
      </w:pPr>
      <w:r w:rsidRPr="000C1A5F">
        <w:rPr>
          <w:b/>
          <w:color w:val="auto"/>
        </w:rPr>
        <w:t>19. Ja Jums būtu iespēja veikt vienu būtisku izmaiņu likumos vai iestāžu praksē, lai atvieglotu žurnālistu darbu informācijas ieguvē, kas tā būtu?</w:t>
      </w:r>
    </w:p>
    <w:p w14:paraId="6929EC6E" w14:textId="77777777" w:rsidR="00B06B06" w:rsidRPr="000C1A5F" w:rsidRDefault="00B06B06" w:rsidP="00B06B06">
      <w:pPr>
        <w:rPr>
          <w:color w:val="auto"/>
        </w:rPr>
      </w:pPr>
      <w:r w:rsidRPr="000C1A5F">
        <w:rPr>
          <w:i/>
          <w:color w:val="auto"/>
        </w:rPr>
        <w:t>[Atvērts teksta lauks]</w:t>
      </w:r>
    </w:p>
    <w:p w14:paraId="08602908" w14:textId="77777777" w:rsidR="00B06B06" w:rsidRPr="000C1A5F" w:rsidRDefault="00B06B06" w:rsidP="00B06B06">
      <w:pPr>
        <w:rPr>
          <w:color w:val="auto"/>
        </w:rPr>
      </w:pPr>
      <w:r w:rsidRPr="000C1A5F">
        <w:rPr>
          <w:b/>
          <w:color w:val="auto"/>
        </w:rPr>
        <w:t>20. Ja esat gatavs sīkāk izstāstīt par savu pieredzi (īpaši par atteikumu vai maksas pieprasīšanas gadījumiem), lūdzu, atstājiet savu e-pastu saziņai! Jūsu identitāte netiks atklāta pētījuma tekstā un sasaistīta ar sniegtajām atbildēm.</w:t>
      </w:r>
    </w:p>
    <w:p w14:paraId="6C12CF0D" w14:textId="77777777" w:rsidR="00B06B06" w:rsidRPr="000C1A5F" w:rsidRDefault="00B06B06" w:rsidP="00B06B06">
      <w:pPr>
        <w:rPr>
          <w:color w:val="auto"/>
        </w:rPr>
      </w:pPr>
      <w:r w:rsidRPr="000C1A5F">
        <w:rPr>
          <w:i/>
          <w:color w:val="auto"/>
        </w:rPr>
        <w:t>[Atvērts teksta lauks]</w:t>
      </w:r>
    </w:p>
    <w:p w14:paraId="289E19F0" w14:textId="77777777" w:rsidR="00B06B06" w:rsidRPr="000C1A5F" w:rsidRDefault="00B06B06" w:rsidP="00B06B06">
      <w:pPr>
        <w:rPr>
          <w:color w:val="auto"/>
        </w:rPr>
      </w:pPr>
      <w:r w:rsidRPr="000C1A5F">
        <w:rPr>
          <w:color w:val="auto"/>
        </w:rPr>
        <w:t>Paldies par Jūsu ieguldījumu valsts pārvaldes caurskatāmības uzlabošanā!</w:t>
      </w:r>
    </w:p>
    <w:p w14:paraId="5DF1CB0F" w14:textId="77777777" w:rsidR="00B06B06" w:rsidRPr="000C1A5F" w:rsidRDefault="00B06B06" w:rsidP="008E54A2">
      <w:pPr>
        <w:rPr>
          <w:color w:val="auto"/>
        </w:rPr>
      </w:pPr>
    </w:p>
    <w:p w14:paraId="4832176C" w14:textId="77777777" w:rsidR="00072066" w:rsidRPr="000C1A5F" w:rsidRDefault="00072066" w:rsidP="004F1A80">
      <w:pPr>
        <w:pStyle w:val="Heading1"/>
        <w:rPr>
          <w:color w:val="auto"/>
          <w:sz w:val="28"/>
          <w:szCs w:val="28"/>
        </w:rPr>
        <w:sectPr w:rsidR="00072066" w:rsidRPr="000C1A5F" w:rsidSect="008F446B">
          <w:pgSz w:w="11906" w:h="16838"/>
          <w:pgMar w:top="1134" w:right="851" w:bottom="1134" w:left="1701" w:header="567" w:footer="567" w:gutter="0"/>
          <w:cols w:space="708"/>
          <w:docGrid w:linePitch="360"/>
        </w:sectPr>
      </w:pPr>
    </w:p>
    <w:p w14:paraId="19D4612E" w14:textId="77777777" w:rsidR="005A632D" w:rsidRPr="000C1A5F" w:rsidRDefault="005A632D" w:rsidP="003017EC">
      <w:pPr>
        <w:pStyle w:val="Heading1"/>
        <w:spacing w:after="240"/>
        <w:rPr>
          <w:color w:val="auto"/>
          <w:sz w:val="28"/>
          <w:szCs w:val="28"/>
        </w:rPr>
      </w:pPr>
      <w:bookmarkStart w:id="21" w:name="_Toc239852740"/>
      <w:r w:rsidRPr="000C1A5F">
        <w:rPr>
          <w:color w:val="auto"/>
          <w:sz w:val="28"/>
          <w:szCs w:val="28"/>
        </w:rPr>
        <w:t>5. pielikums. Fokusgrupas, secinājumu pārbaudes darbnīcas un piekļūstamības intervija</w:t>
      </w:r>
      <w:bookmarkEnd w:id="21"/>
    </w:p>
    <w:p w14:paraId="03A0DAF6" w14:textId="77777777" w:rsidR="005A632D" w:rsidRPr="000C1A5F" w:rsidRDefault="005A632D" w:rsidP="003017EC">
      <w:pPr>
        <w:pStyle w:val="Heading2"/>
        <w:spacing w:before="240" w:after="240"/>
        <w:rPr>
          <w:color w:val="auto"/>
        </w:rPr>
      </w:pPr>
      <w:r w:rsidRPr="000C1A5F">
        <w:rPr>
          <w:color w:val="auto"/>
        </w:rPr>
        <w:t>5.1. Metode un secinājumu robežas</w:t>
      </w:r>
    </w:p>
    <w:p w14:paraId="4CFCBA27" w14:textId="77777777" w:rsidR="005A632D" w:rsidRPr="000C1A5F" w:rsidRDefault="005A632D" w:rsidP="005A632D">
      <w:pPr>
        <w:rPr>
          <w:color w:val="auto"/>
        </w:rPr>
      </w:pPr>
      <w:r w:rsidRPr="000C1A5F">
        <w:rPr>
          <w:color w:val="auto"/>
        </w:rPr>
        <w:t>Pielikums apkopo piecu fokusgrupu, četru pētījuma secinājumu pārbaudes darbnīcu un vienas intervijas ar Invalīdu un viņu draugu apvienības “Apeirons” pārstāvjiem norisi un atziņas. Fokusgrupās pētnieki noskaidroja iestāžu praksi un dalībnieku minētos iespējamos problēmu cēloņus. Darbnīcās pētnieki pārbaudīja provizorisko secinājumu un priekšlikumu saprotamību, riskus, savstarpējo saskaņotību un ieviešanas priekšnoteikumus. Intervijā viņi padziļināti noskaidroja piekļūstamības barjeru un vajadzīgās palīdzības veidus.</w:t>
      </w:r>
    </w:p>
    <w:p w14:paraId="167E3925" w14:textId="77777777" w:rsidR="005A632D" w:rsidRPr="000C1A5F" w:rsidRDefault="005A632D" w:rsidP="005A632D">
      <w:pPr>
        <w:rPr>
          <w:color w:val="auto"/>
        </w:rPr>
      </w:pPr>
      <w:r w:rsidRPr="000C1A5F">
        <w:rPr>
          <w:color w:val="auto"/>
        </w:rPr>
        <w:t>Dalībniekus uzaicināja mērķtiecīgi, ņemot vērā viņu profesionālo lomu un pieredzi dokumentu pārvaldībā, atbilžu sagatavošanā, juridiskajā izvērtēšanā, klientu apkalpošanā, komunikācijā vai pakalpojumu sniegšanā. Fokusgrupas un darbnīcas notika attālināti. Diskusijās izmantoja moderatora jautājumus, dalībnieku mutvārdu atbildes, tērzētavas komentārus un atsevišķos jautājumos arī īsas tiešsaistes aptaujas.</w:t>
      </w:r>
    </w:p>
    <w:p w14:paraId="03630528" w14:textId="77777777" w:rsidR="005A632D" w:rsidRPr="000C1A5F" w:rsidRDefault="005A632D" w:rsidP="005A632D">
      <w:pPr>
        <w:rPr>
          <w:color w:val="auto"/>
        </w:rPr>
      </w:pPr>
      <w:r w:rsidRPr="000C1A5F">
        <w:rPr>
          <w:color w:val="auto"/>
        </w:rPr>
        <w:t>Pētnieki tematiski apkopoja atkārtotus prakses novērojumus, atšķirīgus risinājumus, pretējus viedokļus un dalībnieku minētos procesa šķēršļus. Atziņas salīdzināja ar aptauju, tiesību normu, tiesu prakses, tīmekļvietņu audita un izmaksu gadījumu izpētes rezultātiem.</w:t>
      </w:r>
    </w:p>
    <w:p w14:paraId="08C9724D" w14:textId="77777777" w:rsidR="005A632D" w:rsidRPr="000C1A5F" w:rsidRDefault="005A632D" w:rsidP="005A632D">
      <w:pPr>
        <w:rPr>
          <w:color w:val="auto"/>
        </w:rPr>
      </w:pPr>
      <w:r w:rsidRPr="000C1A5F">
        <w:rPr>
          <w:color w:val="auto"/>
        </w:rPr>
        <w:t>Rezultāti raksturo šo dalībnieku pieredzi, prakses veidus un izteiktos vērtējumus; tie neļauj noteikt problēmu biežumu visā publiskajā pārvaldē. Darbnīcas nebija balsojums vai politikas lēmums, un tajās apspriestie darba varianti var atšķirties no pētījuma gala priekšlikumiem.</w:t>
      </w:r>
    </w:p>
    <w:p w14:paraId="3332B23D" w14:textId="6CF3AC3B" w:rsidR="005A632D" w:rsidRPr="000C1A5F" w:rsidRDefault="004C548A" w:rsidP="0007206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2" w:name="_Toc239852924"/>
      <w:r w:rsidR="00344F08">
        <w:rPr>
          <w:noProof/>
          <w:lang w:val="lv-LV"/>
        </w:rPr>
        <w:t>17</w:t>
      </w:r>
      <w:r w:rsidRPr="000C1A5F">
        <w:rPr>
          <w:lang w:val="lv-LV"/>
        </w:rPr>
        <w:fldChar w:fldCharType="end"/>
      </w:r>
      <w:r w:rsidR="00072066" w:rsidRPr="000C1A5F">
        <w:rPr>
          <w:lang w:val="lv-LV"/>
        </w:rPr>
        <w:t xml:space="preserve">. tabula. </w:t>
      </w:r>
      <w:r w:rsidR="005A632D" w:rsidRPr="000C1A5F">
        <w:rPr>
          <w:lang w:val="lv-LV"/>
        </w:rPr>
        <w:t>Fokusgrupas un secinājumu pārbaudes darbnīcas</w:t>
      </w:r>
      <w:bookmarkEnd w:id="22"/>
    </w:p>
    <w:tbl>
      <w:tblPr>
        <w:tblStyle w:val="TableGrid"/>
        <w:tblW w:w="9360" w:type="dxa"/>
        <w:tblLayout w:type="fixed"/>
        <w:tblLook w:val="04A0" w:firstRow="1" w:lastRow="0" w:firstColumn="1" w:lastColumn="0" w:noHBand="0" w:noVBand="1"/>
      </w:tblPr>
      <w:tblGrid>
        <w:gridCol w:w="1512"/>
        <w:gridCol w:w="2088"/>
        <w:gridCol w:w="2520"/>
        <w:gridCol w:w="3240"/>
      </w:tblGrid>
      <w:tr w:rsidR="005A632D" w:rsidRPr="000C1A5F" w14:paraId="32E91100" w14:textId="77777777" w:rsidTr="005A632D">
        <w:tc>
          <w:tcPr>
            <w:tcW w:w="1512" w:type="dxa"/>
          </w:tcPr>
          <w:p w14:paraId="3AECA5D4" w14:textId="77777777" w:rsidR="005A632D" w:rsidRPr="000C1A5F" w:rsidRDefault="005A632D" w:rsidP="005A632D">
            <w:pPr>
              <w:rPr>
                <w:color w:val="auto"/>
                <w:sz w:val="20"/>
                <w:szCs w:val="20"/>
                <w:lang w:val="lv-LV"/>
              </w:rPr>
            </w:pPr>
            <w:r w:rsidRPr="000C1A5F">
              <w:rPr>
                <w:b/>
                <w:color w:val="auto"/>
                <w:sz w:val="20"/>
                <w:szCs w:val="20"/>
                <w:lang w:val="lv-LV"/>
              </w:rPr>
              <w:t>Norise un datums</w:t>
            </w:r>
          </w:p>
        </w:tc>
        <w:tc>
          <w:tcPr>
            <w:tcW w:w="2088" w:type="dxa"/>
          </w:tcPr>
          <w:p w14:paraId="23A27D6D" w14:textId="77777777" w:rsidR="005A632D" w:rsidRPr="000C1A5F" w:rsidRDefault="005A632D" w:rsidP="005A632D">
            <w:pPr>
              <w:rPr>
                <w:color w:val="auto"/>
                <w:sz w:val="20"/>
                <w:szCs w:val="20"/>
                <w:lang w:val="lv-LV"/>
              </w:rPr>
            </w:pPr>
            <w:r w:rsidRPr="000C1A5F">
              <w:rPr>
                <w:b/>
                <w:color w:val="auto"/>
                <w:sz w:val="20"/>
                <w:szCs w:val="20"/>
                <w:lang w:val="lv-LV"/>
              </w:rPr>
              <w:t>Tēma</w:t>
            </w:r>
          </w:p>
        </w:tc>
        <w:tc>
          <w:tcPr>
            <w:tcW w:w="2520" w:type="dxa"/>
          </w:tcPr>
          <w:p w14:paraId="2BB2760C" w14:textId="77777777" w:rsidR="005A632D" w:rsidRPr="000C1A5F" w:rsidRDefault="005A632D" w:rsidP="005A632D">
            <w:pPr>
              <w:rPr>
                <w:color w:val="auto"/>
                <w:sz w:val="20"/>
                <w:szCs w:val="20"/>
                <w:lang w:val="lv-LV"/>
              </w:rPr>
            </w:pPr>
            <w:r w:rsidRPr="000C1A5F">
              <w:rPr>
                <w:b/>
                <w:color w:val="auto"/>
                <w:sz w:val="20"/>
                <w:szCs w:val="20"/>
                <w:lang w:val="lv-LV"/>
              </w:rPr>
              <w:t>Dalība vai dalībnieku loks</w:t>
            </w:r>
          </w:p>
        </w:tc>
        <w:tc>
          <w:tcPr>
            <w:tcW w:w="3240" w:type="dxa"/>
          </w:tcPr>
          <w:p w14:paraId="78676DB7" w14:textId="77777777" w:rsidR="005A632D" w:rsidRPr="000C1A5F" w:rsidRDefault="005A632D" w:rsidP="005A632D">
            <w:pPr>
              <w:rPr>
                <w:color w:val="auto"/>
                <w:sz w:val="20"/>
                <w:szCs w:val="20"/>
                <w:lang w:val="lv-LV"/>
              </w:rPr>
            </w:pPr>
            <w:r w:rsidRPr="000C1A5F">
              <w:rPr>
                <w:b/>
                <w:color w:val="auto"/>
                <w:sz w:val="20"/>
                <w:szCs w:val="20"/>
                <w:lang w:val="lv-LV"/>
              </w:rPr>
              <w:t>Izmantojums pētījumā</w:t>
            </w:r>
          </w:p>
        </w:tc>
      </w:tr>
      <w:tr w:rsidR="005A632D" w:rsidRPr="000C1A5F" w14:paraId="2CC7E1A1" w14:textId="77777777" w:rsidTr="005A632D">
        <w:tc>
          <w:tcPr>
            <w:tcW w:w="1512" w:type="dxa"/>
          </w:tcPr>
          <w:p w14:paraId="323DE8DE" w14:textId="77777777" w:rsidR="005A632D" w:rsidRPr="000C1A5F" w:rsidRDefault="005A632D" w:rsidP="005A632D">
            <w:pPr>
              <w:rPr>
                <w:color w:val="auto"/>
                <w:sz w:val="20"/>
                <w:szCs w:val="20"/>
                <w:lang w:val="lv-LV"/>
              </w:rPr>
            </w:pPr>
            <w:r w:rsidRPr="000C1A5F">
              <w:rPr>
                <w:color w:val="auto"/>
                <w:sz w:val="20"/>
                <w:szCs w:val="20"/>
                <w:lang w:val="lv-LV"/>
              </w:rPr>
              <w:t>Fokusgrupa</w:t>
            </w:r>
            <w:r w:rsidRPr="000C1A5F">
              <w:rPr>
                <w:color w:val="auto"/>
                <w:sz w:val="20"/>
                <w:szCs w:val="20"/>
                <w:lang w:val="lv-LV"/>
              </w:rPr>
              <w:br/>
              <w:t>05.02.2026.</w:t>
            </w:r>
          </w:p>
        </w:tc>
        <w:tc>
          <w:tcPr>
            <w:tcW w:w="2088" w:type="dxa"/>
          </w:tcPr>
          <w:p w14:paraId="0C1B6B83" w14:textId="77777777" w:rsidR="005A632D" w:rsidRPr="000C1A5F" w:rsidRDefault="005A632D" w:rsidP="005A632D">
            <w:pPr>
              <w:rPr>
                <w:color w:val="auto"/>
                <w:sz w:val="20"/>
                <w:szCs w:val="20"/>
                <w:lang w:val="lv-LV"/>
              </w:rPr>
            </w:pPr>
            <w:r w:rsidRPr="000C1A5F">
              <w:rPr>
                <w:color w:val="auto"/>
                <w:sz w:val="20"/>
                <w:szCs w:val="20"/>
                <w:lang w:val="lv-LV"/>
              </w:rPr>
              <w:t>Lietvedība un dokumentu pārvaldība</w:t>
            </w:r>
          </w:p>
        </w:tc>
        <w:tc>
          <w:tcPr>
            <w:tcW w:w="2520" w:type="dxa"/>
          </w:tcPr>
          <w:p w14:paraId="12F8326C" w14:textId="77777777" w:rsidR="005A632D" w:rsidRPr="000C1A5F" w:rsidRDefault="005A632D" w:rsidP="005A632D">
            <w:pPr>
              <w:rPr>
                <w:color w:val="auto"/>
                <w:sz w:val="20"/>
                <w:szCs w:val="20"/>
                <w:lang w:val="lv-LV"/>
              </w:rPr>
            </w:pPr>
            <w:r w:rsidRPr="000C1A5F">
              <w:rPr>
                <w:color w:val="auto"/>
                <w:sz w:val="20"/>
                <w:szCs w:val="20"/>
                <w:lang w:val="lv-LV"/>
              </w:rPr>
              <w:t>36 dalības ieraksti. Pašvaldību, ministriju, neatkarīgo un citu publiskā sektora iestāžu lietvedības un dokumentu pārvaldības speciālisti.</w:t>
            </w:r>
          </w:p>
        </w:tc>
        <w:tc>
          <w:tcPr>
            <w:tcW w:w="3240" w:type="dxa"/>
          </w:tcPr>
          <w:p w14:paraId="56B304B1" w14:textId="77777777" w:rsidR="005A632D" w:rsidRPr="000C1A5F" w:rsidRDefault="005A632D" w:rsidP="005A632D">
            <w:pPr>
              <w:rPr>
                <w:color w:val="auto"/>
                <w:sz w:val="20"/>
                <w:szCs w:val="20"/>
                <w:lang w:val="lv-LV"/>
              </w:rPr>
            </w:pPr>
            <w:r w:rsidRPr="000C1A5F">
              <w:rPr>
                <w:color w:val="auto"/>
                <w:sz w:val="20"/>
                <w:szCs w:val="20"/>
                <w:lang w:val="lv-LV"/>
              </w:rPr>
              <w:t>Dokumentu reģistrācija, DVS, IAL un IL sākotnējā nošķiršana, termiņi, IPI statuss un mutvārdos saņemta informācija.</w:t>
            </w:r>
          </w:p>
        </w:tc>
      </w:tr>
      <w:tr w:rsidR="005A632D" w:rsidRPr="000C1A5F" w14:paraId="4E84D57E" w14:textId="77777777" w:rsidTr="005A632D">
        <w:tc>
          <w:tcPr>
            <w:tcW w:w="1512" w:type="dxa"/>
          </w:tcPr>
          <w:p w14:paraId="0B27A37A" w14:textId="77777777" w:rsidR="005A632D" w:rsidRPr="000C1A5F" w:rsidRDefault="005A632D" w:rsidP="005A632D">
            <w:pPr>
              <w:rPr>
                <w:color w:val="auto"/>
                <w:sz w:val="20"/>
                <w:szCs w:val="20"/>
                <w:lang w:val="lv-LV"/>
              </w:rPr>
            </w:pPr>
            <w:r w:rsidRPr="000C1A5F">
              <w:rPr>
                <w:color w:val="auto"/>
                <w:sz w:val="20"/>
                <w:szCs w:val="20"/>
                <w:lang w:val="lv-LV"/>
              </w:rPr>
              <w:t>Fokusgrupa</w:t>
            </w:r>
            <w:r w:rsidRPr="000C1A5F">
              <w:rPr>
                <w:color w:val="auto"/>
                <w:sz w:val="20"/>
                <w:szCs w:val="20"/>
                <w:lang w:val="lv-LV"/>
              </w:rPr>
              <w:br/>
              <w:t>06.02.2026.</w:t>
            </w:r>
          </w:p>
        </w:tc>
        <w:tc>
          <w:tcPr>
            <w:tcW w:w="2088" w:type="dxa"/>
          </w:tcPr>
          <w:p w14:paraId="0AB72576" w14:textId="77777777" w:rsidR="005A632D" w:rsidRPr="000C1A5F" w:rsidRDefault="005A632D" w:rsidP="005A632D">
            <w:pPr>
              <w:rPr>
                <w:color w:val="auto"/>
                <w:sz w:val="20"/>
                <w:szCs w:val="20"/>
                <w:lang w:val="lv-LV"/>
              </w:rPr>
            </w:pPr>
            <w:r w:rsidRPr="000C1A5F">
              <w:rPr>
                <w:color w:val="auto"/>
                <w:sz w:val="20"/>
                <w:szCs w:val="20"/>
                <w:lang w:val="lv-LV"/>
              </w:rPr>
              <w:t>Lietvedība un dokumentu pārvaldība</w:t>
            </w:r>
          </w:p>
        </w:tc>
        <w:tc>
          <w:tcPr>
            <w:tcW w:w="2520" w:type="dxa"/>
          </w:tcPr>
          <w:p w14:paraId="2F24E4CD" w14:textId="77777777" w:rsidR="005A632D" w:rsidRPr="000C1A5F" w:rsidRDefault="005A632D" w:rsidP="005A632D">
            <w:pPr>
              <w:rPr>
                <w:color w:val="auto"/>
                <w:sz w:val="20"/>
                <w:szCs w:val="20"/>
                <w:lang w:val="lv-LV"/>
              </w:rPr>
            </w:pPr>
            <w:r w:rsidRPr="000C1A5F">
              <w:rPr>
                <w:color w:val="auto"/>
                <w:sz w:val="20"/>
                <w:szCs w:val="20"/>
                <w:lang w:val="lv-LV"/>
              </w:rPr>
              <w:t>9 dalības ieraksti. Valsts pārvaldes un pašvaldību iestāžu dokumentu pārvaldības pārstāvji.</w:t>
            </w:r>
          </w:p>
        </w:tc>
        <w:tc>
          <w:tcPr>
            <w:tcW w:w="3240" w:type="dxa"/>
          </w:tcPr>
          <w:p w14:paraId="356A6A82" w14:textId="77777777" w:rsidR="005A632D" w:rsidRPr="000C1A5F" w:rsidRDefault="005A632D" w:rsidP="005A632D">
            <w:pPr>
              <w:rPr>
                <w:color w:val="auto"/>
                <w:sz w:val="20"/>
                <w:szCs w:val="20"/>
                <w:lang w:val="lv-LV"/>
              </w:rPr>
            </w:pPr>
            <w:r w:rsidRPr="000C1A5F">
              <w:rPr>
                <w:color w:val="auto"/>
                <w:sz w:val="20"/>
                <w:szCs w:val="20"/>
                <w:lang w:val="lv-LV"/>
              </w:rPr>
              <w:t>Iestāžu prakses atšķirības, e-adrese, arhīvi, dokumentu aprite un ierobežotas pieejamības dokumenti.</w:t>
            </w:r>
          </w:p>
        </w:tc>
      </w:tr>
      <w:tr w:rsidR="005A632D" w:rsidRPr="000C1A5F" w14:paraId="2A720EDC" w14:textId="77777777" w:rsidTr="005A632D">
        <w:tc>
          <w:tcPr>
            <w:tcW w:w="1512" w:type="dxa"/>
          </w:tcPr>
          <w:p w14:paraId="58FF1B90" w14:textId="77777777" w:rsidR="005A632D" w:rsidRPr="000C1A5F" w:rsidRDefault="005A632D" w:rsidP="005A632D">
            <w:pPr>
              <w:rPr>
                <w:color w:val="auto"/>
                <w:sz w:val="20"/>
                <w:szCs w:val="20"/>
                <w:lang w:val="lv-LV"/>
              </w:rPr>
            </w:pPr>
            <w:r w:rsidRPr="000C1A5F">
              <w:rPr>
                <w:color w:val="auto"/>
                <w:sz w:val="20"/>
                <w:szCs w:val="20"/>
                <w:lang w:val="lv-LV"/>
              </w:rPr>
              <w:t>Fokusgrupa</w:t>
            </w:r>
            <w:r w:rsidRPr="000C1A5F">
              <w:rPr>
                <w:color w:val="auto"/>
                <w:sz w:val="20"/>
                <w:szCs w:val="20"/>
                <w:lang w:val="lv-LV"/>
              </w:rPr>
              <w:br/>
              <w:t>18.02.2026.</w:t>
            </w:r>
          </w:p>
        </w:tc>
        <w:tc>
          <w:tcPr>
            <w:tcW w:w="2088" w:type="dxa"/>
          </w:tcPr>
          <w:p w14:paraId="4DD14684" w14:textId="77777777" w:rsidR="005A632D" w:rsidRPr="000C1A5F" w:rsidRDefault="005A632D" w:rsidP="005A632D">
            <w:pPr>
              <w:rPr>
                <w:color w:val="auto"/>
                <w:sz w:val="20"/>
                <w:szCs w:val="20"/>
                <w:lang w:val="lv-LV"/>
              </w:rPr>
            </w:pPr>
            <w:r w:rsidRPr="000C1A5F">
              <w:rPr>
                <w:color w:val="auto"/>
                <w:sz w:val="20"/>
                <w:szCs w:val="20"/>
                <w:lang w:val="lv-LV"/>
              </w:rPr>
              <w:t>Atbilžu sagatavošanas prakse</w:t>
            </w:r>
          </w:p>
        </w:tc>
        <w:tc>
          <w:tcPr>
            <w:tcW w:w="2520" w:type="dxa"/>
          </w:tcPr>
          <w:p w14:paraId="708B22AC" w14:textId="77777777" w:rsidR="005A632D" w:rsidRPr="000C1A5F" w:rsidRDefault="005A632D" w:rsidP="005A632D">
            <w:pPr>
              <w:rPr>
                <w:color w:val="auto"/>
                <w:sz w:val="20"/>
                <w:szCs w:val="20"/>
                <w:lang w:val="lv-LV"/>
              </w:rPr>
            </w:pPr>
            <w:r w:rsidRPr="000C1A5F">
              <w:rPr>
                <w:color w:val="auto"/>
                <w:sz w:val="20"/>
                <w:szCs w:val="20"/>
                <w:lang w:val="lv-LV"/>
              </w:rPr>
              <w:t>40 dalības ieraksti. Centrālās valsts pārvaldes, pašvaldību, neatkarīgo un specializēto iestāžu atbilžu sagatavotāji.</w:t>
            </w:r>
          </w:p>
        </w:tc>
        <w:tc>
          <w:tcPr>
            <w:tcW w:w="3240" w:type="dxa"/>
          </w:tcPr>
          <w:p w14:paraId="24BE0FD4" w14:textId="77777777" w:rsidR="005A632D" w:rsidRPr="000C1A5F" w:rsidRDefault="005A632D" w:rsidP="005A632D">
            <w:pPr>
              <w:rPr>
                <w:color w:val="auto"/>
                <w:sz w:val="20"/>
                <w:szCs w:val="20"/>
                <w:lang w:val="lv-LV"/>
              </w:rPr>
            </w:pPr>
            <w:r w:rsidRPr="000C1A5F">
              <w:rPr>
                <w:color w:val="auto"/>
                <w:sz w:val="20"/>
                <w:szCs w:val="20"/>
                <w:lang w:val="lv-LV"/>
              </w:rPr>
              <w:t>IAL un IL nošķiršana, sūdzības, termiņi, atteikumi, IPI statuss, anonimizācija un iekšējā saskaņošana.</w:t>
            </w:r>
          </w:p>
        </w:tc>
      </w:tr>
      <w:tr w:rsidR="005A632D" w:rsidRPr="000C1A5F" w14:paraId="4A394662" w14:textId="77777777" w:rsidTr="005A632D">
        <w:tc>
          <w:tcPr>
            <w:tcW w:w="1512" w:type="dxa"/>
          </w:tcPr>
          <w:p w14:paraId="74B0D567" w14:textId="77777777" w:rsidR="005A632D" w:rsidRPr="000C1A5F" w:rsidRDefault="005A632D" w:rsidP="005A632D">
            <w:pPr>
              <w:rPr>
                <w:color w:val="auto"/>
                <w:sz w:val="20"/>
                <w:szCs w:val="20"/>
                <w:lang w:val="lv-LV"/>
              </w:rPr>
            </w:pPr>
            <w:r w:rsidRPr="000C1A5F">
              <w:rPr>
                <w:color w:val="auto"/>
                <w:sz w:val="20"/>
                <w:szCs w:val="20"/>
                <w:lang w:val="lv-LV"/>
              </w:rPr>
              <w:t>Fokusgrupa</w:t>
            </w:r>
            <w:r w:rsidRPr="000C1A5F">
              <w:rPr>
                <w:color w:val="auto"/>
                <w:sz w:val="20"/>
                <w:szCs w:val="20"/>
                <w:lang w:val="lv-LV"/>
              </w:rPr>
              <w:br/>
              <w:t>19.02.2026.</w:t>
            </w:r>
          </w:p>
        </w:tc>
        <w:tc>
          <w:tcPr>
            <w:tcW w:w="2088" w:type="dxa"/>
          </w:tcPr>
          <w:p w14:paraId="3EF7B532" w14:textId="77777777" w:rsidR="005A632D" w:rsidRPr="000C1A5F" w:rsidRDefault="005A632D" w:rsidP="005A632D">
            <w:pPr>
              <w:rPr>
                <w:color w:val="auto"/>
                <w:sz w:val="20"/>
                <w:szCs w:val="20"/>
                <w:lang w:val="lv-LV"/>
              </w:rPr>
            </w:pPr>
            <w:r w:rsidRPr="000C1A5F">
              <w:rPr>
                <w:color w:val="auto"/>
                <w:sz w:val="20"/>
                <w:szCs w:val="20"/>
                <w:lang w:val="lv-LV"/>
              </w:rPr>
              <w:t>Atbilžu sagatavošanas prakse</w:t>
            </w:r>
          </w:p>
        </w:tc>
        <w:tc>
          <w:tcPr>
            <w:tcW w:w="2520" w:type="dxa"/>
          </w:tcPr>
          <w:p w14:paraId="3FEF24D8" w14:textId="77777777" w:rsidR="005A632D" w:rsidRPr="000C1A5F" w:rsidRDefault="005A632D" w:rsidP="005A632D">
            <w:pPr>
              <w:rPr>
                <w:color w:val="auto"/>
                <w:sz w:val="20"/>
                <w:szCs w:val="20"/>
                <w:lang w:val="lv-LV"/>
              </w:rPr>
            </w:pPr>
            <w:r w:rsidRPr="000C1A5F">
              <w:rPr>
                <w:color w:val="auto"/>
                <w:sz w:val="20"/>
                <w:szCs w:val="20"/>
                <w:lang w:val="lv-LV"/>
              </w:rPr>
              <w:t>24 dalības ieraksti. Ministriju, pašvaldību, kontroles un uzraudzības iestāžu atbilžu sagatavotāji.</w:t>
            </w:r>
          </w:p>
        </w:tc>
        <w:tc>
          <w:tcPr>
            <w:tcW w:w="3240" w:type="dxa"/>
          </w:tcPr>
          <w:p w14:paraId="5465389A" w14:textId="77777777" w:rsidR="005A632D" w:rsidRPr="000C1A5F" w:rsidRDefault="005A632D" w:rsidP="005A632D">
            <w:pPr>
              <w:rPr>
                <w:color w:val="auto"/>
                <w:sz w:val="20"/>
                <w:szCs w:val="20"/>
                <w:lang w:val="lv-LV"/>
              </w:rPr>
            </w:pPr>
            <w:r w:rsidRPr="000C1A5F">
              <w:rPr>
                <w:color w:val="auto"/>
                <w:sz w:val="20"/>
                <w:szCs w:val="20"/>
                <w:lang w:val="lv-LV"/>
              </w:rPr>
              <w:t>Jaukta satura dokumenti, maksas pakalpojumi, arhīvi, valsts noslēpums, informācija dienesta vajadzībām un tiesību aizsardzības robežsituācijas.</w:t>
            </w:r>
          </w:p>
        </w:tc>
      </w:tr>
      <w:tr w:rsidR="005A632D" w:rsidRPr="000C1A5F" w14:paraId="5E714356" w14:textId="77777777" w:rsidTr="005A632D">
        <w:tc>
          <w:tcPr>
            <w:tcW w:w="1512" w:type="dxa"/>
          </w:tcPr>
          <w:p w14:paraId="124E00A9" w14:textId="77777777" w:rsidR="005A632D" w:rsidRPr="000C1A5F" w:rsidRDefault="005A632D" w:rsidP="005A632D">
            <w:pPr>
              <w:rPr>
                <w:color w:val="auto"/>
                <w:sz w:val="20"/>
                <w:szCs w:val="20"/>
                <w:lang w:val="lv-LV"/>
              </w:rPr>
            </w:pPr>
            <w:r w:rsidRPr="000C1A5F">
              <w:rPr>
                <w:color w:val="auto"/>
                <w:sz w:val="20"/>
                <w:szCs w:val="20"/>
                <w:lang w:val="lv-LV"/>
              </w:rPr>
              <w:t>Fokusgrupa</w:t>
            </w:r>
            <w:r w:rsidRPr="000C1A5F">
              <w:rPr>
                <w:color w:val="auto"/>
                <w:sz w:val="20"/>
                <w:szCs w:val="20"/>
                <w:lang w:val="lv-LV"/>
              </w:rPr>
              <w:br/>
              <w:t>14.05.2026.</w:t>
            </w:r>
          </w:p>
        </w:tc>
        <w:tc>
          <w:tcPr>
            <w:tcW w:w="2088" w:type="dxa"/>
          </w:tcPr>
          <w:p w14:paraId="557C0BD1" w14:textId="77777777" w:rsidR="005A632D" w:rsidRPr="000C1A5F" w:rsidRDefault="005A632D" w:rsidP="005A632D">
            <w:pPr>
              <w:rPr>
                <w:color w:val="auto"/>
                <w:sz w:val="20"/>
                <w:szCs w:val="20"/>
                <w:lang w:val="lv-LV"/>
              </w:rPr>
            </w:pPr>
            <w:r w:rsidRPr="000C1A5F">
              <w:rPr>
                <w:color w:val="auto"/>
                <w:sz w:val="20"/>
                <w:szCs w:val="20"/>
                <w:lang w:val="lv-LV"/>
              </w:rPr>
              <w:t>Ikdienas saziņa, konsultācija un praktiska palīdzība; robeža ar tiesiski regulētu procesu</w:t>
            </w:r>
          </w:p>
        </w:tc>
        <w:tc>
          <w:tcPr>
            <w:tcW w:w="2520" w:type="dxa"/>
          </w:tcPr>
          <w:p w14:paraId="12DE2227" w14:textId="77777777" w:rsidR="005A632D" w:rsidRPr="000C1A5F" w:rsidRDefault="005A632D" w:rsidP="005A632D">
            <w:pPr>
              <w:rPr>
                <w:color w:val="auto"/>
                <w:sz w:val="20"/>
                <w:szCs w:val="20"/>
                <w:lang w:val="lv-LV"/>
              </w:rPr>
            </w:pPr>
            <w:r w:rsidRPr="000C1A5F">
              <w:rPr>
                <w:color w:val="auto"/>
                <w:sz w:val="20"/>
                <w:szCs w:val="20"/>
                <w:lang w:val="lv-LV"/>
              </w:rPr>
              <w:t>23 dalības ieraksti, tostarp pētnieku komanda. Valsts un pašvaldību iestāžu klientu apkalpošanas, komunikācijas, pakalpojumu un dokumentu aprites funkciju pārstāvji.</w:t>
            </w:r>
          </w:p>
        </w:tc>
        <w:tc>
          <w:tcPr>
            <w:tcW w:w="3240" w:type="dxa"/>
          </w:tcPr>
          <w:p w14:paraId="6ED0E1BF" w14:textId="77777777" w:rsidR="005A632D" w:rsidRPr="000C1A5F" w:rsidRDefault="005A632D" w:rsidP="005A632D">
            <w:pPr>
              <w:rPr>
                <w:color w:val="auto"/>
                <w:sz w:val="20"/>
                <w:szCs w:val="20"/>
                <w:lang w:val="lv-LV"/>
              </w:rPr>
            </w:pPr>
            <w:r w:rsidRPr="000C1A5F">
              <w:rPr>
                <w:color w:val="auto"/>
                <w:sz w:val="20"/>
                <w:szCs w:val="20"/>
                <w:lang w:val="lv-LV"/>
              </w:rPr>
              <w:t>Saziņas kanāli, vienkāršu jautājumu atrisināšana un pazīmes, kuru dēļ jānosaka piemērojamais process.</w:t>
            </w:r>
          </w:p>
        </w:tc>
      </w:tr>
      <w:tr w:rsidR="005A632D" w:rsidRPr="000C1A5F" w14:paraId="10932C11" w14:textId="77777777" w:rsidTr="005A632D">
        <w:tc>
          <w:tcPr>
            <w:tcW w:w="1512" w:type="dxa"/>
          </w:tcPr>
          <w:p w14:paraId="3A312A43" w14:textId="77777777" w:rsidR="005A632D" w:rsidRPr="000C1A5F" w:rsidRDefault="005A632D" w:rsidP="005A632D">
            <w:pPr>
              <w:rPr>
                <w:color w:val="auto"/>
                <w:sz w:val="20"/>
                <w:szCs w:val="20"/>
                <w:lang w:val="lv-LV"/>
              </w:rPr>
            </w:pPr>
            <w:r w:rsidRPr="000C1A5F">
              <w:rPr>
                <w:color w:val="auto"/>
                <w:sz w:val="20"/>
                <w:szCs w:val="20"/>
                <w:lang w:val="lv-LV"/>
              </w:rPr>
              <w:t>Darbnīca</w:t>
            </w:r>
            <w:r w:rsidRPr="000C1A5F">
              <w:rPr>
                <w:color w:val="auto"/>
                <w:sz w:val="20"/>
                <w:szCs w:val="20"/>
                <w:lang w:val="lv-LV"/>
              </w:rPr>
              <w:br/>
              <w:t>13.05.2026.</w:t>
            </w:r>
          </w:p>
        </w:tc>
        <w:tc>
          <w:tcPr>
            <w:tcW w:w="2088" w:type="dxa"/>
          </w:tcPr>
          <w:p w14:paraId="0B2F1506" w14:textId="77777777" w:rsidR="005A632D" w:rsidRPr="000C1A5F" w:rsidRDefault="005A632D" w:rsidP="005A632D">
            <w:pPr>
              <w:rPr>
                <w:color w:val="auto"/>
                <w:sz w:val="20"/>
                <w:szCs w:val="20"/>
                <w:lang w:val="lv-LV"/>
              </w:rPr>
            </w:pPr>
            <w:r w:rsidRPr="000C1A5F">
              <w:rPr>
                <w:color w:val="auto"/>
                <w:sz w:val="20"/>
                <w:szCs w:val="20"/>
                <w:lang w:val="lv-LV"/>
              </w:rPr>
              <w:t>IAL un IL turpmākā uzbūve</w:t>
            </w:r>
          </w:p>
        </w:tc>
        <w:tc>
          <w:tcPr>
            <w:tcW w:w="2520" w:type="dxa"/>
          </w:tcPr>
          <w:p w14:paraId="28464200" w14:textId="77777777" w:rsidR="005A632D" w:rsidRPr="000C1A5F" w:rsidRDefault="005A632D" w:rsidP="005A632D">
            <w:pPr>
              <w:rPr>
                <w:color w:val="auto"/>
                <w:sz w:val="20"/>
                <w:szCs w:val="20"/>
                <w:lang w:val="lv-LV"/>
              </w:rPr>
            </w:pPr>
            <w:r w:rsidRPr="000C1A5F">
              <w:rPr>
                <w:color w:val="auto"/>
                <w:sz w:val="20"/>
                <w:szCs w:val="20"/>
                <w:lang w:val="lv-LV"/>
              </w:rPr>
              <w:t>Pētījuma secinājumu pārbaudes darbnīca.</w:t>
            </w:r>
          </w:p>
        </w:tc>
        <w:tc>
          <w:tcPr>
            <w:tcW w:w="3240" w:type="dxa"/>
          </w:tcPr>
          <w:p w14:paraId="2A5EC408" w14:textId="77777777" w:rsidR="005A632D" w:rsidRPr="000C1A5F" w:rsidRDefault="005A632D" w:rsidP="005A632D">
            <w:pPr>
              <w:rPr>
                <w:color w:val="auto"/>
                <w:sz w:val="20"/>
                <w:szCs w:val="20"/>
                <w:lang w:val="lv-LV"/>
              </w:rPr>
            </w:pPr>
            <w:r w:rsidRPr="000C1A5F">
              <w:rPr>
                <w:color w:val="auto"/>
                <w:sz w:val="20"/>
                <w:szCs w:val="20"/>
                <w:lang w:val="lv-LV"/>
              </w:rPr>
              <w:t>Likumu attiecību, regulējuma uzbūves variantu, saglabājamo procesuālo garantiju un pārejas risku pārbaude. Atziņas izmantoja gala scenāriju salīdzinājuma precizēšanai.</w:t>
            </w:r>
          </w:p>
        </w:tc>
      </w:tr>
      <w:tr w:rsidR="005A632D" w:rsidRPr="000C1A5F" w14:paraId="3A13718B" w14:textId="77777777" w:rsidTr="005A632D">
        <w:tc>
          <w:tcPr>
            <w:tcW w:w="1512" w:type="dxa"/>
          </w:tcPr>
          <w:p w14:paraId="790E54C0" w14:textId="77777777" w:rsidR="005A632D" w:rsidRPr="000C1A5F" w:rsidRDefault="005A632D" w:rsidP="005A632D">
            <w:pPr>
              <w:rPr>
                <w:color w:val="auto"/>
                <w:sz w:val="20"/>
                <w:szCs w:val="20"/>
                <w:lang w:val="lv-LV"/>
              </w:rPr>
            </w:pPr>
            <w:r w:rsidRPr="000C1A5F">
              <w:rPr>
                <w:color w:val="auto"/>
                <w:sz w:val="20"/>
                <w:szCs w:val="20"/>
                <w:lang w:val="lv-LV"/>
              </w:rPr>
              <w:t>Darbnīca</w:t>
            </w:r>
            <w:r w:rsidRPr="000C1A5F">
              <w:rPr>
                <w:color w:val="auto"/>
                <w:sz w:val="20"/>
                <w:szCs w:val="20"/>
                <w:lang w:val="lv-LV"/>
              </w:rPr>
              <w:br/>
              <w:t>20.05.2026.</w:t>
            </w:r>
          </w:p>
        </w:tc>
        <w:tc>
          <w:tcPr>
            <w:tcW w:w="2088" w:type="dxa"/>
          </w:tcPr>
          <w:p w14:paraId="35D63C04" w14:textId="77777777" w:rsidR="005A632D" w:rsidRPr="000C1A5F" w:rsidRDefault="005A632D" w:rsidP="005A632D">
            <w:pPr>
              <w:rPr>
                <w:color w:val="auto"/>
                <w:sz w:val="20"/>
                <w:szCs w:val="20"/>
                <w:lang w:val="lv-LV"/>
              </w:rPr>
            </w:pPr>
            <w:r w:rsidRPr="000C1A5F">
              <w:rPr>
                <w:color w:val="auto"/>
                <w:sz w:val="20"/>
                <w:szCs w:val="20"/>
                <w:lang w:val="lv-LV"/>
              </w:rPr>
              <w:t>Atteikumi un informācijas pieejamības ierobežojumi</w:t>
            </w:r>
          </w:p>
        </w:tc>
        <w:tc>
          <w:tcPr>
            <w:tcW w:w="2520" w:type="dxa"/>
          </w:tcPr>
          <w:p w14:paraId="76C93F70" w14:textId="77777777" w:rsidR="005A632D" w:rsidRPr="000C1A5F" w:rsidRDefault="005A632D" w:rsidP="005A632D">
            <w:pPr>
              <w:rPr>
                <w:color w:val="auto"/>
                <w:sz w:val="20"/>
                <w:szCs w:val="20"/>
                <w:lang w:val="lv-LV"/>
              </w:rPr>
            </w:pPr>
            <w:r w:rsidRPr="000C1A5F">
              <w:rPr>
                <w:color w:val="auto"/>
                <w:sz w:val="20"/>
                <w:szCs w:val="20"/>
                <w:lang w:val="lv-LV"/>
              </w:rPr>
              <w:t>Pētījuma secinājumu pārbaudes darbnīca.</w:t>
            </w:r>
          </w:p>
        </w:tc>
        <w:tc>
          <w:tcPr>
            <w:tcW w:w="3240" w:type="dxa"/>
          </w:tcPr>
          <w:p w14:paraId="2193B1A9" w14:textId="77777777" w:rsidR="005A632D" w:rsidRPr="000C1A5F" w:rsidRDefault="005A632D" w:rsidP="005A632D">
            <w:pPr>
              <w:rPr>
                <w:color w:val="auto"/>
                <w:sz w:val="20"/>
                <w:szCs w:val="20"/>
                <w:lang w:val="lv-LV"/>
              </w:rPr>
            </w:pPr>
            <w:r w:rsidRPr="000C1A5F">
              <w:rPr>
                <w:color w:val="auto"/>
                <w:sz w:val="20"/>
                <w:szCs w:val="20"/>
                <w:lang w:val="lv-LV"/>
              </w:rPr>
              <w:t>IPI statusa pamatojuma un dzīves cikla, atteikuma pamatojuma, daļējas izsniegšanas, anonimizācijas, pārskatīšanas un informācijas saņēmējam izvirzāmo nosacījumu pārbaude. Atšķirīgos viedokļus izmantoja risku precizēšanai.</w:t>
            </w:r>
          </w:p>
        </w:tc>
      </w:tr>
      <w:tr w:rsidR="005A632D" w:rsidRPr="000C1A5F" w14:paraId="7199DD67" w14:textId="77777777" w:rsidTr="005A632D">
        <w:tc>
          <w:tcPr>
            <w:tcW w:w="1512" w:type="dxa"/>
          </w:tcPr>
          <w:p w14:paraId="16F7B079" w14:textId="77777777" w:rsidR="005A632D" w:rsidRPr="000C1A5F" w:rsidRDefault="005A632D" w:rsidP="005A632D">
            <w:pPr>
              <w:rPr>
                <w:color w:val="auto"/>
                <w:sz w:val="20"/>
                <w:szCs w:val="20"/>
                <w:lang w:val="lv-LV"/>
              </w:rPr>
            </w:pPr>
            <w:r w:rsidRPr="000C1A5F">
              <w:rPr>
                <w:color w:val="auto"/>
                <w:sz w:val="20"/>
                <w:szCs w:val="20"/>
                <w:lang w:val="lv-LV"/>
              </w:rPr>
              <w:t>Darbnīca</w:t>
            </w:r>
            <w:r w:rsidRPr="000C1A5F">
              <w:rPr>
                <w:color w:val="auto"/>
                <w:sz w:val="20"/>
                <w:szCs w:val="20"/>
                <w:lang w:val="lv-LV"/>
              </w:rPr>
              <w:br/>
              <w:t>21.05.2026.</w:t>
            </w:r>
          </w:p>
        </w:tc>
        <w:tc>
          <w:tcPr>
            <w:tcW w:w="2088" w:type="dxa"/>
          </w:tcPr>
          <w:p w14:paraId="3739D6AB" w14:textId="77777777" w:rsidR="005A632D" w:rsidRPr="000C1A5F" w:rsidRDefault="005A632D" w:rsidP="005A632D">
            <w:pPr>
              <w:rPr>
                <w:color w:val="auto"/>
                <w:sz w:val="20"/>
                <w:szCs w:val="20"/>
                <w:lang w:val="lv-LV"/>
              </w:rPr>
            </w:pPr>
            <w:r w:rsidRPr="000C1A5F">
              <w:rPr>
                <w:color w:val="auto"/>
                <w:sz w:val="20"/>
                <w:szCs w:val="20"/>
                <w:lang w:val="lv-LV"/>
              </w:rPr>
              <w:t>Dati, dokumentu metadati un informācijas publicēšana</w:t>
            </w:r>
          </w:p>
        </w:tc>
        <w:tc>
          <w:tcPr>
            <w:tcW w:w="2520" w:type="dxa"/>
          </w:tcPr>
          <w:p w14:paraId="40ED2740" w14:textId="77777777" w:rsidR="005A632D" w:rsidRPr="000C1A5F" w:rsidRDefault="005A632D" w:rsidP="005A632D">
            <w:pPr>
              <w:rPr>
                <w:color w:val="auto"/>
                <w:sz w:val="20"/>
                <w:szCs w:val="20"/>
                <w:lang w:val="lv-LV"/>
              </w:rPr>
            </w:pPr>
            <w:r w:rsidRPr="000C1A5F">
              <w:rPr>
                <w:color w:val="auto"/>
                <w:sz w:val="20"/>
                <w:szCs w:val="20"/>
                <w:lang w:val="lv-LV"/>
              </w:rPr>
              <w:t>Pētījuma secinājumu pārbaudes darbnīca.</w:t>
            </w:r>
          </w:p>
        </w:tc>
        <w:tc>
          <w:tcPr>
            <w:tcW w:w="3240" w:type="dxa"/>
          </w:tcPr>
          <w:p w14:paraId="6507A6E0" w14:textId="77777777" w:rsidR="005A632D" w:rsidRPr="000C1A5F" w:rsidRDefault="005A632D" w:rsidP="005A632D">
            <w:pPr>
              <w:rPr>
                <w:color w:val="auto"/>
                <w:sz w:val="20"/>
                <w:szCs w:val="20"/>
                <w:lang w:val="lv-LV"/>
              </w:rPr>
            </w:pPr>
            <w:r w:rsidRPr="000C1A5F">
              <w:rPr>
                <w:color w:val="auto"/>
                <w:sz w:val="20"/>
                <w:szCs w:val="20"/>
                <w:lang w:val="lv-LV"/>
              </w:rPr>
              <w:t>Informācijas karšu, dokumentu klasifikācijas shēmu, publiski pieejamas metadatu daļas, DVS datu un vienotas uzskaites priekšnoteikumu pārbaude. Apspriede arī par vajadzīgo tehnisko un finanšu priekšizpēti.</w:t>
            </w:r>
          </w:p>
        </w:tc>
      </w:tr>
      <w:tr w:rsidR="005A632D" w:rsidRPr="000C1A5F" w14:paraId="634F5CEF" w14:textId="77777777" w:rsidTr="005A632D">
        <w:tc>
          <w:tcPr>
            <w:tcW w:w="1512" w:type="dxa"/>
          </w:tcPr>
          <w:p w14:paraId="36CFA630" w14:textId="77777777" w:rsidR="005A632D" w:rsidRPr="000C1A5F" w:rsidRDefault="005A632D" w:rsidP="005A632D">
            <w:pPr>
              <w:rPr>
                <w:color w:val="auto"/>
                <w:sz w:val="20"/>
                <w:szCs w:val="20"/>
                <w:lang w:val="lv-LV"/>
              </w:rPr>
            </w:pPr>
            <w:r w:rsidRPr="000C1A5F">
              <w:rPr>
                <w:color w:val="auto"/>
                <w:sz w:val="20"/>
                <w:szCs w:val="20"/>
                <w:lang w:val="lv-LV"/>
              </w:rPr>
              <w:t>Darbnīca</w:t>
            </w:r>
            <w:r w:rsidRPr="000C1A5F">
              <w:rPr>
                <w:color w:val="auto"/>
                <w:sz w:val="20"/>
                <w:szCs w:val="20"/>
                <w:lang w:val="lv-LV"/>
              </w:rPr>
              <w:br/>
              <w:t>04.06.2026.</w:t>
            </w:r>
          </w:p>
        </w:tc>
        <w:tc>
          <w:tcPr>
            <w:tcW w:w="2088" w:type="dxa"/>
          </w:tcPr>
          <w:p w14:paraId="57275D52" w14:textId="77777777" w:rsidR="005A632D" w:rsidRPr="000C1A5F" w:rsidRDefault="005A632D" w:rsidP="005A632D">
            <w:pPr>
              <w:rPr>
                <w:color w:val="auto"/>
                <w:sz w:val="20"/>
                <w:szCs w:val="20"/>
                <w:lang w:val="lv-LV"/>
              </w:rPr>
            </w:pPr>
            <w:r w:rsidRPr="000C1A5F">
              <w:rPr>
                <w:color w:val="auto"/>
                <w:sz w:val="20"/>
                <w:szCs w:val="20"/>
                <w:lang w:val="lv-LV"/>
              </w:rPr>
              <w:t>Gala secinājumi un priekšlikumi</w:t>
            </w:r>
          </w:p>
        </w:tc>
        <w:tc>
          <w:tcPr>
            <w:tcW w:w="2520" w:type="dxa"/>
          </w:tcPr>
          <w:p w14:paraId="1C34037C" w14:textId="77777777" w:rsidR="005A632D" w:rsidRPr="000C1A5F" w:rsidRDefault="005A632D" w:rsidP="005A632D">
            <w:pPr>
              <w:rPr>
                <w:color w:val="auto"/>
                <w:sz w:val="20"/>
                <w:szCs w:val="20"/>
                <w:lang w:val="lv-LV"/>
              </w:rPr>
            </w:pPr>
            <w:r w:rsidRPr="000C1A5F">
              <w:rPr>
                <w:color w:val="auto"/>
                <w:sz w:val="20"/>
                <w:szCs w:val="20"/>
                <w:lang w:val="lv-LV"/>
              </w:rPr>
              <w:t>Pētījuma secinājumu pārbaudes darbnīca.</w:t>
            </w:r>
          </w:p>
        </w:tc>
        <w:tc>
          <w:tcPr>
            <w:tcW w:w="3240" w:type="dxa"/>
          </w:tcPr>
          <w:p w14:paraId="127666B8" w14:textId="77777777" w:rsidR="005A632D" w:rsidRPr="000C1A5F" w:rsidRDefault="005A632D" w:rsidP="005A632D">
            <w:pPr>
              <w:rPr>
                <w:color w:val="auto"/>
                <w:sz w:val="20"/>
                <w:szCs w:val="20"/>
                <w:lang w:val="lv-LV"/>
              </w:rPr>
            </w:pPr>
            <w:r w:rsidRPr="000C1A5F">
              <w:rPr>
                <w:color w:val="auto"/>
                <w:sz w:val="20"/>
                <w:szCs w:val="20"/>
                <w:lang w:val="lv-LV"/>
              </w:rPr>
              <w:t>Priekšlikumu savstarpējo saikņu, institucionālo lomu, formulējumu un ieviešanas risku pārbaude. Pieejamie materiāli ļāva saglabāt darbnīcas funkciju, nevis detalizēti rekonstruēt dalībnieku pozīcijas.</w:t>
            </w:r>
          </w:p>
        </w:tc>
      </w:tr>
    </w:tbl>
    <w:p w14:paraId="696A745C" w14:textId="0B1D2544"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pētījuma autoru rīkoto fokusgrupu un secinājumu pārbaudes darbnīcu darba materiāli.</w:t>
      </w:r>
    </w:p>
    <w:p w14:paraId="6D2DDCAE" w14:textId="77777777" w:rsidR="005A632D" w:rsidRPr="000C1A5F" w:rsidRDefault="005A632D" w:rsidP="005A632D">
      <w:pPr>
        <w:rPr>
          <w:color w:val="auto"/>
        </w:rPr>
      </w:pPr>
      <w:r w:rsidRPr="000C1A5F">
        <w:rPr>
          <w:color w:val="auto"/>
        </w:rPr>
        <w:t>Pirmo četru fokusgrupu kopējie 109 dalības ieraksti nav unikālo personu skaits; viena persona varēja piedalīties vairākās sanāksmēs. Piektās fokusgrupas 23 dalības ieraksti ietver arī pētniekus. Fokusgrupās pārsvarā bija pārstāvēts iestāžu skatījums. Piektajā fokusgrupā nebija konstatējama žurnālistu vai NVO pārstāvju dalība; šo grupu pieredzei pētījumā izmantotas atsevišķās žurnālistu un NVO aptaujas.</w:t>
      </w:r>
    </w:p>
    <w:p w14:paraId="1377F886" w14:textId="77777777" w:rsidR="005A632D" w:rsidRPr="000C1A5F" w:rsidRDefault="005A632D" w:rsidP="003017EC">
      <w:pPr>
        <w:pStyle w:val="Heading2"/>
        <w:spacing w:before="240" w:after="240"/>
        <w:rPr>
          <w:color w:val="auto"/>
        </w:rPr>
      </w:pPr>
      <w:r w:rsidRPr="000C1A5F">
        <w:rPr>
          <w:color w:val="auto"/>
        </w:rPr>
        <w:t>5.2. Prakses novērojumi un iespējamie cēloņi</w:t>
      </w:r>
    </w:p>
    <w:p w14:paraId="7C85E326" w14:textId="77777777" w:rsidR="005A632D" w:rsidRPr="000C1A5F" w:rsidRDefault="005A632D" w:rsidP="005A632D">
      <w:pPr>
        <w:rPr>
          <w:color w:val="auto"/>
        </w:rPr>
      </w:pPr>
      <w:r w:rsidRPr="000C1A5F">
        <w:rPr>
          <w:color w:val="auto"/>
        </w:rPr>
        <w:t>Fokusgrupu dalībnieki aprakstīja dokumenta ceļu no saņemšanas līdz lietas pabeigšanai. Tas var ietvert reģistrēšanu, sākotnēju procesa noteikšanu, rezolūciju, satura izvērtēšanu, papildu informācijas iegūšanu, atbildes sagatavošanu, iekšējo saskaņošanu, daļēju izsniegšanu vai anonimizāciju, parakstīšanu un nosūtīšanu. Darbību secība dažādās iestādēs var atšķirties un ne vienmēr ir lineāra.</w:t>
      </w:r>
    </w:p>
    <w:p w14:paraId="37682B08" w14:textId="3CEC6073" w:rsidR="005A632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3" w:name="_Toc239852925"/>
      <w:r w:rsidR="00344F08">
        <w:rPr>
          <w:noProof/>
          <w:lang w:val="lv-LV"/>
        </w:rPr>
        <w:t>18</w:t>
      </w:r>
      <w:r w:rsidRPr="000C1A5F">
        <w:rPr>
          <w:lang w:val="lv-LV"/>
        </w:rPr>
        <w:fldChar w:fldCharType="end"/>
      </w:r>
      <w:r w:rsidRPr="000C1A5F">
        <w:rPr>
          <w:lang w:val="lv-LV"/>
        </w:rPr>
        <w:t xml:space="preserve">. tabula. </w:t>
      </w:r>
      <w:r w:rsidR="005A632D" w:rsidRPr="000C1A5F">
        <w:rPr>
          <w:lang w:val="lv-LV"/>
        </w:rPr>
        <w:t>Prakses novērojumi un iespējamie cēloņi</w:t>
      </w:r>
      <w:bookmarkEnd w:id="23"/>
    </w:p>
    <w:tbl>
      <w:tblPr>
        <w:tblStyle w:val="TableGrid"/>
        <w:tblW w:w="9360" w:type="dxa"/>
        <w:tblLayout w:type="fixed"/>
        <w:tblLook w:val="04A0" w:firstRow="1" w:lastRow="0" w:firstColumn="1" w:lastColumn="0" w:noHBand="0" w:noVBand="1"/>
      </w:tblPr>
      <w:tblGrid>
        <w:gridCol w:w="1555"/>
        <w:gridCol w:w="4252"/>
        <w:gridCol w:w="3553"/>
      </w:tblGrid>
      <w:tr w:rsidR="005A632D" w:rsidRPr="000C1A5F" w14:paraId="4FACEEB3" w14:textId="77777777" w:rsidTr="00BC3682">
        <w:tc>
          <w:tcPr>
            <w:tcW w:w="1555" w:type="dxa"/>
          </w:tcPr>
          <w:p w14:paraId="3247A00F" w14:textId="77777777" w:rsidR="005A632D" w:rsidRPr="000C1A5F" w:rsidRDefault="005A632D" w:rsidP="005A632D">
            <w:pPr>
              <w:rPr>
                <w:color w:val="auto"/>
                <w:sz w:val="20"/>
                <w:szCs w:val="20"/>
                <w:lang w:val="lv-LV"/>
              </w:rPr>
            </w:pPr>
            <w:r w:rsidRPr="000C1A5F">
              <w:rPr>
                <w:b/>
                <w:color w:val="auto"/>
                <w:sz w:val="20"/>
                <w:szCs w:val="20"/>
                <w:lang w:val="lv-LV"/>
              </w:rPr>
              <w:t>Procesa posms vai jautājums</w:t>
            </w:r>
          </w:p>
        </w:tc>
        <w:tc>
          <w:tcPr>
            <w:tcW w:w="4252" w:type="dxa"/>
          </w:tcPr>
          <w:p w14:paraId="00D4243D" w14:textId="77777777" w:rsidR="005A632D" w:rsidRPr="000C1A5F" w:rsidRDefault="005A632D" w:rsidP="005A632D">
            <w:pPr>
              <w:rPr>
                <w:color w:val="auto"/>
                <w:sz w:val="20"/>
                <w:szCs w:val="20"/>
                <w:lang w:val="lv-LV"/>
              </w:rPr>
            </w:pPr>
            <w:r w:rsidRPr="000C1A5F">
              <w:rPr>
                <w:b/>
                <w:color w:val="auto"/>
                <w:sz w:val="20"/>
                <w:szCs w:val="20"/>
                <w:lang w:val="lv-LV"/>
              </w:rPr>
              <w:t>Fokusgrupu dalībnieku novērojums</w:t>
            </w:r>
          </w:p>
        </w:tc>
        <w:tc>
          <w:tcPr>
            <w:tcW w:w="3553" w:type="dxa"/>
          </w:tcPr>
          <w:p w14:paraId="657EE1E5" w14:textId="77777777" w:rsidR="005A632D" w:rsidRPr="000C1A5F" w:rsidRDefault="005A632D" w:rsidP="005A632D">
            <w:pPr>
              <w:rPr>
                <w:color w:val="auto"/>
                <w:sz w:val="20"/>
                <w:szCs w:val="20"/>
                <w:lang w:val="lv-LV"/>
              </w:rPr>
            </w:pPr>
            <w:r w:rsidRPr="000C1A5F">
              <w:rPr>
                <w:b/>
                <w:color w:val="auto"/>
                <w:sz w:val="20"/>
                <w:szCs w:val="20"/>
                <w:lang w:val="lv-LV"/>
              </w:rPr>
              <w:t>Ko novērojums palīdz skaidrot</w:t>
            </w:r>
          </w:p>
        </w:tc>
      </w:tr>
      <w:tr w:rsidR="005A632D" w:rsidRPr="000C1A5F" w14:paraId="495FC418" w14:textId="77777777" w:rsidTr="00BC3682">
        <w:tc>
          <w:tcPr>
            <w:tcW w:w="1555" w:type="dxa"/>
          </w:tcPr>
          <w:p w14:paraId="384E2C88" w14:textId="77777777" w:rsidR="005A632D" w:rsidRPr="000C1A5F" w:rsidRDefault="005A632D" w:rsidP="005A632D">
            <w:pPr>
              <w:rPr>
                <w:color w:val="auto"/>
                <w:sz w:val="20"/>
                <w:szCs w:val="20"/>
                <w:lang w:val="lv-LV"/>
              </w:rPr>
            </w:pPr>
            <w:r w:rsidRPr="000C1A5F">
              <w:rPr>
                <w:color w:val="auto"/>
                <w:sz w:val="20"/>
                <w:szCs w:val="20"/>
                <w:lang w:val="lv-LV"/>
              </w:rPr>
              <w:t>Dokumenta saņemšana un reģistrācija</w:t>
            </w:r>
          </w:p>
        </w:tc>
        <w:tc>
          <w:tcPr>
            <w:tcW w:w="4252" w:type="dxa"/>
          </w:tcPr>
          <w:p w14:paraId="2A0F3FA4" w14:textId="77777777" w:rsidR="005A632D" w:rsidRPr="000C1A5F" w:rsidRDefault="005A632D" w:rsidP="005A632D">
            <w:pPr>
              <w:rPr>
                <w:color w:val="auto"/>
                <w:sz w:val="20"/>
                <w:szCs w:val="20"/>
                <w:lang w:val="lv-LV"/>
              </w:rPr>
            </w:pPr>
            <w:r w:rsidRPr="000C1A5F">
              <w:rPr>
                <w:color w:val="auto"/>
                <w:sz w:val="20"/>
                <w:szCs w:val="20"/>
                <w:lang w:val="lv-LV"/>
              </w:rPr>
              <w:t>Dokumentus un jautājumus saņem e-adresē, oficiālajā vai darbinieka e-pastā, tīmekļvietnes formā, specializētā sistēmā, pa tālruni, klātienē vai citā kanālā. Daļa satura var nenonākt DVS, ja to sākotnēji uztver kā vienkāršu jautājumu vai praktiskas palīdzības lūgumu.</w:t>
            </w:r>
          </w:p>
        </w:tc>
        <w:tc>
          <w:tcPr>
            <w:tcW w:w="3553" w:type="dxa"/>
          </w:tcPr>
          <w:p w14:paraId="26092F13" w14:textId="77777777" w:rsidR="005A632D" w:rsidRPr="000C1A5F" w:rsidRDefault="005A632D" w:rsidP="005A632D">
            <w:pPr>
              <w:rPr>
                <w:color w:val="auto"/>
                <w:sz w:val="20"/>
                <w:szCs w:val="20"/>
                <w:lang w:val="lv-LV"/>
              </w:rPr>
            </w:pPr>
            <w:r w:rsidRPr="000C1A5F">
              <w:rPr>
                <w:color w:val="auto"/>
                <w:sz w:val="20"/>
                <w:szCs w:val="20"/>
                <w:lang w:val="lv-LV"/>
              </w:rPr>
              <w:t>Palīdz nošķirt saņemšanas kanālu, dokumenta formu un piemērojamo procesu. Novērojums pats par sevi nenozīmē, ka katra saziņa jāreģistrē kā IAL vai IL lieta.</w:t>
            </w:r>
          </w:p>
        </w:tc>
      </w:tr>
      <w:tr w:rsidR="005A632D" w:rsidRPr="000C1A5F" w14:paraId="65048EA4" w14:textId="77777777" w:rsidTr="00BC3682">
        <w:tc>
          <w:tcPr>
            <w:tcW w:w="1555" w:type="dxa"/>
          </w:tcPr>
          <w:p w14:paraId="79F29E8A" w14:textId="47C84402" w:rsidR="005A632D" w:rsidRPr="000C1A5F" w:rsidRDefault="000C1A5F" w:rsidP="005A632D">
            <w:pPr>
              <w:rPr>
                <w:color w:val="auto"/>
                <w:sz w:val="20"/>
                <w:szCs w:val="20"/>
                <w:lang w:val="lv-LV"/>
              </w:rPr>
            </w:pPr>
            <w:r w:rsidRPr="000C1A5F">
              <w:rPr>
                <w:color w:val="auto"/>
                <w:sz w:val="20"/>
                <w:szCs w:val="20"/>
                <w:lang w:val="lv-LV"/>
              </w:rPr>
              <w:t>Patstāvīga lūguma atpazīšana ikdienas saziņā</w:t>
            </w:r>
          </w:p>
        </w:tc>
        <w:tc>
          <w:tcPr>
            <w:tcW w:w="4252" w:type="dxa"/>
          </w:tcPr>
          <w:p w14:paraId="6BB8FB75" w14:textId="77777777" w:rsidR="005A632D" w:rsidRPr="000C1A5F" w:rsidRDefault="005A632D" w:rsidP="005A632D">
            <w:pPr>
              <w:rPr>
                <w:color w:val="auto"/>
                <w:sz w:val="20"/>
                <w:szCs w:val="20"/>
                <w:lang w:val="lv-LV"/>
              </w:rPr>
            </w:pPr>
            <w:r w:rsidRPr="000C1A5F">
              <w:rPr>
                <w:color w:val="auto"/>
                <w:sz w:val="20"/>
                <w:szCs w:val="20"/>
                <w:lang w:val="lv-LV"/>
              </w:rPr>
              <w:t>2026. gada 14. maija fokusgrupā dalībnieki minēja četrus apstākļus: personai vajadzīga iestādes rīcība vai oficiāli izmantojams rezultāts; iepriekšējā saziņa nav devusi risinājumu; persona pieprasa dokumentu, kas nav publiski pieejams; jautājums skar personas individuālās tiesības.</w:t>
            </w:r>
          </w:p>
        </w:tc>
        <w:tc>
          <w:tcPr>
            <w:tcW w:w="3553" w:type="dxa"/>
          </w:tcPr>
          <w:p w14:paraId="3293A3ED" w14:textId="77777777" w:rsidR="005A632D" w:rsidRPr="000C1A5F" w:rsidRDefault="005A632D" w:rsidP="005A632D">
            <w:pPr>
              <w:rPr>
                <w:color w:val="auto"/>
                <w:sz w:val="20"/>
                <w:szCs w:val="20"/>
                <w:lang w:val="lv-LV"/>
              </w:rPr>
            </w:pPr>
            <w:r w:rsidRPr="000C1A5F">
              <w:rPr>
                <w:color w:val="auto"/>
                <w:sz w:val="20"/>
                <w:szCs w:val="20"/>
                <w:lang w:val="lv-LV"/>
              </w:rPr>
              <w:t>Četri apstākļi ir praktiski orientieri, lai pamanītu vajadzību noteikt piemērojamo procesu. Procesu nosaka pēc prasījuma satura un piemērojamā regulējuma.</w:t>
            </w:r>
          </w:p>
        </w:tc>
      </w:tr>
      <w:tr w:rsidR="005A632D" w:rsidRPr="000C1A5F" w14:paraId="5A3AAB82" w14:textId="77777777" w:rsidTr="00BC3682">
        <w:tc>
          <w:tcPr>
            <w:tcW w:w="1555" w:type="dxa"/>
          </w:tcPr>
          <w:p w14:paraId="7AE117B8" w14:textId="77777777" w:rsidR="005A632D" w:rsidRPr="000C1A5F" w:rsidRDefault="005A632D" w:rsidP="005A632D">
            <w:pPr>
              <w:rPr>
                <w:color w:val="auto"/>
                <w:sz w:val="20"/>
                <w:szCs w:val="20"/>
                <w:lang w:val="lv-LV"/>
              </w:rPr>
            </w:pPr>
            <w:r w:rsidRPr="000C1A5F">
              <w:rPr>
                <w:color w:val="auto"/>
                <w:sz w:val="20"/>
                <w:szCs w:val="20"/>
                <w:lang w:val="lv-LV"/>
              </w:rPr>
              <w:t>Mutvārdu iesnieguma noformēšana un palīdzība personai</w:t>
            </w:r>
          </w:p>
        </w:tc>
        <w:tc>
          <w:tcPr>
            <w:tcW w:w="4252" w:type="dxa"/>
          </w:tcPr>
          <w:p w14:paraId="2857EE7F" w14:textId="77777777" w:rsidR="005A632D" w:rsidRPr="000C1A5F" w:rsidRDefault="005A632D" w:rsidP="005A632D">
            <w:pPr>
              <w:rPr>
                <w:color w:val="auto"/>
                <w:sz w:val="20"/>
                <w:szCs w:val="20"/>
                <w:lang w:val="lv-LV"/>
              </w:rPr>
            </w:pPr>
            <w:r w:rsidRPr="000C1A5F">
              <w:rPr>
                <w:color w:val="auto"/>
                <w:sz w:val="20"/>
                <w:szCs w:val="20"/>
                <w:lang w:val="lv-LV"/>
              </w:rPr>
              <w:t>Atsevišķos piemēros mutvārdu iesniegumu vajadzēja noformēt, jo persona nespēja rakstīt vai precīzi izteikt savu vajadzību vai tai bija veselības, redzes, rakstpratības vai valodas grūtības.</w:t>
            </w:r>
          </w:p>
        </w:tc>
        <w:tc>
          <w:tcPr>
            <w:tcW w:w="3553" w:type="dxa"/>
          </w:tcPr>
          <w:p w14:paraId="50655354" w14:textId="77777777" w:rsidR="005A632D" w:rsidRPr="000C1A5F" w:rsidRDefault="005A632D" w:rsidP="005A632D">
            <w:pPr>
              <w:rPr>
                <w:color w:val="auto"/>
                <w:sz w:val="20"/>
                <w:szCs w:val="20"/>
                <w:lang w:val="lv-LV"/>
              </w:rPr>
            </w:pPr>
            <w:r w:rsidRPr="000C1A5F">
              <w:rPr>
                <w:color w:val="auto"/>
                <w:sz w:val="20"/>
                <w:szCs w:val="20"/>
                <w:lang w:val="lv-LV"/>
              </w:rPr>
              <w:t>Piemēri raksturo iespējamos palīdzības gadījumus, bet nepamato vispārēju tulkošanas pienākumu. Konkrēto iestādes pienākumu nosaka piemērojamais regulējums.</w:t>
            </w:r>
          </w:p>
        </w:tc>
      </w:tr>
      <w:tr w:rsidR="005A632D" w:rsidRPr="000C1A5F" w14:paraId="74F1CB3F" w14:textId="77777777" w:rsidTr="00BC3682">
        <w:tc>
          <w:tcPr>
            <w:tcW w:w="1555" w:type="dxa"/>
          </w:tcPr>
          <w:p w14:paraId="17D28CF2" w14:textId="77777777" w:rsidR="005A632D" w:rsidRPr="000C1A5F" w:rsidRDefault="005A632D" w:rsidP="005A632D">
            <w:pPr>
              <w:rPr>
                <w:color w:val="auto"/>
                <w:sz w:val="20"/>
                <w:szCs w:val="20"/>
                <w:lang w:val="lv-LV"/>
              </w:rPr>
            </w:pPr>
            <w:r w:rsidRPr="000C1A5F">
              <w:rPr>
                <w:color w:val="auto"/>
                <w:sz w:val="20"/>
                <w:szCs w:val="20"/>
                <w:lang w:val="lv-LV"/>
              </w:rPr>
              <w:t>Piemērojamā procesa sākotnējā noteikšana</w:t>
            </w:r>
          </w:p>
        </w:tc>
        <w:tc>
          <w:tcPr>
            <w:tcW w:w="4252" w:type="dxa"/>
          </w:tcPr>
          <w:p w14:paraId="0375D6EA" w14:textId="77777777" w:rsidR="005A632D" w:rsidRPr="000C1A5F" w:rsidRDefault="005A632D" w:rsidP="005A632D">
            <w:pPr>
              <w:rPr>
                <w:color w:val="auto"/>
                <w:sz w:val="20"/>
                <w:szCs w:val="20"/>
                <w:lang w:val="lv-LV"/>
              </w:rPr>
            </w:pPr>
            <w:r w:rsidRPr="000C1A5F">
              <w:rPr>
                <w:color w:val="auto"/>
                <w:sz w:val="20"/>
                <w:szCs w:val="20"/>
                <w:lang w:val="lv-LV"/>
              </w:rPr>
              <w:t>IAL informācijas pieprasījumu, IL iesniegumu un citus procesus reģistrācijas brīdī var nenošķirt. Sākotnējo atzīmi var precizēt rezolūcijas autors, izpildītājs vai jurists, jo dokumenta nosaukums un kanāls var neatklāt prasījuma tiesisko dabu.</w:t>
            </w:r>
          </w:p>
        </w:tc>
        <w:tc>
          <w:tcPr>
            <w:tcW w:w="3553" w:type="dxa"/>
          </w:tcPr>
          <w:p w14:paraId="5AC28EEC" w14:textId="77777777" w:rsidR="005A632D" w:rsidRPr="000C1A5F" w:rsidRDefault="005A632D" w:rsidP="005A632D">
            <w:pPr>
              <w:rPr>
                <w:color w:val="auto"/>
                <w:sz w:val="20"/>
                <w:szCs w:val="20"/>
                <w:lang w:val="lv-LV"/>
              </w:rPr>
            </w:pPr>
            <w:r w:rsidRPr="000C1A5F">
              <w:rPr>
                <w:color w:val="auto"/>
                <w:sz w:val="20"/>
                <w:szCs w:val="20"/>
                <w:lang w:val="lv-LV"/>
              </w:rPr>
              <w:t>Palīdz pamatot vienotu procesa noteikšanas karti. Kvalifikācijā vērtē prasījuma saturu, prasīto rezultātu, kontekstu un speciālo regulējumu.</w:t>
            </w:r>
          </w:p>
        </w:tc>
      </w:tr>
      <w:tr w:rsidR="005A632D" w:rsidRPr="000C1A5F" w14:paraId="48227E08" w14:textId="77777777" w:rsidTr="00BC3682">
        <w:tc>
          <w:tcPr>
            <w:tcW w:w="1555" w:type="dxa"/>
          </w:tcPr>
          <w:p w14:paraId="7B0F3614" w14:textId="77777777" w:rsidR="005A632D" w:rsidRPr="000C1A5F" w:rsidRDefault="005A632D" w:rsidP="005A632D">
            <w:pPr>
              <w:rPr>
                <w:color w:val="auto"/>
                <w:sz w:val="20"/>
                <w:szCs w:val="20"/>
                <w:lang w:val="lv-LV"/>
              </w:rPr>
            </w:pPr>
            <w:r w:rsidRPr="000C1A5F">
              <w:rPr>
                <w:color w:val="auto"/>
                <w:sz w:val="20"/>
                <w:szCs w:val="20"/>
                <w:lang w:val="lv-LV"/>
              </w:rPr>
              <w:t>Jaukta satura dokumenti</w:t>
            </w:r>
          </w:p>
        </w:tc>
        <w:tc>
          <w:tcPr>
            <w:tcW w:w="4252" w:type="dxa"/>
          </w:tcPr>
          <w:p w14:paraId="119AA9C2" w14:textId="13E136D9" w:rsidR="005A632D" w:rsidRPr="000C1A5F" w:rsidRDefault="005A632D" w:rsidP="005A632D">
            <w:pPr>
              <w:rPr>
                <w:color w:val="auto"/>
                <w:sz w:val="20"/>
                <w:szCs w:val="20"/>
                <w:lang w:val="lv-LV"/>
              </w:rPr>
            </w:pPr>
            <w:r w:rsidRPr="000C1A5F">
              <w:rPr>
                <w:color w:val="auto"/>
                <w:sz w:val="20"/>
                <w:szCs w:val="20"/>
                <w:lang w:val="lv-LV"/>
              </w:rPr>
              <w:t>Vienā dokumentā var būt informācijas pieprasījums, sūdzība, priekšlikums, kā arī administratīvā vai cita speciālā procesa elements. Ja</w:t>
            </w:r>
            <w:r w:rsidR="00144F60" w:rsidRPr="000C1A5F">
              <w:rPr>
                <w:color w:val="auto"/>
                <w:sz w:val="20"/>
                <w:szCs w:val="20"/>
                <w:lang w:val="lv-LV"/>
              </w:rPr>
              <w:t xml:space="preserve"> katru</w:t>
            </w:r>
            <w:r w:rsidRPr="000C1A5F">
              <w:rPr>
                <w:color w:val="auto"/>
                <w:sz w:val="20"/>
                <w:szCs w:val="20"/>
                <w:lang w:val="lv-LV"/>
              </w:rPr>
              <w:t xml:space="preserve"> </w:t>
            </w:r>
            <w:r w:rsidR="00144F60" w:rsidRPr="000C1A5F">
              <w:rPr>
                <w:color w:val="auto"/>
                <w:sz w:val="20"/>
                <w:szCs w:val="20"/>
                <w:lang w:val="lv-LV"/>
              </w:rPr>
              <w:t>patstāvīgo lūgumu</w:t>
            </w:r>
            <w:r w:rsidRPr="000C1A5F">
              <w:rPr>
                <w:color w:val="auto"/>
                <w:sz w:val="20"/>
                <w:szCs w:val="20"/>
                <w:lang w:val="lv-LV"/>
              </w:rPr>
              <w:t xml:space="preserve"> neidentificē, kāda</w:t>
            </w:r>
            <w:r w:rsidR="00144F60" w:rsidRPr="000C1A5F">
              <w:rPr>
                <w:color w:val="auto"/>
                <w:sz w:val="20"/>
                <w:szCs w:val="20"/>
                <w:lang w:val="lv-LV"/>
              </w:rPr>
              <w:t xml:space="preserve">m lūguma </w:t>
            </w:r>
            <w:r w:rsidRPr="000C1A5F">
              <w:rPr>
                <w:color w:val="auto"/>
                <w:sz w:val="20"/>
                <w:szCs w:val="20"/>
                <w:lang w:val="lv-LV"/>
              </w:rPr>
              <w:t>var nepiemērot atbilstošo termiņu vai nenodrošināt vajadzīgo rezultātu.</w:t>
            </w:r>
          </w:p>
        </w:tc>
        <w:tc>
          <w:tcPr>
            <w:tcW w:w="3553" w:type="dxa"/>
          </w:tcPr>
          <w:p w14:paraId="756F4121" w14:textId="337E4F0B" w:rsidR="005A632D" w:rsidRPr="000C1A5F" w:rsidRDefault="005A632D" w:rsidP="005A632D">
            <w:pPr>
              <w:rPr>
                <w:color w:val="auto"/>
                <w:sz w:val="20"/>
                <w:szCs w:val="20"/>
                <w:lang w:val="lv-LV"/>
              </w:rPr>
            </w:pPr>
            <w:r w:rsidRPr="000C1A5F">
              <w:rPr>
                <w:color w:val="auto"/>
                <w:sz w:val="20"/>
                <w:szCs w:val="20"/>
                <w:lang w:val="lv-LV"/>
              </w:rPr>
              <w:t xml:space="preserve">Palīdz skaidrot vajadzību </w:t>
            </w:r>
            <w:r w:rsidR="00144F60" w:rsidRPr="000C1A5F">
              <w:rPr>
                <w:color w:val="auto"/>
                <w:sz w:val="20"/>
                <w:szCs w:val="20"/>
                <w:lang w:val="lv-LV"/>
              </w:rPr>
              <w:t>patstāvīgajam lūgumam</w:t>
            </w:r>
            <w:r w:rsidRPr="000C1A5F">
              <w:rPr>
                <w:color w:val="auto"/>
                <w:sz w:val="20"/>
                <w:szCs w:val="20"/>
                <w:lang w:val="lv-LV"/>
              </w:rPr>
              <w:t xml:space="preserve"> noteikt atsevišķi un katrai piemērot atbilstošo procesu.</w:t>
            </w:r>
          </w:p>
        </w:tc>
      </w:tr>
      <w:tr w:rsidR="005A632D" w:rsidRPr="000C1A5F" w14:paraId="1B85A55A" w14:textId="77777777" w:rsidTr="00BC3682">
        <w:tc>
          <w:tcPr>
            <w:tcW w:w="1555" w:type="dxa"/>
          </w:tcPr>
          <w:p w14:paraId="6E49DA3C" w14:textId="77777777" w:rsidR="005A632D" w:rsidRPr="000C1A5F" w:rsidRDefault="005A632D" w:rsidP="005A632D">
            <w:pPr>
              <w:rPr>
                <w:color w:val="auto"/>
                <w:sz w:val="20"/>
                <w:szCs w:val="20"/>
                <w:lang w:val="lv-LV"/>
              </w:rPr>
            </w:pPr>
            <w:r w:rsidRPr="000C1A5F">
              <w:rPr>
                <w:color w:val="auto"/>
                <w:sz w:val="20"/>
                <w:szCs w:val="20"/>
                <w:lang w:val="lv-LV"/>
              </w:rPr>
              <w:t>Informācijas iegūšana un iekšējā saskaņošana</w:t>
            </w:r>
          </w:p>
        </w:tc>
        <w:tc>
          <w:tcPr>
            <w:tcW w:w="4252" w:type="dxa"/>
          </w:tcPr>
          <w:p w14:paraId="22462E21" w14:textId="77777777" w:rsidR="005A632D" w:rsidRPr="000C1A5F" w:rsidRDefault="005A632D" w:rsidP="005A632D">
            <w:pPr>
              <w:rPr>
                <w:color w:val="auto"/>
                <w:sz w:val="20"/>
                <w:szCs w:val="20"/>
                <w:lang w:val="lv-LV"/>
              </w:rPr>
            </w:pPr>
            <w:r w:rsidRPr="000C1A5F">
              <w:rPr>
                <w:color w:val="auto"/>
                <w:sz w:val="20"/>
                <w:szCs w:val="20"/>
                <w:lang w:val="lv-LV"/>
              </w:rPr>
              <w:t>Atbildes sagatavošanu var paildzināt datu iegūšana no vairākām struktūrvienībām, citām iestādēm vai privātiem subjektiem, apjomīga faktu pārbaude, juridiskā saskaņošana un vadības iesaiste.</w:t>
            </w:r>
          </w:p>
        </w:tc>
        <w:tc>
          <w:tcPr>
            <w:tcW w:w="3553" w:type="dxa"/>
          </w:tcPr>
          <w:p w14:paraId="7964650D" w14:textId="77777777" w:rsidR="005A632D" w:rsidRPr="000C1A5F" w:rsidRDefault="005A632D" w:rsidP="005A632D">
            <w:pPr>
              <w:rPr>
                <w:color w:val="auto"/>
                <w:sz w:val="20"/>
                <w:szCs w:val="20"/>
                <w:lang w:val="lv-LV"/>
              </w:rPr>
            </w:pPr>
            <w:r w:rsidRPr="000C1A5F">
              <w:rPr>
                <w:color w:val="auto"/>
                <w:sz w:val="20"/>
                <w:szCs w:val="20"/>
                <w:lang w:val="lv-LV"/>
              </w:rPr>
              <w:t>Skaidro, kā rodas darba slodze un termiņa risks. Novērojums nenosaka izmaksu summu vai kavējuma tiesiskumu.</w:t>
            </w:r>
          </w:p>
        </w:tc>
      </w:tr>
      <w:tr w:rsidR="005A632D" w:rsidRPr="000C1A5F" w14:paraId="0E11DA59" w14:textId="77777777" w:rsidTr="00BC3682">
        <w:tc>
          <w:tcPr>
            <w:tcW w:w="1555" w:type="dxa"/>
          </w:tcPr>
          <w:p w14:paraId="71252A76" w14:textId="77777777" w:rsidR="005A632D" w:rsidRPr="000C1A5F" w:rsidRDefault="005A632D" w:rsidP="005A632D">
            <w:pPr>
              <w:rPr>
                <w:color w:val="auto"/>
                <w:sz w:val="20"/>
                <w:szCs w:val="20"/>
                <w:lang w:val="lv-LV"/>
              </w:rPr>
            </w:pPr>
            <w:r w:rsidRPr="000C1A5F">
              <w:rPr>
                <w:color w:val="auto"/>
                <w:sz w:val="20"/>
                <w:szCs w:val="20"/>
                <w:lang w:val="lv-LV"/>
              </w:rPr>
              <w:t>IPI, daļēja izsniegšana un anonimizācija</w:t>
            </w:r>
          </w:p>
        </w:tc>
        <w:tc>
          <w:tcPr>
            <w:tcW w:w="4252" w:type="dxa"/>
          </w:tcPr>
          <w:p w14:paraId="39DAD69F" w14:textId="77777777" w:rsidR="005A632D" w:rsidRPr="000C1A5F" w:rsidRDefault="005A632D" w:rsidP="005A632D">
            <w:pPr>
              <w:rPr>
                <w:color w:val="auto"/>
                <w:sz w:val="20"/>
                <w:szCs w:val="20"/>
                <w:lang w:val="lv-LV"/>
              </w:rPr>
            </w:pPr>
            <w:r w:rsidRPr="000C1A5F">
              <w:rPr>
                <w:color w:val="auto"/>
                <w:sz w:val="20"/>
                <w:szCs w:val="20"/>
                <w:lang w:val="lv-LV"/>
              </w:rPr>
              <w:t>IPI atzīme praksē var uzreiz neatklāt statusa pamatu, termiņu un aktualitāti. Daļēja izsniegšana var prasīt manuālu darbu ar personas datiem, komercnoslēpumu, pielikumiem, PDF, attēliem, audio vai video materiāliem un metadatiem.</w:t>
            </w:r>
          </w:p>
        </w:tc>
        <w:tc>
          <w:tcPr>
            <w:tcW w:w="3553" w:type="dxa"/>
          </w:tcPr>
          <w:p w14:paraId="1B685F04" w14:textId="77777777" w:rsidR="005A632D" w:rsidRPr="000C1A5F" w:rsidRDefault="005A632D" w:rsidP="005A632D">
            <w:pPr>
              <w:rPr>
                <w:color w:val="auto"/>
                <w:sz w:val="20"/>
                <w:szCs w:val="20"/>
                <w:lang w:val="lv-LV"/>
              </w:rPr>
            </w:pPr>
            <w:r w:rsidRPr="000C1A5F">
              <w:rPr>
                <w:color w:val="auto"/>
                <w:sz w:val="20"/>
                <w:szCs w:val="20"/>
                <w:lang w:val="lv-LV"/>
              </w:rPr>
              <w:t>Skaidro praktisko slodzi un vajadzību pēc metodiskiem norādījumiem. Pienākumu saturu un atteikuma tiesiskumu vērtē pēc piemērojamā regulējuma.</w:t>
            </w:r>
          </w:p>
        </w:tc>
      </w:tr>
      <w:tr w:rsidR="00BC3682" w:rsidRPr="000C1A5F" w14:paraId="1E4E0F49" w14:textId="77777777" w:rsidTr="00BC3682">
        <w:tc>
          <w:tcPr>
            <w:tcW w:w="1555" w:type="dxa"/>
          </w:tcPr>
          <w:p w14:paraId="55F4EA08" w14:textId="2BFB560C" w:rsidR="00BC3682" w:rsidRPr="000C1A5F" w:rsidRDefault="00BC3682" w:rsidP="005A632D">
            <w:pPr>
              <w:rPr>
                <w:color w:val="auto"/>
                <w:sz w:val="20"/>
                <w:szCs w:val="20"/>
                <w:lang w:val="lv-LV"/>
              </w:rPr>
            </w:pPr>
            <w:r w:rsidRPr="000C1A5F">
              <w:rPr>
                <w:color w:val="auto"/>
                <w:sz w:val="20"/>
                <w:szCs w:val="20"/>
                <w:lang w:val="lv-LV"/>
              </w:rPr>
              <w:t>Iepazīšanās ar informāciju iestādē</w:t>
            </w:r>
          </w:p>
        </w:tc>
        <w:tc>
          <w:tcPr>
            <w:tcW w:w="4252" w:type="dxa"/>
          </w:tcPr>
          <w:p w14:paraId="2FC31E69" w14:textId="3D62C05C" w:rsidR="00BC3682" w:rsidRPr="000C1A5F" w:rsidRDefault="00BC3682" w:rsidP="005A632D">
            <w:pPr>
              <w:rPr>
                <w:color w:val="auto"/>
                <w:sz w:val="20"/>
                <w:szCs w:val="20"/>
                <w:lang w:val="lv-LV"/>
              </w:rPr>
            </w:pPr>
            <w:r w:rsidRPr="000C1A5F">
              <w:rPr>
                <w:color w:val="auto"/>
                <w:sz w:val="20"/>
                <w:szCs w:val="20"/>
                <w:lang w:val="lv-LV"/>
              </w:rPr>
              <w:t>Dalībnieki minēja klātienes iepazīšanos, ja dokumentu bija daudz, tie bija liela formāta vai nebija digitalizēti. Atsevišķi tika minēti arī informācijas aizsardzības apsvērumi un žurnālistu iepazīstināšana ar IPI.</w:t>
            </w:r>
          </w:p>
        </w:tc>
        <w:tc>
          <w:tcPr>
            <w:tcW w:w="3553" w:type="dxa"/>
          </w:tcPr>
          <w:p w14:paraId="6B726308" w14:textId="6550D1A8" w:rsidR="00BC3682" w:rsidRPr="000C1A5F" w:rsidRDefault="00BC3682" w:rsidP="005A632D">
            <w:pPr>
              <w:rPr>
                <w:color w:val="auto"/>
                <w:sz w:val="20"/>
                <w:szCs w:val="20"/>
                <w:lang w:val="lv-LV"/>
              </w:rPr>
            </w:pPr>
            <w:r w:rsidRPr="000C1A5F">
              <w:rPr>
                <w:color w:val="auto"/>
                <w:sz w:val="20"/>
                <w:szCs w:val="20"/>
                <w:lang w:val="lv-LV"/>
              </w:rPr>
              <w:t>Novērojums parāda prakses dažādību, bet pats par sevi nepamato klātienes piekļuves tiesiskumu. IAL 11.</w:t>
            </w:r>
            <w:r w:rsidRPr="000C1A5F">
              <w:rPr>
                <w:color w:val="auto"/>
                <w:sz w:val="20"/>
                <w:szCs w:val="20"/>
                <w:vertAlign w:val="superscript"/>
                <w:lang w:val="lv-LV"/>
              </w:rPr>
              <w:t>2</w:t>
            </w:r>
            <w:r w:rsidRPr="000C1A5F">
              <w:rPr>
                <w:color w:val="auto"/>
                <w:sz w:val="20"/>
                <w:szCs w:val="20"/>
                <w:lang w:val="lv-LV"/>
              </w:rPr>
              <w:t xml:space="preserve"> panta ceturtā daļa to pieļauj, ja pieprasījums ir nesamērīgi apjomīgs vai informācijas glabāšanas nosacījumu dēļ to nevar izsniegt ārpus iestādes. Citam ierobežojumam vajadzīgs speciālajā regulējumā noteikts pamats.</w:t>
            </w:r>
          </w:p>
        </w:tc>
      </w:tr>
      <w:tr w:rsidR="00BC3682" w:rsidRPr="000C1A5F" w14:paraId="02813EDB" w14:textId="77777777" w:rsidTr="00BC3682">
        <w:tc>
          <w:tcPr>
            <w:tcW w:w="1555" w:type="dxa"/>
          </w:tcPr>
          <w:p w14:paraId="00F515AA" w14:textId="33FB1B8B" w:rsidR="00BC3682" w:rsidRPr="000C1A5F" w:rsidRDefault="00BC3682" w:rsidP="005A632D">
            <w:pPr>
              <w:rPr>
                <w:color w:val="auto"/>
                <w:sz w:val="20"/>
                <w:szCs w:val="20"/>
                <w:lang w:val="lv-LV"/>
              </w:rPr>
            </w:pPr>
            <w:r w:rsidRPr="000C1A5F">
              <w:rPr>
                <w:color w:val="auto"/>
                <w:sz w:val="20"/>
                <w:szCs w:val="20"/>
                <w:lang w:val="lv-LV"/>
              </w:rPr>
              <w:t>Saņēmēja informēšana par IPI izmantošanu</w:t>
            </w:r>
          </w:p>
        </w:tc>
        <w:tc>
          <w:tcPr>
            <w:tcW w:w="4252" w:type="dxa"/>
          </w:tcPr>
          <w:p w14:paraId="554CC7CA" w14:textId="20ED5F5D" w:rsidR="00BC3682" w:rsidRPr="000C1A5F" w:rsidRDefault="00BC3682" w:rsidP="005A632D">
            <w:pPr>
              <w:rPr>
                <w:color w:val="auto"/>
                <w:sz w:val="20"/>
                <w:szCs w:val="20"/>
                <w:lang w:val="lv-LV"/>
              </w:rPr>
            </w:pPr>
            <w:r w:rsidRPr="000C1A5F">
              <w:rPr>
                <w:color w:val="auto"/>
                <w:sz w:val="20"/>
                <w:szCs w:val="20"/>
                <w:lang w:val="lv-LV"/>
              </w:rPr>
              <w:t>Vienā iestādē izsniegtajai IPI pievieno statusa norādi un atgādinājumu informāciju izmantot tikai pieprasījumā norādītajam mērķim. Citās iestādēs vienota prakse netika konstatēta.</w:t>
            </w:r>
          </w:p>
        </w:tc>
        <w:tc>
          <w:tcPr>
            <w:tcW w:w="3553" w:type="dxa"/>
          </w:tcPr>
          <w:p w14:paraId="7D997097" w14:textId="48E9ADF6" w:rsidR="00BC3682" w:rsidRPr="000C1A5F" w:rsidRDefault="00BC3682" w:rsidP="005A632D">
            <w:pPr>
              <w:rPr>
                <w:color w:val="auto"/>
                <w:sz w:val="20"/>
                <w:szCs w:val="20"/>
                <w:lang w:val="lv-LV"/>
              </w:rPr>
            </w:pPr>
            <w:r w:rsidRPr="000C1A5F">
              <w:rPr>
                <w:color w:val="auto"/>
                <w:sz w:val="20"/>
                <w:szCs w:val="20"/>
                <w:lang w:val="lv-LV"/>
              </w:rPr>
              <w:t>IAL 11. panta ceturtā daļa nosaka informācijas izmantošanas mērķa robežu, bet IAL 16. panta pirmā daļa paredz informēšanu par aizsardzības prasībām un rakstveida apliecinājumu no personas, kura IPI apstrādās. Šie dokumenti izskaidro likumā noteiktos pienākumus, bet nevar radīt papildu ierobežojumus.</w:t>
            </w:r>
          </w:p>
        </w:tc>
      </w:tr>
      <w:tr w:rsidR="005A632D" w:rsidRPr="000C1A5F" w14:paraId="259CC24B" w14:textId="77777777" w:rsidTr="00BC3682">
        <w:tc>
          <w:tcPr>
            <w:tcW w:w="1555" w:type="dxa"/>
          </w:tcPr>
          <w:p w14:paraId="5DF23D28" w14:textId="77777777" w:rsidR="005A632D" w:rsidRPr="000C1A5F" w:rsidRDefault="005A632D" w:rsidP="005A632D">
            <w:pPr>
              <w:rPr>
                <w:color w:val="auto"/>
                <w:sz w:val="20"/>
                <w:szCs w:val="20"/>
                <w:lang w:val="lv-LV"/>
              </w:rPr>
            </w:pPr>
            <w:r w:rsidRPr="000C1A5F">
              <w:rPr>
                <w:color w:val="auto"/>
                <w:sz w:val="20"/>
                <w:szCs w:val="20"/>
                <w:lang w:val="lv-LV"/>
              </w:rPr>
              <w:t>DVS, metadati un mērīšanas robežas</w:t>
            </w:r>
          </w:p>
        </w:tc>
        <w:tc>
          <w:tcPr>
            <w:tcW w:w="4252" w:type="dxa"/>
          </w:tcPr>
          <w:p w14:paraId="3121038B" w14:textId="77777777" w:rsidR="005A632D" w:rsidRPr="000C1A5F" w:rsidRDefault="005A632D" w:rsidP="005A632D">
            <w:pPr>
              <w:rPr>
                <w:color w:val="auto"/>
                <w:sz w:val="20"/>
                <w:szCs w:val="20"/>
                <w:lang w:val="lv-LV"/>
              </w:rPr>
            </w:pPr>
            <w:r w:rsidRPr="000C1A5F">
              <w:rPr>
                <w:color w:val="auto"/>
                <w:sz w:val="20"/>
                <w:szCs w:val="20"/>
                <w:lang w:val="lv-LV"/>
              </w:rPr>
              <w:t>DVS var atspoguļot dokumenta virzību, bet ne visu faktiski patērēto laiku, e-pasta saskaņošanu un konsultācijas ārpus sistēmas. Atšķirīga klasifikācija apgrūtina IAL, IL un jaukta satura lietu salīdzināšanu.</w:t>
            </w:r>
          </w:p>
        </w:tc>
        <w:tc>
          <w:tcPr>
            <w:tcW w:w="3553" w:type="dxa"/>
          </w:tcPr>
          <w:p w14:paraId="5A91C76F" w14:textId="526C1C76" w:rsidR="005A632D" w:rsidRPr="000C1A5F" w:rsidRDefault="005A632D" w:rsidP="005A632D">
            <w:pPr>
              <w:rPr>
                <w:color w:val="auto"/>
                <w:sz w:val="20"/>
                <w:szCs w:val="20"/>
                <w:lang w:val="lv-LV"/>
              </w:rPr>
            </w:pPr>
            <w:r w:rsidRPr="000C1A5F">
              <w:rPr>
                <w:color w:val="auto"/>
                <w:sz w:val="20"/>
                <w:szCs w:val="20"/>
                <w:lang w:val="lv-LV"/>
              </w:rPr>
              <w:t xml:space="preserve">Pamato vajadzību </w:t>
            </w:r>
            <w:r w:rsidR="00346965" w:rsidRPr="000C1A5F">
              <w:rPr>
                <w:color w:val="auto"/>
                <w:sz w:val="20"/>
                <w:szCs w:val="20"/>
                <w:lang w:val="lv-LV"/>
              </w:rPr>
              <w:t>pilotēšanā</w:t>
            </w:r>
            <w:r w:rsidRPr="000C1A5F">
              <w:rPr>
                <w:color w:val="auto"/>
                <w:sz w:val="20"/>
                <w:szCs w:val="20"/>
                <w:lang w:val="lv-LV"/>
              </w:rPr>
              <w:t xml:space="preserve"> pārbaudīt sešu lauku datu minimumu un </w:t>
            </w:r>
            <w:r w:rsidR="004005A7" w:rsidRPr="000C1A5F">
              <w:rPr>
                <w:color w:val="auto"/>
                <w:sz w:val="20"/>
                <w:szCs w:val="20"/>
                <w:lang w:val="lv-LV"/>
              </w:rPr>
              <w:t>septiņus</w:t>
            </w:r>
            <w:r w:rsidRPr="000C1A5F">
              <w:rPr>
                <w:color w:val="auto"/>
                <w:sz w:val="20"/>
                <w:szCs w:val="20"/>
                <w:lang w:val="lv-LV"/>
              </w:rPr>
              <w:t xml:space="preserve"> procesa un rezultāta laukus.</w:t>
            </w:r>
          </w:p>
        </w:tc>
      </w:tr>
      <w:tr w:rsidR="005A632D" w:rsidRPr="000C1A5F" w14:paraId="24DE1F01" w14:textId="77777777" w:rsidTr="00BC3682">
        <w:tc>
          <w:tcPr>
            <w:tcW w:w="1555" w:type="dxa"/>
          </w:tcPr>
          <w:p w14:paraId="09D69057" w14:textId="77777777" w:rsidR="005A632D" w:rsidRPr="000C1A5F" w:rsidRDefault="005A632D" w:rsidP="005A632D">
            <w:pPr>
              <w:rPr>
                <w:color w:val="auto"/>
                <w:sz w:val="20"/>
                <w:szCs w:val="20"/>
                <w:lang w:val="lv-LV"/>
              </w:rPr>
            </w:pPr>
            <w:r w:rsidRPr="000C1A5F">
              <w:rPr>
                <w:color w:val="auto"/>
                <w:sz w:val="20"/>
                <w:szCs w:val="20"/>
                <w:lang w:val="lv-LV"/>
              </w:rPr>
              <w:t>Informācijas atrodamība un atkārtoti jautājumi</w:t>
            </w:r>
          </w:p>
        </w:tc>
        <w:tc>
          <w:tcPr>
            <w:tcW w:w="4252" w:type="dxa"/>
          </w:tcPr>
          <w:p w14:paraId="076C0BF6" w14:textId="77777777" w:rsidR="005A632D" w:rsidRPr="000C1A5F" w:rsidRDefault="005A632D" w:rsidP="005A632D">
            <w:pPr>
              <w:rPr>
                <w:color w:val="auto"/>
                <w:sz w:val="20"/>
                <w:szCs w:val="20"/>
                <w:lang w:val="lv-LV"/>
              </w:rPr>
            </w:pPr>
            <w:r w:rsidRPr="000C1A5F">
              <w:rPr>
                <w:color w:val="auto"/>
                <w:sz w:val="20"/>
                <w:szCs w:val="20"/>
                <w:lang w:val="lv-LV"/>
              </w:rPr>
              <w:t>Atkārtoti jautājumi dažādos kanālos var norādīt, ka informācija nav atrodama, saprotama vai publicēta lietotājam piemērotā veidā. Lietvedība parasti nav vienīgā funkcija, kas var lemt par tīmekļvietnes saturu.</w:t>
            </w:r>
          </w:p>
        </w:tc>
        <w:tc>
          <w:tcPr>
            <w:tcW w:w="3553" w:type="dxa"/>
          </w:tcPr>
          <w:p w14:paraId="5713923D" w14:textId="77777777" w:rsidR="005A632D" w:rsidRPr="000C1A5F" w:rsidRDefault="005A632D" w:rsidP="005A632D">
            <w:pPr>
              <w:rPr>
                <w:color w:val="auto"/>
                <w:sz w:val="20"/>
                <w:szCs w:val="20"/>
                <w:lang w:val="lv-LV"/>
              </w:rPr>
            </w:pPr>
            <w:r w:rsidRPr="000C1A5F">
              <w:rPr>
                <w:color w:val="auto"/>
                <w:sz w:val="20"/>
                <w:szCs w:val="20"/>
                <w:lang w:val="lv-LV"/>
              </w:rPr>
              <w:t>Izmantots, vērtējot informācijas karšu un mērķētas publicēšanas nozīmi, kā arī satura īpašnieku, komunikācijas, datu pārvaldības un vadības funkciju iesaisti.</w:t>
            </w:r>
          </w:p>
        </w:tc>
      </w:tr>
    </w:tbl>
    <w:p w14:paraId="17B8D232" w14:textId="0EE21104"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pētījuma autoru rīkoto fokusgrupu un secinājumu pārbaudes darbnīcu darba materiāli.</w:t>
      </w:r>
    </w:p>
    <w:p w14:paraId="6A81D14E" w14:textId="45CB15AB" w:rsidR="005A632D" w:rsidRPr="000C1A5F" w:rsidRDefault="005A632D" w:rsidP="003017EC">
      <w:pPr>
        <w:pStyle w:val="Heading2"/>
        <w:spacing w:before="240" w:after="240"/>
        <w:rPr>
          <w:color w:val="auto"/>
        </w:rPr>
      </w:pPr>
      <w:r w:rsidRPr="000C1A5F">
        <w:rPr>
          <w:color w:val="auto"/>
        </w:rPr>
        <w:t>5.3. Piekļūstamības intervija</w:t>
      </w:r>
    </w:p>
    <w:p w14:paraId="114791DA" w14:textId="77777777" w:rsidR="005A632D" w:rsidRPr="000C1A5F" w:rsidRDefault="005A632D" w:rsidP="005A632D">
      <w:pPr>
        <w:rPr>
          <w:color w:val="auto"/>
        </w:rPr>
      </w:pPr>
      <w:r w:rsidRPr="000C1A5F">
        <w:rPr>
          <w:color w:val="auto"/>
        </w:rPr>
        <w:t>2026. gada 19. jūnijā pētnieki intervēja sešus Invalīdu un viņu draugu apvienības “Apeirons” pārstāvjus. Intervijā noskaidroja, kā personas ar atšķirīgām funkcionēšanas vajadzībām var izmantot informācijas saņemšanas kanālus, dokumentu formātus un iestāžu sniegto praktisko palīdzību. Atziņas analizēja kopā ar tiesību normām, iestāžu un NVO aptaujām un tīmekļvietņu auditu.</w:t>
      </w:r>
    </w:p>
    <w:p w14:paraId="01B31CFC" w14:textId="77777777" w:rsidR="005A632D" w:rsidRPr="000C1A5F" w:rsidRDefault="005A632D" w:rsidP="005A632D">
      <w:pPr>
        <w:rPr>
          <w:color w:val="auto"/>
        </w:rPr>
      </w:pPr>
      <w:r w:rsidRPr="000C1A5F">
        <w:rPr>
          <w:color w:val="auto"/>
        </w:rPr>
        <w:t>Intervijas rezultāti raksturo sešu dalībnieku skatījumu un identificē piekļūstamības barjeru veidus; tie nerāda šo barjeru izplatību visās iestādēs vai visu personu ar invaliditāti pieredzi.</w:t>
      </w:r>
    </w:p>
    <w:p w14:paraId="4F6B9948" w14:textId="7ACC10C5" w:rsidR="005A632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4" w:name="_Toc239852926"/>
      <w:r w:rsidR="00344F08">
        <w:rPr>
          <w:noProof/>
          <w:lang w:val="lv-LV"/>
        </w:rPr>
        <w:t>19</w:t>
      </w:r>
      <w:r w:rsidRPr="000C1A5F">
        <w:rPr>
          <w:lang w:val="lv-LV"/>
        </w:rPr>
        <w:fldChar w:fldCharType="end"/>
      </w:r>
      <w:r w:rsidRPr="000C1A5F">
        <w:rPr>
          <w:lang w:val="lv-LV"/>
        </w:rPr>
        <w:t xml:space="preserve">. tabula. </w:t>
      </w:r>
      <w:r w:rsidR="005A632D" w:rsidRPr="000C1A5F">
        <w:rPr>
          <w:lang w:val="lv-LV"/>
        </w:rPr>
        <w:t>Piekļūstamības intervijā identificētās tēmas</w:t>
      </w:r>
      <w:bookmarkEnd w:id="24"/>
    </w:p>
    <w:tbl>
      <w:tblPr>
        <w:tblStyle w:val="TableGrid"/>
        <w:tblW w:w="9360" w:type="dxa"/>
        <w:tblLayout w:type="fixed"/>
        <w:tblLook w:val="0480" w:firstRow="0" w:lastRow="0" w:firstColumn="1" w:lastColumn="0" w:noHBand="0" w:noVBand="1"/>
      </w:tblPr>
      <w:tblGrid>
        <w:gridCol w:w="1800"/>
        <w:gridCol w:w="4680"/>
        <w:gridCol w:w="2880"/>
      </w:tblGrid>
      <w:tr w:rsidR="005A632D" w:rsidRPr="000C1A5F" w14:paraId="1A552ECE" w14:textId="77777777" w:rsidTr="005A632D">
        <w:tc>
          <w:tcPr>
            <w:tcW w:w="1800" w:type="dxa"/>
          </w:tcPr>
          <w:p w14:paraId="6DE43FAA" w14:textId="77777777" w:rsidR="005A632D" w:rsidRPr="000C1A5F" w:rsidRDefault="005A632D" w:rsidP="005A632D">
            <w:pPr>
              <w:rPr>
                <w:color w:val="auto"/>
                <w:sz w:val="20"/>
                <w:szCs w:val="20"/>
                <w:lang w:val="lv-LV"/>
              </w:rPr>
            </w:pPr>
            <w:r w:rsidRPr="000C1A5F">
              <w:rPr>
                <w:b/>
                <w:color w:val="auto"/>
                <w:sz w:val="20"/>
                <w:szCs w:val="20"/>
                <w:lang w:val="lv-LV"/>
              </w:rPr>
              <w:t>Tēma</w:t>
            </w:r>
          </w:p>
        </w:tc>
        <w:tc>
          <w:tcPr>
            <w:tcW w:w="4680" w:type="dxa"/>
          </w:tcPr>
          <w:p w14:paraId="686B4BCD" w14:textId="77777777" w:rsidR="005A632D" w:rsidRPr="000C1A5F" w:rsidRDefault="005A632D" w:rsidP="005A632D">
            <w:pPr>
              <w:rPr>
                <w:color w:val="auto"/>
                <w:sz w:val="20"/>
                <w:szCs w:val="20"/>
                <w:lang w:val="lv-LV"/>
              </w:rPr>
            </w:pPr>
            <w:r w:rsidRPr="000C1A5F">
              <w:rPr>
                <w:b/>
                <w:color w:val="auto"/>
                <w:sz w:val="20"/>
                <w:szCs w:val="20"/>
                <w:lang w:val="lv-LV"/>
              </w:rPr>
              <w:t>Intervijā izteiktais novērojums</w:t>
            </w:r>
          </w:p>
        </w:tc>
        <w:tc>
          <w:tcPr>
            <w:tcW w:w="2880" w:type="dxa"/>
          </w:tcPr>
          <w:p w14:paraId="7747D8CD" w14:textId="77777777" w:rsidR="005A632D" w:rsidRPr="000C1A5F" w:rsidRDefault="005A632D" w:rsidP="005A632D">
            <w:pPr>
              <w:rPr>
                <w:color w:val="auto"/>
                <w:sz w:val="20"/>
                <w:szCs w:val="20"/>
                <w:lang w:val="lv-LV"/>
              </w:rPr>
            </w:pPr>
            <w:r w:rsidRPr="000C1A5F">
              <w:rPr>
                <w:b/>
                <w:color w:val="auto"/>
                <w:sz w:val="20"/>
                <w:szCs w:val="20"/>
                <w:lang w:val="lv-LV"/>
              </w:rPr>
              <w:t>Izmantojums pētījumā</w:t>
            </w:r>
          </w:p>
        </w:tc>
      </w:tr>
      <w:tr w:rsidR="005A632D" w:rsidRPr="000C1A5F" w14:paraId="6B7A3F1D" w14:textId="77777777" w:rsidTr="005A632D">
        <w:tc>
          <w:tcPr>
            <w:tcW w:w="1800" w:type="dxa"/>
          </w:tcPr>
          <w:p w14:paraId="50F151E7" w14:textId="77777777" w:rsidR="005A632D" w:rsidRPr="000C1A5F" w:rsidRDefault="005A632D" w:rsidP="005A632D">
            <w:pPr>
              <w:rPr>
                <w:color w:val="auto"/>
                <w:sz w:val="20"/>
                <w:szCs w:val="20"/>
                <w:lang w:val="lv-LV"/>
              </w:rPr>
            </w:pPr>
            <w:r w:rsidRPr="000C1A5F">
              <w:rPr>
                <w:color w:val="auto"/>
                <w:sz w:val="20"/>
                <w:szCs w:val="20"/>
                <w:lang w:val="lv-LV"/>
              </w:rPr>
              <w:t>Alternatīvi kanāli</w:t>
            </w:r>
          </w:p>
        </w:tc>
        <w:tc>
          <w:tcPr>
            <w:tcW w:w="4680" w:type="dxa"/>
          </w:tcPr>
          <w:p w14:paraId="54DFE62E" w14:textId="77777777" w:rsidR="005A632D" w:rsidRPr="000C1A5F" w:rsidRDefault="005A632D" w:rsidP="005A632D">
            <w:pPr>
              <w:rPr>
                <w:color w:val="auto"/>
                <w:sz w:val="20"/>
                <w:szCs w:val="20"/>
                <w:lang w:val="lv-LV"/>
              </w:rPr>
            </w:pPr>
            <w:r w:rsidRPr="000C1A5F">
              <w:rPr>
                <w:color w:val="auto"/>
                <w:sz w:val="20"/>
                <w:szCs w:val="20"/>
                <w:lang w:val="lv-LV"/>
              </w:rPr>
              <w:t>Intervijas dalībnieki uzsvēra, ka personai vajadzīgs cits tiesiski pieļaujams iesniegšanas vai saziņas kanāls, ja e-paraksts vai telefons konkrētajā situācijā nav izmantojams.</w:t>
            </w:r>
          </w:p>
        </w:tc>
        <w:tc>
          <w:tcPr>
            <w:tcW w:w="2880" w:type="dxa"/>
          </w:tcPr>
          <w:p w14:paraId="2C8E55B1" w14:textId="77777777" w:rsidR="005A632D" w:rsidRPr="000C1A5F" w:rsidRDefault="005A632D" w:rsidP="005A632D">
            <w:pPr>
              <w:rPr>
                <w:color w:val="auto"/>
                <w:sz w:val="20"/>
                <w:szCs w:val="20"/>
                <w:lang w:val="lv-LV"/>
              </w:rPr>
            </w:pPr>
            <w:r w:rsidRPr="000C1A5F">
              <w:rPr>
                <w:color w:val="auto"/>
                <w:sz w:val="20"/>
                <w:szCs w:val="20"/>
                <w:lang w:val="lv-LV"/>
              </w:rPr>
              <w:t>Palīdz skaidrot vairāku piekļūstamu kanālu un praktiskas palīdzības vajadzību. Izmantotais kanāls pats par sevi procesu nenosaka.</w:t>
            </w:r>
          </w:p>
        </w:tc>
      </w:tr>
      <w:tr w:rsidR="005A632D" w:rsidRPr="000C1A5F" w14:paraId="6128AC04" w14:textId="77777777" w:rsidTr="005A632D">
        <w:tc>
          <w:tcPr>
            <w:tcW w:w="1800" w:type="dxa"/>
          </w:tcPr>
          <w:p w14:paraId="4BD4373E" w14:textId="77777777" w:rsidR="005A632D" w:rsidRPr="000C1A5F" w:rsidRDefault="005A632D" w:rsidP="005A632D">
            <w:pPr>
              <w:rPr>
                <w:color w:val="auto"/>
                <w:sz w:val="20"/>
                <w:szCs w:val="20"/>
                <w:lang w:val="lv-LV"/>
              </w:rPr>
            </w:pPr>
            <w:r w:rsidRPr="000C1A5F">
              <w:rPr>
                <w:color w:val="auto"/>
                <w:sz w:val="20"/>
                <w:szCs w:val="20"/>
                <w:lang w:val="lv-LV"/>
              </w:rPr>
              <w:t>Informācijas atrodamība</w:t>
            </w:r>
          </w:p>
        </w:tc>
        <w:tc>
          <w:tcPr>
            <w:tcW w:w="4680" w:type="dxa"/>
          </w:tcPr>
          <w:p w14:paraId="27581B2B" w14:textId="77777777" w:rsidR="005A632D" w:rsidRPr="000C1A5F" w:rsidRDefault="005A632D" w:rsidP="005A632D">
            <w:pPr>
              <w:rPr>
                <w:color w:val="auto"/>
                <w:sz w:val="20"/>
                <w:szCs w:val="20"/>
                <w:lang w:val="lv-LV"/>
              </w:rPr>
            </w:pPr>
            <w:r w:rsidRPr="000C1A5F">
              <w:rPr>
                <w:color w:val="auto"/>
                <w:sz w:val="20"/>
                <w:szCs w:val="20"/>
                <w:lang w:val="lv-LV"/>
              </w:rPr>
              <w:t>Formāli publicēta informācija var nebūt praktiski atrodama vai sasaistīta ar personas konkrēto vajadzību.</w:t>
            </w:r>
          </w:p>
        </w:tc>
        <w:tc>
          <w:tcPr>
            <w:tcW w:w="2880" w:type="dxa"/>
          </w:tcPr>
          <w:p w14:paraId="7A170BB2" w14:textId="77777777" w:rsidR="005A632D" w:rsidRPr="000C1A5F" w:rsidRDefault="005A632D" w:rsidP="005A632D">
            <w:pPr>
              <w:rPr>
                <w:color w:val="auto"/>
                <w:sz w:val="20"/>
                <w:szCs w:val="20"/>
                <w:lang w:val="lv-LV"/>
              </w:rPr>
            </w:pPr>
            <w:r w:rsidRPr="000C1A5F">
              <w:rPr>
                <w:color w:val="auto"/>
                <w:sz w:val="20"/>
                <w:szCs w:val="20"/>
                <w:lang w:val="lv-LV"/>
              </w:rPr>
              <w:t>Izmantots kopā ar tīmekļvietņu auditu, lai identificētu informācijas atrašanas barjeru veidus.</w:t>
            </w:r>
          </w:p>
        </w:tc>
      </w:tr>
      <w:tr w:rsidR="005A632D" w:rsidRPr="000C1A5F" w14:paraId="1AFCEFE2" w14:textId="77777777" w:rsidTr="005A632D">
        <w:tc>
          <w:tcPr>
            <w:tcW w:w="1800" w:type="dxa"/>
          </w:tcPr>
          <w:p w14:paraId="705BF522" w14:textId="77777777" w:rsidR="005A632D" w:rsidRPr="000C1A5F" w:rsidRDefault="005A632D" w:rsidP="005A632D">
            <w:pPr>
              <w:rPr>
                <w:color w:val="auto"/>
                <w:sz w:val="20"/>
                <w:szCs w:val="20"/>
                <w:lang w:val="lv-LV"/>
              </w:rPr>
            </w:pPr>
            <w:r w:rsidRPr="000C1A5F">
              <w:rPr>
                <w:color w:val="auto"/>
                <w:sz w:val="20"/>
                <w:szCs w:val="20"/>
                <w:lang w:val="lv-LV"/>
              </w:rPr>
              <w:t>Dokumentu piekļūstamība</w:t>
            </w:r>
          </w:p>
        </w:tc>
        <w:tc>
          <w:tcPr>
            <w:tcW w:w="4680" w:type="dxa"/>
          </w:tcPr>
          <w:p w14:paraId="12D817D5" w14:textId="77777777" w:rsidR="005A632D" w:rsidRPr="000C1A5F" w:rsidRDefault="005A632D" w:rsidP="005A632D">
            <w:pPr>
              <w:rPr>
                <w:color w:val="auto"/>
                <w:sz w:val="20"/>
                <w:szCs w:val="20"/>
                <w:lang w:val="lv-LV"/>
              </w:rPr>
            </w:pPr>
            <w:r w:rsidRPr="000C1A5F">
              <w:rPr>
                <w:color w:val="auto"/>
                <w:sz w:val="20"/>
                <w:szCs w:val="20"/>
                <w:lang w:val="lv-LV"/>
              </w:rPr>
              <w:t>Atbildes un pielikumi var nebūt izmantojami ar ekrāna lasītāju vai bez strukturēta teksta, alternatīvā teksta un citiem piekļūstamības elementiem.</w:t>
            </w:r>
          </w:p>
        </w:tc>
        <w:tc>
          <w:tcPr>
            <w:tcW w:w="2880" w:type="dxa"/>
          </w:tcPr>
          <w:p w14:paraId="0717113C" w14:textId="77777777" w:rsidR="005A632D" w:rsidRPr="000C1A5F" w:rsidRDefault="005A632D" w:rsidP="005A632D">
            <w:pPr>
              <w:rPr>
                <w:color w:val="auto"/>
                <w:sz w:val="20"/>
                <w:szCs w:val="20"/>
                <w:lang w:val="lv-LV"/>
              </w:rPr>
            </w:pPr>
            <w:r w:rsidRPr="000C1A5F">
              <w:rPr>
                <w:color w:val="auto"/>
                <w:sz w:val="20"/>
                <w:szCs w:val="20"/>
                <w:lang w:val="lv-LV"/>
              </w:rPr>
              <w:t>Identificē barjeru veidu; konkrēto pienākumu nosaka piemērojamais regulējums.</w:t>
            </w:r>
          </w:p>
        </w:tc>
      </w:tr>
      <w:tr w:rsidR="005A632D" w:rsidRPr="000C1A5F" w14:paraId="7799A38F" w14:textId="77777777" w:rsidTr="005A632D">
        <w:tc>
          <w:tcPr>
            <w:tcW w:w="1800" w:type="dxa"/>
          </w:tcPr>
          <w:p w14:paraId="748B76B5" w14:textId="77777777" w:rsidR="005A632D" w:rsidRPr="000C1A5F" w:rsidRDefault="005A632D" w:rsidP="005A632D">
            <w:pPr>
              <w:rPr>
                <w:color w:val="auto"/>
                <w:sz w:val="20"/>
                <w:szCs w:val="20"/>
                <w:lang w:val="lv-LV"/>
              </w:rPr>
            </w:pPr>
            <w:r w:rsidRPr="000C1A5F">
              <w:rPr>
                <w:color w:val="auto"/>
                <w:sz w:val="20"/>
                <w:szCs w:val="20"/>
                <w:lang w:val="lv-LV"/>
              </w:rPr>
              <w:t>Cilvēka sniegta palīdzība</w:t>
            </w:r>
          </w:p>
        </w:tc>
        <w:tc>
          <w:tcPr>
            <w:tcW w:w="4680" w:type="dxa"/>
          </w:tcPr>
          <w:p w14:paraId="2555F424" w14:textId="77777777" w:rsidR="005A632D" w:rsidRPr="000C1A5F" w:rsidRDefault="005A632D" w:rsidP="005A632D">
            <w:pPr>
              <w:rPr>
                <w:color w:val="auto"/>
                <w:sz w:val="20"/>
                <w:szCs w:val="20"/>
                <w:lang w:val="lv-LV"/>
              </w:rPr>
            </w:pPr>
            <w:r w:rsidRPr="000C1A5F">
              <w:rPr>
                <w:color w:val="auto"/>
                <w:sz w:val="20"/>
                <w:szCs w:val="20"/>
                <w:lang w:val="lv-LV"/>
              </w:rPr>
              <w:t>Pozitīvajos piemēros darbinieks piedāvā alternatīvu kanālu, palīdz noformēt dokumentu vai pielāgo informācijas formu.</w:t>
            </w:r>
          </w:p>
        </w:tc>
        <w:tc>
          <w:tcPr>
            <w:tcW w:w="2880" w:type="dxa"/>
          </w:tcPr>
          <w:p w14:paraId="6D83E29D" w14:textId="77777777" w:rsidR="005A632D" w:rsidRPr="000C1A5F" w:rsidRDefault="005A632D" w:rsidP="005A632D">
            <w:pPr>
              <w:rPr>
                <w:color w:val="auto"/>
                <w:sz w:val="20"/>
                <w:szCs w:val="20"/>
                <w:lang w:val="lv-LV"/>
              </w:rPr>
            </w:pPr>
            <w:r w:rsidRPr="000C1A5F">
              <w:rPr>
                <w:color w:val="auto"/>
                <w:sz w:val="20"/>
                <w:szCs w:val="20"/>
                <w:lang w:val="lv-LV"/>
              </w:rPr>
              <w:t>Raksturo labo praksi, ko var ieviest ar metodiskiem norādījumiem darbiniekiem.</w:t>
            </w:r>
          </w:p>
        </w:tc>
      </w:tr>
      <w:tr w:rsidR="005A632D" w:rsidRPr="000C1A5F" w14:paraId="55199B3C" w14:textId="77777777" w:rsidTr="005A632D">
        <w:tc>
          <w:tcPr>
            <w:tcW w:w="1800" w:type="dxa"/>
          </w:tcPr>
          <w:p w14:paraId="5C248EF9" w14:textId="77777777" w:rsidR="005A632D" w:rsidRPr="000C1A5F" w:rsidRDefault="005A632D" w:rsidP="005A632D">
            <w:pPr>
              <w:rPr>
                <w:color w:val="auto"/>
                <w:sz w:val="20"/>
                <w:szCs w:val="20"/>
                <w:lang w:val="lv-LV"/>
              </w:rPr>
            </w:pPr>
            <w:r w:rsidRPr="000C1A5F">
              <w:rPr>
                <w:color w:val="auto"/>
                <w:sz w:val="20"/>
                <w:szCs w:val="20"/>
                <w:lang w:val="lv-LV"/>
              </w:rPr>
              <w:t>Atgriezeniskā saite</w:t>
            </w:r>
          </w:p>
        </w:tc>
        <w:tc>
          <w:tcPr>
            <w:tcW w:w="4680" w:type="dxa"/>
          </w:tcPr>
          <w:p w14:paraId="018DC133" w14:textId="77777777" w:rsidR="005A632D" w:rsidRPr="000C1A5F" w:rsidRDefault="005A632D" w:rsidP="005A632D">
            <w:pPr>
              <w:rPr>
                <w:color w:val="auto"/>
                <w:sz w:val="20"/>
                <w:szCs w:val="20"/>
                <w:lang w:val="lv-LV"/>
              </w:rPr>
            </w:pPr>
            <w:r w:rsidRPr="000C1A5F">
              <w:rPr>
                <w:color w:val="auto"/>
                <w:sz w:val="20"/>
                <w:szCs w:val="20"/>
                <w:lang w:val="lv-LV"/>
              </w:rPr>
              <w:t>Personai var nebūt skaidrs, vai dokuments ir saņemts, kā tas virzās un kad gaidāms rezultāts.</w:t>
            </w:r>
          </w:p>
        </w:tc>
        <w:tc>
          <w:tcPr>
            <w:tcW w:w="2880" w:type="dxa"/>
          </w:tcPr>
          <w:p w14:paraId="363973BB" w14:textId="77777777" w:rsidR="005A632D" w:rsidRPr="000C1A5F" w:rsidRDefault="005A632D" w:rsidP="005A632D">
            <w:pPr>
              <w:rPr>
                <w:color w:val="auto"/>
                <w:sz w:val="20"/>
                <w:szCs w:val="20"/>
                <w:lang w:val="lv-LV"/>
              </w:rPr>
            </w:pPr>
            <w:r w:rsidRPr="000C1A5F">
              <w:rPr>
                <w:color w:val="auto"/>
                <w:sz w:val="20"/>
                <w:szCs w:val="20"/>
                <w:lang w:val="lv-LV"/>
              </w:rPr>
              <w:t>Izmantots, vērtējot, kā personai skaidrot dokumenta saņemšanu, virzību un gaidāmo rezultātu.</w:t>
            </w:r>
          </w:p>
        </w:tc>
      </w:tr>
      <w:tr w:rsidR="005A632D" w:rsidRPr="000C1A5F" w14:paraId="33F9808C" w14:textId="77777777" w:rsidTr="005A632D">
        <w:tc>
          <w:tcPr>
            <w:tcW w:w="1800" w:type="dxa"/>
          </w:tcPr>
          <w:p w14:paraId="52652AFB" w14:textId="77777777" w:rsidR="005A632D" w:rsidRPr="000C1A5F" w:rsidRDefault="005A632D" w:rsidP="005A632D">
            <w:pPr>
              <w:rPr>
                <w:color w:val="auto"/>
                <w:sz w:val="20"/>
                <w:szCs w:val="20"/>
                <w:lang w:val="lv-LV"/>
              </w:rPr>
            </w:pPr>
            <w:r w:rsidRPr="000C1A5F">
              <w:rPr>
                <w:color w:val="auto"/>
                <w:sz w:val="20"/>
                <w:szCs w:val="20"/>
                <w:lang w:val="lv-LV"/>
              </w:rPr>
              <w:t>Atšķirīgas vajadzības vienas grupas ietvaros</w:t>
            </w:r>
          </w:p>
        </w:tc>
        <w:tc>
          <w:tcPr>
            <w:tcW w:w="4680" w:type="dxa"/>
          </w:tcPr>
          <w:p w14:paraId="0E2EC564" w14:textId="77777777" w:rsidR="005A632D" w:rsidRPr="000C1A5F" w:rsidRDefault="005A632D" w:rsidP="005A632D">
            <w:pPr>
              <w:rPr>
                <w:color w:val="auto"/>
                <w:sz w:val="20"/>
                <w:szCs w:val="20"/>
                <w:lang w:val="lv-LV"/>
              </w:rPr>
            </w:pPr>
            <w:r w:rsidRPr="000C1A5F">
              <w:rPr>
                <w:color w:val="auto"/>
                <w:sz w:val="20"/>
                <w:szCs w:val="20"/>
                <w:lang w:val="lv-LV"/>
              </w:rPr>
              <w:t>Intervijas dalībnieki uzsvēra, ka vienas grupas personu vajadzības var atšķirties. Universālā dizaina minimumu papildina iespēja konkrētajā situācijā pielāgot kanālu vai informācijas formu.</w:t>
            </w:r>
          </w:p>
        </w:tc>
        <w:tc>
          <w:tcPr>
            <w:tcW w:w="2880" w:type="dxa"/>
          </w:tcPr>
          <w:p w14:paraId="33573784" w14:textId="77777777" w:rsidR="005A632D" w:rsidRPr="000C1A5F" w:rsidRDefault="005A632D" w:rsidP="005A632D">
            <w:pPr>
              <w:rPr>
                <w:color w:val="auto"/>
                <w:sz w:val="20"/>
                <w:szCs w:val="20"/>
                <w:lang w:val="lv-LV"/>
              </w:rPr>
            </w:pPr>
            <w:r w:rsidRPr="000C1A5F">
              <w:rPr>
                <w:color w:val="auto"/>
                <w:sz w:val="20"/>
                <w:szCs w:val="20"/>
                <w:lang w:val="lv-LV"/>
              </w:rPr>
              <w:t>Raksturo sešu dalībnieku norādītos vajadzību veidus, nevis to izplatību.</w:t>
            </w:r>
          </w:p>
        </w:tc>
      </w:tr>
    </w:tbl>
    <w:p w14:paraId="6A5B91B3" w14:textId="1E59FC94"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2026. gada 19. jūnija intervija ar sešiem apvienības “Apeirons” pārstāvjiem; pētījuma autoru tematiskā sintēze.</w:t>
      </w:r>
    </w:p>
    <w:p w14:paraId="7A55967A" w14:textId="7C570F7F" w:rsidR="005A632D" w:rsidRPr="000C1A5F" w:rsidRDefault="005A632D" w:rsidP="003017EC">
      <w:pPr>
        <w:pStyle w:val="Heading2"/>
        <w:spacing w:before="240" w:after="240"/>
        <w:rPr>
          <w:color w:val="auto"/>
        </w:rPr>
      </w:pPr>
      <w:r w:rsidRPr="000C1A5F">
        <w:rPr>
          <w:color w:val="auto"/>
        </w:rPr>
        <w:t xml:space="preserve">5.4. Izmantotie materiāli un </w:t>
      </w:r>
      <w:r w:rsidR="00C273C9">
        <w:rPr>
          <w:color w:val="auto"/>
        </w:rPr>
        <w:t xml:space="preserve">informācijas </w:t>
      </w:r>
      <w:r w:rsidRPr="000C1A5F">
        <w:rPr>
          <w:color w:val="auto"/>
        </w:rPr>
        <w:t>konfidencialitāte</w:t>
      </w:r>
    </w:p>
    <w:p w14:paraId="407AC71F" w14:textId="77777777" w:rsidR="005A632D" w:rsidRPr="000C1A5F" w:rsidRDefault="005A632D" w:rsidP="005A632D">
      <w:pPr>
        <w:rPr>
          <w:color w:val="auto"/>
        </w:rPr>
      </w:pPr>
      <w:r w:rsidRPr="000C1A5F">
        <w:rPr>
          <w:color w:val="auto"/>
        </w:rPr>
        <w:t>Pielikuma sagatavošanā izmantoti 2026. gada 5., 6., 18. un 19. februāra fokusgrupu ieraksti, transkripti, tērzētavas un īso aptauju darba materiāli; 2026. gada 14. maija fokusgrupas ieraksts, transkripts un darba materiāli; 2026. gada 13., 20. un 21. maija un 4. jūnija pētījuma secinājumu pārbaudes darbnīcu transkripti, tērzētavas un anonimizētie apkopojumi, ciktāl tie bija pieejami; kā arī 2026. gada 19. jūnija intervijas materiāli ar apvienības “Apeirons” pārstāvjiem.</w:t>
      </w:r>
    </w:p>
    <w:p w14:paraId="4135D364" w14:textId="06343AFA" w:rsidR="005A632D" w:rsidRPr="000C1A5F" w:rsidRDefault="005A632D" w:rsidP="005A632D">
      <w:pPr>
        <w:rPr>
          <w:color w:val="auto"/>
        </w:rPr>
      </w:pPr>
      <w:r w:rsidRPr="000C1A5F">
        <w:rPr>
          <w:color w:val="auto"/>
        </w:rPr>
        <w:t xml:space="preserve">Sanāksmju ieraksti, automātiskie transkripti, tērzētavas saturs un īso aptauju rezultāti bija darba materiāli. </w:t>
      </w:r>
    </w:p>
    <w:p w14:paraId="48FB8915" w14:textId="1CC7322F" w:rsidR="005A632D" w:rsidRPr="000C1A5F" w:rsidRDefault="005A632D" w:rsidP="005A632D">
      <w:pPr>
        <w:rPr>
          <w:color w:val="auto"/>
        </w:rPr>
      </w:pPr>
      <w:r w:rsidRPr="000C1A5F">
        <w:rPr>
          <w:color w:val="auto"/>
        </w:rPr>
        <w:t xml:space="preserve">Pielikumā nav publicēti dalībnieku vārdi, konkrēta izteikuma piesaiste iestādei vai cita dalībniekus identificējoša informācija. </w:t>
      </w:r>
    </w:p>
    <w:p w14:paraId="0960A2CF" w14:textId="77777777" w:rsidR="001A679F" w:rsidRPr="000C1A5F" w:rsidRDefault="001A679F" w:rsidP="00FC5C99">
      <w:pPr>
        <w:rPr>
          <w:color w:val="auto"/>
        </w:rPr>
      </w:pPr>
    </w:p>
    <w:p w14:paraId="12322708" w14:textId="77777777" w:rsidR="004C548A" w:rsidRPr="000C1A5F" w:rsidRDefault="004C548A" w:rsidP="004F1A80">
      <w:pPr>
        <w:pStyle w:val="Heading1"/>
        <w:rPr>
          <w:color w:val="auto"/>
          <w:sz w:val="28"/>
          <w:szCs w:val="28"/>
        </w:rPr>
        <w:sectPr w:rsidR="004C548A" w:rsidRPr="000C1A5F" w:rsidSect="008F446B">
          <w:pgSz w:w="11906" w:h="16838"/>
          <w:pgMar w:top="1134" w:right="851" w:bottom="1134" w:left="1701" w:header="567" w:footer="567" w:gutter="0"/>
          <w:cols w:space="708"/>
          <w:docGrid w:linePitch="360"/>
        </w:sectPr>
      </w:pPr>
    </w:p>
    <w:p w14:paraId="69001A9E" w14:textId="77777777" w:rsidR="00183BCD" w:rsidRPr="000C1A5F" w:rsidRDefault="00183BCD" w:rsidP="003017EC">
      <w:pPr>
        <w:pStyle w:val="Heading1"/>
        <w:spacing w:after="240"/>
        <w:rPr>
          <w:color w:val="auto"/>
          <w:sz w:val="28"/>
          <w:szCs w:val="28"/>
        </w:rPr>
      </w:pPr>
      <w:bookmarkStart w:id="25" w:name="_Toc239852741"/>
      <w:r w:rsidRPr="000C1A5F">
        <w:rPr>
          <w:color w:val="auto"/>
          <w:sz w:val="28"/>
          <w:szCs w:val="28"/>
        </w:rPr>
        <w:t>6. pielikums. Tiesu nolēmumu datu kopas: metode un galvenie rādītāji</w:t>
      </w:r>
      <w:bookmarkEnd w:id="25"/>
    </w:p>
    <w:p w14:paraId="440A212D" w14:textId="342DD136" w:rsidR="00183BCD" w:rsidRPr="000C1A5F" w:rsidRDefault="516275E5" w:rsidP="003017EC">
      <w:pPr>
        <w:pStyle w:val="Heading2"/>
        <w:spacing w:before="240" w:after="240"/>
        <w:rPr>
          <w:color w:val="auto"/>
        </w:rPr>
      </w:pPr>
      <w:r w:rsidRPr="000C1A5F">
        <w:rPr>
          <w:color w:val="auto"/>
        </w:rPr>
        <w:t xml:space="preserve">6.1. Mērķis, </w:t>
      </w:r>
      <w:r w:rsidR="7891DF2A" w:rsidRPr="000C1A5F">
        <w:rPr>
          <w:color w:val="auto"/>
        </w:rPr>
        <w:t xml:space="preserve"> info</w:t>
      </w:r>
      <w:r w:rsidR="00E76727" w:rsidRPr="000C1A5F">
        <w:rPr>
          <w:color w:val="auto"/>
        </w:rPr>
        <w:t>r</w:t>
      </w:r>
      <w:r w:rsidR="7891DF2A" w:rsidRPr="000C1A5F">
        <w:rPr>
          <w:color w:val="auto"/>
        </w:rPr>
        <w:t xml:space="preserve">mācijas </w:t>
      </w:r>
      <w:r w:rsidRPr="000C1A5F">
        <w:rPr>
          <w:color w:val="auto"/>
        </w:rPr>
        <w:t>avoti un atlase</w:t>
      </w:r>
    </w:p>
    <w:p w14:paraId="53A785E7" w14:textId="7682D2A1" w:rsidR="00183BCD" w:rsidRPr="000C1A5F" w:rsidRDefault="516275E5" w:rsidP="00183BCD">
      <w:pPr>
        <w:rPr>
          <w:color w:val="auto"/>
        </w:rPr>
      </w:pPr>
      <w:r w:rsidRPr="000C1A5F">
        <w:rPr>
          <w:color w:val="auto"/>
        </w:rPr>
        <w:t xml:space="preserve">Pielikums izskaidro pētījumā izmantoto tiesu nolēmumu datu avotus, analīzes vienības, atlasi, kodēšanu un dublikātu novēršanu, kā arī apkopo galvenos rādītājus. </w:t>
      </w:r>
    </w:p>
    <w:p w14:paraId="5CC8BE7E" w14:textId="5C5BB196" w:rsidR="00183BCD" w:rsidRPr="000C1A5F" w:rsidRDefault="00183BCD" w:rsidP="00183BCD">
      <w:pPr>
        <w:rPr>
          <w:color w:val="auto"/>
        </w:rPr>
      </w:pPr>
      <w:r w:rsidRPr="000C1A5F">
        <w:rPr>
          <w:color w:val="auto"/>
        </w:rPr>
        <w:t>Tiesu praksi pētījumā izmantoja trim mērķiem: stabilo judikatūras atziņu formulēšanai; 2021.</w:t>
      </w:r>
      <w:r w:rsidR="005428B7" w:rsidRPr="000C1A5F">
        <w:rPr>
          <w:color w:val="auto"/>
        </w:rPr>
        <w:t>-</w:t>
      </w:r>
      <w:r w:rsidRPr="000C1A5F">
        <w:rPr>
          <w:color w:val="auto"/>
        </w:rPr>
        <w:t>2025. gada strīdu un procesu robežsituāciju šķērsanalīzei; un padziļinātai tematiskai analīzei par IPI statusu, daļēju informācijas izsniegšanu, maksu un piekļūstamību, informācijas turpmāku izmantošanu, trešo personu interesēm un speciālo regulējumu.</w:t>
      </w:r>
    </w:p>
    <w:p w14:paraId="3526339E" w14:textId="0C548009" w:rsidR="007C356B" w:rsidRPr="000C1A5F" w:rsidRDefault="00183BCD" w:rsidP="007C356B">
      <w:pPr>
        <w:rPr>
          <w:color w:val="auto"/>
        </w:rPr>
      </w:pPr>
      <w:r w:rsidRPr="000C1A5F">
        <w:rPr>
          <w:b/>
          <w:color w:val="auto"/>
        </w:rPr>
        <w:t xml:space="preserve">MI atbalsts tiesu prakses materiāla sagatavošanā. </w:t>
      </w:r>
      <w:r w:rsidR="007C356B" w:rsidRPr="000C1A5F">
        <w:rPr>
          <w:color w:val="auto"/>
        </w:rPr>
        <w:t xml:space="preserve">MI rīki palīdzēja pētniekiem meklēt tiesu nolēmumus un strukturēt nolēmumos ietverto informāciju. Pētnieki paši noteica atlases un kodēšanas kritērijus un pārbaudīja rezultātus. Lexu.AI izmantoja tikai sākotnējai tādu tiesu nolēmumu meklēšanai, kuri saistīti ar IAL vai IL. Pētnieki pārbaudīja katra atrastā nolēmuma identitāti un attiecināmību un nolēma, vai nolēmumu iekļaut analīzes kopā. ChatGPT Pro vidē pieejamie GPT-5.5 un vēlāk GPT-5.6 modeļi pēc pētnieku iepriekš noteiktiem datu laukiem palīdzēja strukturēt no nolēmumu tekstiem iegūto informāciju analīzes datu kopā. Pētnieki pārbaudīja katra datu ieraksta atbilstību nolēmuma tekstam. </w:t>
      </w:r>
    </w:p>
    <w:p w14:paraId="4EFFCB9C" w14:textId="555DABD7"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6" w:name="_Toc239852927"/>
      <w:r w:rsidR="00344F08">
        <w:rPr>
          <w:noProof/>
          <w:lang w:val="lv-LV"/>
        </w:rPr>
        <w:t>20</w:t>
      </w:r>
      <w:r w:rsidRPr="000C1A5F">
        <w:rPr>
          <w:lang w:val="lv-LV"/>
        </w:rPr>
        <w:fldChar w:fldCharType="end"/>
      </w:r>
      <w:r w:rsidRPr="000C1A5F">
        <w:rPr>
          <w:lang w:val="lv-LV"/>
        </w:rPr>
        <w:t xml:space="preserve">. tabula. </w:t>
      </w:r>
      <w:r w:rsidR="00183BCD" w:rsidRPr="000C1A5F">
        <w:rPr>
          <w:lang w:val="lv-LV"/>
        </w:rPr>
        <w:t>Datu avoti un analīzes vienības</w:t>
      </w:r>
      <w:bookmarkEnd w:id="26"/>
    </w:p>
    <w:tbl>
      <w:tblPr>
        <w:tblStyle w:val="TableGrid"/>
        <w:tblW w:w="9360" w:type="dxa"/>
        <w:tblLayout w:type="fixed"/>
        <w:tblLook w:val="04A0" w:firstRow="1" w:lastRow="0" w:firstColumn="1" w:lastColumn="0" w:noHBand="0" w:noVBand="1"/>
      </w:tblPr>
      <w:tblGrid>
        <w:gridCol w:w="2592"/>
        <w:gridCol w:w="2232"/>
        <w:gridCol w:w="2448"/>
        <w:gridCol w:w="2088"/>
      </w:tblGrid>
      <w:tr w:rsidR="00183BCD" w:rsidRPr="000C1A5F" w14:paraId="7810937F" w14:textId="77777777" w:rsidTr="002B6CE3">
        <w:tc>
          <w:tcPr>
            <w:tcW w:w="2592" w:type="dxa"/>
          </w:tcPr>
          <w:p w14:paraId="4633019A" w14:textId="77777777" w:rsidR="00183BCD" w:rsidRPr="000C1A5F" w:rsidRDefault="00183BCD" w:rsidP="00183BCD">
            <w:pPr>
              <w:rPr>
                <w:color w:val="auto"/>
                <w:sz w:val="20"/>
                <w:szCs w:val="20"/>
                <w:lang w:val="lv-LV"/>
              </w:rPr>
            </w:pPr>
            <w:r w:rsidRPr="000C1A5F">
              <w:rPr>
                <w:b/>
                <w:color w:val="auto"/>
                <w:sz w:val="20"/>
                <w:szCs w:val="20"/>
                <w:lang w:val="lv-LV"/>
              </w:rPr>
              <w:t>Avots vai analīzes vienība</w:t>
            </w:r>
          </w:p>
        </w:tc>
        <w:tc>
          <w:tcPr>
            <w:tcW w:w="2232" w:type="dxa"/>
          </w:tcPr>
          <w:p w14:paraId="2DD15A4C" w14:textId="77777777" w:rsidR="00183BCD" w:rsidRPr="000C1A5F" w:rsidRDefault="00183BCD" w:rsidP="00183BCD">
            <w:pPr>
              <w:rPr>
                <w:color w:val="auto"/>
                <w:sz w:val="20"/>
                <w:szCs w:val="20"/>
                <w:lang w:val="lv-LV"/>
              </w:rPr>
            </w:pPr>
            <w:r w:rsidRPr="000C1A5F">
              <w:rPr>
                <w:b/>
                <w:color w:val="auto"/>
                <w:sz w:val="20"/>
                <w:szCs w:val="20"/>
                <w:lang w:val="lv-LV"/>
              </w:rPr>
              <w:t>Apjoms vai nozīme</w:t>
            </w:r>
          </w:p>
        </w:tc>
        <w:tc>
          <w:tcPr>
            <w:tcW w:w="2448" w:type="dxa"/>
          </w:tcPr>
          <w:p w14:paraId="5381D7EC" w14:textId="77777777" w:rsidR="00183BCD" w:rsidRPr="000C1A5F" w:rsidRDefault="00183BCD" w:rsidP="00183BCD">
            <w:pPr>
              <w:rPr>
                <w:color w:val="auto"/>
                <w:sz w:val="20"/>
                <w:szCs w:val="20"/>
                <w:lang w:val="lv-LV"/>
              </w:rPr>
            </w:pPr>
            <w:r w:rsidRPr="000C1A5F">
              <w:rPr>
                <w:b/>
                <w:color w:val="auto"/>
                <w:sz w:val="20"/>
                <w:szCs w:val="20"/>
                <w:lang w:val="lv-LV"/>
              </w:rPr>
              <w:t>Izmantojums</w:t>
            </w:r>
          </w:p>
        </w:tc>
        <w:tc>
          <w:tcPr>
            <w:tcW w:w="2088" w:type="dxa"/>
          </w:tcPr>
          <w:p w14:paraId="3745490F" w14:textId="77777777" w:rsidR="00183BCD" w:rsidRPr="000C1A5F" w:rsidRDefault="00183BCD" w:rsidP="00183BCD">
            <w:pPr>
              <w:rPr>
                <w:color w:val="auto"/>
                <w:sz w:val="20"/>
                <w:szCs w:val="20"/>
                <w:lang w:val="lv-LV"/>
              </w:rPr>
            </w:pPr>
            <w:r w:rsidRPr="000C1A5F">
              <w:rPr>
                <w:b/>
                <w:color w:val="auto"/>
                <w:sz w:val="20"/>
                <w:szCs w:val="20"/>
                <w:lang w:val="lv-LV"/>
              </w:rPr>
              <w:t>Robeža vai piezīme</w:t>
            </w:r>
          </w:p>
        </w:tc>
      </w:tr>
      <w:tr w:rsidR="00183BCD" w:rsidRPr="000C1A5F" w14:paraId="665BD563" w14:textId="77777777" w:rsidTr="002B6CE3">
        <w:tc>
          <w:tcPr>
            <w:tcW w:w="2592" w:type="dxa"/>
          </w:tcPr>
          <w:p w14:paraId="2EF7612E" w14:textId="7BD5AF86" w:rsidR="00183BCD" w:rsidRPr="000C1A5F" w:rsidRDefault="00CB2C46" w:rsidP="00183BCD">
            <w:pPr>
              <w:rPr>
                <w:color w:val="auto"/>
                <w:sz w:val="20"/>
                <w:szCs w:val="20"/>
                <w:lang w:val="lv-LV"/>
              </w:rPr>
            </w:pPr>
            <w:r w:rsidRPr="000C1A5F">
              <w:rPr>
                <w:color w:val="auto"/>
                <w:sz w:val="20"/>
                <w:szCs w:val="20"/>
                <w:lang w:val="lv-LV"/>
              </w:rPr>
              <w:t>2021.-2025. gada tiesu nolēmumu šķērsanalīzes datu kopa</w:t>
            </w:r>
          </w:p>
        </w:tc>
        <w:tc>
          <w:tcPr>
            <w:tcW w:w="2232" w:type="dxa"/>
          </w:tcPr>
          <w:p w14:paraId="6357E6DE" w14:textId="0052810C" w:rsidR="00183BCD" w:rsidRPr="000C1A5F" w:rsidRDefault="00183BCD" w:rsidP="00183BCD">
            <w:pPr>
              <w:rPr>
                <w:color w:val="auto"/>
                <w:sz w:val="20"/>
                <w:szCs w:val="20"/>
                <w:lang w:val="lv-LV"/>
              </w:rPr>
            </w:pPr>
            <w:r w:rsidRPr="000C1A5F">
              <w:rPr>
                <w:color w:val="auto"/>
                <w:sz w:val="20"/>
                <w:szCs w:val="20"/>
                <w:lang w:val="lv-LV"/>
              </w:rPr>
              <w:t xml:space="preserve">336 kodējuma rindas; pēc dublikātu novēršanas </w:t>
            </w:r>
            <w:r w:rsidR="006F2D2C" w:rsidRPr="000C1A5F">
              <w:rPr>
                <w:color w:val="auto"/>
                <w:sz w:val="20"/>
                <w:szCs w:val="20"/>
                <w:lang w:val="lv-LV"/>
              </w:rPr>
              <w:t xml:space="preserve">- </w:t>
            </w:r>
            <w:r w:rsidRPr="000C1A5F">
              <w:rPr>
                <w:color w:val="auto"/>
                <w:sz w:val="20"/>
                <w:szCs w:val="20"/>
                <w:lang w:val="lv-LV"/>
              </w:rPr>
              <w:t>332 unikāli nolēmumi (2021.</w:t>
            </w:r>
            <w:r w:rsidR="005428B7" w:rsidRPr="000C1A5F">
              <w:rPr>
                <w:color w:val="auto"/>
                <w:sz w:val="20"/>
                <w:szCs w:val="20"/>
                <w:lang w:val="lv-LV"/>
              </w:rPr>
              <w:t>-</w:t>
            </w:r>
            <w:r w:rsidRPr="000C1A5F">
              <w:rPr>
                <w:color w:val="auto"/>
                <w:sz w:val="20"/>
                <w:szCs w:val="20"/>
                <w:lang w:val="lv-LV"/>
              </w:rPr>
              <w:t>2025. gads).</w:t>
            </w:r>
          </w:p>
        </w:tc>
        <w:tc>
          <w:tcPr>
            <w:tcW w:w="2448" w:type="dxa"/>
          </w:tcPr>
          <w:p w14:paraId="3E40C597" w14:textId="1E9514F5" w:rsidR="00183BCD" w:rsidRPr="000C1A5F" w:rsidRDefault="00183BCD" w:rsidP="00183BCD">
            <w:pPr>
              <w:rPr>
                <w:color w:val="auto"/>
                <w:sz w:val="20"/>
                <w:szCs w:val="20"/>
                <w:lang w:val="lv-LV"/>
              </w:rPr>
            </w:pPr>
            <w:r w:rsidRPr="000C1A5F">
              <w:rPr>
                <w:color w:val="auto"/>
                <w:sz w:val="20"/>
                <w:szCs w:val="20"/>
                <w:lang w:val="lv-LV"/>
              </w:rPr>
              <w:t>Galvenais kvantitatīvais avots gada griezumam, IAL, IL un jaukta satura apakškopām, procesa ilgumam un 7.</w:t>
            </w:r>
            <w:r w:rsidR="005428B7" w:rsidRPr="000C1A5F">
              <w:rPr>
                <w:color w:val="auto"/>
                <w:sz w:val="20"/>
                <w:szCs w:val="20"/>
                <w:lang w:val="lv-LV"/>
              </w:rPr>
              <w:t>-</w:t>
            </w:r>
            <w:r w:rsidRPr="000C1A5F">
              <w:rPr>
                <w:color w:val="auto"/>
                <w:sz w:val="20"/>
                <w:szCs w:val="20"/>
                <w:lang w:val="lv-LV"/>
              </w:rPr>
              <w:t>8. pielikuma sarakstiem.</w:t>
            </w:r>
          </w:p>
        </w:tc>
        <w:tc>
          <w:tcPr>
            <w:tcW w:w="2088" w:type="dxa"/>
          </w:tcPr>
          <w:p w14:paraId="55E8FDC2" w14:textId="77777777" w:rsidR="00183BCD" w:rsidRPr="000C1A5F" w:rsidRDefault="00183BCD" w:rsidP="00183BCD">
            <w:pPr>
              <w:rPr>
                <w:color w:val="auto"/>
                <w:sz w:val="20"/>
                <w:szCs w:val="20"/>
                <w:lang w:val="lv-LV"/>
              </w:rPr>
            </w:pPr>
            <w:r w:rsidRPr="000C1A5F">
              <w:rPr>
                <w:color w:val="auto"/>
                <w:sz w:val="20"/>
                <w:szCs w:val="20"/>
                <w:lang w:val="lv-LV"/>
              </w:rPr>
              <w:t>Atsevišķa šķērsanalīzes datu kopa; tās rādītājus nesummē ar 157 ierakstu tematiskās analīzes datiem.</w:t>
            </w:r>
          </w:p>
        </w:tc>
      </w:tr>
      <w:tr w:rsidR="00183BCD" w:rsidRPr="000C1A5F" w14:paraId="440903AE" w14:textId="77777777" w:rsidTr="002B6CE3">
        <w:tc>
          <w:tcPr>
            <w:tcW w:w="2592" w:type="dxa"/>
          </w:tcPr>
          <w:p w14:paraId="6C1635F7" w14:textId="13E65A83" w:rsidR="00183BCD" w:rsidRPr="000C1A5F" w:rsidRDefault="00CB2C46" w:rsidP="00183BCD">
            <w:pPr>
              <w:rPr>
                <w:color w:val="auto"/>
                <w:sz w:val="20"/>
                <w:szCs w:val="20"/>
                <w:lang w:val="lv-LV"/>
              </w:rPr>
            </w:pPr>
            <w:r w:rsidRPr="000C1A5F">
              <w:rPr>
                <w:color w:val="auto"/>
                <w:sz w:val="20"/>
                <w:szCs w:val="20"/>
                <w:lang w:val="lv-LV"/>
              </w:rPr>
              <w:t>Apvienotā tematiskās analīzes datu kopa bez dublikātiem</w:t>
            </w:r>
          </w:p>
        </w:tc>
        <w:tc>
          <w:tcPr>
            <w:tcW w:w="2232" w:type="dxa"/>
          </w:tcPr>
          <w:p w14:paraId="2B21405D" w14:textId="77777777" w:rsidR="00183BCD" w:rsidRPr="000C1A5F" w:rsidRDefault="00183BCD" w:rsidP="00183BCD">
            <w:pPr>
              <w:rPr>
                <w:color w:val="auto"/>
                <w:sz w:val="20"/>
                <w:szCs w:val="20"/>
                <w:lang w:val="lv-LV"/>
              </w:rPr>
            </w:pPr>
            <w:r w:rsidRPr="000C1A5F">
              <w:rPr>
                <w:color w:val="auto"/>
                <w:sz w:val="20"/>
                <w:szCs w:val="20"/>
                <w:lang w:val="lv-LV"/>
              </w:rPr>
              <w:t>157 unikāli tematiskās analīzes ieraksti; 68 tieši un 44 daļēji saistīti ar informācijas atklātību.</w:t>
            </w:r>
          </w:p>
        </w:tc>
        <w:tc>
          <w:tcPr>
            <w:tcW w:w="2448" w:type="dxa"/>
          </w:tcPr>
          <w:p w14:paraId="35AEFE89" w14:textId="77777777" w:rsidR="00183BCD" w:rsidRPr="000C1A5F" w:rsidRDefault="00183BCD" w:rsidP="00183BCD">
            <w:pPr>
              <w:rPr>
                <w:color w:val="auto"/>
                <w:sz w:val="20"/>
                <w:szCs w:val="20"/>
                <w:lang w:val="lv-LV"/>
              </w:rPr>
            </w:pPr>
            <w:r w:rsidRPr="000C1A5F">
              <w:rPr>
                <w:color w:val="auto"/>
                <w:sz w:val="20"/>
                <w:szCs w:val="20"/>
                <w:lang w:val="lv-LV"/>
              </w:rPr>
              <w:t>Padziļināta tematiskā analīze un kvalitatīvu piemēru atlase.</w:t>
            </w:r>
          </w:p>
        </w:tc>
        <w:tc>
          <w:tcPr>
            <w:tcW w:w="2088" w:type="dxa"/>
          </w:tcPr>
          <w:p w14:paraId="1567A3F1" w14:textId="77777777" w:rsidR="00183BCD" w:rsidRPr="000C1A5F" w:rsidRDefault="00183BCD" w:rsidP="00183BCD">
            <w:pPr>
              <w:rPr>
                <w:color w:val="auto"/>
                <w:sz w:val="20"/>
                <w:szCs w:val="20"/>
                <w:lang w:val="lv-LV"/>
              </w:rPr>
            </w:pPr>
            <w:r w:rsidRPr="000C1A5F">
              <w:rPr>
                <w:color w:val="auto"/>
                <w:sz w:val="20"/>
                <w:szCs w:val="20"/>
                <w:lang w:val="lv-LV"/>
              </w:rPr>
              <w:t>Jaunākā apvienotā datne (04.06.2026.); gala tematiskajiem skaitļiem izmanto tikai šo datni.</w:t>
            </w:r>
          </w:p>
        </w:tc>
      </w:tr>
      <w:tr w:rsidR="00183BCD" w:rsidRPr="000C1A5F" w14:paraId="50345EFC" w14:textId="77777777" w:rsidTr="002B6CE3">
        <w:tc>
          <w:tcPr>
            <w:tcW w:w="2592" w:type="dxa"/>
          </w:tcPr>
          <w:p w14:paraId="28DF0DB8" w14:textId="667EABBF" w:rsidR="00183BCD" w:rsidRPr="000C1A5F" w:rsidRDefault="00CB2C46" w:rsidP="00183BCD">
            <w:pPr>
              <w:rPr>
                <w:color w:val="auto"/>
                <w:sz w:val="20"/>
                <w:szCs w:val="20"/>
                <w:lang w:val="lv-LV"/>
              </w:rPr>
            </w:pPr>
            <w:r w:rsidRPr="000C1A5F">
              <w:rPr>
                <w:color w:val="auto"/>
                <w:sz w:val="20"/>
                <w:szCs w:val="20"/>
                <w:lang w:val="lv-LV"/>
              </w:rPr>
              <w:t>Padziļinātās tematiskās analīzes avota datu kopa</w:t>
            </w:r>
          </w:p>
        </w:tc>
        <w:tc>
          <w:tcPr>
            <w:tcW w:w="2232" w:type="dxa"/>
          </w:tcPr>
          <w:p w14:paraId="101E07B7" w14:textId="77777777" w:rsidR="00183BCD" w:rsidRPr="000C1A5F" w:rsidRDefault="00183BCD" w:rsidP="00183BCD">
            <w:pPr>
              <w:rPr>
                <w:color w:val="auto"/>
                <w:sz w:val="20"/>
                <w:szCs w:val="20"/>
                <w:lang w:val="lv-LV"/>
              </w:rPr>
            </w:pPr>
            <w:r w:rsidRPr="000C1A5F">
              <w:rPr>
                <w:color w:val="auto"/>
                <w:sz w:val="20"/>
                <w:szCs w:val="20"/>
                <w:lang w:val="lv-LV"/>
              </w:rPr>
              <w:t>45 kopsavilkuma ieraksti.</w:t>
            </w:r>
          </w:p>
        </w:tc>
        <w:tc>
          <w:tcPr>
            <w:tcW w:w="2448" w:type="dxa"/>
          </w:tcPr>
          <w:p w14:paraId="6B1AAFF9" w14:textId="77777777" w:rsidR="00183BCD" w:rsidRPr="000C1A5F" w:rsidRDefault="00183BCD" w:rsidP="00183BCD">
            <w:pPr>
              <w:rPr>
                <w:color w:val="auto"/>
                <w:sz w:val="20"/>
                <w:szCs w:val="20"/>
                <w:lang w:val="lv-LV"/>
              </w:rPr>
            </w:pPr>
            <w:r w:rsidRPr="000C1A5F">
              <w:rPr>
                <w:color w:val="auto"/>
                <w:sz w:val="20"/>
                <w:szCs w:val="20"/>
                <w:lang w:val="lv-LV"/>
              </w:rPr>
              <w:t>Viena no apvienotās tematiskās datnes avota daļām.</w:t>
            </w:r>
          </w:p>
        </w:tc>
        <w:tc>
          <w:tcPr>
            <w:tcW w:w="2088" w:type="dxa"/>
          </w:tcPr>
          <w:p w14:paraId="79DDE202" w14:textId="77777777" w:rsidR="00183BCD" w:rsidRPr="000C1A5F" w:rsidRDefault="00183BCD" w:rsidP="00183BCD">
            <w:pPr>
              <w:rPr>
                <w:color w:val="auto"/>
                <w:sz w:val="20"/>
                <w:szCs w:val="20"/>
                <w:lang w:val="lv-LV"/>
              </w:rPr>
            </w:pPr>
            <w:r w:rsidRPr="000C1A5F">
              <w:rPr>
                <w:color w:val="auto"/>
                <w:sz w:val="20"/>
                <w:szCs w:val="20"/>
                <w:lang w:val="lv-LV"/>
              </w:rPr>
              <w:t>Nav atsevišķa papildu kopa; tajā norādītie 44 derīgie ECLI ir ietverti 157 ierakstu datnē.</w:t>
            </w:r>
          </w:p>
        </w:tc>
      </w:tr>
      <w:tr w:rsidR="00183BCD" w:rsidRPr="000C1A5F" w14:paraId="09832AA1" w14:textId="77777777" w:rsidTr="002B6CE3">
        <w:tc>
          <w:tcPr>
            <w:tcW w:w="2592" w:type="dxa"/>
          </w:tcPr>
          <w:p w14:paraId="042CD7EC" w14:textId="77777777" w:rsidR="00183BCD" w:rsidRPr="000C1A5F" w:rsidRDefault="00183BCD" w:rsidP="00183BCD">
            <w:pPr>
              <w:rPr>
                <w:color w:val="auto"/>
                <w:sz w:val="20"/>
                <w:szCs w:val="20"/>
                <w:lang w:val="lv-LV"/>
              </w:rPr>
            </w:pPr>
            <w:r w:rsidRPr="000C1A5F">
              <w:rPr>
                <w:color w:val="auto"/>
                <w:sz w:val="20"/>
                <w:szCs w:val="20"/>
                <w:lang w:val="lv-LV"/>
              </w:rPr>
              <w:t>Judikatūras apkopojumi un pētījuma atziņu sintēze</w:t>
            </w:r>
          </w:p>
        </w:tc>
        <w:tc>
          <w:tcPr>
            <w:tcW w:w="2232" w:type="dxa"/>
          </w:tcPr>
          <w:p w14:paraId="47641B34" w14:textId="77777777" w:rsidR="00183BCD" w:rsidRPr="000C1A5F" w:rsidRDefault="00183BCD" w:rsidP="00183BCD">
            <w:pPr>
              <w:rPr>
                <w:color w:val="auto"/>
                <w:sz w:val="20"/>
                <w:szCs w:val="20"/>
                <w:lang w:val="lv-LV"/>
              </w:rPr>
            </w:pPr>
            <w:r w:rsidRPr="000C1A5F">
              <w:rPr>
                <w:color w:val="auto"/>
                <w:sz w:val="20"/>
                <w:szCs w:val="20"/>
                <w:lang w:val="lv-LV"/>
              </w:rPr>
              <w:t>Atziņa vai interpretācijas tēze, nevis šķērsanalīzes rinda.</w:t>
            </w:r>
          </w:p>
        </w:tc>
        <w:tc>
          <w:tcPr>
            <w:tcW w:w="2448" w:type="dxa"/>
          </w:tcPr>
          <w:p w14:paraId="667462A5" w14:textId="77777777" w:rsidR="00183BCD" w:rsidRPr="000C1A5F" w:rsidRDefault="00183BCD" w:rsidP="00183BCD">
            <w:pPr>
              <w:rPr>
                <w:color w:val="auto"/>
                <w:sz w:val="20"/>
                <w:szCs w:val="20"/>
                <w:lang w:val="lv-LV"/>
              </w:rPr>
            </w:pPr>
            <w:r w:rsidRPr="000C1A5F">
              <w:rPr>
                <w:color w:val="auto"/>
                <w:sz w:val="20"/>
                <w:szCs w:val="20"/>
                <w:lang w:val="lv-LV"/>
              </w:rPr>
              <w:t>Stabilā juridiskā standarta un judikatūras skaidrojums.</w:t>
            </w:r>
          </w:p>
        </w:tc>
        <w:tc>
          <w:tcPr>
            <w:tcW w:w="2088" w:type="dxa"/>
          </w:tcPr>
          <w:p w14:paraId="19F93C18" w14:textId="50D05428" w:rsidR="00183BCD" w:rsidRPr="000C1A5F" w:rsidRDefault="00183BCD" w:rsidP="00183BCD">
            <w:pPr>
              <w:rPr>
                <w:color w:val="auto"/>
                <w:sz w:val="20"/>
                <w:szCs w:val="20"/>
                <w:lang w:val="lv-LV"/>
              </w:rPr>
            </w:pPr>
            <w:r w:rsidRPr="000C1A5F">
              <w:rPr>
                <w:color w:val="auto"/>
                <w:sz w:val="20"/>
                <w:szCs w:val="20"/>
                <w:lang w:val="lv-LV"/>
              </w:rPr>
              <w:t>Atziņu skaitu nepieskaita 2021.</w:t>
            </w:r>
            <w:r w:rsidR="005428B7" w:rsidRPr="000C1A5F">
              <w:rPr>
                <w:color w:val="auto"/>
                <w:sz w:val="20"/>
                <w:szCs w:val="20"/>
                <w:lang w:val="lv-LV"/>
              </w:rPr>
              <w:t>-</w:t>
            </w:r>
            <w:r w:rsidRPr="000C1A5F">
              <w:rPr>
                <w:color w:val="auto"/>
                <w:sz w:val="20"/>
                <w:szCs w:val="20"/>
                <w:lang w:val="lv-LV"/>
              </w:rPr>
              <w:t>2025. gada nolēmumu skaitam.</w:t>
            </w:r>
          </w:p>
        </w:tc>
      </w:tr>
      <w:tr w:rsidR="00183BCD" w:rsidRPr="000C1A5F" w14:paraId="27BE5E48" w14:textId="77777777" w:rsidTr="002B6CE3">
        <w:tc>
          <w:tcPr>
            <w:tcW w:w="2592" w:type="dxa"/>
          </w:tcPr>
          <w:p w14:paraId="08072807" w14:textId="77777777" w:rsidR="00183BCD" w:rsidRPr="000C1A5F" w:rsidRDefault="00183BCD" w:rsidP="00183BCD">
            <w:pPr>
              <w:rPr>
                <w:color w:val="auto"/>
                <w:sz w:val="20"/>
                <w:szCs w:val="20"/>
                <w:lang w:val="lv-LV"/>
              </w:rPr>
            </w:pPr>
            <w:r w:rsidRPr="000C1A5F">
              <w:rPr>
                <w:color w:val="auto"/>
                <w:sz w:val="20"/>
                <w:szCs w:val="20"/>
                <w:lang w:val="lv-LV"/>
              </w:rPr>
              <w:t>Kodējuma rinda</w:t>
            </w:r>
          </w:p>
        </w:tc>
        <w:tc>
          <w:tcPr>
            <w:tcW w:w="2232" w:type="dxa"/>
          </w:tcPr>
          <w:p w14:paraId="1597373D" w14:textId="77777777" w:rsidR="00183BCD" w:rsidRPr="000C1A5F" w:rsidRDefault="00183BCD" w:rsidP="00183BCD">
            <w:pPr>
              <w:rPr>
                <w:color w:val="auto"/>
                <w:sz w:val="20"/>
                <w:szCs w:val="20"/>
                <w:lang w:val="lv-LV"/>
              </w:rPr>
            </w:pPr>
            <w:r w:rsidRPr="000C1A5F">
              <w:rPr>
                <w:color w:val="auto"/>
                <w:sz w:val="20"/>
                <w:szCs w:val="20"/>
                <w:lang w:val="lv-LV"/>
              </w:rPr>
              <w:t>Viena rinda 336 rindu šķērsanalīzes darba datnē.</w:t>
            </w:r>
          </w:p>
        </w:tc>
        <w:tc>
          <w:tcPr>
            <w:tcW w:w="2448" w:type="dxa"/>
          </w:tcPr>
          <w:p w14:paraId="652ED675" w14:textId="77777777" w:rsidR="00183BCD" w:rsidRPr="000C1A5F" w:rsidRDefault="00183BCD" w:rsidP="00183BCD">
            <w:pPr>
              <w:rPr>
                <w:color w:val="auto"/>
                <w:sz w:val="20"/>
                <w:szCs w:val="20"/>
                <w:lang w:val="lv-LV"/>
              </w:rPr>
            </w:pPr>
            <w:r w:rsidRPr="000C1A5F">
              <w:rPr>
                <w:color w:val="auto"/>
                <w:sz w:val="20"/>
                <w:szCs w:val="20"/>
                <w:lang w:val="lv-LV"/>
              </w:rPr>
              <w:t>Datu kvalitātes un sākotnējās kodēšanas apraksts.</w:t>
            </w:r>
          </w:p>
        </w:tc>
        <w:tc>
          <w:tcPr>
            <w:tcW w:w="2088" w:type="dxa"/>
          </w:tcPr>
          <w:p w14:paraId="50E6224A" w14:textId="77777777" w:rsidR="00183BCD" w:rsidRPr="000C1A5F" w:rsidRDefault="00183BCD" w:rsidP="00183BCD">
            <w:pPr>
              <w:rPr>
                <w:color w:val="auto"/>
                <w:sz w:val="20"/>
                <w:szCs w:val="20"/>
                <w:lang w:val="lv-LV"/>
              </w:rPr>
            </w:pPr>
            <w:r w:rsidRPr="000C1A5F">
              <w:rPr>
                <w:color w:val="auto"/>
                <w:sz w:val="20"/>
                <w:szCs w:val="20"/>
                <w:lang w:val="lv-LV"/>
              </w:rPr>
              <w:t>Viena rinda nav automātiski viens unikāls nolēmums.</w:t>
            </w:r>
          </w:p>
        </w:tc>
      </w:tr>
      <w:tr w:rsidR="00183BCD" w:rsidRPr="000C1A5F" w14:paraId="7A6734DA" w14:textId="77777777" w:rsidTr="002B6CE3">
        <w:tc>
          <w:tcPr>
            <w:tcW w:w="2592" w:type="dxa"/>
          </w:tcPr>
          <w:p w14:paraId="4D33AB20" w14:textId="77777777" w:rsidR="00183BCD" w:rsidRPr="000C1A5F" w:rsidRDefault="00183BCD" w:rsidP="00183BCD">
            <w:pPr>
              <w:rPr>
                <w:color w:val="auto"/>
                <w:sz w:val="20"/>
                <w:szCs w:val="20"/>
                <w:lang w:val="lv-LV"/>
              </w:rPr>
            </w:pPr>
            <w:r w:rsidRPr="000C1A5F">
              <w:rPr>
                <w:color w:val="auto"/>
                <w:sz w:val="20"/>
                <w:szCs w:val="20"/>
                <w:lang w:val="lv-LV"/>
              </w:rPr>
              <w:t>Unikāls nolēmums</w:t>
            </w:r>
          </w:p>
        </w:tc>
        <w:tc>
          <w:tcPr>
            <w:tcW w:w="2232" w:type="dxa"/>
          </w:tcPr>
          <w:p w14:paraId="5238C297" w14:textId="77777777" w:rsidR="00183BCD" w:rsidRPr="000C1A5F" w:rsidRDefault="00183BCD" w:rsidP="00183BCD">
            <w:pPr>
              <w:rPr>
                <w:color w:val="auto"/>
                <w:sz w:val="20"/>
                <w:szCs w:val="20"/>
                <w:lang w:val="lv-LV"/>
              </w:rPr>
            </w:pPr>
            <w:r w:rsidRPr="000C1A5F">
              <w:rPr>
                <w:color w:val="auto"/>
                <w:sz w:val="20"/>
                <w:szCs w:val="20"/>
                <w:lang w:val="lv-LV"/>
              </w:rPr>
              <w:t>Viens ECLI; ja ECLI nav, viena rezerves atslēga.</w:t>
            </w:r>
          </w:p>
        </w:tc>
        <w:tc>
          <w:tcPr>
            <w:tcW w:w="2448" w:type="dxa"/>
          </w:tcPr>
          <w:p w14:paraId="668DFE22" w14:textId="2B880F73" w:rsidR="00183BCD" w:rsidRPr="000C1A5F" w:rsidRDefault="00183BCD" w:rsidP="00183BCD">
            <w:pPr>
              <w:rPr>
                <w:color w:val="auto"/>
                <w:sz w:val="20"/>
                <w:szCs w:val="20"/>
                <w:lang w:val="lv-LV"/>
              </w:rPr>
            </w:pPr>
            <w:r w:rsidRPr="000C1A5F">
              <w:rPr>
                <w:color w:val="auto"/>
                <w:sz w:val="20"/>
                <w:szCs w:val="20"/>
                <w:lang w:val="lv-LV"/>
              </w:rPr>
              <w:t>Gala skaitļi un 7.</w:t>
            </w:r>
            <w:r w:rsidR="005428B7" w:rsidRPr="000C1A5F">
              <w:rPr>
                <w:color w:val="auto"/>
                <w:sz w:val="20"/>
                <w:szCs w:val="20"/>
                <w:lang w:val="lv-LV"/>
              </w:rPr>
              <w:t>-</w:t>
            </w:r>
            <w:r w:rsidRPr="000C1A5F">
              <w:rPr>
                <w:color w:val="auto"/>
                <w:sz w:val="20"/>
                <w:szCs w:val="20"/>
                <w:lang w:val="lv-LV"/>
              </w:rPr>
              <w:t>8. pielikuma saraksti.</w:t>
            </w:r>
          </w:p>
        </w:tc>
        <w:tc>
          <w:tcPr>
            <w:tcW w:w="2088" w:type="dxa"/>
          </w:tcPr>
          <w:p w14:paraId="705B520A" w14:textId="77777777" w:rsidR="00183BCD" w:rsidRPr="000C1A5F" w:rsidRDefault="00183BCD" w:rsidP="00183BCD">
            <w:pPr>
              <w:rPr>
                <w:color w:val="auto"/>
                <w:sz w:val="20"/>
                <w:szCs w:val="20"/>
                <w:lang w:val="lv-LV"/>
              </w:rPr>
            </w:pPr>
            <w:r w:rsidRPr="000C1A5F">
              <w:rPr>
                <w:color w:val="auto"/>
                <w:sz w:val="20"/>
                <w:szCs w:val="20"/>
                <w:lang w:val="lv-LV"/>
              </w:rPr>
              <w:t>Vienā lietā var būt vairāki atšķirīgi tiesas nolēmumi.</w:t>
            </w:r>
          </w:p>
        </w:tc>
      </w:tr>
      <w:tr w:rsidR="00183BCD" w:rsidRPr="000C1A5F" w14:paraId="68BC71E3" w14:textId="77777777" w:rsidTr="002B6CE3">
        <w:tc>
          <w:tcPr>
            <w:tcW w:w="2592" w:type="dxa"/>
          </w:tcPr>
          <w:p w14:paraId="64638CB3" w14:textId="77777777" w:rsidR="00183BCD" w:rsidRPr="000C1A5F" w:rsidRDefault="00183BCD" w:rsidP="00183BCD">
            <w:pPr>
              <w:rPr>
                <w:color w:val="auto"/>
                <w:sz w:val="20"/>
                <w:szCs w:val="20"/>
                <w:lang w:val="lv-LV"/>
              </w:rPr>
            </w:pPr>
            <w:r w:rsidRPr="000C1A5F">
              <w:rPr>
                <w:color w:val="auto"/>
                <w:sz w:val="20"/>
                <w:szCs w:val="20"/>
                <w:lang w:val="lv-LV"/>
              </w:rPr>
              <w:t>Apakškopa</w:t>
            </w:r>
          </w:p>
        </w:tc>
        <w:tc>
          <w:tcPr>
            <w:tcW w:w="2232" w:type="dxa"/>
          </w:tcPr>
          <w:p w14:paraId="5A199275" w14:textId="77777777" w:rsidR="00183BCD" w:rsidRPr="000C1A5F" w:rsidRDefault="00183BCD" w:rsidP="00183BCD">
            <w:pPr>
              <w:rPr>
                <w:color w:val="auto"/>
                <w:sz w:val="20"/>
                <w:szCs w:val="20"/>
                <w:lang w:val="lv-LV"/>
              </w:rPr>
            </w:pPr>
            <w:r w:rsidRPr="000C1A5F">
              <w:rPr>
                <w:color w:val="auto"/>
                <w:sz w:val="20"/>
                <w:szCs w:val="20"/>
                <w:lang w:val="lv-LV"/>
              </w:rPr>
              <w:t>Pēc IAL, IL, jaukta satura vai cita marķējuma atlasīti unikāli nolēmumi.</w:t>
            </w:r>
          </w:p>
        </w:tc>
        <w:tc>
          <w:tcPr>
            <w:tcW w:w="2448" w:type="dxa"/>
          </w:tcPr>
          <w:p w14:paraId="22146DC5" w14:textId="77777777" w:rsidR="00183BCD" w:rsidRPr="000C1A5F" w:rsidRDefault="00183BCD" w:rsidP="00183BCD">
            <w:pPr>
              <w:rPr>
                <w:color w:val="auto"/>
                <w:sz w:val="20"/>
                <w:szCs w:val="20"/>
                <w:lang w:val="lv-LV"/>
              </w:rPr>
            </w:pPr>
            <w:r w:rsidRPr="000C1A5F">
              <w:rPr>
                <w:color w:val="auto"/>
                <w:sz w:val="20"/>
                <w:szCs w:val="20"/>
                <w:lang w:val="lv-LV"/>
              </w:rPr>
              <w:t>Salīdzinājumi pamattekstā.</w:t>
            </w:r>
          </w:p>
        </w:tc>
        <w:tc>
          <w:tcPr>
            <w:tcW w:w="2088" w:type="dxa"/>
          </w:tcPr>
          <w:p w14:paraId="04C3DB30" w14:textId="77777777" w:rsidR="00183BCD" w:rsidRPr="000C1A5F" w:rsidRDefault="00183BCD" w:rsidP="00183BCD">
            <w:pPr>
              <w:rPr>
                <w:color w:val="auto"/>
                <w:sz w:val="20"/>
                <w:szCs w:val="20"/>
                <w:lang w:val="lv-LV"/>
              </w:rPr>
            </w:pPr>
            <w:r w:rsidRPr="000C1A5F">
              <w:rPr>
                <w:color w:val="auto"/>
                <w:sz w:val="20"/>
                <w:szCs w:val="20"/>
                <w:lang w:val="lv-LV"/>
              </w:rPr>
              <w:t>Apakškopas pārklājas, tādēļ tās nesummē.</w:t>
            </w:r>
          </w:p>
        </w:tc>
      </w:tr>
      <w:tr w:rsidR="00183BCD" w:rsidRPr="000C1A5F" w14:paraId="49360E2A" w14:textId="77777777" w:rsidTr="002B6CE3">
        <w:tc>
          <w:tcPr>
            <w:tcW w:w="2592" w:type="dxa"/>
          </w:tcPr>
          <w:p w14:paraId="206A0D2C" w14:textId="77777777" w:rsidR="00183BCD" w:rsidRPr="000C1A5F" w:rsidRDefault="00183BCD" w:rsidP="00183BCD">
            <w:pPr>
              <w:rPr>
                <w:color w:val="auto"/>
                <w:sz w:val="20"/>
                <w:szCs w:val="20"/>
                <w:lang w:val="lv-LV"/>
              </w:rPr>
            </w:pPr>
            <w:r w:rsidRPr="000C1A5F">
              <w:rPr>
                <w:color w:val="auto"/>
                <w:sz w:val="20"/>
                <w:szCs w:val="20"/>
                <w:lang w:val="lv-LV"/>
              </w:rPr>
              <w:t>Tematiska rinda</w:t>
            </w:r>
          </w:p>
        </w:tc>
        <w:tc>
          <w:tcPr>
            <w:tcW w:w="2232" w:type="dxa"/>
          </w:tcPr>
          <w:p w14:paraId="1F88268E" w14:textId="77777777" w:rsidR="00183BCD" w:rsidRPr="000C1A5F" w:rsidRDefault="00183BCD" w:rsidP="00183BCD">
            <w:pPr>
              <w:rPr>
                <w:color w:val="auto"/>
                <w:sz w:val="20"/>
                <w:szCs w:val="20"/>
                <w:lang w:val="lv-LV"/>
              </w:rPr>
            </w:pPr>
            <w:r w:rsidRPr="000C1A5F">
              <w:rPr>
                <w:color w:val="auto"/>
                <w:sz w:val="20"/>
                <w:szCs w:val="20"/>
                <w:lang w:val="lv-LV"/>
              </w:rPr>
              <w:t>Viens nolēmums konkrētā padziļinātās analīzes tematā.</w:t>
            </w:r>
          </w:p>
        </w:tc>
        <w:tc>
          <w:tcPr>
            <w:tcW w:w="2448" w:type="dxa"/>
          </w:tcPr>
          <w:p w14:paraId="453BD9B2" w14:textId="77777777" w:rsidR="00183BCD" w:rsidRPr="000C1A5F" w:rsidRDefault="00183BCD" w:rsidP="00183BCD">
            <w:pPr>
              <w:rPr>
                <w:color w:val="auto"/>
                <w:sz w:val="20"/>
                <w:szCs w:val="20"/>
                <w:lang w:val="lv-LV"/>
              </w:rPr>
            </w:pPr>
            <w:r w:rsidRPr="000C1A5F">
              <w:rPr>
                <w:color w:val="auto"/>
                <w:sz w:val="20"/>
                <w:szCs w:val="20"/>
                <w:lang w:val="lv-LV"/>
              </w:rPr>
              <w:t>IPI, daļējas izsniegšanas, maksas un citu tēmu analīze.</w:t>
            </w:r>
          </w:p>
        </w:tc>
        <w:tc>
          <w:tcPr>
            <w:tcW w:w="2088" w:type="dxa"/>
          </w:tcPr>
          <w:p w14:paraId="241B5FC7" w14:textId="77777777" w:rsidR="00183BCD" w:rsidRPr="000C1A5F" w:rsidRDefault="00183BCD" w:rsidP="00183BCD">
            <w:pPr>
              <w:rPr>
                <w:color w:val="auto"/>
                <w:sz w:val="20"/>
                <w:szCs w:val="20"/>
                <w:lang w:val="lv-LV"/>
              </w:rPr>
            </w:pPr>
            <w:r w:rsidRPr="000C1A5F">
              <w:rPr>
                <w:color w:val="auto"/>
                <w:sz w:val="20"/>
                <w:szCs w:val="20"/>
                <w:lang w:val="lv-LV"/>
              </w:rPr>
              <w:t>Viens nolēmums var būt vairākās tematiskajās lapās.</w:t>
            </w:r>
          </w:p>
        </w:tc>
      </w:tr>
      <w:tr w:rsidR="00183BCD" w:rsidRPr="000C1A5F" w14:paraId="2A7B90A6" w14:textId="77777777" w:rsidTr="002B6CE3">
        <w:tc>
          <w:tcPr>
            <w:tcW w:w="2592" w:type="dxa"/>
          </w:tcPr>
          <w:p w14:paraId="39CA35ED" w14:textId="77777777" w:rsidR="00183BCD" w:rsidRPr="000C1A5F" w:rsidRDefault="00183BCD" w:rsidP="00183BCD">
            <w:pPr>
              <w:rPr>
                <w:color w:val="auto"/>
                <w:sz w:val="20"/>
                <w:szCs w:val="20"/>
                <w:lang w:val="lv-LV"/>
              </w:rPr>
            </w:pPr>
            <w:r w:rsidRPr="000C1A5F">
              <w:rPr>
                <w:color w:val="auto"/>
                <w:sz w:val="20"/>
                <w:szCs w:val="20"/>
                <w:lang w:val="lv-LV"/>
              </w:rPr>
              <w:t>Judikatūras atziņa</w:t>
            </w:r>
          </w:p>
        </w:tc>
        <w:tc>
          <w:tcPr>
            <w:tcW w:w="2232" w:type="dxa"/>
          </w:tcPr>
          <w:p w14:paraId="1D83A8AE" w14:textId="77777777" w:rsidR="00183BCD" w:rsidRPr="000C1A5F" w:rsidRDefault="00183BCD" w:rsidP="00183BCD">
            <w:pPr>
              <w:rPr>
                <w:color w:val="auto"/>
                <w:sz w:val="20"/>
                <w:szCs w:val="20"/>
                <w:lang w:val="lv-LV"/>
              </w:rPr>
            </w:pPr>
            <w:r w:rsidRPr="000C1A5F">
              <w:rPr>
                <w:color w:val="auto"/>
                <w:sz w:val="20"/>
                <w:szCs w:val="20"/>
                <w:lang w:val="lv-LV"/>
              </w:rPr>
              <w:t>No nolēmuma vai apkopojuma izrietoša interpretācijas tēze.</w:t>
            </w:r>
          </w:p>
        </w:tc>
        <w:tc>
          <w:tcPr>
            <w:tcW w:w="2448" w:type="dxa"/>
          </w:tcPr>
          <w:p w14:paraId="5EEADE0C" w14:textId="77777777" w:rsidR="00183BCD" w:rsidRPr="000C1A5F" w:rsidRDefault="00183BCD" w:rsidP="00183BCD">
            <w:pPr>
              <w:rPr>
                <w:color w:val="auto"/>
                <w:sz w:val="20"/>
                <w:szCs w:val="20"/>
                <w:lang w:val="lv-LV"/>
              </w:rPr>
            </w:pPr>
            <w:r w:rsidRPr="000C1A5F">
              <w:rPr>
                <w:color w:val="auto"/>
                <w:sz w:val="20"/>
                <w:szCs w:val="20"/>
                <w:lang w:val="lv-LV"/>
              </w:rPr>
              <w:t>Juridiskā standarta formulēšana.</w:t>
            </w:r>
          </w:p>
        </w:tc>
        <w:tc>
          <w:tcPr>
            <w:tcW w:w="2088" w:type="dxa"/>
          </w:tcPr>
          <w:p w14:paraId="73554D18" w14:textId="77777777" w:rsidR="00183BCD" w:rsidRPr="000C1A5F" w:rsidRDefault="00183BCD" w:rsidP="00183BCD">
            <w:pPr>
              <w:rPr>
                <w:color w:val="auto"/>
                <w:sz w:val="20"/>
                <w:szCs w:val="20"/>
                <w:lang w:val="lv-LV"/>
              </w:rPr>
            </w:pPr>
            <w:r w:rsidRPr="000C1A5F">
              <w:rPr>
                <w:color w:val="auto"/>
                <w:sz w:val="20"/>
                <w:szCs w:val="20"/>
                <w:lang w:val="lv-LV"/>
              </w:rPr>
              <w:t>Viena lieta var dot vairākas atziņas.</w:t>
            </w:r>
          </w:p>
        </w:tc>
      </w:tr>
    </w:tbl>
    <w:p w14:paraId="23DA4AF5" w14:textId="725D00AB"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pētījuma autoru tematiskā sintēze.</w:t>
      </w:r>
    </w:p>
    <w:p w14:paraId="140212C6" w14:textId="5CBFD982" w:rsidR="00183BCD" w:rsidRPr="000C1A5F" w:rsidRDefault="00183BCD" w:rsidP="00183BCD">
      <w:pPr>
        <w:rPr>
          <w:color w:val="auto"/>
        </w:rPr>
      </w:pPr>
      <w:r w:rsidRPr="000C1A5F">
        <w:rPr>
          <w:b/>
          <w:color w:val="auto"/>
        </w:rPr>
        <w:t xml:space="preserve">Atlase un dublikātu novēršana. </w:t>
      </w:r>
      <w:r w:rsidRPr="000C1A5F">
        <w:rPr>
          <w:color w:val="auto"/>
        </w:rPr>
        <w:t>2021.</w:t>
      </w:r>
      <w:r w:rsidR="005428B7" w:rsidRPr="000C1A5F">
        <w:rPr>
          <w:color w:val="auto"/>
        </w:rPr>
        <w:t>-</w:t>
      </w:r>
      <w:r w:rsidRPr="000C1A5F">
        <w:rPr>
          <w:color w:val="auto"/>
        </w:rPr>
        <w:t>2025. gada šķērsanalīzes darba datnē bija 336 kodējuma rindas. Gala analīzes vienība ir unikāls tiesas nolēmums. Dublikātus vispirms identificēja pēc normalizēta ECLI. Ja ECLI nebija norādīts, izmantoja lietas numura, nolēmuma datuma, tiesas un nolēmuma veida kombināciju. Lietas numurs viens pats nav pietiekama atslēga, jo vienā lietā var būt vairāki patstāvīgi nolēmumi.</w:t>
      </w:r>
    </w:p>
    <w:p w14:paraId="2E96F58C" w14:textId="77777777" w:rsidR="00183BCD" w:rsidRPr="000C1A5F" w:rsidRDefault="00183BCD" w:rsidP="00183BCD">
      <w:pPr>
        <w:rPr>
          <w:color w:val="auto"/>
        </w:rPr>
      </w:pPr>
      <w:r w:rsidRPr="000C1A5F">
        <w:rPr>
          <w:color w:val="auto"/>
        </w:rPr>
        <w:t>Pārbaudē identificēja četrus atkārtotus ECLI, tādēļ gala kopā ir 332 unikāli nolēmumi. Ja atkārtotās rindas atšķīrās, saglabāja rindu, kuras datums saskanēja ar ECLI; pēc tam vērtēja aizpildījuma pilnīgumu un avota rindas secību. Vienam nolēmumam saglabāja visas uz to attiecināmās tematiskās pazīmes.</w:t>
      </w:r>
    </w:p>
    <w:p w14:paraId="7056B780" w14:textId="23B6CB5D"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7" w:name="_Toc239852928"/>
      <w:r w:rsidR="00344F08">
        <w:rPr>
          <w:noProof/>
          <w:lang w:val="lv-LV"/>
        </w:rPr>
        <w:t>21</w:t>
      </w:r>
      <w:r w:rsidRPr="000C1A5F">
        <w:rPr>
          <w:lang w:val="lv-LV"/>
        </w:rPr>
        <w:fldChar w:fldCharType="end"/>
      </w:r>
      <w:r w:rsidRPr="000C1A5F">
        <w:rPr>
          <w:lang w:val="lv-LV"/>
        </w:rPr>
        <w:t xml:space="preserve">. tabula. </w:t>
      </w:r>
      <w:r w:rsidR="00183BCD" w:rsidRPr="000C1A5F">
        <w:rPr>
          <w:lang w:val="lv-LV"/>
        </w:rPr>
        <w:t>Novērstie atkārtotie nolēmumi</w:t>
      </w:r>
      <w:bookmarkEnd w:id="27"/>
    </w:p>
    <w:tbl>
      <w:tblPr>
        <w:tblStyle w:val="TableGrid"/>
        <w:tblW w:w="9360" w:type="dxa"/>
        <w:tblLayout w:type="fixed"/>
        <w:tblLook w:val="04A0" w:firstRow="1" w:lastRow="0" w:firstColumn="1" w:lastColumn="0" w:noHBand="0" w:noVBand="1"/>
      </w:tblPr>
      <w:tblGrid>
        <w:gridCol w:w="4320"/>
        <w:gridCol w:w="1872"/>
        <w:gridCol w:w="1152"/>
        <w:gridCol w:w="2016"/>
      </w:tblGrid>
      <w:tr w:rsidR="00183BCD" w:rsidRPr="000C1A5F" w14:paraId="5FAFFC5E" w14:textId="77777777" w:rsidTr="002B6CE3">
        <w:tc>
          <w:tcPr>
            <w:tcW w:w="4320" w:type="dxa"/>
          </w:tcPr>
          <w:p w14:paraId="49CA99D1" w14:textId="77777777" w:rsidR="00183BCD" w:rsidRPr="000C1A5F" w:rsidRDefault="00183BCD" w:rsidP="00183BCD">
            <w:pPr>
              <w:rPr>
                <w:color w:val="auto"/>
                <w:sz w:val="20"/>
                <w:szCs w:val="20"/>
                <w:lang w:val="lv-LV"/>
              </w:rPr>
            </w:pPr>
            <w:r w:rsidRPr="000C1A5F">
              <w:rPr>
                <w:b/>
                <w:color w:val="auto"/>
                <w:sz w:val="20"/>
                <w:szCs w:val="20"/>
                <w:lang w:val="lv-LV"/>
              </w:rPr>
              <w:t>ECLI</w:t>
            </w:r>
          </w:p>
        </w:tc>
        <w:tc>
          <w:tcPr>
            <w:tcW w:w="1872" w:type="dxa"/>
          </w:tcPr>
          <w:p w14:paraId="7C7BCB8D" w14:textId="77777777" w:rsidR="00183BCD" w:rsidRPr="000C1A5F" w:rsidRDefault="00183BCD" w:rsidP="00183BCD">
            <w:pPr>
              <w:rPr>
                <w:color w:val="auto"/>
                <w:sz w:val="20"/>
                <w:szCs w:val="20"/>
                <w:lang w:val="lv-LV"/>
              </w:rPr>
            </w:pPr>
            <w:r w:rsidRPr="000C1A5F">
              <w:rPr>
                <w:b/>
                <w:color w:val="auto"/>
                <w:sz w:val="20"/>
                <w:szCs w:val="20"/>
                <w:lang w:val="lv-LV"/>
              </w:rPr>
              <w:t>Lietas numurs</w:t>
            </w:r>
          </w:p>
        </w:tc>
        <w:tc>
          <w:tcPr>
            <w:tcW w:w="1152" w:type="dxa"/>
          </w:tcPr>
          <w:p w14:paraId="343CDE41" w14:textId="77777777" w:rsidR="00183BCD" w:rsidRPr="000C1A5F" w:rsidRDefault="00183BCD" w:rsidP="00183BCD">
            <w:pPr>
              <w:rPr>
                <w:color w:val="auto"/>
                <w:sz w:val="20"/>
                <w:szCs w:val="20"/>
                <w:lang w:val="lv-LV"/>
              </w:rPr>
            </w:pPr>
            <w:r w:rsidRPr="000C1A5F">
              <w:rPr>
                <w:b/>
                <w:color w:val="auto"/>
                <w:sz w:val="20"/>
                <w:szCs w:val="20"/>
                <w:lang w:val="lv-LV"/>
              </w:rPr>
              <w:t>Avota rindas</w:t>
            </w:r>
          </w:p>
        </w:tc>
        <w:tc>
          <w:tcPr>
            <w:tcW w:w="2016" w:type="dxa"/>
          </w:tcPr>
          <w:p w14:paraId="1E272B2C" w14:textId="77777777" w:rsidR="00183BCD" w:rsidRPr="000C1A5F" w:rsidRDefault="00183BCD" w:rsidP="00183BCD">
            <w:pPr>
              <w:rPr>
                <w:color w:val="auto"/>
                <w:sz w:val="20"/>
                <w:szCs w:val="20"/>
                <w:lang w:val="lv-LV"/>
              </w:rPr>
            </w:pPr>
            <w:r w:rsidRPr="000C1A5F">
              <w:rPr>
                <w:b/>
                <w:color w:val="auto"/>
                <w:sz w:val="20"/>
                <w:szCs w:val="20"/>
                <w:lang w:val="lv-LV"/>
              </w:rPr>
              <w:t>Gala risinājums</w:t>
            </w:r>
          </w:p>
        </w:tc>
      </w:tr>
      <w:tr w:rsidR="00183BCD" w:rsidRPr="000C1A5F" w14:paraId="0D13230A" w14:textId="77777777" w:rsidTr="002B6CE3">
        <w:tc>
          <w:tcPr>
            <w:tcW w:w="4320" w:type="dxa"/>
          </w:tcPr>
          <w:p w14:paraId="7D7183A0" w14:textId="77777777" w:rsidR="00183BCD" w:rsidRPr="000C1A5F" w:rsidRDefault="00183BCD" w:rsidP="00183BCD">
            <w:pPr>
              <w:rPr>
                <w:color w:val="auto"/>
                <w:sz w:val="20"/>
                <w:szCs w:val="20"/>
                <w:lang w:val="lv-LV"/>
              </w:rPr>
            </w:pPr>
            <w:r w:rsidRPr="000C1A5F">
              <w:rPr>
                <w:color w:val="auto"/>
                <w:sz w:val="20"/>
                <w:szCs w:val="20"/>
                <w:lang w:val="lv-LV"/>
              </w:rPr>
              <w:t>ECLI:LV:ADRJRIT:2021:1029.A420169021.2.S</w:t>
            </w:r>
          </w:p>
        </w:tc>
        <w:tc>
          <w:tcPr>
            <w:tcW w:w="1872" w:type="dxa"/>
          </w:tcPr>
          <w:p w14:paraId="06D39D65" w14:textId="77777777" w:rsidR="00183BCD" w:rsidRPr="000C1A5F" w:rsidRDefault="00183BCD" w:rsidP="00183BCD">
            <w:pPr>
              <w:rPr>
                <w:color w:val="auto"/>
                <w:sz w:val="20"/>
                <w:szCs w:val="20"/>
                <w:lang w:val="lv-LV"/>
              </w:rPr>
            </w:pPr>
            <w:r w:rsidRPr="000C1A5F">
              <w:rPr>
                <w:color w:val="auto"/>
                <w:sz w:val="20"/>
                <w:szCs w:val="20"/>
                <w:lang w:val="lv-LV"/>
              </w:rPr>
              <w:t>A42-01690-21/5</w:t>
            </w:r>
          </w:p>
        </w:tc>
        <w:tc>
          <w:tcPr>
            <w:tcW w:w="1152" w:type="dxa"/>
          </w:tcPr>
          <w:p w14:paraId="7F49E05D" w14:textId="77777777" w:rsidR="00183BCD" w:rsidRPr="000C1A5F" w:rsidRDefault="00183BCD" w:rsidP="00183BCD">
            <w:pPr>
              <w:rPr>
                <w:color w:val="auto"/>
                <w:sz w:val="20"/>
                <w:szCs w:val="20"/>
                <w:lang w:val="lv-LV"/>
              </w:rPr>
            </w:pPr>
            <w:r w:rsidRPr="000C1A5F">
              <w:rPr>
                <w:color w:val="auto"/>
                <w:sz w:val="20"/>
                <w:szCs w:val="20"/>
                <w:lang w:val="lv-LV"/>
              </w:rPr>
              <w:t>151; 233</w:t>
            </w:r>
          </w:p>
        </w:tc>
        <w:tc>
          <w:tcPr>
            <w:tcW w:w="2016" w:type="dxa"/>
          </w:tcPr>
          <w:p w14:paraId="50314439" w14:textId="77777777" w:rsidR="00183BCD" w:rsidRPr="000C1A5F" w:rsidRDefault="00183BCD" w:rsidP="00183BCD">
            <w:pPr>
              <w:rPr>
                <w:color w:val="auto"/>
                <w:sz w:val="20"/>
                <w:szCs w:val="20"/>
                <w:lang w:val="lv-LV"/>
              </w:rPr>
            </w:pPr>
            <w:r w:rsidRPr="000C1A5F">
              <w:rPr>
                <w:color w:val="auto"/>
                <w:sz w:val="20"/>
                <w:szCs w:val="20"/>
                <w:lang w:val="lv-LV"/>
              </w:rPr>
              <w:t>Saglabāta 233. avota rinda.</w:t>
            </w:r>
          </w:p>
        </w:tc>
      </w:tr>
      <w:tr w:rsidR="00183BCD" w:rsidRPr="000C1A5F" w14:paraId="51251584" w14:textId="77777777" w:rsidTr="002B6CE3">
        <w:tc>
          <w:tcPr>
            <w:tcW w:w="4320" w:type="dxa"/>
          </w:tcPr>
          <w:p w14:paraId="3233F26D" w14:textId="77777777" w:rsidR="00183BCD" w:rsidRPr="000C1A5F" w:rsidRDefault="00183BCD" w:rsidP="00183BCD">
            <w:pPr>
              <w:rPr>
                <w:color w:val="auto"/>
                <w:sz w:val="20"/>
                <w:szCs w:val="20"/>
                <w:lang w:val="lv-LV"/>
              </w:rPr>
            </w:pPr>
            <w:r w:rsidRPr="000C1A5F">
              <w:rPr>
                <w:color w:val="auto"/>
                <w:sz w:val="20"/>
                <w:szCs w:val="20"/>
                <w:lang w:val="lv-LV"/>
              </w:rPr>
              <w:t>ECLI:LV:ADRJRIT:2021:1206.A420136721.3.S</w:t>
            </w:r>
          </w:p>
        </w:tc>
        <w:tc>
          <w:tcPr>
            <w:tcW w:w="1872" w:type="dxa"/>
          </w:tcPr>
          <w:p w14:paraId="0DE8177E" w14:textId="77777777" w:rsidR="00183BCD" w:rsidRPr="000C1A5F" w:rsidRDefault="00183BCD" w:rsidP="00183BCD">
            <w:pPr>
              <w:rPr>
                <w:color w:val="auto"/>
                <w:sz w:val="20"/>
                <w:szCs w:val="20"/>
                <w:lang w:val="lv-LV"/>
              </w:rPr>
            </w:pPr>
            <w:r w:rsidRPr="000C1A5F">
              <w:rPr>
                <w:color w:val="auto"/>
                <w:sz w:val="20"/>
                <w:szCs w:val="20"/>
                <w:lang w:val="lv-LV"/>
              </w:rPr>
              <w:t>A42-01367-21/25</w:t>
            </w:r>
          </w:p>
        </w:tc>
        <w:tc>
          <w:tcPr>
            <w:tcW w:w="1152" w:type="dxa"/>
          </w:tcPr>
          <w:p w14:paraId="1BD9F2B9" w14:textId="77777777" w:rsidR="00183BCD" w:rsidRPr="000C1A5F" w:rsidRDefault="00183BCD" w:rsidP="00183BCD">
            <w:pPr>
              <w:rPr>
                <w:color w:val="auto"/>
                <w:sz w:val="20"/>
                <w:szCs w:val="20"/>
                <w:lang w:val="lv-LV"/>
              </w:rPr>
            </w:pPr>
            <w:r w:rsidRPr="000C1A5F">
              <w:rPr>
                <w:color w:val="auto"/>
                <w:sz w:val="20"/>
                <w:szCs w:val="20"/>
                <w:lang w:val="lv-LV"/>
              </w:rPr>
              <w:t>158; 230</w:t>
            </w:r>
          </w:p>
        </w:tc>
        <w:tc>
          <w:tcPr>
            <w:tcW w:w="2016" w:type="dxa"/>
          </w:tcPr>
          <w:p w14:paraId="134174A8" w14:textId="77777777" w:rsidR="00183BCD" w:rsidRPr="000C1A5F" w:rsidRDefault="00183BCD" w:rsidP="00183BCD">
            <w:pPr>
              <w:rPr>
                <w:color w:val="auto"/>
                <w:sz w:val="20"/>
                <w:szCs w:val="20"/>
                <w:lang w:val="lv-LV"/>
              </w:rPr>
            </w:pPr>
            <w:r w:rsidRPr="000C1A5F">
              <w:rPr>
                <w:color w:val="auto"/>
                <w:sz w:val="20"/>
                <w:szCs w:val="20"/>
                <w:lang w:val="lv-LV"/>
              </w:rPr>
              <w:t>Datums 06.12.2021. atbilstoši ECLI; 678 dienas.</w:t>
            </w:r>
          </w:p>
        </w:tc>
      </w:tr>
      <w:tr w:rsidR="00183BCD" w:rsidRPr="000C1A5F" w14:paraId="70F9ED1E" w14:textId="77777777" w:rsidTr="002B6CE3">
        <w:tc>
          <w:tcPr>
            <w:tcW w:w="4320" w:type="dxa"/>
          </w:tcPr>
          <w:p w14:paraId="16B7438B" w14:textId="77777777" w:rsidR="00183BCD" w:rsidRPr="000C1A5F" w:rsidRDefault="00183BCD" w:rsidP="00183BCD">
            <w:pPr>
              <w:rPr>
                <w:color w:val="auto"/>
                <w:sz w:val="20"/>
                <w:szCs w:val="20"/>
                <w:lang w:val="lv-LV"/>
              </w:rPr>
            </w:pPr>
            <w:r w:rsidRPr="000C1A5F">
              <w:rPr>
                <w:color w:val="auto"/>
                <w:sz w:val="20"/>
                <w:szCs w:val="20"/>
                <w:lang w:val="lv-LV"/>
              </w:rPr>
              <w:t>ECLI:LV:ADRJRIT:2021:1229.A420196621.4.S</w:t>
            </w:r>
          </w:p>
        </w:tc>
        <w:tc>
          <w:tcPr>
            <w:tcW w:w="1872" w:type="dxa"/>
          </w:tcPr>
          <w:p w14:paraId="0FA6F621" w14:textId="77777777" w:rsidR="00183BCD" w:rsidRPr="000C1A5F" w:rsidRDefault="00183BCD" w:rsidP="00183BCD">
            <w:pPr>
              <w:rPr>
                <w:color w:val="auto"/>
                <w:sz w:val="20"/>
                <w:szCs w:val="20"/>
                <w:lang w:val="lv-LV"/>
              </w:rPr>
            </w:pPr>
            <w:r w:rsidRPr="000C1A5F">
              <w:rPr>
                <w:color w:val="auto"/>
                <w:sz w:val="20"/>
                <w:szCs w:val="20"/>
                <w:lang w:val="lv-LV"/>
              </w:rPr>
              <w:t>A42-01966-21/14</w:t>
            </w:r>
          </w:p>
        </w:tc>
        <w:tc>
          <w:tcPr>
            <w:tcW w:w="1152" w:type="dxa"/>
          </w:tcPr>
          <w:p w14:paraId="133D002C" w14:textId="77777777" w:rsidR="00183BCD" w:rsidRPr="000C1A5F" w:rsidRDefault="00183BCD" w:rsidP="00183BCD">
            <w:pPr>
              <w:rPr>
                <w:color w:val="auto"/>
                <w:sz w:val="20"/>
                <w:szCs w:val="20"/>
                <w:lang w:val="lv-LV"/>
              </w:rPr>
            </w:pPr>
            <w:r w:rsidRPr="000C1A5F">
              <w:rPr>
                <w:color w:val="auto"/>
                <w:sz w:val="20"/>
                <w:szCs w:val="20"/>
                <w:lang w:val="lv-LV"/>
              </w:rPr>
              <w:t>169; 260</w:t>
            </w:r>
          </w:p>
        </w:tc>
        <w:tc>
          <w:tcPr>
            <w:tcW w:w="2016" w:type="dxa"/>
          </w:tcPr>
          <w:p w14:paraId="263C4398" w14:textId="77777777" w:rsidR="00183BCD" w:rsidRPr="000C1A5F" w:rsidRDefault="00183BCD" w:rsidP="00183BCD">
            <w:pPr>
              <w:rPr>
                <w:color w:val="auto"/>
                <w:sz w:val="20"/>
                <w:szCs w:val="20"/>
                <w:lang w:val="lv-LV"/>
              </w:rPr>
            </w:pPr>
            <w:r w:rsidRPr="000C1A5F">
              <w:rPr>
                <w:color w:val="auto"/>
                <w:sz w:val="20"/>
                <w:szCs w:val="20"/>
                <w:lang w:val="lv-LV"/>
              </w:rPr>
              <w:t>Saglabāta 260. avota rinda.</w:t>
            </w:r>
          </w:p>
        </w:tc>
      </w:tr>
      <w:tr w:rsidR="00183BCD" w:rsidRPr="000C1A5F" w14:paraId="25D1768E" w14:textId="77777777" w:rsidTr="002B6CE3">
        <w:tc>
          <w:tcPr>
            <w:tcW w:w="4320" w:type="dxa"/>
          </w:tcPr>
          <w:p w14:paraId="3F0A7C01" w14:textId="77777777" w:rsidR="00183BCD" w:rsidRPr="000C1A5F" w:rsidRDefault="00183BCD" w:rsidP="00183BCD">
            <w:pPr>
              <w:rPr>
                <w:color w:val="auto"/>
                <w:sz w:val="20"/>
                <w:szCs w:val="20"/>
                <w:lang w:val="lv-LV"/>
              </w:rPr>
            </w:pPr>
            <w:r w:rsidRPr="000C1A5F">
              <w:rPr>
                <w:color w:val="auto"/>
                <w:sz w:val="20"/>
                <w:szCs w:val="20"/>
                <w:lang w:val="lv-LV"/>
              </w:rPr>
              <w:t>ECLI:LV:ADRJRIT:2021:0317.A420214120.1.S</w:t>
            </w:r>
          </w:p>
        </w:tc>
        <w:tc>
          <w:tcPr>
            <w:tcW w:w="1872" w:type="dxa"/>
          </w:tcPr>
          <w:p w14:paraId="1043FF9E" w14:textId="77777777" w:rsidR="00183BCD" w:rsidRPr="000C1A5F" w:rsidRDefault="00183BCD" w:rsidP="00183BCD">
            <w:pPr>
              <w:rPr>
                <w:color w:val="auto"/>
                <w:sz w:val="20"/>
                <w:szCs w:val="20"/>
                <w:lang w:val="lv-LV"/>
              </w:rPr>
            </w:pPr>
            <w:r w:rsidRPr="000C1A5F">
              <w:rPr>
                <w:color w:val="auto"/>
                <w:sz w:val="20"/>
                <w:szCs w:val="20"/>
                <w:lang w:val="lv-LV"/>
              </w:rPr>
              <w:t>A42-00538-21/6</w:t>
            </w:r>
          </w:p>
        </w:tc>
        <w:tc>
          <w:tcPr>
            <w:tcW w:w="1152" w:type="dxa"/>
          </w:tcPr>
          <w:p w14:paraId="1BB20E4B" w14:textId="77777777" w:rsidR="00183BCD" w:rsidRPr="000C1A5F" w:rsidRDefault="00183BCD" w:rsidP="00183BCD">
            <w:pPr>
              <w:rPr>
                <w:color w:val="auto"/>
                <w:sz w:val="20"/>
                <w:szCs w:val="20"/>
                <w:lang w:val="lv-LV"/>
              </w:rPr>
            </w:pPr>
            <w:r w:rsidRPr="000C1A5F">
              <w:rPr>
                <w:color w:val="auto"/>
                <w:sz w:val="20"/>
                <w:szCs w:val="20"/>
                <w:lang w:val="lv-LV"/>
              </w:rPr>
              <w:t>171; 291</w:t>
            </w:r>
          </w:p>
        </w:tc>
        <w:tc>
          <w:tcPr>
            <w:tcW w:w="2016" w:type="dxa"/>
          </w:tcPr>
          <w:p w14:paraId="18DB0813" w14:textId="77777777" w:rsidR="00183BCD" w:rsidRPr="000C1A5F" w:rsidRDefault="00183BCD" w:rsidP="00183BCD">
            <w:pPr>
              <w:rPr>
                <w:color w:val="auto"/>
                <w:sz w:val="20"/>
                <w:szCs w:val="20"/>
                <w:lang w:val="lv-LV"/>
              </w:rPr>
            </w:pPr>
            <w:r w:rsidRPr="000C1A5F">
              <w:rPr>
                <w:color w:val="auto"/>
                <w:sz w:val="20"/>
                <w:szCs w:val="20"/>
                <w:lang w:val="lv-LV"/>
              </w:rPr>
              <w:t>Saglabāta 291. avota rinda.</w:t>
            </w:r>
          </w:p>
        </w:tc>
      </w:tr>
    </w:tbl>
    <w:p w14:paraId="618D88DD" w14:textId="42F93E3C" w:rsidR="00183BCD" w:rsidRPr="000C1A5F" w:rsidRDefault="00E76727" w:rsidP="00183BCD">
      <w:pPr>
        <w:rPr>
          <w:rFonts w:eastAsia="Times New Roman"/>
          <w:color w:val="auto"/>
          <w:sz w:val="20"/>
          <w:szCs w:val="20"/>
        </w:rPr>
      </w:pPr>
      <w:r w:rsidRPr="000C1A5F">
        <w:rPr>
          <w:rFonts w:eastAsia="Times New Roman"/>
          <w:color w:val="auto"/>
          <w:sz w:val="20"/>
          <w:szCs w:val="20"/>
        </w:rPr>
        <w:t xml:space="preserve">Datu avots: </w:t>
      </w:r>
      <w:r w:rsidR="0092238E" w:rsidRPr="000C1A5F">
        <w:rPr>
          <w:rFonts w:eastAsia="Times New Roman"/>
          <w:color w:val="auto"/>
          <w:sz w:val="20"/>
          <w:szCs w:val="20"/>
        </w:rPr>
        <w:t>2021.-2025. gada tiesu nolēmumu šķērsanalīzes darba datne; pētījuma autoru dublikātu pārbaude.</w:t>
      </w:r>
    </w:p>
    <w:p w14:paraId="039F2D80" w14:textId="71467730" w:rsidR="00EB1CF9" w:rsidRPr="000C1A5F" w:rsidRDefault="00EB1CF9" w:rsidP="00183BCD">
      <w:pPr>
        <w:rPr>
          <w:color w:val="auto"/>
        </w:rPr>
      </w:pPr>
      <w:r w:rsidRPr="000C1A5F">
        <w:rPr>
          <w:color w:val="auto"/>
        </w:rPr>
        <w:t>IAL un IL apakškopas izveidoja, izmantojot tehnisku atlases noteikumu: attiecīgā kodējuma lauka vērtībai bija jāsākas ar “jā”. Tāpēc apakškopās ir iekļauti arī robežgadījumi, kuros IAL vai IL elements parādās lietā, bet nav patstāvīgs strīda priekšmets. Lai atlasītu tikai juridiski nepārprotamus viena procesa gadījumus, visi ieraksti būtu manuāli jāpārkodē. Šajā pētījuma posmā tas nav veikts.</w:t>
      </w:r>
    </w:p>
    <w:p w14:paraId="0DC85F87" w14:textId="19A7F124"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8" w:name="_Toc239852929"/>
      <w:r w:rsidR="00344F08">
        <w:rPr>
          <w:noProof/>
          <w:lang w:val="lv-LV"/>
        </w:rPr>
        <w:t>22</w:t>
      </w:r>
      <w:r w:rsidRPr="000C1A5F">
        <w:rPr>
          <w:lang w:val="lv-LV"/>
        </w:rPr>
        <w:fldChar w:fldCharType="end"/>
      </w:r>
      <w:r w:rsidRPr="000C1A5F">
        <w:rPr>
          <w:lang w:val="lv-LV"/>
        </w:rPr>
        <w:t xml:space="preserve">. tabula. </w:t>
      </w:r>
      <w:r w:rsidR="00183BCD" w:rsidRPr="000C1A5F">
        <w:rPr>
          <w:lang w:val="lv-LV"/>
        </w:rPr>
        <w:t>Gala kopas rādītāji</w:t>
      </w:r>
      <w:bookmarkEnd w:id="28"/>
    </w:p>
    <w:tbl>
      <w:tblPr>
        <w:tblStyle w:val="TableGrid"/>
        <w:tblW w:w="9360" w:type="dxa"/>
        <w:tblLayout w:type="fixed"/>
        <w:tblLook w:val="04A0" w:firstRow="1" w:lastRow="0" w:firstColumn="1" w:lastColumn="0" w:noHBand="0" w:noVBand="1"/>
      </w:tblPr>
      <w:tblGrid>
        <w:gridCol w:w="3744"/>
        <w:gridCol w:w="1728"/>
        <w:gridCol w:w="3888"/>
      </w:tblGrid>
      <w:tr w:rsidR="00183BCD" w:rsidRPr="000C1A5F" w14:paraId="5E90EDDF" w14:textId="77777777" w:rsidTr="002B6CE3">
        <w:tc>
          <w:tcPr>
            <w:tcW w:w="3744" w:type="dxa"/>
          </w:tcPr>
          <w:p w14:paraId="5B057E55" w14:textId="77777777" w:rsidR="00183BCD" w:rsidRPr="000C1A5F" w:rsidRDefault="00183BCD" w:rsidP="00183BCD">
            <w:pPr>
              <w:rPr>
                <w:color w:val="auto"/>
                <w:sz w:val="20"/>
                <w:szCs w:val="20"/>
                <w:lang w:val="lv-LV"/>
              </w:rPr>
            </w:pPr>
            <w:r w:rsidRPr="000C1A5F">
              <w:rPr>
                <w:b/>
                <w:color w:val="auto"/>
                <w:sz w:val="20"/>
                <w:szCs w:val="20"/>
                <w:lang w:val="lv-LV"/>
              </w:rPr>
              <w:t>Rādītājs</w:t>
            </w:r>
          </w:p>
        </w:tc>
        <w:tc>
          <w:tcPr>
            <w:tcW w:w="1728" w:type="dxa"/>
          </w:tcPr>
          <w:p w14:paraId="7CCC56DF" w14:textId="77777777" w:rsidR="00183BCD" w:rsidRPr="000C1A5F" w:rsidRDefault="00183BCD" w:rsidP="00183BCD">
            <w:pPr>
              <w:rPr>
                <w:color w:val="auto"/>
                <w:sz w:val="20"/>
                <w:szCs w:val="20"/>
                <w:lang w:val="lv-LV"/>
              </w:rPr>
            </w:pPr>
            <w:r w:rsidRPr="000C1A5F">
              <w:rPr>
                <w:b/>
                <w:color w:val="auto"/>
                <w:sz w:val="20"/>
                <w:szCs w:val="20"/>
                <w:lang w:val="lv-LV"/>
              </w:rPr>
              <w:t>Gala vērtība</w:t>
            </w:r>
          </w:p>
        </w:tc>
        <w:tc>
          <w:tcPr>
            <w:tcW w:w="3888" w:type="dxa"/>
          </w:tcPr>
          <w:p w14:paraId="462D9A9A" w14:textId="77777777" w:rsidR="00183BCD" w:rsidRPr="000C1A5F" w:rsidRDefault="00183BCD" w:rsidP="00183BCD">
            <w:pPr>
              <w:rPr>
                <w:color w:val="auto"/>
                <w:sz w:val="20"/>
                <w:szCs w:val="20"/>
                <w:lang w:val="lv-LV"/>
              </w:rPr>
            </w:pPr>
            <w:r w:rsidRPr="000C1A5F">
              <w:rPr>
                <w:b/>
                <w:color w:val="auto"/>
                <w:sz w:val="20"/>
                <w:szCs w:val="20"/>
                <w:lang w:val="lv-LV"/>
              </w:rPr>
              <w:t>Interpretācija</w:t>
            </w:r>
          </w:p>
        </w:tc>
      </w:tr>
      <w:tr w:rsidR="00183BCD" w:rsidRPr="000C1A5F" w14:paraId="3265EA0A" w14:textId="77777777" w:rsidTr="002B6CE3">
        <w:tc>
          <w:tcPr>
            <w:tcW w:w="3744" w:type="dxa"/>
          </w:tcPr>
          <w:p w14:paraId="79025B60" w14:textId="77777777" w:rsidR="00183BCD" w:rsidRPr="000C1A5F" w:rsidRDefault="00183BCD" w:rsidP="00183BCD">
            <w:pPr>
              <w:rPr>
                <w:color w:val="auto"/>
                <w:sz w:val="20"/>
                <w:szCs w:val="20"/>
                <w:lang w:val="lv-LV"/>
              </w:rPr>
            </w:pPr>
            <w:r w:rsidRPr="000C1A5F">
              <w:rPr>
                <w:color w:val="auto"/>
                <w:sz w:val="20"/>
                <w:szCs w:val="20"/>
                <w:lang w:val="lv-LV"/>
              </w:rPr>
              <w:t>Avota kodējuma rindas</w:t>
            </w:r>
          </w:p>
        </w:tc>
        <w:tc>
          <w:tcPr>
            <w:tcW w:w="1728" w:type="dxa"/>
          </w:tcPr>
          <w:p w14:paraId="6A786A22" w14:textId="77777777" w:rsidR="00183BCD" w:rsidRPr="000C1A5F" w:rsidRDefault="00183BCD" w:rsidP="00183BCD">
            <w:pPr>
              <w:rPr>
                <w:color w:val="auto"/>
                <w:sz w:val="20"/>
                <w:szCs w:val="20"/>
                <w:lang w:val="lv-LV"/>
              </w:rPr>
            </w:pPr>
            <w:r w:rsidRPr="000C1A5F">
              <w:rPr>
                <w:color w:val="auto"/>
                <w:sz w:val="20"/>
                <w:szCs w:val="20"/>
                <w:lang w:val="lv-LV"/>
              </w:rPr>
              <w:t>336</w:t>
            </w:r>
          </w:p>
        </w:tc>
        <w:tc>
          <w:tcPr>
            <w:tcW w:w="3888" w:type="dxa"/>
          </w:tcPr>
          <w:p w14:paraId="288C88B9" w14:textId="77777777" w:rsidR="00183BCD" w:rsidRPr="000C1A5F" w:rsidRDefault="00183BCD" w:rsidP="00183BCD">
            <w:pPr>
              <w:rPr>
                <w:color w:val="auto"/>
                <w:sz w:val="20"/>
                <w:szCs w:val="20"/>
                <w:lang w:val="lv-LV"/>
              </w:rPr>
            </w:pPr>
            <w:r w:rsidRPr="000C1A5F">
              <w:rPr>
                <w:color w:val="auto"/>
                <w:sz w:val="20"/>
                <w:szCs w:val="20"/>
                <w:lang w:val="lv-LV"/>
              </w:rPr>
              <w:t>Darba datnes rindu skaits pirms dublikātu novēršanas.</w:t>
            </w:r>
          </w:p>
        </w:tc>
      </w:tr>
      <w:tr w:rsidR="00183BCD" w:rsidRPr="000C1A5F" w14:paraId="74791ECE" w14:textId="77777777" w:rsidTr="002B6CE3">
        <w:tc>
          <w:tcPr>
            <w:tcW w:w="3744" w:type="dxa"/>
          </w:tcPr>
          <w:p w14:paraId="0AD04A64" w14:textId="77777777" w:rsidR="00183BCD" w:rsidRPr="000C1A5F" w:rsidRDefault="00183BCD" w:rsidP="00183BCD">
            <w:pPr>
              <w:rPr>
                <w:color w:val="auto"/>
                <w:sz w:val="20"/>
                <w:szCs w:val="20"/>
                <w:lang w:val="lv-LV"/>
              </w:rPr>
            </w:pPr>
            <w:r w:rsidRPr="000C1A5F">
              <w:rPr>
                <w:color w:val="auto"/>
                <w:sz w:val="20"/>
                <w:szCs w:val="20"/>
                <w:lang w:val="lv-LV"/>
              </w:rPr>
              <w:t>Unikāli nolēmumi</w:t>
            </w:r>
          </w:p>
        </w:tc>
        <w:tc>
          <w:tcPr>
            <w:tcW w:w="1728" w:type="dxa"/>
          </w:tcPr>
          <w:p w14:paraId="73C2A01D" w14:textId="77777777" w:rsidR="00183BCD" w:rsidRPr="000C1A5F" w:rsidRDefault="00183BCD" w:rsidP="00183BCD">
            <w:pPr>
              <w:rPr>
                <w:color w:val="auto"/>
                <w:sz w:val="20"/>
                <w:szCs w:val="20"/>
                <w:lang w:val="lv-LV"/>
              </w:rPr>
            </w:pPr>
            <w:r w:rsidRPr="000C1A5F">
              <w:rPr>
                <w:color w:val="auto"/>
                <w:sz w:val="20"/>
                <w:szCs w:val="20"/>
                <w:lang w:val="lv-LV"/>
              </w:rPr>
              <w:t>332</w:t>
            </w:r>
          </w:p>
        </w:tc>
        <w:tc>
          <w:tcPr>
            <w:tcW w:w="3888" w:type="dxa"/>
          </w:tcPr>
          <w:p w14:paraId="0C8564CF" w14:textId="77777777" w:rsidR="00183BCD" w:rsidRPr="000C1A5F" w:rsidRDefault="00183BCD" w:rsidP="00183BCD">
            <w:pPr>
              <w:rPr>
                <w:color w:val="auto"/>
                <w:sz w:val="20"/>
                <w:szCs w:val="20"/>
                <w:lang w:val="lv-LV"/>
              </w:rPr>
            </w:pPr>
            <w:r w:rsidRPr="000C1A5F">
              <w:rPr>
                <w:color w:val="auto"/>
                <w:sz w:val="20"/>
                <w:szCs w:val="20"/>
                <w:lang w:val="lv-LV"/>
              </w:rPr>
              <w:t>Gala šķērsanalīzes nolēmumu skaits.</w:t>
            </w:r>
          </w:p>
        </w:tc>
      </w:tr>
      <w:tr w:rsidR="00183BCD" w:rsidRPr="000C1A5F" w14:paraId="536CDA3B" w14:textId="77777777" w:rsidTr="002B6CE3">
        <w:tc>
          <w:tcPr>
            <w:tcW w:w="3744" w:type="dxa"/>
          </w:tcPr>
          <w:p w14:paraId="659FBB38" w14:textId="77777777" w:rsidR="00183BCD" w:rsidRPr="000C1A5F" w:rsidRDefault="00183BCD" w:rsidP="00183BCD">
            <w:pPr>
              <w:rPr>
                <w:color w:val="auto"/>
                <w:sz w:val="20"/>
                <w:szCs w:val="20"/>
                <w:lang w:val="lv-LV"/>
              </w:rPr>
            </w:pPr>
            <w:r w:rsidRPr="000C1A5F">
              <w:rPr>
                <w:color w:val="auto"/>
                <w:sz w:val="20"/>
                <w:szCs w:val="20"/>
                <w:lang w:val="lv-LV"/>
              </w:rPr>
              <w:t>IAL elementu saturoši nolēmumi</w:t>
            </w:r>
          </w:p>
        </w:tc>
        <w:tc>
          <w:tcPr>
            <w:tcW w:w="1728" w:type="dxa"/>
          </w:tcPr>
          <w:p w14:paraId="3BDE533F" w14:textId="77777777" w:rsidR="00183BCD" w:rsidRPr="000C1A5F" w:rsidRDefault="00183BCD" w:rsidP="00183BCD">
            <w:pPr>
              <w:rPr>
                <w:color w:val="auto"/>
                <w:sz w:val="20"/>
                <w:szCs w:val="20"/>
                <w:lang w:val="lv-LV"/>
              </w:rPr>
            </w:pPr>
            <w:r w:rsidRPr="000C1A5F">
              <w:rPr>
                <w:color w:val="auto"/>
                <w:sz w:val="20"/>
                <w:szCs w:val="20"/>
                <w:lang w:val="lv-LV"/>
              </w:rPr>
              <w:t>141</w:t>
            </w:r>
          </w:p>
        </w:tc>
        <w:tc>
          <w:tcPr>
            <w:tcW w:w="3888" w:type="dxa"/>
          </w:tcPr>
          <w:p w14:paraId="5B2C740C" w14:textId="77777777" w:rsidR="00183BCD" w:rsidRPr="000C1A5F" w:rsidRDefault="00183BCD" w:rsidP="00183BCD">
            <w:pPr>
              <w:rPr>
                <w:color w:val="auto"/>
                <w:sz w:val="20"/>
                <w:szCs w:val="20"/>
                <w:lang w:val="lv-LV"/>
              </w:rPr>
            </w:pPr>
            <w:r w:rsidRPr="000C1A5F">
              <w:rPr>
                <w:color w:val="auto"/>
                <w:sz w:val="20"/>
                <w:szCs w:val="20"/>
                <w:lang w:val="lv-LV"/>
              </w:rPr>
              <w:t>7. pielikuma apakškopa.</w:t>
            </w:r>
          </w:p>
        </w:tc>
      </w:tr>
      <w:tr w:rsidR="00183BCD" w:rsidRPr="000C1A5F" w14:paraId="33D3F04D" w14:textId="77777777" w:rsidTr="002B6CE3">
        <w:tc>
          <w:tcPr>
            <w:tcW w:w="3744" w:type="dxa"/>
          </w:tcPr>
          <w:p w14:paraId="11FCFC87" w14:textId="77777777" w:rsidR="00183BCD" w:rsidRPr="000C1A5F" w:rsidRDefault="00183BCD" w:rsidP="00183BCD">
            <w:pPr>
              <w:rPr>
                <w:color w:val="auto"/>
                <w:sz w:val="20"/>
                <w:szCs w:val="20"/>
                <w:lang w:val="lv-LV"/>
              </w:rPr>
            </w:pPr>
            <w:r w:rsidRPr="000C1A5F">
              <w:rPr>
                <w:color w:val="auto"/>
                <w:sz w:val="20"/>
                <w:szCs w:val="20"/>
                <w:lang w:val="lv-LV"/>
              </w:rPr>
              <w:t>IL elementu saturoši nolēmumi</w:t>
            </w:r>
          </w:p>
        </w:tc>
        <w:tc>
          <w:tcPr>
            <w:tcW w:w="1728" w:type="dxa"/>
          </w:tcPr>
          <w:p w14:paraId="31707A85" w14:textId="77777777" w:rsidR="00183BCD" w:rsidRPr="000C1A5F" w:rsidRDefault="00183BCD" w:rsidP="00183BCD">
            <w:pPr>
              <w:rPr>
                <w:color w:val="auto"/>
                <w:sz w:val="20"/>
                <w:szCs w:val="20"/>
                <w:lang w:val="lv-LV"/>
              </w:rPr>
            </w:pPr>
            <w:r w:rsidRPr="000C1A5F">
              <w:rPr>
                <w:color w:val="auto"/>
                <w:sz w:val="20"/>
                <w:szCs w:val="20"/>
                <w:lang w:val="lv-LV"/>
              </w:rPr>
              <w:t>105</w:t>
            </w:r>
          </w:p>
        </w:tc>
        <w:tc>
          <w:tcPr>
            <w:tcW w:w="3888" w:type="dxa"/>
          </w:tcPr>
          <w:p w14:paraId="431911FD" w14:textId="77777777" w:rsidR="00183BCD" w:rsidRPr="000C1A5F" w:rsidRDefault="00183BCD" w:rsidP="00183BCD">
            <w:pPr>
              <w:rPr>
                <w:color w:val="auto"/>
                <w:sz w:val="20"/>
                <w:szCs w:val="20"/>
                <w:lang w:val="lv-LV"/>
              </w:rPr>
            </w:pPr>
            <w:r w:rsidRPr="000C1A5F">
              <w:rPr>
                <w:color w:val="auto"/>
                <w:sz w:val="20"/>
                <w:szCs w:val="20"/>
                <w:lang w:val="lv-LV"/>
              </w:rPr>
              <w:t>8. pielikuma apakškopa.</w:t>
            </w:r>
          </w:p>
        </w:tc>
      </w:tr>
      <w:tr w:rsidR="00183BCD" w:rsidRPr="000C1A5F" w14:paraId="06740F3D" w14:textId="77777777" w:rsidTr="002B6CE3">
        <w:tc>
          <w:tcPr>
            <w:tcW w:w="3744" w:type="dxa"/>
          </w:tcPr>
          <w:p w14:paraId="64B68832" w14:textId="77777777" w:rsidR="00183BCD" w:rsidRPr="000C1A5F" w:rsidRDefault="00183BCD" w:rsidP="00183BCD">
            <w:pPr>
              <w:rPr>
                <w:color w:val="auto"/>
                <w:sz w:val="20"/>
                <w:szCs w:val="20"/>
                <w:lang w:val="lv-LV"/>
              </w:rPr>
            </w:pPr>
            <w:r w:rsidRPr="000C1A5F">
              <w:rPr>
                <w:color w:val="auto"/>
                <w:sz w:val="20"/>
                <w:szCs w:val="20"/>
                <w:lang w:val="lv-LV"/>
              </w:rPr>
              <w:t>Jaukta satura pazīme</w:t>
            </w:r>
          </w:p>
        </w:tc>
        <w:tc>
          <w:tcPr>
            <w:tcW w:w="1728" w:type="dxa"/>
          </w:tcPr>
          <w:p w14:paraId="4993D848" w14:textId="77777777" w:rsidR="00183BCD" w:rsidRPr="000C1A5F" w:rsidRDefault="00183BCD" w:rsidP="00183BCD">
            <w:pPr>
              <w:rPr>
                <w:color w:val="auto"/>
                <w:sz w:val="20"/>
                <w:szCs w:val="20"/>
                <w:lang w:val="lv-LV"/>
              </w:rPr>
            </w:pPr>
            <w:r w:rsidRPr="000C1A5F">
              <w:rPr>
                <w:color w:val="auto"/>
                <w:sz w:val="20"/>
                <w:szCs w:val="20"/>
                <w:lang w:val="lv-LV"/>
              </w:rPr>
              <w:t>182</w:t>
            </w:r>
          </w:p>
        </w:tc>
        <w:tc>
          <w:tcPr>
            <w:tcW w:w="3888" w:type="dxa"/>
          </w:tcPr>
          <w:p w14:paraId="47DD0E22" w14:textId="77777777" w:rsidR="00183BCD" w:rsidRPr="000C1A5F" w:rsidRDefault="00183BCD" w:rsidP="00183BCD">
            <w:pPr>
              <w:rPr>
                <w:color w:val="auto"/>
                <w:sz w:val="20"/>
                <w:szCs w:val="20"/>
                <w:lang w:val="lv-LV"/>
              </w:rPr>
            </w:pPr>
            <w:r w:rsidRPr="000C1A5F">
              <w:rPr>
                <w:color w:val="auto"/>
                <w:sz w:val="20"/>
                <w:szCs w:val="20"/>
                <w:lang w:val="lv-LV"/>
              </w:rPr>
              <w:t>Analītisks marķējums, nevis trešais process.</w:t>
            </w:r>
          </w:p>
        </w:tc>
      </w:tr>
      <w:tr w:rsidR="00183BCD" w:rsidRPr="000C1A5F" w14:paraId="3A09CA63" w14:textId="77777777" w:rsidTr="002B6CE3">
        <w:tc>
          <w:tcPr>
            <w:tcW w:w="3744" w:type="dxa"/>
          </w:tcPr>
          <w:p w14:paraId="2D794551" w14:textId="77777777" w:rsidR="00183BCD" w:rsidRPr="000C1A5F" w:rsidRDefault="00183BCD" w:rsidP="00183BCD">
            <w:pPr>
              <w:rPr>
                <w:color w:val="auto"/>
                <w:sz w:val="20"/>
                <w:szCs w:val="20"/>
                <w:lang w:val="lv-LV"/>
              </w:rPr>
            </w:pPr>
            <w:r w:rsidRPr="000C1A5F">
              <w:rPr>
                <w:color w:val="auto"/>
                <w:sz w:val="20"/>
                <w:szCs w:val="20"/>
                <w:lang w:val="lv-LV"/>
              </w:rPr>
              <w:t>Gan IAL, gan IL elements</w:t>
            </w:r>
          </w:p>
        </w:tc>
        <w:tc>
          <w:tcPr>
            <w:tcW w:w="1728" w:type="dxa"/>
          </w:tcPr>
          <w:p w14:paraId="20650A12" w14:textId="77777777" w:rsidR="00183BCD" w:rsidRPr="000C1A5F" w:rsidRDefault="00183BCD" w:rsidP="00183BCD">
            <w:pPr>
              <w:rPr>
                <w:color w:val="auto"/>
                <w:sz w:val="20"/>
                <w:szCs w:val="20"/>
                <w:lang w:val="lv-LV"/>
              </w:rPr>
            </w:pPr>
            <w:r w:rsidRPr="000C1A5F">
              <w:rPr>
                <w:color w:val="auto"/>
                <w:sz w:val="20"/>
                <w:szCs w:val="20"/>
                <w:lang w:val="lv-LV"/>
              </w:rPr>
              <w:t>19</w:t>
            </w:r>
          </w:p>
        </w:tc>
        <w:tc>
          <w:tcPr>
            <w:tcW w:w="3888" w:type="dxa"/>
          </w:tcPr>
          <w:p w14:paraId="5F401F9E" w14:textId="77777777" w:rsidR="00183BCD" w:rsidRPr="000C1A5F" w:rsidRDefault="00183BCD" w:rsidP="00183BCD">
            <w:pPr>
              <w:rPr>
                <w:color w:val="auto"/>
                <w:sz w:val="20"/>
                <w:szCs w:val="20"/>
                <w:lang w:val="lv-LV"/>
              </w:rPr>
            </w:pPr>
            <w:r w:rsidRPr="000C1A5F">
              <w:rPr>
                <w:color w:val="auto"/>
                <w:sz w:val="20"/>
                <w:szCs w:val="20"/>
                <w:lang w:val="lv-LV"/>
              </w:rPr>
              <w:t>Šie nolēmumi ietverti abās apakškopās.</w:t>
            </w:r>
          </w:p>
        </w:tc>
      </w:tr>
      <w:tr w:rsidR="00183BCD" w:rsidRPr="000C1A5F" w14:paraId="1E12A43D" w14:textId="77777777" w:rsidTr="002B6CE3">
        <w:tc>
          <w:tcPr>
            <w:tcW w:w="3744" w:type="dxa"/>
          </w:tcPr>
          <w:p w14:paraId="24A61793" w14:textId="77777777" w:rsidR="00183BCD" w:rsidRPr="000C1A5F" w:rsidRDefault="00183BCD" w:rsidP="00183BCD">
            <w:pPr>
              <w:rPr>
                <w:color w:val="auto"/>
                <w:sz w:val="20"/>
                <w:szCs w:val="20"/>
                <w:lang w:val="lv-LV"/>
              </w:rPr>
            </w:pPr>
            <w:r w:rsidRPr="000C1A5F">
              <w:rPr>
                <w:color w:val="auto"/>
                <w:sz w:val="20"/>
                <w:szCs w:val="20"/>
                <w:lang w:val="lv-LV"/>
              </w:rPr>
              <w:t>IAL elements un jaukts saturs</w:t>
            </w:r>
          </w:p>
        </w:tc>
        <w:tc>
          <w:tcPr>
            <w:tcW w:w="1728" w:type="dxa"/>
          </w:tcPr>
          <w:p w14:paraId="12E3338E" w14:textId="77777777" w:rsidR="00183BCD" w:rsidRPr="000C1A5F" w:rsidRDefault="00183BCD" w:rsidP="00183BCD">
            <w:pPr>
              <w:rPr>
                <w:color w:val="auto"/>
                <w:sz w:val="20"/>
                <w:szCs w:val="20"/>
                <w:lang w:val="lv-LV"/>
              </w:rPr>
            </w:pPr>
            <w:r w:rsidRPr="000C1A5F">
              <w:rPr>
                <w:color w:val="auto"/>
                <w:sz w:val="20"/>
                <w:szCs w:val="20"/>
                <w:lang w:val="lv-LV"/>
              </w:rPr>
              <w:t>75 no 141 (53,2 %)</w:t>
            </w:r>
          </w:p>
        </w:tc>
        <w:tc>
          <w:tcPr>
            <w:tcW w:w="3888" w:type="dxa"/>
          </w:tcPr>
          <w:p w14:paraId="313D7733" w14:textId="77777777" w:rsidR="00183BCD" w:rsidRPr="000C1A5F" w:rsidRDefault="00183BCD" w:rsidP="00183BCD">
            <w:pPr>
              <w:rPr>
                <w:color w:val="auto"/>
                <w:sz w:val="20"/>
                <w:szCs w:val="20"/>
                <w:lang w:val="lv-LV"/>
              </w:rPr>
            </w:pPr>
            <w:r w:rsidRPr="000C1A5F">
              <w:rPr>
                <w:color w:val="auto"/>
                <w:sz w:val="20"/>
                <w:szCs w:val="20"/>
                <w:lang w:val="lv-LV"/>
              </w:rPr>
              <w:t>Raksturo IAL elementu saturošo nolēmumu apakškopu.</w:t>
            </w:r>
          </w:p>
        </w:tc>
      </w:tr>
      <w:tr w:rsidR="00183BCD" w:rsidRPr="000C1A5F" w14:paraId="13C53889" w14:textId="77777777" w:rsidTr="002B6CE3">
        <w:tc>
          <w:tcPr>
            <w:tcW w:w="3744" w:type="dxa"/>
          </w:tcPr>
          <w:p w14:paraId="4C33814A" w14:textId="77777777" w:rsidR="00183BCD" w:rsidRPr="000C1A5F" w:rsidRDefault="00183BCD" w:rsidP="00183BCD">
            <w:pPr>
              <w:rPr>
                <w:color w:val="auto"/>
                <w:sz w:val="20"/>
                <w:szCs w:val="20"/>
                <w:lang w:val="lv-LV"/>
              </w:rPr>
            </w:pPr>
            <w:r w:rsidRPr="000C1A5F">
              <w:rPr>
                <w:color w:val="auto"/>
                <w:sz w:val="20"/>
                <w:szCs w:val="20"/>
                <w:lang w:val="lv-LV"/>
              </w:rPr>
              <w:t>IL elements un jaukts saturs</w:t>
            </w:r>
          </w:p>
        </w:tc>
        <w:tc>
          <w:tcPr>
            <w:tcW w:w="1728" w:type="dxa"/>
          </w:tcPr>
          <w:p w14:paraId="6EF3D882" w14:textId="77777777" w:rsidR="00183BCD" w:rsidRPr="000C1A5F" w:rsidRDefault="00183BCD" w:rsidP="00183BCD">
            <w:pPr>
              <w:rPr>
                <w:color w:val="auto"/>
                <w:sz w:val="20"/>
                <w:szCs w:val="20"/>
                <w:lang w:val="lv-LV"/>
              </w:rPr>
            </w:pPr>
            <w:r w:rsidRPr="000C1A5F">
              <w:rPr>
                <w:color w:val="auto"/>
                <w:sz w:val="20"/>
                <w:szCs w:val="20"/>
                <w:lang w:val="lv-LV"/>
              </w:rPr>
              <w:t>100 no 105 (95,2 %)</w:t>
            </w:r>
          </w:p>
        </w:tc>
        <w:tc>
          <w:tcPr>
            <w:tcW w:w="3888" w:type="dxa"/>
          </w:tcPr>
          <w:p w14:paraId="1BC5F142" w14:textId="77777777" w:rsidR="00183BCD" w:rsidRPr="000C1A5F" w:rsidRDefault="00183BCD" w:rsidP="00183BCD">
            <w:pPr>
              <w:rPr>
                <w:color w:val="auto"/>
                <w:sz w:val="20"/>
                <w:szCs w:val="20"/>
                <w:lang w:val="lv-LV"/>
              </w:rPr>
            </w:pPr>
            <w:r w:rsidRPr="000C1A5F">
              <w:rPr>
                <w:color w:val="auto"/>
                <w:sz w:val="20"/>
                <w:szCs w:val="20"/>
                <w:lang w:val="lv-LV"/>
              </w:rPr>
              <w:t>Raksturo IL elementu saturošo nolēmumu apakškopu.</w:t>
            </w:r>
          </w:p>
        </w:tc>
      </w:tr>
    </w:tbl>
    <w:p w14:paraId="21A4755E" w14:textId="522454D7" w:rsidR="00E76727" w:rsidRPr="000C1A5F" w:rsidRDefault="00E76727" w:rsidP="00E76727">
      <w:pPr>
        <w:rPr>
          <w:rFonts w:eastAsia="Times New Roman"/>
          <w:color w:val="auto"/>
          <w:sz w:val="20"/>
          <w:szCs w:val="20"/>
        </w:rPr>
      </w:pPr>
      <w:r w:rsidRPr="000C1A5F">
        <w:rPr>
          <w:rFonts w:eastAsia="Times New Roman"/>
          <w:color w:val="auto"/>
          <w:sz w:val="20"/>
          <w:szCs w:val="20"/>
        </w:rPr>
        <w:t>Datu avots:</w:t>
      </w:r>
      <w:r w:rsidR="00214041" w:rsidRPr="000C1A5F">
        <w:rPr>
          <w:rFonts w:eastAsia="Times New Roman"/>
          <w:color w:val="auto"/>
          <w:sz w:val="20"/>
          <w:szCs w:val="20"/>
        </w:rPr>
        <w:t xml:space="preserve"> </w:t>
      </w:r>
      <w:r w:rsidR="00B671D8" w:rsidRPr="000C1A5F">
        <w:rPr>
          <w:rFonts w:eastAsia="Times New Roman"/>
          <w:color w:val="auto"/>
          <w:sz w:val="20"/>
          <w:szCs w:val="20"/>
        </w:rPr>
        <w:t>2021.-2025. gada tiesu nolēmumu šķērsanalīzes darba datne; pētījuma autoru dublikātu pārbaude.</w:t>
      </w:r>
    </w:p>
    <w:p w14:paraId="4FCAAAA6" w14:textId="03D68DA8" w:rsidR="00183BCD" w:rsidRPr="000C1A5F" w:rsidRDefault="00183BCD" w:rsidP="00183BCD">
      <w:pPr>
        <w:rPr>
          <w:color w:val="auto"/>
        </w:rPr>
      </w:pPr>
      <w:r w:rsidRPr="000C1A5F">
        <w:rPr>
          <w:color w:val="auto"/>
        </w:rPr>
        <w:t>IAL un IL apakškopas pārklājas. Katrā apakškopā viens nolēmums uzskaitīts vienu reizi, bet 19 nolēmumi ir abās apakškopās; abu apakškopu skaitļus nesummē.</w:t>
      </w:r>
    </w:p>
    <w:p w14:paraId="2ED3344B" w14:textId="2937A843"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29" w:name="_Toc239852930"/>
      <w:r w:rsidR="00344F08">
        <w:rPr>
          <w:noProof/>
          <w:lang w:val="lv-LV"/>
        </w:rPr>
        <w:t>23</w:t>
      </w:r>
      <w:r w:rsidRPr="000C1A5F">
        <w:rPr>
          <w:lang w:val="lv-LV"/>
        </w:rPr>
        <w:fldChar w:fldCharType="end"/>
      </w:r>
      <w:r w:rsidRPr="000C1A5F">
        <w:rPr>
          <w:lang w:val="lv-LV"/>
        </w:rPr>
        <w:t xml:space="preserve">. tabula. </w:t>
      </w:r>
      <w:r w:rsidR="00183BCD" w:rsidRPr="000C1A5F">
        <w:rPr>
          <w:lang w:val="lv-LV"/>
        </w:rPr>
        <w:t>Unikālo nolēmumu sadalījums pa gadiem</w:t>
      </w:r>
      <w:bookmarkEnd w:id="29"/>
    </w:p>
    <w:tbl>
      <w:tblPr>
        <w:tblStyle w:val="TableGrid"/>
        <w:tblW w:w="9360" w:type="dxa"/>
        <w:tblLayout w:type="fixed"/>
        <w:tblLook w:val="04A0" w:firstRow="1" w:lastRow="0" w:firstColumn="1" w:lastColumn="0" w:noHBand="0" w:noVBand="1"/>
      </w:tblPr>
      <w:tblGrid>
        <w:gridCol w:w="1440"/>
        <w:gridCol w:w="1584"/>
        <w:gridCol w:w="1584"/>
        <w:gridCol w:w="1584"/>
        <w:gridCol w:w="1584"/>
        <w:gridCol w:w="1584"/>
      </w:tblGrid>
      <w:tr w:rsidR="00183BCD" w:rsidRPr="000C1A5F" w14:paraId="381A28B0" w14:textId="77777777" w:rsidTr="002B6CE3">
        <w:tc>
          <w:tcPr>
            <w:tcW w:w="1440" w:type="dxa"/>
          </w:tcPr>
          <w:p w14:paraId="7789EF51" w14:textId="77777777" w:rsidR="00183BCD" w:rsidRPr="000C1A5F" w:rsidRDefault="00183BCD" w:rsidP="00183BCD">
            <w:pPr>
              <w:rPr>
                <w:color w:val="auto"/>
                <w:sz w:val="20"/>
                <w:szCs w:val="20"/>
                <w:lang w:val="lv-LV"/>
              </w:rPr>
            </w:pPr>
            <w:r w:rsidRPr="000C1A5F">
              <w:rPr>
                <w:b/>
                <w:color w:val="auto"/>
                <w:sz w:val="20"/>
                <w:szCs w:val="20"/>
                <w:lang w:val="lv-LV"/>
              </w:rPr>
              <w:t>Gads</w:t>
            </w:r>
          </w:p>
        </w:tc>
        <w:tc>
          <w:tcPr>
            <w:tcW w:w="1584" w:type="dxa"/>
          </w:tcPr>
          <w:p w14:paraId="01AF00F9" w14:textId="77777777" w:rsidR="00183BCD" w:rsidRPr="000C1A5F" w:rsidRDefault="00183BCD" w:rsidP="00183BCD">
            <w:pPr>
              <w:rPr>
                <w:color w:val="auto"/>
                <w:sz w:val="20"/>
                <w:szCs w:val="20"/>
                <w:lang w:val="lv-LV"/>
              </w:rPr>
            </w:pPr>
            <w:r w:rsidRPr="000C1A5F">
              <w:rPr>
                <w:b/>
                <w:color w:val="auto"/>
                <w:sz w:val="20"/>
                <w:szCs w:val="20"/>
                <w:lang w:val="lv-LV"/>
              </w:rPr>
              <w:t>Kopā</w:t>
            </w:r>
          </w:p>
        </w:tc>
        <w:tc>
          <w:tcPr>
            <w:tcW w:w="1584" w:type="dxa"/>
          </w:tcPr>
          <w:p w14:paraId="31C4FE64" w14:textId="77777777" w:rsidR="00183BCD" w:rsidRPr="000C1A5F" w:rsidRDefault="00183BCD" w:rsidP="00183BCD">
            <w:pPr>
              <w:rPr>
                <w:color w:val="auto"/>
                <w:sz w:val="20"/>
                <w:szCs w:val="20"/>
                <w:lang w:val="lv-LV"/>
              </w:rPr>
            </w:pPr>
            <w:r w:rsidRPr="000C1A5F">
              <w:rPr>
                <w:b/>
                <w:color w:val="auto"/>
                <w:sz w:val="20"/>
                <w:szCs w:val="20"/>
                <w:lang w:val="lv-LV"/>
              </w:rPr>
              <w:t>IAL</w:t>
            </w:r>
          </w:p>
        </w:tc>
        <w:tc>
          <w:tcPr>
            <w:tcW w:w="1584" w:type="dxa"/>
          </w:tcPr>
          <w:p w14:paraId="6D600311" w14:textId="77777777" w:rsidR="00183BCD" w:rsidRPr="000C1A5F" w:rsidRDefault="00183BCD" w:rsidP="00183BCD">
            <w:pPr>
              <w:rPr>
                <w:color w:val="auto"/>
                <w:sz w:val="20"/>
                <w:szCs w:val="20"/>
                <w:lang w:val="lv-LV"/>
              </w:rPr>
            </w:pPr>
            <w:r w:rsidRPr="000C1A5F">
              <w:rPr>
                <w:b/>
                <w:color w:val="auto"/>
                <w:sz w:val="20"/>
                <w:szCs w:val="20"/>
                <w:lang w:val="lv-LV"/>
              </w:rPr>
              <w:t>IL</w:t>
            </w:r>
          </w:p>
        </w:tc>
        <w:tc>
          <w:tcPr>
            <w:tcW w:w="1584" w:type="dxa"/>
          </w:tcPr>
          <w:p w14:paraId="1762919F" w14:textId="77777777" w:rsidR="00183BCD" w:rsidRPr="000C1A5F" w:rsidRDefault="00183BCD" w:rsidP="00183BCD">
            <w:pPr>
              <w:rPr>
                <w:color w:val="auto"/>
                <w:sz w:val="20"/>
                <w:szCs w:val="20"/>
                <w:lang w:val="lv-LV"/>
              </w:rPr>
            </w:pPr>
            <w:r w:rsidRPr="000C1A5F">
              <w:rPr>
                <w:b/>
                <w:color w:val="auto"/>
                <w:sz w:val="20"/>
                <w:szCs w:val="20"/>
                <w:lang w:val="lv-LV"/>
              </w:rPr>
              <w:t>IAL un IL</w:t>
            </w:r>
          </w:p>
        </w:tc>
        <w:tc>
          <w:tcPr>
            <w:tcW w:w="1584" w:type="dxa"/>
          </w:tcPr>
          <w:p w14:paraId="3B7950B6" w14:textId="77777777" w:rsidR="00183BCD" w:rsidRPr="000C1A5F" w:rsidRDefault="00183BCD" w:rsidP="00183BCD">
            <w:pPr>
              <w:rPr>
                <w:color w:val="auto"/>
                <w:sz w:val="20"/>
                <w:szCs w:val="20"/>
                <w:lang w:val="lv-LV"/>
              </w:rPr>
            </w:pPr>
            <w:r w:rsidRPr="000C1A5F">
              <w:rPr>
                <w:b/>
                <w:color w:val="auto"/>
                <w:sz w:val="20"/>
                <w:szCs w:val="20"/>
                <w:lang w:val="lv-LV"/>
              </w:rPr>
              <w:t>Jaukts saturs</w:t>
            </w:r>
          </w:p>
        </w:tc>
      </w:tr>
      <w:tr w:rsidR="00183BCD" w:rsidRPr="000C1A5F" w14:paraId="52BE822A" w14:textId="77777777" w:rsidTr="002B6CE3">
        <w:tc>
          <w:tcPr>
            <w:tcW w:w="1440" w:type="dxa"/>
          </w:tcPr>
          <w:p w14:paraId="5E97C838" w14:textId="77777777" w:rsidR="00183BCD" w:rsidRPr="000C1A5F" w:rsidRDefault="00183BCD" w:rsidP="00183BCD">
            <w:pPr>
              <w:rPr>
                <w:color w:val="auto"/>
                <w:sz w:val="20"/>
                <w:szCs w:val="20"/>
                <w:lang w:val="lv-LV"/>
              </w:rPr>
            </w:pPr>
            <w:r w:rsidRPr="000C1A5F">
              <w:rPr>
                <w:color w:val="auto"/>
                <w:sz w:val="20"/>
                <w:szCs w:val="20"/>
                <w:lang w:val="lv-LV"/>
              </w:rPr>
              <w:t>2025</w:t>
            </w:r>
          </w:p>
        </w:tc>
        <w:tc>
          <w:tcPr>
            <w:tcW w:w="1584" w:type="dxa"/>
          </w:tcPr>
          <w:p w14:paraId="7FE8F5D7" w14:textId="77777777" w:rsidR="00183BCD" w:rsidRPr="000C1A5F" w:rsidRDefault="00183BCD" w:rsidP="00183BCD">
            <w:pPr>
              <w:rPr>
                <w:color w:val="auto"/>
                <w:sz w:val="20"/>
                <w:szCs w:val="20"/>
                <w:lang w:val="lv-LV"/>
              </w:rPr>
            </w:pPr>
            <w:r w:rsidRPr="000C1A5F">
              <w:rPr>
                <w:color w:val="auto"/>
                <w:sz w:val="20"/>
                <w:szCs w:val="20"/>
                <w:lang w:val="lv-LV"/>
              </w:rPr>
              <w:t>63</w:t>
            </w:r>
          </w:p>
        </w:tc>
        <w:tc>
          <w:tcPr>
            <w:tcW w:w="1584" w:type="dxa"/>
          </w:tcPr>
          <w:p w14:paraId="272C2FB8" w14:textId="77777777" w:rsidR="00183BCD" w:rsidRPr="000C1A5F" w:rsidRDefault="00183BCD" w:rsidP="00183BCD">
            <w:pPr>
              <w:rPr>
                <w:color w:val="auto"/>
                <w:sz w:val="20"/>
                <w:szCs w:val="20"/>
                <w:lang w:val="lv-LV"/>
              </w:rPr>
            </w:pPr>
            <w:r w:rsidRPr="000C1A5F">
              <w:rPr>
                <w:color w:val="auto"/>
                <w:sz w:val="20"/>
                <w:szCs w:val="20"/>
                <w:lang w:val="lv-LV"/>
              </w:rPr>
              <w:t>32</w:t>
            </w:r>
          </w:p>
        </w:tc>
        <w:tc>
          <w:tcPr>
            <w:tcW w:w="1584" w:type="dxa"/>
          </w:tcPr>
          <w:p w14:paraId="652F6DFF" w14:textId="77777777" w:rsidR="00183BCD" w:rsidRPr="000C1A5F" w:rsidRDefault="00183BCD" w:rsidP="00183BCD">
            <w:pPr>
              <w:rPr>
                <w:color w:val="auto"/>
                <w:sz w:val="20"/>
                <w:szCs w:val="20"/>
                <w:lang w:val="lv-LV"/>
              </w:rPr>
            </w:pPr>
            <w:r w:rsidRPr="000C1A5F">
              <w:rPr>
                <w:color w:val="auto"/>
                <w:sz w:val="20"/>
                <w:szCs w:val="20"/>
                <w:lang w:val="lv-LV"/>
              </w:rPr>
              <w:t>30</w:t>
            </w:r>
          </w:p>
        </w:tc>
        <w:tc>
          <w:tcPr>
            <w:tcW w:w="1584" w:type="dxa"/>
          </w:tcPr>
          <w:p w14:paraId="679BCCC4" w14:textId="77777777" w:rsidR="00183BCD" w:rsidRPr="000C1A5F" w:rsidRDefault="00183BCD" w:rsidP="00183BCD">
            <w:pPr>
              <w:rPr>
                <w:color w:val="auto"/>
                <w:sz w:val="20"/>
                <w:szCs w:val="20"/>
                <w:lang w:val="lv-LV"/>
              </w:rPr>
            </w:pPr>
            <w:r w:rsidRPr="000C1A5F">
              <w:rPr>
                <w:color w:val="auto"/>
                <w:sz w:val="20"/>
                <w:szCs w:val="20"/>
                <w:lang w:val="lv-LV"/>
              </w:rPr>
              <w:t>8</w:t>
            </w:r>
          </w:p>
        </w:tc>
        <w:tc>
          <w:tcPr>
            <w:tcW w:w="1584" w:type="dxa"/>
          </w:tcPr>
          <w:p w14:paraId="5F0B6214" w14:textId="77777777" w:rsidR="00183BCD" w:rsidRPr="000C1A5F" w:rsidRDefault="00183BCD" w:rsidP="00183BCD">
            <w:pPr>
              <w:rPr>
                <w:color w:val="auto"/>
                <w:sz w:val="20"/>
                <w:szCs w:val="20"/>
                <w:lang w:val="lv-LV"/>
              </w:rPr>
            </w:pPr>
            <w:r w:rsidRPr="000C1A5F">
              <w:rPr>
                <w:color w:val="auto"/>
                <w:sz w:val="20"/>
                <w:szCs w:val="20"/>
                <w:lang w:val="lv-LV"/>
              </w:rPr>
              <w:t>45</w:t>
            </w:r>
          </w:p>
        </w:tc>
      </w:tr>
      <w:tr w:rsidR="00183BCD" w:rsidRPr="000C1A5F" w14:paraId="22B51B8E" w14:textId="77777777" w:rsidTr="002B6CE3">
        <w:tc>
          <w:tcPr>
            <w:tcW w:w="1440" w:type="dxa"/>
          </w:tcPr>
          <w:p w14:paraId="71946A7C" w14:textId="77777777" w:rsidR="00183BCD" w:rsidRPr="000C1A5F" w:rsidRDefault="00183BCD" w:rsidP="00183BCD">
            <w:pPr>
              <w:rPr>
                <w:color w:val="auto"/>
                <w:sz w:val="20"/>
                <w:szCs w:val="20"/>
                <w:lang w:val="lv-LV"/>
              </w:rPr>
            </w:pPr>
            <w:r w:rsidRPr="000C1A5F">
              <w:rPr>
                <w:color w:val="auto"/>
                <w:sz w:val="20"/>
                <w:szCs w:val="20"/>
                <w:lang w:val="lv-LV"/>
              </w:rPr>
              <w:t>2024</w:t>
            </w:r>
          </w:p>
        </w:tc>
        <w:tc>
          <w:tcPr>
            <w:tcW w:w="1584" w:type="dxa"/>
          </w:tcPr>
          <w:p w14:paraId="65C60018" w14:textId="77777777" w:rsidR="00183BCD" w:rsidRPr="000C1A5F" w:rsidRDefault="00183BCD" w:rsidP="00183BCD">
            <w:pPr>
              <w:rPr>
                <w:color w:val="auto"/>
                <w:sz w:val="20"/>
                <w:szCs w:val="20"/>
                <w:lang w:val="lv-LV"/>
              </w:rPr>
            </w:pPr>
            <w:r w:rsidRPr="000C1A5F">
              <w:rPr>
                <w:color w:val="auto"/>
                <w:sz w:val="20"/>
                <w:szCs w:val="20"/>
                <w:lang w:val="lv-LV"/>
              </w:rPr>
              <w:t>61</w:t>
            </w:r>
          </w:p>
        </w:tc>
        <w:tc>
          <w:tcPr>
            <w:tcW w:w="1584" w:type="dxa"/>
          </w:tcPr>
          <w:p w14:paraId="77FE8C08" w14:textId="77777777" w:rsidR="00183BCD" w:rsidRPr="000C1A5F" w:rsidRDefault="00183BCD" w:rsidP="00183BCD">
            <w:pPr>
              <w:rPr>
                <w:color w:val="auto"/>
                <w:sz w:val="20"/>
                <w:szCs w:val="20"/>
                <w:lang w:val="lv-LV"/>
              </w:rPr>
            </w:pPr>
            <w:r w:rsidRPr="000C1A5F">
              <w:rPr>
                <w:color w:val="auto"/>
                <w:sz w:val="20"/>
                <w:szCs w:val="20"/>
                <w:lang w:val="lv-LV"/>
              </w:rPr>
              <w:t>35</w:t>
            </w:r>
          </w:p>
        </w:tc>
        <w:tc>
          <w:tcPr>
            <w:tcW w:w="1584" w:type="dxa"/>
          </w:tcPr>
          <w:p w14:paraId="7B4EFDA6" w14:textId="77777777" w:rsidR="00183BCD" w:rsidRPr="000C1A5F" w:rsidRDefault="00183BCD" w:rsidP="00183BCD">
            <w:pPr>
              <w:rPr>
                <w:color w:val="auto"/>
                <w:sz w:val="20"/>
                <w:szCs w:val="20"/>
                <w:lang w:val="lv-LV"/>
              </w:rPr>
            </w:pPr>
            <w:r w:rsidRPr="000C1A5F">
              <w:rPr>
                <w:color w:val="auto"/>
                <w:sz w:val="20"/>
                <w:szCs w:val="20"/>
                <w:lang w:val="lv-LV"/>
              </w:rPr>
              <w:t>20</w:t>
            </w:r>
          </w:p>
        </w:tc>
        <w:tc>
          <w:tcPr>
            <w:tcW w:w="1584" w:type="dxa"/>
          </w:tcPr>
          <w:p w14:paraId="2065B521" w14:textId="77777777" w:rsidR="00183BCD" w:rsidRPr="000C1A5F" w:rsidRDefault="00183BCD" w:rsidP="00183BCD">
            <w:pPr>
              <w:rPr>
                <w:color w:val="auto"/>
                <w:sz w:val="20"/>
                <w:szCs w:val="20"/>
                <w:lang w:val="lv-LV"/>
              </w:rPr>
            </w:pPr>
            <w:r w:rsidRPr="000C1A5F">
              <w:rPr>
                <w:color w:val="auto"/>
                <w:sz w:val="20"/>
                <w:szCs w:val="20"/>
                <w:lang w:val="lv-LV"/>
              </w:rPr>
              <w:t>4</w:t>
            </w:r>
          </w:p>
        </w:tc>
        <w:tc>
          <w:tcPr>
            <w:tcW w:w="1584" w:type="dxa"/>
          </w:tcPr>
          <w:p w14:paraId="78E27526" w14:textId="77777777" w:rsidR="00183BCD" w:rsidRPr="000C1A5F" w:rsidRDefault="00183BCD" w:rsidP="00183BCD">
            <w:pPr>
              <w:rPr>
                <w:color w:val="auto"/>
                <w:sz w:val="20"/>
                <w:szCs w:val="20"/>
                <w:lang w:val="lv-LV"/>
              </w:rPr>
            </w:pPr>
            <w:r w:rsidRPr="000C1A5F">
              <w:rPr>
                <w:color w:val="auto"/>
                <w:sz w:val="20"/>
                <w:szCs w:val="20"/>
                <w:lang w:val="lv-LV"/>
              </w:rPr>
              <w:t>33</w:t>
            </w:r>
          </w:p>
        </w:tc>
      </w:tr>
      <w:tr w:rsidR="00183BCD" w:rsidRPr="000C1A5F" w14:paraId="208A0DF3" w14:textId="77777777" w:rsidTr="002B6CE3">
        <w:tc>
          <w:tcPr>
            <w:tcW w:w="1440" w:type="dxa"/>
          </w:tcPr>
          <w:p w14:paraId="18EEEE08" w14:textId="77777777" w:rsidR="00183BCD" w:rsidRPr="000C1A5F" w:rsidRDefault="00183BCD" w:rsidP="00183BCD">
            <w:pPr>
              <w:rPr>
                <w:color w:val="auto"/>
                <w:sz w:val="20"/>
                <w:szCs w:val="20"/>
                <w:lang w:val="lv-LV"/>
              </w:rPr>
            </w:pPr>
            <w:r w:rsidRPr="000C1A5F">
              <w:rPr>
                <w:color w:val="auto"/>
                <w:sz w:val="20"/>
                <w:szCs w:val="20"/>
                <w:lang w:val="lv-LV"/>
              </w:rPr>
              <w:t>2023</w:t>
            </w:r>
          </w:p>
        </w:tc>
        <w:tc>
          <w:tcPr>
            <w:tcW w:w="1584" w:type="dxa"/>
          </w:tcPr>
          <w:p w14:paraId="212E5B69" w14:textId="77777777" w:rsidR="00183BCD" w:rsidRPr="000C1A5F" w:rsidRDefault="00183BCD" w:rsidP="00183BCD">
            <w:pPr>
              <w:rPr>
                <w:color w:val="auto"/>
                <w:sz w:val="20"/>
                <w:szCs w:val="20"/>
                <w:lang w:val="lv-LV"/>
              </w:rPr>
            </w:pPr>
            <w:r w:rsidRPr="000C1A5F">
              <w:rPr>
                <w:color w:val="auto"/>
                <w:sz w:val="20"/>
                <w:szCs w:val="20"/>
                <w:lang w:val="lv-LV"/>
              </w:rPr>
              <w:t>57</w:t>
            </w:r>
          </w:p>
        </w:tc>
        <w:tc>
          <w:tcPr>
            <w:tcW w:w="1584" w:type="dxa"/>
          </w:tcPr>
          <w:p w14:paraId="0A758EF5" w14:textId="77777777" w:rsidR="00183BCD" w:rsidRPr="000C1A5F" w:rsidRDefault="00183BCD" w:rsidP="00183BCD">
            <w:pPr>
              <w:rPr>
                <w:color w:val="auto"/>
                <w:sz w:val="20"/>
                <w:szCs w:val="20"/>
                <w:lang w:val="lv-LV"/>
              </w:rPr>
            </w:pPr>
            <w:r w:rsidRPr="000C1A5F">
              <w:rPr>
                <w:color w:val="auto"/>
                <w:sz w:val="20"/>
                <w:szCs w:val="20"/>
                <w:lang w:val="lv-LV"/>
              </w:rPr>
              <w:t>26</w:t>
            </w:r>
          </w:p>
        </w:tc>
        <w:tc>
          <w:tcPr>
            <w:tcW w:w="1584" w:type="dxa"/>
          </w:tcPr>
          <w:p w14:paraId="5AFA0F3D" w14:textId="77777777" w:rsidR="00183BCD" w:rsidRPr="000C1A5F" w:rsidRDefault="00183BCD" w:rsidP="00183BCD">
            <w:pPr>
              <w:rPr>
                <w:color w:val="auto"/>
                <w:sz w:val="20"/>
                <w:szCs w:val="20"/>
                <w:lang w:val="lv-LV"/>
              </w:rPr>
            </w:pPr>
            <w:r w:rsidRPr="000C1A5F">
              <w:rPr>
                <w:color w:val="auto"/>
                <w:sz w:val="20"/>
                <w:szCs w:val="20"/>
                <w:lang w:val="lv-LV"/>
              </w:rPr>
              <w:t>14</w:t>
            </w:r>
          </w:p>
        </w:tc>
        <w:tc>
          <w:tcPr>
            <w:tcW w:w="1584" w:type="dxa"/>
          </w:tcPr>
          <w:p w14:paraId="462786E1" w14:textId="77777777" w:rsidR="00183BCD" w:rsidRPr="000C1A5F" w:rsidRDefault="00183BCD" w:rsidP="00183BCD">
            <w:pPr>
              <w:rPr>
                <w:color w:val="auto"/>
                <w:sz w:val="20"/>
                <w:szCs w:val="20"/>
                <w:lang w:val="lv-LV"/>
              </w:rPr>
            </w:pPr>
            <w:r w:rsidRPr="000C1A5F">
              <w:rPr>
                <w:color w:val="auto"/>
                <w:sz w:val="20"/>
                <w:szCs w:val="20"/>
                <w:lang w:val="lv-LV"/>
              </w:rPr>
              <w:t>0</w:t>
            </w:r>
          </w:p>
        </w:tc>
        <w:tc>
          <w:tcPr>
            <w:tcW w:w="1584" w:type="dxa"/>
          </w:tcPr>
          <w:p w14:paraId="756E38E8" w14:textId="77777777" w:rsidR="00183BCD" w:rsidRPr="000C1A5F" w:rsidRDefault="00183BCD" w:rsidP="00183BCD">
            <w:pPr>
              <w:rPr>
                <w:color w:val="auto"/>
                <w:sz w:val="20"/>
                <w:szCs w:val="20"/>
                <w:lang w:val="lv-LV"/>
              </w:rPr>
            </w:pPr>
            <w:r w:rsidRPr="000C1A5F">
              <w:rPr>
                <w:color w:val="auto"/>
                <w:sz w:val="20"/>
                <w:szCs w:val="20"/>
                <w:lang w:val="lv-LV"/>
              </w:rPr>
              <w:t>32</w:t>
            </w:r>
          </w:p>
        </w:tc>
      </w:tr>
      <w:tr w:rsidR="00183BCD" w:rsidRPr="000C1A5F" w14:paraId="5A8ECCED" w14:textId="77777777" w:rsidTr="002B6CE3">
        <w:tc>
          <w:tcPr>
            <w:tcW w:w="1440" w:type="dxa"/>
          </w:tcPr>
          <w:p w14:paraId="6B45EBE1" w14:textId="77777777" w:rsidR="00183BCD" w:rsidRPr="000C1A5F" w:rsidRDefault="00183BCD" w:rsidP="00183BCD">
            <w:pPr>
              <w:rPr>
                <w:color w:val="auto"/>
                <w:sz w:val="20"/>
                <w:szCs w:val="20"/>
                <w:lang w:val="lv-LV"/>
              </w:rPr>
            </w:pPr>
            <w:r w:rsidRPr="000C1A5F">
              <w:rPr>
                <w:color w:val="auto"/>
                <w:sz w:val="20"/>
                <w:szCs w:val="20"/>
                <w:lang w:val="lv-LV"/>
              </w:rPr>
              <w:t>2022</w:t>
            </w:r>
          </w:p>
        </w:tc>
        <w:tc>
          <w:tcPr>
            <w:tcW w:w="1584" w:type="dxa"/>
          </w:tcPr>
          <w:p w14:paraId="74771750" w14:textId="77777777" w:rsidR="00183BCD" w:rsidRPr="000C1A5F" w:rsidRDefault="00183BCD" w:rsidP="00183BCD">
            <w:pPr>
              <w:rPr>
                <w:color w:val="auto"/>
                <w:sz w:val="20"/>
                <w:szCs w:val="20"/>
                <w:lang w:val="lv-LV"/>
              </w:rPr>
            </w:pPr>
            <w:r w:rsidRPr="000C1A5F">
              <w:rPr>
                <w:color w:val="auto"/>
                <w:sz w:val="20"/>
                <w:szCs w:val="20"/>
                <w:lang w:val="lv-LV"/>
              </w:rPr>
              <w:t>71</w:t>
            </w:r>
          </w:p>
        </w:tc>
        <w:tc>
          <w:tcPr>
            <w:tcW w:w="1584" w:type="dxa"/>
          </w:tcPr>
          <w:p w14:paraId="17C64C94" w14:textId="77777777" w:rsidR="00183BCD" w:rsidRPr="000C1A5F" w:rsidRDefault="00183BCD" w:rsidP="00183BCD">
            <w:pPr>
              <w:rPr>
                <w:color w:val="auto"/>
                <w:sz w:val="20"/>
                <w:szCs w:val="20"/>
                <w:lang w:val="lv-LV"/>
              </w:rPr>
            </w:pPr>
            <w:r w:rsidRPr="000C1A5F">
              <w:rPr>
                <w:color w:val="auto"/>
                <w:sz w:val="20"/>
                <w:szCs w:val="20"/>
                <w:lang w:val="lv-LV"/>
              </w:rPr>
              <w:t>23</w:t>
            </w:r>
          </w:p>
        </w:tc>
        <w:tc>
          <w:tcPr>
            <w:tcW w:w="1584" w:type="dxa"/>
          </w:tcPr>
          <w:p w14:paraId="2D748EA0" w14:textId="77777777" w:rsidR="00183BCD" w:rsidRPr="000C1A5F" w:rsidRDefault="00183BCD" w:rsidP="00183BCD">
            <w:pPr>
              <w:rPr>
                <w:color w:val="auto"/>
                <w:sz w:val="20"/>
                <w:szCs w:val="20"/>
                <w:lang w:val="lv-LV"/>
              </w:rPr>
            </w:pPr>
            <w:r w:rsidRPr="000C1A5F">
              <w:rPr>
                <w:color w:val="auto"/>
                <w:sz w:val="20"/>
                <w:szCs w:val="20"/>
                <w:lang w:val="lv-LV"/>
              </w:rPr>
              <w:t>21</w:t>
            </w:r>
          </w:p>
        </w:tc>
        <w:tc>
          <w:tcPr>
            <w:tcW w:w="1584" w:type="dxa"/>
          </w:tcPr>
          <w:p w14:paraId="6B906730" w14:textId="77777777" w:rsidR="00183BCD" w:rsidRPr="000C1A5F" w:rsidRDefault="00183BCD" w:rsidP="00183BCD">
            <w:pPr>
              <w:rPr>
                <w:color w:val="auto"/>
                <w:sz w:val="20"/>
                <w:szCs w:val="20"/>
                <w:lang w:val="lv-LV"/>
              </w:rPr>
            </w:pPr>
            <w:r w:rsidRPr="000C1A5F">
              <w:rPr>
                <w:color w:val="auto"/>
                <w:sz w:val="20"/>
                <w:szCs w:val="20"/>
                <w:lang w:val="lv-LV"/>
              </w:rPr>
              <w:t>3</w:t>
            </w:r>
          </w:p>
        </w:tc>
        <w:tc>
          <w:tcPr>
            <w:tcW w:w="1584" w:type="dxa"/>
          </w:tcPr>
          <w:p w14:paraId="1DD39F31" w14:textId="77777777" w:rsidR="00183BCD" w:rsidRPr="000C1A5F" w:rsidRDefault="00183BCD" w:rsidP="00183BCD">
            <w:pPr>
              <w:rPr>
                <w:color w:val="auto"/>
                <w:sz w:val="20"/>
                <w:szCs w:val="20"/>
                <w:lang w:val="lv-LV"/>
              </w:rPr>
            </w:pPr>
            <w:r w:rsidRPr="000C1A5F">
              <w:rPr>
                <w:color w:val="auto"/>
                <w:sz w:val="20"/>
                <w:szCs w:val="20"/>
                <w:lang w:val="lv-LV"/>
              </w:rPr>
              <w:t>35</w:t>
            </w:r>
          </w:p>
        </w:tc>
      </w:tr>
      <w:tr w:rsidR="00183BCD" w:rsidRPr="000C1A5F" w14:paraId="14B4D99E" w14:textId="77777777" w:rsidTr="002B6CE3">
        <w:tc>
          <w:tcPr>
            <w:tcW w:w="1440" w:type="dxa"/>
          </w:tcPr>
          <w:p w14:paraId="33588DCB" w14:textId="77777777" w:rsidR="00183BCD" w:rsidRPr="000C1A5F" w:rsidRDefault="00183BCD" w:rsidP="00183BCD">
            <w:pPr>
              <w:rPr>
                <w:color w:val="auto"/>
                <w:sz w:val="20"/>
                <w:szCs w:val="20"/>
                <w:lang w:val="lv-LV"/>
              </w:rPr>
            </w:pPr>
            <w:r w:rsidRPr="000C1A5F">
              <w:rPr>
                <w:color w:val="auto"/>
                <w:sz w:val="20"/>
                <w:szCs w:val="20"/>
                <w:lang w:val="lv-LV"/>
              </w:rPr>
              <w:t>2021</w:t>
            </w:r>
          </w:p>
        </w:tc>
        <w:tc>
          <w:tcPr>
            <w:tcW w:w="1584" w:type="dxa"/>
          </w:tcPr>
          <w:p w14:paraId="67447B96" w14:textId="77777777" w:rsidR="00183BCD" w:rsidRPr="000C1A5F" w:rsidRDefault="00183BCD" w:rsidP="00183BCD">
            <w:pPr>
              <w:rPr>
                <w:color w:val="auto"/>
                <w:sz w:val="20"/>
                <w:szCs w:val="20"/>
                <w:lang w:val="lv-LV"/>
              </w:rPr>
            </w:pPr>
            <w:r w:rsidRPr="000C1A5F">
              <w:rPr>
                <w:color w:val="auto"/>
                <w:sz w:val="20"/>
                <w:szCs w:val="20"/>
                <w:lang w:val="lv-LV"/>
              </w:rPr>
              <w:t>80</w:t>
            </w:r>
          </w:p>
        </w:tc>
        <w:tc>
          <w:tcPr>
            <w:tcW w:w="1584" w:type="dxa"/>
          </w:tcPr>
          <w:p w14:paraId="49461756" w14:textId="77777777" w:rsidR="00183BCD" w:rsidRPr="000C1A5F" w:rsidRDefault="00183BCD" w:rsidP="00183BCD">
            <w:pPr>
              <w:rPr>
                <w:color w:val="auto"/>
                <w:sz w:val="20"/>
                <w:szCs w:val="20"/>
                <w:lang w:val="lv-LV"/>
              </w:rPr>
            </w:pPr>
            <w:r w:rsidRPr="000C1A5F">
              <w:rPr>
                <w:color w:val="auto"/>
                <w:sz w:val="20"/>
                <w:szCs w:val="20"/>
                <w:lang w:val="lv-LV"/>
              </w:rPr>
              <w:t>25</w:t>
            </w:r>
          </w:p>
        </w:tc>
        <w:tc>
          <w:tcPr>
            <w:tcW w:w="1584" w:type="dxa"/>
          </w:tcPr>
          <w:p w14:paraId="20FA2306" w14:textId="77777777" w:rsidR="00183BCD" w:rsidRPr="000C1A5F" w:rsidRDefault="00183BCD" w:rsidP="00183BCD">
            <w:pPr>
              <w:rPr>
                <w:color w:val="auto"/>
                <w:sz w:val="20"/>
                <w:szCs w:val="20"/>
                <w:lang w:val="lv-LV"/>
              </w:rPr>
            </w:pPr>
            <w:r w:rsidRPr="000C1A5F">
              <w:rPr>
                <w:color w:val="auto"/>
                <w:sz w:val="20"/>
                <w:szCs w:val="20"/>
                <w:lang w:val="lv-LV"/>
              </w:rPr>
              <w:t>20</w:t>
            </w:r>
          </w:p>
        </w:tc>
        <w:tc>
          <w:tcPr>
            <w:tcW w:w="1584" w:type="dxa"/>
          </w:tcPr>
          <w:p w14:paraId="371E5C6C" w14:textId="77777777" w:rsidR="00183BCD" w:rsidRPr="000C1A5F" w:rsidRDefault="00183BCD" w:rsidP="00183BCD">
            <w:pPr>
              <w:rPr>
                <w:color w:val="auto"/>
                <w:sz w:val="20"/>
                <w:szCs w:val="20"/>
                <w:lang w:val="lv-LV"/>
              </w:rPr>
            </w:pPr>
            <w:r w:rsidRPr="000C1A5F">
              <w:rPr>
                <w:color w:val="auto"/>
                <w:sz w:val="20"/>
                <w:szCs w:val="20"/>
                <w:lang w:val="lv-LV"/>
              </w:rPr>
              <w:t>4</w:t>
            </w:r>
          </w:p>
        </w:tc>
        <w:tc>
          <w:tcPr>
            <w:tcW w:w="1584" w:type="dxa"/>
          </w:tcPr>
          <w:p w14:paraId="22CC5A67" w14:textId="77777777" w:rsidR="00183BCD" w:rsidRPr="000C1A5F" w:rsidRDefault="00183BCD" w:rsidP="00183BCD">
            <w:pPr>
              <w:rPr>
                <w:color w:val="auto"/>
                <w:sz w:val="20"/>
                <w:szCs w:val="20"/>
                <w:lang w:val="lv-LV"/>
              </w:rPr>
            </w:pPr>
            <w:r w:rsidRPr="000C1A5F">
              <w:rPr>
                <w:color w:val="auto"/>
                <w:sz w:val="20"/>
                <w:szCs w:val="20"/>
                <w:lang w:val="lv-LV"/>
              </w:rPr>
              <w:t>37</w:t>
            </w:r>
          </w:p>
        </w:tc>
      </w:tr>
      <w:tr w:rsidR="00183BCD" w:rsidRPr="000C1A5F" w14:paraId="72D6BD4A" w14:textId="77777777" w:rsidTr="002B6CE3">
        <w:tc>
          <w:tcPr>
            <w:tcW w:w="1440" w:type="dxa"/>
          </w:tcPr>
          <w:p w14:paraId="790D3EB6" w14:textId="77777777" w:rsidR="00183BCD" w:rsidRPr="000C1A5F" w:rsidRDefault="00183BCD" w:rsidP="00183BCD">
            <w:pPr>
              <w:rPr>
                <w:color w:val="auto"/>
                <w:sz w:val="20"/>
                <w:szCs w:val="20"/>
                <w:lang w:val="lv-LV"/>
              </w:rPr>
            </w:pPr>
            <w:r w:rsidRPr="000C1A5F">
              <w:rPr>
                <w:color w:val="auto"/>
                <w:sz w:val="20"/>
                <w:szCs w:val="20"/>
                <w:lang w:val="lv-LV"/>
              </w:rPr>
              <w:t>Kopā</w:t>
            </w:r>
          </w:p>
        </w:tc>
        <w:tc>
          <w:tcPr>
            <w:tcW w:w="1584" w:type="dxa"/>
          </w:tcPr>
          <w:p w14:paraId="0C2BD4CA" w14:textId="77777777" w:rsidR="00183BCD" w:rsidRPr="000C1A5F" w:rsidRDefault="00183BCD" w:rsidP="00183BCD">
            <w:pPr>
              <w:rPr>
                <w:color w:val="auto"/>
                <w:sz w:val="20"/>
                <w:szCs w:val="20"/>
                <w:lang w:val="lv-LV"/>
              </w:rPr>
            </w:pPr>
            <w:r w:rsidRPr="000C1A5F">
              <w:rPr>
                <w:color w:val="auto"/>
                <w:sz w:val="20"/>
                <w:szCs w:val="20"/>
                <w:lang w:val="lv-LV"/>
              </w:rPr>
              <w:t>332</w:t>
            </w:r>
          </w:p>
        </w:tc>
        <w:tc>
          <w:tcPr>
            <w:tcW w:w="1584" w:type="dxa"/>
          </w:tcPr>
          <w:p w14:paraId="088F08DA" w14:textId="77777777" w:rsidR="00183BCD" w:rsidRPr="000C1A5F" w:rsidRDefault="00183BCD" w:rsidP="00183BCD">
            <w:pPr>
              <w:rPr>
                <w:color w:val="auto"/>
                <w:sz w:val="20"/>
                <w:szCs w:val="20"/>
                <w:lang w:val="lv-LV"/>
              </w:rPr>
            </w:pPr>
            <w:r w:rsidRPr="000C1A5F">
              <w:rPr>
                <w:color w:val="auto"/>
                <w:sz w:val="20"/>
                <w:szCs w:val="20"/>
                <w:lang w:val="lv-LV"/>
              </w:rPr>
              <w:t>141</w:t>
            </w:r>
          </w:p>
        </w:tc>
        <w:tc>
          <w:tcPr>
            <w:tcW w:w="1584" w:type="dxa"/>
          </w:tcPr>
          <w:p w14:paraId="725340E6" w14:textId="77777777" w:rsidR="00183BCD" w:rsidRPr="000C1A5F" w:rsidRDefault="00183BCD" w:rsidP="00183BCD">
            <w:pPr>
              <w:rPr>
                <w:color w:val="auto"/>
                <w:sz w:val="20"/>
                <w:szCs w:val="20"/>
                <w:lang w:val="lv-LV"/>
              </w:rPr>
            </w:pPr>
            <w:r w:rsidRPr="000C1A5F">
              <w:rPr>
                <w:color w:val="auto"/>
                <w:sz w:val="20"/>
                <w:szCs w:val="20"/>
                <w:lang w:val="lv-LV"/>
              </w:rPr>
              <w:t>105</w:t>
            </w:r>
          </w:p>
        </w:tc>
        <w:tc>
          <w:tcPr>
            <w:tcW w:w="1584" w:type="dxa"/>
          </w:tcPr>
          <w:p w14:paraId="7EEDB01C" w14:textId="77777777" w:rsidR="00183BCD" w:rsidRPr="000C1A5F" w:rsidRDefault="00183BCD" w:rsidP="00183BCD">
            <w:pPr>
              <w:rPr>
                <w:color w:val="auto"/>
                <w:sz w:val="20"/>
                <w:szCs w:val="20"/>
                <w:lang w:val="lv-LV"/>
              </w:rPr>
            </w:pPr>
            <w:r w:rsidRPr="000C1A5F">
              <w:rPr>
                <w:color w:val="auto"/>
                <w:sz w:val="20"/>
                <w:szCs w:val="20"/>
                <w:lang w:val="lv-LV"/>
              </w:rPr>
              <w:t>19</w:t>
            </w:r>
          </w:p>
        </w:tc>
        <w:tc>
          <w:tcPr>
            <w:tcW w:w="1584" w:type="dxa"/>
          </w:tcPr>
          <w:p w14:paraId="7F8A2C69" w14:textId="77777777" w:rsidR="00183BCD" w:rsidRPr="000C1A5F" w:rsidRDefault="00183BCD" w:rsidP="00183BCD">
            <w:pPr>
              <w:rPr>
                <w:color w:val="auto"/>
                <w:sz w:val="20"/>
                <w:szCs w:val="20"/>
                <w:lang w:val="lv-LV"/>
              </w:rPr>
            </w:pPr>
            <w:r w:rsidRPr="000C1A5F">
              <w:rPr>
                <w:color w:val="auto"/>
                <w:sz w:val="20"/>
                <w:szCs w:val="20"/>
                <w:lang w:val="lv-LV"/>
              </w:rPr>
              <w:t>182</w:t>
            </w:r>
          </w:p>
        </w:tc>
      </w:tr>
    </w:tbl>
    <w:p w14:paraId="46BEA3C9" w14:textId="61A98E14" w:rsidR="00E76727" w:rsidRPr="000C1A5F" w:rsidRDefault="00E76727" w:rsidP="00E76727">
      <w:pPr>
        <w:rPr>
          <w:rFonts w:eastAsia="Times New Roman"/>
          <w:color w:val="auto"/>
          <w:sz w:val="20"/>
          <w:szCs w:val="20"/>
        </w:rPr>
      </w:pPr>
      <w:r w:rsidRPr="000C1A5F">
        <w:rPr>
          <w:rFonts w:eastAsia="Times New Roman"/>
          <w:color w:val="auto"/>
          <w:sz w:val="20"/>
          <w:szCs w:val="20"/>
        </w:rPr>
        <w:t xml:space="preserve">Datu avots: </w:t>
      </w:r>
      <w:r w:rsidR="00B671D8" w:rsidRPr="000C1A5F">
        <w:rPr>
          <w:rFonts w:eastAsia="Times New Roman"/>
          <w:color w:val="auto"/>
          <w:sz w:val="20"/>
          <w:szCs w:val="20"/>
        </w:rPr>
        <w:t>2021.-2025. gada tiesu nolēmumu šķērsanalīzes darba datne; pētījuma autoru dublikātu novēršana un aprēķini.</w:t>
      </w:r>
    </w:p>
    <w:p w14:paraId="3C162C7C" w14:textId="77777777" w:rsidR="00183BCD" w:rsidRPr="000C1A5F" w:rsidRDefault="00183BCD" w:rsidP="00183BCD">
      <w:pPr>
        <w:rPr>
          <w:color w:val="auto"/>
        </w:rPr>
      </w:pPr>
      <w:r w:rsidRPr="000C1A5F">
        <w:rPr>
          <w:b/>
          <w:color w:val="auto"/>
        </w:rPr>
        <w:t xml:space="preserve">Kopējais laiks līdz analizētajam nolēmumam. </w:t>
      </w:r>
      <w:r w:rsidRPr="000C1A5F">
        <w:rPr>
          <w:color w:val="auto"/>
        </w:rPr>
        <w:t>Aprēķinā iekļāva tikai unikālos nolēmumus, kuru darba datnē bija viens nepārprotams dienu skaits no sākotnējā informācijas pieprasījuma vai IL iesnieguma līdz analizētajam nolēmumam. Kopsavilkumā neiekļāva ierakstus ar vairākiem iespējamiem sākuma datumiem, aptuvenu ilgumu vai neatrisinātu datuma izvēli. Ja atkārtotajās rindās datumi atšķīrās, izmantoja ECLI kodēto datumu.</w:t>
      </w:r>
    </w:p>
    <w:p w14:paraId="39B5547C" w14:textId="1F8EBB73"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0" w:name="_Toc239852931"/>
      <w:r w:rsidR="00344F08">
        <w:rPr>
          <w:noProof/>
          <w:lang w:val="lv-LV"/>
        </w:rPr>
        <w:t>24</w:t>
      </w:r>
      <w:r w:rsidRPr="000C1A5F">
        <w:rPr>
          <w:lang w:val="lv-LV"/>
        </w:rPr>
        <w:fldChar w:fldCharType="end"/>
      </w:r>
      <w:r w:rsidRPr="000C1A5F">
        <w:rPr>
          <w:lang w:val="lv-LV"/>
        </w:rPr>
        <w:t xml:space="preserve">. tabula. </w:t>
      </w:r>
      <w:r w:rsidR="00183BCD" w:rsidRPr="000C1A5F">
        <w:rPr>
          <w:lang w:val="lv-LV"/>
        </w:rPr>
        <w:t>Kopējais laiks līdz analizētajam nolēmumam (dienās)</w:t>
      </w:r>
      <w:bookmarkEnd w:id="30"/>
    </w:p>
    <w:tbl>
      <w:tblPr>
        <w:tblStyle w:val="TableGrid"/>
        <w:tblW w:w="9360" w:type="dxa"/>
        <w:tblLayout w:type="fixed"/>
        <w:tblLook w:val="04A0" w:firstRow="1" w:lastRow="0" w:firstColumn="1" w:lastColumn="0" w:noHBand="0" w:noVBand="1"/>
      </w:tblPr>
      <w:tblGrid>
        <w:gridCol w:w="2016"/>
        <w:gridCol w:w="1008"/>
        <w:gridCol w:w="1440"/>
        <w:gridCol w:w="1440"/>
        <w:gridCol w:w="1584"/>
        <w:gridCol w:w="1872"/>
      </w:tblGrid>
      <w:tr w:rsidR="00183BCD" w:rsidRPr="000C1A5F" w14:paraId="438D05F6" w14:textId="77777777" w:rsidTr="00183BCD">
        <w:tc>
          <w:tcPr>
            <w:tcW w:w="2016" w:type="dxa"/>
          </w:tcPr>
          <w:p w14:paraId="7C76DECD" w14:textId="77777777" w:rsidR="00183BCD" w:rsidRPr="000C1A5F" w:rsidRDefault="00183BCD" w:rsidP="00183BCD">
            <w:pPr>
              <w:rPr>
                <w:color w:val="auto"/>
                <w:sz w:val="20"/>
                <w:szCs w:val="20"/>
                <w:lang w:val="lv-LV"/>
              </w:rPr>
            </w:pPr>
            <w:r w:rsidRPr="000C1A5F">
              <w:rPr>
                <w:b/>
                <w:color w:val="auto"/>
                <w:sz w:val="20"/>
                <w:szCs w:val="20"/>
                <w:lang w:val="lv-LV"/>
              </w:rPr>
              <w:t>Apakškopa</w:t>
            </w:r>
          </w:p>
        </w:tc>
        <w:tc>
          <w:tcPr>
            <w:tcW w:w="1008" w:type="dxa"/>
          </w:tcPr>
          <w:p w14:paraId="774E62CB" w14:textId="77777777" w:rsidR="00183BCD" w:rsidRPr="000C1A5F" w:rsidRDefault="00183BCD" w:rsidP="00183BCD">
            <w:pPr>
              <w:rPr>
                <w:color w:val="auto"/>
                <w:sz w:val="20"/>
                <w:szCs w:val="20"/>
                <w:lang w:val="lv-LV"/>
              </w:rPr>
            </w:pPr>
            <w:r w:rsidRPr="000C1A5F">
              <w:rPr>
                <w:b/>
                <w:color w:val="auto"/>
                <w:sz w:val="20"/>
                <w:szCs w:val="20"/>
                <w:lang w:val="lv-LV"/>
              </w:rPr>
              <w:t>n</w:t>
            </w:r>
          </w:p>
        </w:tc>
        <w:tc>
          <w:tcPr>
            <w:tcW w:w="1440" w:type="dxa"/>
          </w:tcPr>
          <w:p w14:paraId="1530FD8F" w14:textId="77777777" w:rsidR="00183BCD" w:rsidRPr="000C1A5F" w:rsidRDefault="00183BCD" w:rsidP="00183BCD">
            <w:pPr>
              <w:rPr>
                <w:color w:val="auto"/>
                <w:sz w:val="20"/>
                <w:szCs w:val="20"/>
                <w:lang w:val="lv-LV"/>
              </w:rPr>
            </w:pPr>
            <w:r w:rsidRPr="000C1A5F">
              <w:rPr>
                <w:b/>
                <w:color w:val="auto"/>
                <w:sz w:val="20"/>
                <w:szCs w:val="20"/>
                <w:lang w:val="lv-LV"/>
              </w:rPr>
              <w:t>Minimums</w:t>
            </w:r>
          </w:p>
        </w:tc>
        <w:tc>
          <w:tcPr>
            <w:tcW w:w="1440" w:type="dxa"/>
          </w:tcPr>
          <w:p w14:paraId="137C1B83" w14:textId="77777777" w:rsidR="00183BCD" w:rsidRPr="000C1A5F" w:rsidRDefault="00183BCD" w:rsidP="00183BCD">
            <w:pPr>
              <w:rPr>
                <w:color w:val="auto"/>
                <w:sz w:val="20"/>
                <w:szCs w:val="20"/>
                <w:lang w:val="lv-LV"/>
              </w:rPr>
            </w:pPr>
            <w:r w:rsidRPr="000C1A5F">
              <w:rPr>
                <w:b/>
                <w:color w:val="auto"/>
                <w:sz w:val="20"/>
                <w:szCs w:val="20"/>
                <w:lang w:val="lv-LV"/>
              </w:rPr>
              <w:t>Mediāna</w:t>
            </w:r>
          </w:p>
        </w:tc>
        <w:tc>
          <w:tcPr>
            <w:tcW w:w="1584" w:type="dxa"/>
          </w:tcPr>
          <w:p w14:paraId="1B382BC9" w14:textId="77777777" w:rsidR="00183BCD" w:rsidRPr="000C1A5F" w:rsidRDefault="00183BCD" w:rsidP="00183BCD">
            <w:pPr>
              <w:rPr>
                <w:color w:val="auto"/>
                <w:sz w:val="20"/>
                <w:szCs w:val="20"/>
                <w:lang w:val="lv-LV"/>
              </w:rPr>
            </w:pPr>
            <w:r w:rsidRPr="000C1A5F">
              <w:rPr>
                <w:b/>
                <w:color w:val="auto"/>
                <w:sz w:val="20"/>
                <w:szCs w:val="20"/>
                <w:lang w:val="lv-LV"/>
              </w:rPr>
              <w:t>Vidējais</w:t>
            </w:r>
          </w:p>
        </w:tc>
        <w:tc>
          <w:tcPr>
            <w:tcW w:w="1872" w:type="dxa"/>
          </w:tcPr>
          <w:p w14:paraId="54F48487" w14:textId="77777777" w:rsidR="00183BCD" w:rsidRPr="000C1A5F" w:rsidRDefault="00183BCD" w:rsidP="00183BCD">
            <w:pPr>
              <w:rPr>
                <w:color w:val="auto"/>
                <w:sz w:val="20"/>
                <w:szCs w:val="20"/>
                <w:lang w:val="lv-LV"/>
              </w:rPr>
            </w:pPr>
            <w:r w:rsidRPr="000C1A5F">
              <w:rPr>
                <w:b/>
                <w:color w:val="auto"/>
                <w:sz w:val="20"/>
                <w:szCs w:val="20"/>
                <w:lang w:val="lv-LV"/>
              </w:rPr>
              <w:t>Maksimums</w:t>
            </w:r>
          </w:p>
        </w:tc>
      </w:tr>
      <w:tr w:rsidR="00183BCD" w:rsidRPr="000C1A5F" w14:paraId="1DDC4DF2" w14:textId="77777777" w:rsidTr="00183BCD">
        <w:tc>
          <w:tcPr>
            <w:tcW w:w="2016" w:type="dxa"/>
          </w:tcPr>
          <w:p w14:paraId="142A7CD2" w14:textId="77777777" w:rsidR="00183BCD" w:rsidRPr="000C1A5F" w:rsidRDefault="00183BCD" w:rsidP="00183BCD">
            <w:pPr>
              <w:rPr>
                <w:color w:val="auto"/>
                <w:sz w:val="20"/>
                <w:szCs w:val="20"/>
                <w:lang w:val="lv-LV"/>
              </w:rPr>
            </w:pPr>
            <w:r w:rsidRPr="000C1A5F">
              <w:rPr>
                <w:color w:val="auto"/>
                <w:sz w:val="20"/>
                <w:szCs w:val="20"/>
                <w:lang w:val="lv-LV"/>
              </w:rPr>
              <w:t>IAL elements</w:t>
            </w:r>
          </w:p>
        </w:tc>
        <w:tc>
          <w:tcPr>
            <w:tcW w:w="1008" w:type="dxa"/>
          </w:tcPr>
          <w:p w14:paraId="3D033E95" w14:textId="77777777" w:rsidR="00183BCD" w:rsidRPr="000C1A5F" w:rsidRDefault="00183BCD" w:rsidP="00183BCD">
            <w:pPr>
              <w:rPr>
                <w:color w:val="auto"/>
                <w:sz w:val="20"/>
                <w:szCs w:val="20"/>
                <w:lang w:val="lv-LV"/>
              </w:rPr>
            </w:pPr>
            <w:r w:rsidRPr="000C1A5F">
              <w:rPr>
                <w:color w:val="auto"/>
                <w:sz w:val="20"/>
                <w:szCs w:val="20"/>
                <w:lang w:val="lv-LV"/>
              </w:rPr>
              <w:t>92</w:t>
            </w:r>
          </w:p>
        </w:tc>
        <w:tc>
          <w:tcPr>
            <w:tcW w:w="1440" w:type="dxa"/>
          </w:tcPr>
          <w:p w14:paraId="4084C01B" w14:textId="77777777" w:rsidR="00183BCD" w:rsidRPr="000C1A5F" w:rsidRDefault="00183BCD" w:rsidP="00183BCD">
            <w:pPr>
              <w:rPr>
                <w:color w:val="auto"/>
                <w:sz w:val="20"/>
                <w:szCs w:val="20"/>
                <w:lang w:val="lv-LV"/>
              </w:rPr>
            </w:pPr>
            <w:r w:rsidRPr="000C1A5F">
              <w:rPr>
                <w:color w:val="auto"/>
                <w:sz w:val="20"/>
                <w:szCs w:val="20"/>
                <w:lang w:val="lv-LV"/>
              </w:rPr>
              <w:t>135</w:t>
            </w:r>
          </w:p>
        </w:tc>
        <w:tc>
          <w:tcPr>
            <w:tcW w:w="1440" w:type="dxa"/>
          </w:tcPr>
          <w:p w14:paraId="3FCAADD1" w14:textId="77777777" w:rsidR="00183BCD" w:rsidRPr="000C1A5F" w:rsidRDefault="00183BCD" w:rsidP="00183BCD">
            <w:pPr>
              <w:rPr>
                <w:color w:val="auto"/>
                <w:sz w:val="20"/>
                <w:szCs w:val="20"/>
                <w:lang w:val="lv-LV"/>
              </w:rPr>
            </w:pPr>
            <w:r w:rsidRPr="000C1A5F">
              <w:rPr>
                <w:color w:val="auto"/>
                <w:sz w:val="20"/>
                <w:szCs w:val="20"/>
                <w:lang w:val="lv-LV"/>
              </w:rPr>
              <w:t>440</w:t>
            </w:r>
          </w:p>
        </w:tc>
        <w:tc>
          <w:tcPr>
            <w:tcW w:w="1584" w:type="dxa"/>
          </w:tcPr>
          <w:p w14:paraId="5D7AF4E1" w14:textId="77777777" w:rsidR="00183BCD" w:rsidRPr="000C1A5F" w:rsidRDefault="00183BCD" w:rsidP="00183BCD">
            <w:pPr>
              <w:rPr>
                <w:color w:val="auto"/>
                <w:sz w:val="20"/>
                <w:szCs w:val="20"/>
                <w:lang w:val="lv-LV"/>
              </w:rPr>
            </w:pPr>
            <w:r w:rsidRPr="000C1A5F">
              <w:rPr>
                <w:color w:val="auto"/>
                <w:sz w:val="20"/>
                <w:szCs w:val="20"/>
                <w:lang w:val="lv-LV"/>
              </w:rPr>
              <w:t>578</w:t>
            </w:r>
          </w:p>
        </w:tc>
        <w:tc>
          <w:tcPr>
            <w:tcW w:w="1872" w:type="dxa"/>
          </w:tcPr>
          <w:p w14:paraId="5111404B" w14:textId="77777777" w:rsidR="00183BCD" w:rsidRPr="000C1A5F" w:rsidRDefault="00183BCD" w:rsidP="00183BCD">
            <w:pPr>
              <w:rPr>
                <w:color w:val="auto"/>
                <w:sz w:val="20"/>
                <w:szCs w:val="20"/>
                <w:lang w:val="lv-LV"/>
              </w:rPr>
            </w:pPr>
            <w:r w:rsidRPr="000C1A5F">
              <w:rPr>
                <w:color w:val="auto"/>
                <w:sz w:val="20"/>
                <w:szCs w:val="20"/>
                <w:lang w:val="lv-LV"/>
              </w:rPr>
              <w:t>2645</w:t>
            </w:r>
          </w:p>
        </w:tc>
      </w:tr>
      <w:tr w:rsidR="00183BCD" w:rsidRPr="000C1A5F" w14:paraId="176AB398" w14:textId="77777777" w:rsidTr="00183BCD">
        <w:tc>
          <w:tcPr>
            <w:tcW w:w="2016" w:type="dxa"/>
          </w:tcPr>
          <w:p w14:paraId="27A70872" w14:textId="77777777" w:rsidR="00183BCD" w:rsidRPr="000C1A5F" w:rsidRDefault="00183BCD" w:rsidP="00183BCD">
            <w:pPr>
              <w:rPr>
                <w:color w:val="auto"/>
                <w:sz w:val="20"/>
                <w:szCs w:val="20"/>
                <w:lang w:val="lv-LV"/>
              </w:rPr>
            </w:pPr>
            <w:r w:rsidRPr="000C1A5F">
              <w:rPr>
                <w:color w:val="auto"/>
                <w:sz w:val="20"/>
                <w:szCs w:val="20"/>
                <w:lang w:val="lv-LV"/>
              </w:rPr>
              <w:t>IL elements</w:t>
            </w:r>
          </w:p>
        </w:tc>
        <w:tc>
          <w:tcPr>
            <w:tcW w:w="1008" w:type="dxa"/>
          </w:tcPr>
          <w:p w14:paraId="4DFBB47C" w14:textId="77777777" w:rsidR="00183BCD" w:rsidRPr="000C1A5F" w:rsidRDefault="00183BCD" w:rsidP="00183BCD">
            <w:pPr>
              <w:rPr>
                <w:color w:val="auto"/>
                <w:sz w:val="20"/>
                <w:szCs w:val="20"/>
                <w:lang w:val="lv-LV"/>
              </w:rPr>
            </w:pPr>
            <w:r w:rsidRPr="000C1A5F">
              <w:rPr>
                <w:color w:val="auto"/>
                <w:sz w:val="20"/>
                <w:szCs w:val="20"/>
                <w:lang w:val="lv-LV"/>
              </w:rPr>
              <w:t>53</w:t>
            </w:r>
          </w:p>
        </w:tc>
        <w:tc>
          <w:tcPr>
            <w:tcW w:w="1440" w:type="dxa"/>
          </w:tcPr>
          <w:p w14:paraId="4C47E64B" w14:textId="77777777" w:rsidR="00183BCD" w:rsidRPr="000C1A5F" w:rsidRDefault="00183BCD" w:rsidP="00183BCD">
            <w:pPr>
              <w:rPr>
                <w:color w:val="auto"/>
                <w:sz w:val="20"/>
                <w:szCs w:val="20"/>
                <w:lang w:val="lv-LV"/>
              </w:rPr>
            </w:pPr>
            <w:r w:rsidRPr="000C1A5F">
              <w:rPr>
                <w:color w:val="auto"/>
                <w:sz w:val="20"/>
                <w:szCs w:val="20"/>
                <w:lang w:val="lv-LV"/>
              </w:rPr>
              <w:t>158</w:t>
            </w:r>
          </w:p>
        </w:tc>
        <w:tc>
          <w:tcPr>
            <w:tcW w:w="1440" w:type="dxa"/>
          </w:tcPr>
          <w:p w14:paraId="7D5A9EA3" w14:textId="77777777" w:rsidR="00183BCD" w:rsidRPr="000C1A5F" w:rsidRDefault="00183BCD" w:rsidP="00183BCD">
            <w:pPr>
              <w:rPr>
                <w:color w:val="auto"/>
                <w:sz w:val="20"/>
                <w:szCs w:val="20"/>
                <w:lang w:val="lv-LV"/>
              </w:rPr>
            </w:pPr>
            <w:r w:rsidRPr="000C1A5F">
              <w:rPr>
                <w:color w:val="auto"/>
                <w:sz w:val="20"/>
                <w:szCs w:val="20"/>
                <w:lang w:val="lv-LV"/>
              </w:rPr>
              <w:t>349</w:t>
            </w:r>
          </w:p>
        </w:tc>
        <w:tc>
          <w:tcPr>
            <w:tcW w:w="1584" w:type="dxa"/>
          </w:tcPr>
          <w:p w14:paraId="1884D9CA" w14:textId="77777777" w:rsidR="00183BCD" w:rsidRPr="000C1A5F" w:rsidRDefault="00183BCD" w:rsidP="00183BCD">
            <w:pPr>
              <w:rPr>
                <w:color w:val="auto"/>
                <w:sz w:val="20"/>
                <w:szCs w:val="20"/>
                <w:lang w:val="lv-LV"/>
              </w:rPr>
            </w:pPr>
            <w:r w:rsidRPr="000C1A5F">
              <w:rPr>
                <w:color w:val="auto"/>
                <w:sz w:val="20"/>
                <w:szCs w:val="20"/>
                <w:lang w:val="lv-LV"/>
              </w:rPr>
              <w:t>447</w:t>
            </w:r>
          </w:p>
        </w:tc>
        <w:tc>
          <w:tcPr>
            <w:tcW w:w="1872" w:type="dxa"/>
          </w:tcPr>
          <w:p w14:paraId="3BA3D68D" w14:textId="77777777" w:rsidR="00183BCD" w:rsidRPr="000C1A5F" w:rsidRDefault="00183BCD" w:rsidP="00183BCD">
            <w:pPr>
              <w:rPr>
                <w:color w:val="auto"/>
                <w:sz w:val="20"/>
                <w:szCs w:val="20"/>
                <w:lang w:val="lv-LV"/>
              </w:rPr>
            </w:pPr>
            <w:r w:rsidRPr="000C1A5F">
              <w:rPr>
                <w:color w:val="auto"/>
                <w:sz w:val="20"/>
                <w:szCs w:val="20"/>
                <w:lang w:val="lv-LV"/>
              </w:rPr>
              <w:t>1691</w:t>
            </w:r>
          </w:p>
        </w:tc>
      </w:tr>
    </w:tbl>
    <w:p w14:paraId="70DEA6D3" w14:textId="27310EC1" w:rsidR="0008234B" w:rsidRPr="000C1A5F" w:rsidRDefault="0008234B" w:rsidP="0008234B">
      <w:pPr>
        <w:rPr>
          <w:rFonts w:eastAsia="Times New Roman"/>
          <w:color w:val="auto"/>
          <w:sz w:val="20"/>
          <w:szCs w:val="20"/>
        </w:rPr>
      </w:pPr>
      <w:r w:rsidRPr="000C1A5F">
        <w:rPr>
          <w:rFonts w:eastAsia="Times New Roman"/>
          <w:color w:val="auto"/>
          <w:sz w:val="20"/>
          <w:szCs w:val="20"/>
        </w:rPr>
        <w:t xml:space="preserve">Datu avots: </w:t>
      </w:r>
      <w:r w:rsidR="00B671D8" w:rsidRPr="000C1A5F">
        <w:rPr>
          <w:rFonts w:eastAsia="Times New Roman"/>
          <w:color w:val="auto"/>
          <w:sz w:val="20"/>
          <w:szCs w:val="20"/>
        </w:rPr>
        <w:t>2021.-2025. gada tiesu nolēmumu šķērsanalīzes darba datne; pētījuma autoru datumu atlase un aprēķini.</w:t>
      </w:r>
    </w:p>
    <w:p w14:paraId="741C786A" w14:textId="286D6521" w:rsidR="00183BCD" w:rsidRPr="000C1A5F" w:rsidRDefault="00183BCD" w:rsidP="004C548A">
      <w:pPr>
        <w:spacing w:before="120"/>
        <w:rPr>
          <w:color w:val="auto"/>
        </w:rPr>
      </w:pPr>
      <w:r w:rsidRPr="000C1A5F">
        <w:rPr>
          <w:color w:val="auto"/>
        </w:rPr>
        <w:t>Rādītāji aptver kopējo periodu līdz analizētajam nolēmumam, ne tikai tiesvedības ilgumu. Tie raksturo analizētajos strīdos līdz nolēmumam pagājušo kalendāro laiku, nevis IAL pieprasījumu vai IL iesniegumu vidējo izskatīšanas ilgumu iestādēs.</w:t>
      </w:r>
    </w:p>
    <w:p w14:paraId="03447A1D" w14:textId="235B56F7" w:rsidR="00183BCD" w:rsidRPr="000C1A5F" w:rsidRDefault="00183BCD" w:rsidP="00183BCD">
      <w:pPr>
        <w:rPr>
          <w:color w:val="auto"/>
        </w:rPr>
      </w:pPr>
      <w:r w:rsidRPr="000C1A5F">
        <w:rPr>
          <w:b/>
          <w:color w:val="auto"/>
        </w:rPr>
        <w:t xml:space="preserve">Padziļinātā tematiskā analīze. </w:t>
      </w:r>
      <w:r w:rsidRPr="000C1A5F">
        <w:rPr>
          <w:color w:val="auto"/>
        </w:rPr>
        <w:t xml:space="preserve">Analīzē izmantoja 2026. gada 4. jūnijā apvienoto datni ar 157 unikāliem ierakstiem. Tā aizstāj atsevišķo 45 ierakstu darba datni, kas ir viena no apvienotās kopas sastāvdaļām. No 157 ierakstiem 68 atzīmēti kā tieši saistīti ar informācijas atklātību, 44 </w:t>
      </w:r>
      <w:r w:rsidR="006F2D2C" w:rsidRPr="000C1A5F">
        <w:rPr>
          <w:color w:val="auto"/>
        </w:rPr>
        <w:t xml:space="preserve">- </w:t>
      </w:r>
      <w:r w:rsidRPr="000C1A5F">
        <w:rPr>
          <w:color w:val="auto"/>
        </w:rPr>
        <w:t xml:space="preserve">kā daļēji saistīti, bet 45 </w:t>
      </w:r>
      <w:r w:rsidR="006F2D2C" w:rsidRPr="000C1A5F">
        <w:rPr>
          <w:color w:val="auto"/>
        </w:rPr>
        <w:t xml:space="preserve">- </w:t>
      </w:r>
      <w:r w:rsidRPr="000C1A5F">
        <w:rPr>
          <w:color w:val="auto"/>
        </w:rPr>
        <w:t>kā nesaistīti kontroles vai robežgadījumi. Tematiskās lapas pārklājas.</w:t>
      </w:r>
    </w:p>
    <w:p w14:paraId="750D6AE5" w14:textId="76B71066" w:rsidR="00183BCD"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1" w:name="_Toc239852932"/>
      <w:r w:rsidR="00344F08">
        <w:rPr>
          <w:noProof/>
          <w:lang w:val="lv-LV"/>
        </w:rPr>
        <w:t>25</w:t>
      </w:r>
      <w:r w:rsidRPr="000C1A5F">
        <w:rPr>
          <w:lang w:val="lv-LV"/>
        </w:rPr>
        <w:fldChar w:fldCharType="end"/>
      </w:r>
      <w:r w:rsidRPr="000C1A5F">
        <w:rPr>
          <w:lang w:val="lv-LV"/>
        </w:rPr>
        <w:t xml:space="preserve">. tabula. </w:t>
      </w:r>
      <w:r w:rsidR="00183BCD" w:rsidRPr="000C1A5F">
        <w:rPr>
          <w:lang w:val="lv-LV"/>
        </w:rPr>
        <w:t>Padziļinātās tematiskās analīzes pārskats</w:t>
      </w:r>
      <w:bookmarkEnd w:id="31"/>
    </w:p>
    <w:tbl>
      <w:tblPr>
        <w:tblStyle w:val="TableGrid"/>
        <w:tblW w:w="9360" w:type="dxa"/>
        <w:tblLayout w:type="fixed"/>
        <w:tblLook w:val="04A0" w:firstRow="1" w:lastRow="0" w:firstColumn="1" w:lastColumn="0" w:noHBand="0" w:noVBand="1"/>
      </w:tblPr>
      <w:tblGrid>
        <w:gridCol w:w="3744"/>
        <w:gridCol w:w="1296"/>
        <w:gridCol w:w="4320"/>
      </w:tblGrid>
      <w:tr w:rsidR="00183BCD" w:rsidRPr="000C1A5F" w14:paraId="3BB95DF0" w14:textId="77777777" w:rsidTr="00183BCD">
        <w:tc>
          <w:tcPr>
            <w:tcW w:w="3744" w:type="dxa"/>
          </w:tcPr>
          <w:p w14:paraId="1ECAD486" w14:textId="77777777" w:rsidR="00183BCD" w:rsidRPr="000C1A5F" w:rsidRDefault="00183BCD" w:rsidP="00183BCD">
            <w:pPr>
              <w:rPr>
                <w:color w:val="auto"/>
                <w:sz w:val="20"/>
                <w:szCs w:val="20"/>
                <w:lang w:val="lv-LV"/>
              </w:rPr>
            </w:pPr>
            <w:r w:rsidRPr="000C1A5F">
              <w:rPr>
                <w:b/>
                <w:color w:val="auto"/>
                <w:sz w:val="20"/>
                <w:szCs w:val="20"/>
                <w:lang w:val="lv-LV"/>
              </w:rPr>
              <w:t>Analīzes tēma (darblapa)</w:t>
            </w:r>
          </w:p>
        </w:tc>
        <w:tc>
          <w:tcPr>
            <w:tcW w:w="1296" w:type="dxa"/>
          </w:tcPr>
          <w:p w14:paraId="6647D080" w14:textId="77777777" w:rsidR="00183BCD" w:rsidRPr="000C1A5F" w:rsidRDefault="00183BCD" w:rsidP="00183BCD">
            <w:pPr>
              <w:rPr>
                <w:color w:val="auto"/>
                <w:sz w:val="20"/>
                <w:szCs w:val="20"/>
                <w:lang w:val="lv-LV"/>
              </w:rPr>
            </w:pPr>
            <w:r w:rsidRPr="000C1A5F">
              <w:rPr>
                <w:b/>
                <w:color w:val="auto"/>
                <w:sz w:val="20"/>
                <w:szCs w:val="20"/>
                <w:lang w:val="lv-LV"/>
              </w:rPr>
              <w:t>Rindu skaits</w:t>
            </w:r>
          </w:p>
        </w:tc>
        <w:tc>
          <w:tcPr>
            <w:tcW w:w="4320" w:type="dxa"/>
          </w:tcPr>
          <w:p w14:paraId="6C16A4B3" w14:textId="77777777" w:rsidR="00183BCD" w:rsidRPr="000C1A5F" w:rsidRDefault="00183BCD" w:rsidP="00183BCD">
            <w:pPr>
              <w:rPr>
                <w:color w:val="auto"/>
                <w:sz w:val="20"/>
                <w:szCs w:val="20"/>
                <w:lang w:val="lv-LV"/>
              </w:rPr>
            </w:pPr>
            <w:r w:rsidRPr="000C1A5F">
              <w:rPr>
                <w:b/>
                <w:color w:val="auto"/>
                <w:sz w:val="20"/>
                <w:szCs w:val="20"/>
                <w:lang w:val="lv-LV"/>
              </w:rPr>
              <w:t>Izmantojums</w:t>
            </w:r>
          </w:p>
        </w:tc>
      </w:tr>
      <w:tr w:rsidR="00183BCD" w:rsidRPr="000C1A5F" w14:paraId="557E5150" w14:textId="77777777" w:rsidTr="00183BCD">
        <w:tc>
          <w:tcPr>
            <w:tcW w:w="3744" w:type="dxa"/>
          </w:tcPr>
          <w:p w14:paraId="5155A437" w14:textId="77777777" w:rsidR="00183BCD" w:rsidRPr="000C1A5F" w:rsidRDefault="00183BCD" w:rsidP="00183BCD">
            <w:pPr>
              <w:rPr>
                <w:color w:val="auto"/>
                <w:sz w:val="20"/>
                <w:szCs w:val="20"/>
                <w:lang w:val="lv-LV"/>
              </w:rPr>
            </w:pPr>
            <w:r w:rsidRPr="000C1A5F">
              <w:rPr>
                <w:color w:val="auto"/>
                <w:sz w:val="20"/>
                <w:szCs w:val="20"/>
                <w:lang w:val="lv-LV"/>
              </w:rPr>
              <w:t>Nolēmumu kopsavilkums (Spriedumi_kopsavilkums)</w:t>
            </w:r>
          </w:p>
        </w:tc>
        <w:tc>
          <w:tcPr>
            <w:tcW w:w="1296" w:type="dxa"/>
          </w:tcPr>
          <w:p w14:paraId="5D89BEA0" w14:textId="77777777" w:rsidR="00183BCD" w:rsidRPr="000C1A5F" w:rsidRDefault="00183BCD" w:rsidP="00183BCD">
            <w:pPr>
              <w:rPr>
                <w:color w:val="auto"/>
                <w:sz w:val="20"/>
                <w:szCs w:val="20"/>
                <w:lang w:val="lv-LV"/>
              </w:rPr>
            </w:pPr>
            <w:r w:rsidRPr="000C1A5F">
              <w:rPr>
                <w:color w:val="auto"/>
                <w:sz w:val="20"/>
                <w:szCs w:val="20"/>
                <w:lang w:val="lv-LV"/>
              </w:rPr>
              <w:t>157</w:t>
            </w:r>
          </w:p>
        </w:tc>
        <w:tc>
          <w:tcPr>
            <w:tcW w:w="4320" w:type="dxa"/>
          </w:tcPr>
          <w:p w14:paraId="0862E881" w14:textId="77777777" w:rsidR="00183BCD" w:rsidRPr="000C1A5F" w:rsidRDefault="00183BCD" w:rsidP="00183BCD">
            <w:pPr>
              <w:rPr>
                <w:color w:val="auto"/>
                <w:sz w:val="20"/>
                <w:szCs w:val="20"/>
                <w:lang w:val="lv-LV"/>
              </w:rPr>
            </w:pPr>
            <w:r w:rsidRPr="000C1A5F">
              <w:rPr>
                <w:color w:val="auto"/>
                <w:sz w:val="20"/>
                <w:szCs w:val="20"/>
                <w:lang w:val="lv-LV"/>
              </w:rPr>
              <w:t>Padziļinātās analīzes unikālo ierakstu kopskats.</w:t>
            </w:r>
          </w:p>
        </w:tc>
      </w:tr>
      <w:tr w:rsidR="00183BCD" w:rsidRPr="000C1A5F" w14:paraId="7351D698" w14:textId="77777777" w:rsidTr="00183BCD">
        <w:tc>
          <w:tcPr>
            <w:tcW w:w="3744" w:type="dxa"/>
          </w:tcPr>
          <w:p w14:paraId="6A024998" w14:textId="77777777" w:rsidR="00183BCD" w:rsidRPr="000C1A5F" w:rsidRDefault="00183BCD" w:rsidP="00183BCD">
            <w:pPr>
              <w:rPr>
                <w:color w:val="auto"/>
                <w:sz w:val="20"/>
                <w:szCs w:val="20"/>
                <w:lang w:val="lv-LV"/>
              </w:rPr>
            </w:pPr>
            <w:r w:rsidRPr="000C1A5F">
              <w:rPr>
                <w:color w:val="auto"/>
                <w:sz w:val="20"/>
                <w:szCs w:val="20"/>
                <w:lang w:val="lv-LV"/>
              </w:rPr>
              <w:t>IPI statuss (IPI_statuss)</w:t>
            </w:r>
          </w:p>
        </w:tc>
        <w:tc>
          <w:tcPr>
            <w:tcW w:w="1296" w:type="dxa"/>
          </w:tcPr>
          <w:p w14:paraId="74CE3CC2" w14:textId="77777777" w:rsidR="00183BCD" w:rsidRPr="000C1A5F" w:rsidRDefault="00183BCD" w:rsidP="00183BCD">
            <w:pPr>
              <w:rPr>
                <w:color w:val="auto"/>
                <w:sz w:val="20"/>
                <w:szCs w:val="20"/>
                <w:lang w:val="lv-LV"/>
              </w:rPr>
            </w:pPr>
            <w:r w:rsidRPr="000C1A5F">
              <w:rPr>
                <w:color w:val="auto"/>
                <w:sz w:val="20"/>
                <w:szCs w:val="20"/>
                <w:lang w:val="lv-LV"/>
              </w:rPr>
              <w:t>68</w:t>
            </w:r>
          </w:p>
        </w:tc>
        <w:tc>
          <w:tcPr>
            <w:tcW w:w="4320" w:type="dxa"/>
          </w:tcPr>
          <w:p w14:paraId="26FDD7F0" w14:textId="77777777" w:rsidR="00183BCD" w:rsidRPr="000C1A5F" w:rsidRDefault="00183BCD" w:rsidP="00183BCD">
            <w:pPr>
              <w:rPr>
                <w:color w:val="auto"/>
                <w:sz w:val="20"/>
                <w:szCs w:val="20"/>
                <w:lang w:val="lv-LV"/>
              </w:rPr>
            </w:pPr>
            <w:r w:rsidRPr="000C1A5F">
              <w:rPr>
                <w:color w:val="auto"/>
                <w:sz w:val="20"/>
                <w:szCs w:val="20"/>
                <w:lang w:val="lv-LV"/>
              </w:rPr>
              <w:t>IPI vai cita aizsargāta statusa avots, noteikšana un pārskatīšana.</w:t>
            </w:r>
          </w:p>
        </w:tc>
      </w:tr>
      <w:tr w:rsidR="00183BCD" w:rsidRPr="000C1A5F" w14:paraId="00DC35E2" w14:textId="77777777" w:rsidTr="00183BCD">
        <w:tc>
          <w:tcPr>
            <w:tcW w:w="3744" w:type="dxa"/>
          </w:tcPr>
          <w:p w14:paraId="25A27F34" w14:textId="77777777" w:rsidR="00183BCD" w:rsidRPr="000C1A5F" w:rsidRDefault="00183BCD" w:rsidP="00183BCD">
            <w:pPr>
              <w:rPr>
                <w:color w:val="auto"/>
                <w:sz w:val="20"/>
                <w:szCs w:val="20"/>
                <w:lang w:val="lv-LV"/>
              </w:rPr>
            </w:pPr>
            <w:r w:rsidRPr="000C1A5F">
              <w:rPr>
                <w:color w:val="auto"/>
                <w:sz w:val="20"/>
                <w:szCs w:val="20"/>
                <w:lang w:val="lv-LV"/>
              </w:rPr>
              <w:t>Daļēja izsniegšana (Daleja_izsniegsana)</w:t>
            </w:r>
          </w:p>
        </w:tc>
        <w:tc>
          <w:tcPr>
            <w:tcW w:w="1296" w:type="dxa"/>
          </w:tcPr>
          <w:p w14:paraId="65F6BCA3" w14:textId="77777777" w:rsidR="00183BCD" w:rsidRPr="000C1A5F" w:rsidRDefault="00183BCD" w:rsidP="00183BCD">
            <w:pPr>
              <w:rPr>
                <w:color w:val="auto"/>
                <w:sz w:val="20"/>
                <w:szCs w:val="20"/>
                <w:lang w:val="lv-LV"/>
              </w:rPr>
            </w:pPr>
            <w:r w:rsidRPr="000C1A5F">
              <w:rPr>
                <w:color w:val="auto"/>
                <w:sz w:val="20"/>
                <w:szCs w:val="20"/>
                <w:lang w:val="lv-LV"/>
              </w:rPr>
              <w:t>26</w:t>
            </w:r>
          </w:p>
        </w:tc>
        <w:tc>
          <w:tcPr>
            <w:tcW w:w="4320" w:type="dxa"/>
          </w:tcPr>
          <w:p w14:paraId="45AFB5BF" w14:textId="77777777" w:rsidR="00183BCD" w:rsidRPr="000C1A5F" w:rsidRDefault="00183BCD" w:rsidP="00183BCD">
            <w:pPr>
              <w:rPr>
                <w:color w:val="auto"/>
                <w:sz w:val="20"/>
                <w:szCs w:val="20"/>
                <w:lang w:val="lv-LV"/>
              </w:rPr>
            </w:pPr>
            <w:r w:rsidRPr="000C1A5F">
              <w:rPr>
                <w:color w:val="auto"/>
                <w:sz w:val="20"/>
                <w:szCs w:val="20"/>
                <w:lang w:val="lv-LV"/>
              </w:rPr>
              <w:t>Daļēja izsniegšana, anonimizācija un aizklāšana.</w:t>
            </w:r>
          </w:p>
        </w:tc>
      </w:tr>
      <w:tr w:rsidR="00183BCD" w:rsidRPr="000C1A5F" w14:paraId="45159ECC" w14:textId="77777777" w:rsidTr="00183BCD">
        <w:tc>
          <w:tcPr>
            <w:tcW w:w="3744" w:type="dxa"/>
          </w:tcPr>
          <w:p w14:paraId="1B0BDC3F" w14:textId="77777777" w:rsidR="00183BCD" w:rsidRPr="000C1A5F" w:rsidRDefault="00183BCD" w:rsidP="00183BCD">
            <w:pPr>
              <w:rPr>
                <w:color w:val="auto"/>
                <w:sz w:val="20"/>
                <w:szCs w:val="20"/>
                <w:lang w:val="lv-LV"/>
              </w:rPr>
            </w:pPr>
            <w:r w:rsidRPr="000C1A5F">
              <w:rPr>
                <w:color w:val="auto"/>
                <w:sz w:val="20"/>
                <w:szCs w:val="20"/>
                <w:lang w:val="lv-LV"/>
              </w:rPr>
              <w:t>Maksa un piekļūstamība (Maksa_pieklustamiba)</w:t>
            </w:r>
          </w:p>
        </w:tc>
        <w:tc>
          <w:tcPr>
            <w:tcW w:w="1296" w:type="dxa"/>
          </w:tcPr>
          <w:p w14:paraId="310D18C2" w14:textId="77777777" w:rsidR="00183BCD" w:rsidRPr="000C1A5F" w:rsidRDefault="00183BCD" w:rsidP="00183BCD">
            <w:pPr>
              <w:rPr>
                <w:color w:val="auto"/>
                <w:sz w:val="20"/>
                <w:szCs w:val="20"/>
                <w:lang w:val="lv-LV"/>
              </w:rPr>
            </w:pPr>
            <w:r w:rsidRPr="000C1A5F">
              <w:rPr>
                <w:color w:val="auto"/>
                <w:sz w:val="20"/>
                <w:szCs w:val="20"/>
                <w:lang w:val="lv-LV"/>
              </w:rPr>
              <w:t>17</w:t>
            </w:r>
          </w:p>
        </w:tc>
        <w:tc>
          <w:tcPr>
            <w:tcW w:w="4320" w:type="dxa"/>
          </w:tcPr>
          <w:p w14:paraId="5E7B8E79" w14:textId="77777777" w:rsidR="00183BCD" w:rsidRPr="000C1A5F" w:rsidRDefault="00183BCD" w:rsidP="00183BCD">
            <w:pPr>
              <w:rPr>
                <w:color w:val="auto"/>
                <w:sz w:val="20"/>
                <w:szCs w:val="20"/>
                <w:lang w:val="lv-LV"/>
              </w:rPr>
            </w:pPr>
            <w:r w:rsidRPr="000C1A5F">
              <w:rPr>
                <w:color w:val="auto"/>
                <w:sz w:val="20"/>
                <w:szCs w:val="20"/>
                <w:lang w:val="lv-LV"/>
              </w:rPr>
              <w:t>Maksa, resursu slodze un praktiskā piekļūstamība.</w:t>
            </w:r>
          </w:p>
        </w:tc>
      </w:tr>
      <w:tr w:rsidR="00183BCD" w:rsidRPr="000C1A5F" w14:paraId="33C188DF" w14:textId="77777777" w:rsidTr="00183BCD">
        <w:tc>
          <w:tcPr>
            <w:tcW w:w="3744" w:type="dxa"/>
          </w:tcPr>
          <w:p w14:paraId="6979CA61" w14:textId="77777777" w:rsidR="00183BCD" w:rsidRPr="000C1A5F" w:rsidRDefault="00183BCD" w:rsidP="00183BCD">
            <w:pPr>
              <w:rPr>
                <w:color w:val="auto"/>
                <w:sz w:val="20"/>
                <w:szCs w:val="20"/>
                <w:lang w:val="lv-LV"/>
              </w:rPr>
            </w:pPr>
            <w:r w:rsidRPr="000C1A5F">
              <w:rPr>
                <w:color w:val="auto"/>
                <w:sz w:val="20"/>
                <w:szCs w:val="20"/>
                <w:lang w:val="lv-LV"/>
              </w:rPr>
              <w:t>Turpmāka izmantošana (Talaka_izmantosana)</w:t>
            </w:r>
          </w:p>
        </w:tc>
        <w:tc>
          <w:tcPr>
            <w:tcW w:w="1296" w:type="dxa"/>
          </w:tcPr>
          <w:p w14:paraId="0055D604" w14:textId="77777777" w:rsidR="00183BCD" w:rsidRPr="000C1A5F" w:rsidRDefault="00183BCD" w:rsidP="00183BCD">
            <w:pPr>
              <w:rPr>
                <w:color w:val="auto"/>
                <w:sz w:val="20"/>
                <w:szCs w:val="20"/>
                <w:lang w:val="lv-LV"/>
              </w:rPr>
            </w:pPr>
            <w:r w:rsidRPr="000C1A5F">
              <w:rPr>
                <w:color w:val="auto"/>
                <w:sz w:val="20"/>
                <w:szCs w:val="20"/>
                <w:lang w:val="lv-LV"/>
              </w:rPr>
              <w:t>18</w:t>
            </w:r>
          </w:p>
        </w:tc>
        <w:tc>
          <w:tcPr>
            <w:tcW w:w="4320" w:type="dxa"/>
          </w:tcPr>
          <w:p w14:paraId="780004B5" w14:textId="77777777" w:rsidR="00183BCD" w:rsidRPr="000C1A5F" w:rsidRDefault="00183BCD" w:rsidP="00183BCD">
            <w:pPr>
              <w:rPr>
                <w:color w:val="auto"/>
                <w:sz w:val="20"/>
                <w:szCs w:val="20"/>
                <w:lang w:val="lv-LV"/>
              </w:rPr>
            </w:pPr>
            <w:r w:rsidRPr="000C1A5F">
              <w:rPr>
                <w:color w:val="auto"/>
                <w:sz w:val="20"/>
                <w:szCs w:val="20"/>
                <w:lang w:val="lv-LV"/>
              </w:rPr>
              <w:t>Informācijas izmantošanas mērķis un turpmāka izmantošana.</w:t>
            </w:r>
          </w:p>
        </w:tc>
      </w:tr>
      <w:tr w:rsidR="00183BCD" w:rsidRPr="000C1A5F" w14:paraId="5C91A13D" w14:textId="77777777" w:rsidTr="00183BCD">
        <w:tc>
          <w:tcPr>
            <w:tcW w:w="3744" w:type="dxa"/>
          </w:tcPr>
          <w:p w14:paraId="22AC9147" w14:textId="77777777" w:rsidR="00183BCD" w:rsidRPr="000C1A5F" w:rsidRDefault="00183BCD" w:rsidP="00183BCD">
            <w:pPr>
              <w:rPr>
                <w:color w:val="auto"/>
                <w:sz w:val="20"/>
                <w:szCs w:val="20"/>
                <w:lang w:val="lv-LV"/>
              </w:rPr>
            </w:pPr>
            <w:r w:rsidRPr="000C1A5F">
              <w:rPr>
                <w:color w:val="auto"/>
                <w:sz w:val="20"/>
                <w:szCs w:val="20"/>
                <w:lang w:val="lv-LV"/>
              </w:rPr>
              <w:t>Trešo personu intereses (Tresas_personas)</w:t>
            </w:r>
          </w:p>
        </w:tc>
        <w:tc>
          <w:tcPr>
            <w:tcW w:w="1296" w:type="dxa"/>
          </w:tcPr>
          <w:p w14:paraId="514E2875" w14:textId="77777777" w:rsidR="00183BCD" w:rsidRPr="000C1A5F" w:rsidRDefault="00183BCD" w:rsidP="00183BCD">
            <w:pPr>
              <w:rPr>
                <w:color w:val="auto"/>
                <w:sz w:val="20"/>
                <w:szCs w:val="20"/>
                <w:lang w:val="lv-LV"/>
              </w:rPr>
            </w:pPr>
            <w:r w:rsidRPr="000C1A5F">
              <w:rPr>
                <w:color w:val="auto"/>
                <w:sz w:val="20"/>
                <w:szCs w:val="20"/>
                <w:lang w:val="lv-LV"/>
              </w:rPr>
              <w:t>35</w:t>
            </w:r>
          </w:p>
        </w:tc>
        <w:tc>
          <w:tcPr>
            <w:tcW w:w="4320" w:type="dxa"/>
          </w:tcPr>
          <w:p w14:paraId="3E72FE46" w14:textId="77777777" w:rsidR="00183BCD" w:rsidRPr="000C1A5F" w:rsidRDefault="00183BCD" w:rsidP="00183BCD">
            <w:pPr>
              <w:rPr>
                <w:color w:val="auto"/>
                <w:sz w:val="20"/>
                <w:szCs w:val="20"/>
                <w:lang w:val="lv-LV"/>
              </w:rPr>
            </w:pPr>
            <w:r w:rsidRPr="000C1A5F">
              <w:rPr>
                <w:color w:val="auto"/>
                <w:sz w:val="20"/>
                <w:szCs w:val="20"/>
                <w:lang w:val="lv-LV"/>
              </w:rPr>
              <w:t>Trešo personu intereses un konsultēšanās.</w:t>
            </w:r>
          </w:p>
        </w:tc>
      </w:tr>
      <w:tr w:rsidR="00183BCD" w:rsidRPr="000C1A5F" w14:paraId="6BE90D96" w14:textId="77777777" w:rsidTr="00183BCD">
        <w:tc>
          <w:tcPr>
            <w:tcW w:w="3744" w:type="dxa"/>
          </w:tcPr>
          <w:p w14:paraId="59E38AE2" w14:textId="77777777" w:rsidR="00183BCD" w:rsidRPr="000C1A5F" w:rsidRDefault="00183BCD" w:rsidP="00183BCD">
            <w:pPr>
              <w:rPr>
                <w:color w:val="auto"/>
                <w:sz w:val="20"/>
                <w:szCs w:val="20"/>
                <w:lang w:val="lv-LV"/>
              </w:rPr>
            </w:pPr>
            <w:r w:rsidRPr="000C1A5F">
              <w:rPr>
                <w:color w:val="auto"/>
                <w:sz w:val="20"/>
                <w:szCs w:val="20"/>
                <w:lang w:val="lv-LV"/>
              </w:rPr>
              <w:t>Citas iestādes informācija un speciālais regulējums (Cita_iestade_specialais_rezims)</w:t>
            </w:r>
          </w:p>
        </w:tc>
        <w:tc>
          <w:tcPr>
            <w:tcW w:w="1296" w:type="dxa"/>
          </w:tcPr>
          <w:p w14:paraId="0953E542" w14:textId="77777777" w:rsidR="00183BCD" w:rsidRPr="000C1A5F" w:rsidRDefault="00183BCD" w:rsidP="00183BCD">
            <w:pPr>
              <w:rPr>
                <w:color w:val="auto"/>
                <w:sz w:val="20"/>
                <w:szCs w:val="20"/>
                <w:lang w:val="lv-LV"/>
              </w:rPr>
            </w:pPr>
            <w:r w:rsidRPr="000C1A5F">
              <w:rPr>
                <w:color w:val="auto"/>
                <w:sz w:val="20"/>
                <w:szCs w:val="20"/>
                <w:lang w:val="lv-LV"/>
              </w:rPr>
              <w:t>47</w:t>
            </w:r>
          </w:p>
        </w:tc>
        <w:tc>
          <w:tcPr>
            <w:tcW w:w="4320" w:type="dxa"/>
          </w:tcPr>
          <w:p w14:paraId="728ED0B1" w14:textId="77777777" w:rsidR="00183BCD" w:rsidRPr="000C1A5F" w:rsidRDefault="00183BCD" w:rsidP="00183BCD">
            <w:pPr>
              <w:rPr>
                <w:color w:val="auto"/>
                <w:sz w:val="20"/>
                <w:szCs w:val="20"/>
                <w:lang w:val="lv-LV"/>
              </w:rPr>
            </w:pPr>
            <w:r w:rsidRPr="000C1A5F">
              <w:rPr>
                <w:color w:val="auto"/>
                <w:sz w:val="20"/>
                <w:szCs w:val="20"/>
                <w:lang w:val="lv-LV"/>
              </w:rPr>
              <w:t>Citas iestādes informācija un speciālais regulējums.</w:t>
            </w:r>
          </w:p>
        </w:tc>
      </w:tr>
      <w:tr w:rsidR="00183BCD" w:rsidRPr="000C1A5F" w14:paraId="03CFE200" w14:textId="77777777" w:rsidTr="00183BCD">
        <w:tc>
          <w:tcPr>
            <w:tcW w:w="3744" w:type="dxa"/>
          </w:tcPr>
          <w:p w14:paraId="66BB13EC" w14:textId="77777777" w:rsidR="00183BCD" w:rsidRPr="000C1A5F" w:rsidRDefault="00183BCD" w:rsidP="00183BCD">
            <w:pPr>
              <w:rPr>
                <w:color w:val="auto"/>
                <w:sz w:val="20"/>
                <w:szCs w:val="20"/>
                <w:lang w:val="lv-LV"/>
              </w:rPr>
            </w:pPr>
            <w:r w:rsidRPr="000C1A5F">
              <w:rPr>
                <w:color w:val="auto"/>
                <w:sz w:val="20"/>
                <w:szCs w:val="20"/>
                <w:lang w:val="lv-LV"/>
              </w:rPr>
              <w:t>Neattiecas vai nav datu (Neattiecas_vai_nav_datu)</w:t>
            </w:r>
          </w:p>
        </w:tc>
        <w:tc>
          <w:tcPr>
            <w:tcW w:w="1296" w:type="dxa"/>
          </w:tcPr>
          <w:p w14:paraId="31F83C3F" w14:textId="77777777" w:rsidR="00183BCD" w:rsidRPr="000C1A5F" w:rsidRDefault="00183BCD" w:rsidP="00183BCD">
            <w:pPr>
              <w:rPr>
                <w:color w:val="auto"/>
                <w:sz w:val="20"/>
                <w:szCs w:val="20"/>
                <w:lang w:val="lv-LV"/>
              </w:rPr>
            </w:pPr>
            <w:r w:rsidRPr="000C1A5F">
              <w:rPr>
                <w:color w:val="auto"/>
                <w:sz w:val="20"/>
                <w:szCs w:val="20"/>
                <w:lang w:val="lv-LV"/>
              </w:rPr>
              <w:t>79</w:t>
            </w:r>
          </w:p>
        </w:tc>
        <w:tc>
          <w:tcPr>
            <w:tcW w:w="4320" w:type="dxa"/>
          </w:tcPr>
          <w:p w14:paraId="1B2C0BDD" w14:textId="77777777" w:rsidR="00183BCD" w:rsidRPr="000C1A5F" w:rsidRDefault="00183BCD" w:rsidP="00183BCD">
            <w:pPr>
              <w:rPr>
                <w:color w:val="auto"/>
                <w:sz w:val="20"/>
                <w:szCs w:val="20"/>
                <w:lang w:val="lv-LV"/>
              </w:rPr>
            </w:pPr>
            <w:r w:rsidRPr="000C1A5F">
              <w:rPr>
                <w:color w:val="auto"/>
                <w:sz w:val="20"/>
                <w:szCs w:val="20"/>
                <w:lang w:val="lv-LV"/>
              </w:rPr>
              <w:t>Kontroles gadījumi vai konkrētajai tēmai nepietiekami dati.</w:t>
            </w:r>
          </w:p>
        </w:tc>
      </w:tr>
    </w:tbl>
    <w:p w14:paraId="6FE84553" w14:textId="3E43C867" w:rsidR="0008234B" w:rsidRPr="000C1A5F" w:rsidRDefault="0008234B" w:rsidP="0008234B">
      <w:pPr>
        <w:rPr>
          <w:rFonts w:eastAsia="Times New Roman"/>
          <w:color w:val="auto"/>
          <w:sz w:val="20"/>
          <w:szCs w:val="20"/>
        </w:rPr>
      </w:pPr>
      <w:r w:rsidRPr="000C1A5F">
        <w:rPr>
          <w:rFonts w:eastAsia="Times New Roman"/>
          <w:color w:val="auto"/>
          <w:sz w:val="20"/>
          <w:szCs w:val="20"/>
        </w:rPr>
        <w:t xml:space="preserve">Datu avots: </w:t>
      </w:r>
      <w:r w:rsidR="000827EB" w:rsidRPr="000C1A5F">
        <w:rPr>
          <w:rFonts w:eastAsia="Times New Roman"/>
          <w:color w:val="auto"/>
          <w:sz w:val="20"/>
          <w:szCs w:val="20"/>
        </w:rPr>
        <w:t>2026. gada 4. jūnija apvienotā tiesu prakses tematiskās analīzes darba datne; pētījuma autoru dublikātu pārbaude un aprēķini.</w:t>
      </w:r>
    </w:p>
    <w:p w14:paraId="6F9DB60B" w14:textId="5737FFBD" w:rsidR="00183BCD" w:rsidRPr="000C1A5F" w:rsidRDefault="00183BCD" w:rsidP="003017EC">
      <w:pPr>
        <w:pStyle w:val="Heading2"/>
        <w:spacing w:before="240" w:after="240"/>
        <w:rPr>
          <w:color w:val="auto"/>
        </w:rPr>
      </w:pPr>
      <w:r w:rsidRPr="000C1A5F">
        <w:rPr>
          <w:color w:val="auto"/>
        </w:rPr>
        <w:t xml:space="preserve">6.2. Rezultātu izmantošanas </w:t>
      </w:r>
      <w:r w:rsidR="00C273C9">
        <w:rPr>
          <w:color w:val="auto"/>
        </w:rPr>
        <w:t>ierobežojumi</w:t>
      </w:r>
    </w:p>
    <w:p w14:paraId="1A860721" w14:textId="20DCF2BE" w:rsidR="007A123F" w:rsidRPr="000C1A5F" w:rsidRDefault="00183BCD" w:rsidP="00FC5C99">
      <w:pPr>
        <w:rPr>
          <w:color w:val="auto"/>
        </w:rPr>
      </w:pPr>
      <w:r w:rsidRPr="000C1A5F">
        <w:rPr>
          <w:color w:val="auto"/>
        </w:rPr>
        <w:t>Tiesu prakse raksturo tiesiskā pārbaudē nonākušus strīdus un robežsituācijas, nevis IAL un IL ikdienas piemērošanas biežumu visā pārvaldē. Katru skaitli interpretē atbilstoši tā analīzes vienībai: kodējuma rindai, unikālam nolēmumam, apakškopai, tematiskai rindai vai judikatūras atziņai.</w:t>
      </w:r>
    </w:p>
    <w:p w14:paraId="1C7DCE0E" w14:textId="77777777" w:rsidR="00C273C9" w:rsidRDefault="00C273C9">
      <w:pPr>
        <w:spacing w:after="160" w:line="278" w:lineRule="auto"/>
        <w:jc w:val="left"/>
        <w:rPr>
          <w:b/>
          <w:bCs/>
          <w:color w:val="auto"/>
        </w:rPr>
      </w:pPr>
      <w:r>
        <w:rPr>
          <w:color w:val="auto"/>
        </w:rPr>
        <w:br w:type="page"/>
      </w:r>
    </w:p>
    <w:p w14:paraId="29D19AF4" w14:textId="40217429" w:rsidR="009E1A97" w:rsidRPr="004744E4" w:rsidRDefault="009E1A97" w:rsidP="003017EC">
      <w:pPr>
        <w:pStyle w:val="Heading1"/>
        <w:spacing w:after="240"/>
        <w:rPr>
          <w:color w:val="auto"/>
          <w:sz w:val="28"/>
          <w:szCs w:val="28"/>
        </w:rPr>
      </w:pPr>
      <w:bookmarkStart w:id="32" w:name="_Toc239852742"/>
      <w:r w:rsidRPr="004744E4">
        <w:rPr>
          <w:color w:val="auto"/>
          <w:sz w:val="28"/>
          <w:szCs w:val="28"/>
        </w:rPr>
        <w:t xml:space="preserve">7. pielikums. IAL informācijas pieprasījuma elementus saturošie unikālie </w:t>
      </w:r>
      <w:r w:rsidR="00970B2E">
        <w:rPr>
          <w:color w:val="auto"/>
          <w:sz w:val="28"/>
          <w:szCs w:val="28"/>
        </w:rPr>
        <w:t xml:space="preserve">tiesu </w:t>
      </w:r>
      <w:r w:rsidRPr="004744E4">
        <w:rPr>
          <w:color w:val="auto"/>
          <w:sz w:val="28"/>
          <w:szCs w:val="28"/>
        </w:rPr>
        <w:t>nolēmumi (2021</w:t>
      </w:r>
      <w:r w:rsidR="005428B7" w:rsidRPr="004744E4">
        <w:rPr>
          <w:color w:val="auto"/>
          <w:sz w:val="28"/>
          <w:szCs w:val="28"/>
        </w:rPr>
        <w:t>-</w:t>
      </w:r>
      <w:r w:rsidRPr="004744E4">
        <w:rPr>
          <w:color w:val="auto"/>
          <w:sz w:val="28"/>
          <w:szCs w:val="28"/>
        </w:rPr>
        <w:t>2025)</w:t>
      </w:r>
      <w:bookmarkEnd w:id="32"/>
    </w:p>
    <w:p w14:paraId="21489596" w14:textId="69675481" w:rsidR="009E1A97" w:rsidRPr="000C1A5F" w:rsidRDefault="009E1A97" w:rsidP="009E1A97">
      <w:pPr>
        <w:rPr>
          <w:color w:val="auto"/>
        </w:rPr>
      </w:pPr>
      <w:r w:rsidRPr="000C1A5F">
        <w:rPr>
          <w:color w:val="auto"/>
        </w:rPr>
        <w:t xml:space="preserve">Pielikumā apkopots pilns saraksts ar 141 unikālu </w:t>
      </w:r>
      <w:r w:rsidR="00970B2E">
        <w:rPr>
          <w:color w:val="auto"/>
        </w:rPr>
        <w:t xml:space="preserve">tiesas </w:t>
      </w:r>
      <w:r w:rsidRPr="000C1A5F">
        <w:rPr>
          <w:color w:val="auto"/>
        </w:rPr>
        <w:t xml:space="preserve">nolēmumu, kuros pētījuma kodēšanas laikā identificēts IAL informācijas pieprasījuma elements. Dublikāti novērsti ar 6. pielikumā aprakstīto metodi. Katrs nolēmums sarakstā iekļauts vienu reizi, saglabājot papildu marķējumus. No šiem nolēmumiem 19 ietver arī IL iesnieguma elementu, bet 75 </w:t>
      </w:r>
      <w:r w:rsidR="006F2D2C" w:rsidRPr="000C1A5F">
        <w:rPr>
          <w:color w:val="auto"/>
        </w:rPr>
        <w:t xml:space="preserve">- </w:t>
      </w:r>
      <w:r w:rsidRPr="000C1A5F">
        <w:rPr>
          <w:color w:val="auto"/>
        </w:rPr>
        <w:t>jaukta satura pazīmi. Šie skaitļi raksturo pētījumā identificēto nolēmumu kopu 2021.</w:t>
      </w:r>
      <w:r w:rsidR="005428B7" w:rsidRPr="000C1A5F">
        <w:rPr>
          <w:color w:val="auto"/>
        </w:rPr>
        <w:t>-</w:t>
      </w:r>
      <w:r w:rsidRPr="000C1A5F">
        <w:rPr>
          <w:color w:val="auto"/>
        </w:rPr>
        <w:t>2025. gadā. Abu pielikumu apakškopas pārklājas: 19 nolēmumi ir iekļauti gan 7., gan 8. pielikumā. Kopējo nolēmumu skaitu nosaka pēc 6. pielikuma..</w:t>
      </w:r>
    </w:p>
    <w:p w14:paraId="789F4E84" w14:textId="79B63579" w:rsidR="009E1A97"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3" w:name="_Toc239852933"/>
      <w:r w:rsidR="00344F08">
        <w:rPr>
          <w:noProof/>
          <w:lang w:val="lv-LV"/>
        </w:rPr>
        <w:t>26</w:t>
      </w:r>
      <w:r w:rsidRPr="000C1A5F">
        <w:rPr>
          <w:lang w:val="lv-LV"/>
        </w:rPr>
        <w:fldChar w:fldCharType="end"/>
      </w:r>
      <w:r w:rsidRPr="000C1A5F">
        <w:rPr>
          <w:lang w:val="lv-LV"/>
        </w:rPr>
        <w:t xml:space="preserve">. tabula. </w:t>
      </w:r>
      <w:r w:rsidR="009E1A97" w:rsidRPr="000C1A5F">
        <w:rPr>
          <w:lang w:val="lv-LV"/>
        </w:rPr>
        <w:t>IAL informācijas pieprasījuma elementus saturošie unikālie nolēmumi</w:t>
      </w:r>
      <w:bookmarkEnd w:id="33"/>
    </w:p>
    <w:tbl>
      <w:tblPr>
        <w:tblStyle w:val="TableGrid"/>
        <w:tblW w:w="9351" w:type="dxa"/>
        <w:tblLayout w:type="fixed"/>
        <w:tblLook w:val="04A0" w:firstRow="1" w:lastRow="0" w:firstColumn="1" w:lastColumn="0" w:noHBand="0" w:noVBand="1"/>
      </w:tblPr>
      <w:tblGrid>
        <w:gridCol w:w="1129"/>
        <w:gridCol w:w="1843"/>
        <w:gridCol w:w="1843"/>
        <w:gridCol w:w="2410"/>
        <w:gridCol w:w="2126"/>
      </w:tblGrid>
      <w:tr w:rsidR="009E1A97" w:rsidRPr="000C1A5F" w14:paraId="27E6BD8A" w14:textId="77777777" w:rsidTr="00F51DA3">
        <w:tc>
          <w:tcPr>
            <w:tcW w:w="1129" w:type="dxa"/>
          </w:tcPr>
          <w:p w14:paraId="1294128B" w14:textId="77777777" w:rsidR="009E1A97" w:rsidRPr="000C1A5F" w:rsidRDefault="009E1A97" w:rsidP="009E1A97">
            <w:pPr>
              <w:rPr>
                <w:color w:val="auto"/>
                <w:sz w:val="18"/>
                <w:szCs w:val="18"/>
                <w:lang w:val="lv-LV"/>
              </w:rPr>
            </w:pPr>
            <w:r w:rsidRPr="000C1A5F">
              <w:rPr>
                <w:b/>
                <w:color w:val="auto"/>
                <w:sz w:val="18"/>
                <w:szCs w:val="18"/>
                <w:lang w:val="lv-LV"/>
              </w:rPr>
              <w:t>Nr. un datums</w:t>
            </w:r>
          </w:p>
        </w:tc>
        <w:tc>
          <w:tcPr>
            <w:tcW w:w="1843" w:type="dxa"/>
          </w:tcPr>
          <w:p w14:paraId="55982A3F" w14:textId="77777777" w:rsidR="009E1A97" w:rsidRPr="000C1A5F" w:rsidRDefault="009E1A97" w:rsidP="009E1A97">
            <w:pPr>
              <w:rPr>
                <w:color w:val="auto"/>
                <w:sz w:val="18"/>
                <w:szCs w:val="18"/>
                <w:lang w:val="lv-LV"/>
              </w:rPr>
            </w:pPr>
            <w:r w:rsidRPr="000C1A5F">
              <w:rPr>
                <w:b/>
                <w:color w:val="auto"/>
                <w:sz w:val="18"/>
                <w:szCs w:val="18"/>
                <w:lang w:val="lv-LV"/>
              </w:rPr>
              <w:t>Tiesa un instance</w:t>
            </w:r>
          </w:p>
        </w:tc>
        <w:tc>
          <w:tcPr>
            <w:tcW w:w="1843" w:type="dxa"/>
          </w:tcPr>
          <w:p w14:paraId="4999A53A" w14:textId="77777777" w:rsidR="009E1A97" w:rsidRPr="000C1A5F" w:rsidRDefault="009E1A97" w:rsidP="009E1A97">
            <w:pPr>
              <w:rPr>
                <w:color w:val="auto"/>
                <w:sz w:val="18"/>
                <w:szCs w:val="18"/>
                <w:lang w:val="lv-LV"/>
              </w:rPr>
            </w:pPr>
            <w:r w:rsidRPr="000C1A5F">
              <w:rPr>
                <w:b/>
                <w:color w:val="auto"/>
                <w:sz w:val="18"/>
                <w:szCs w:val="18"/>
                <w:lang w:val="lv-LV"/>
              </w:rPr>
              <w:t>Lietas numurs un ECLI</w:t>
            </w:r>
          </w:p>
        </w:tc>
        <w:tc>
          <w:tcPr>
            <w:tcW w:w="2410" w:type="dxa"/>
          </w:tcPr>
          <w:p w14:paraId="266482F4" w14:textId="77777777" w:rsidR="009E1A97" w:rsidRPr="000C1A5F" w:rsidRDefault="009E1A97" w:rsidP="009E1A97">
            <w:pPr>
              <w:rPr>
                <w:color w:val="auto"/>
                <w:sz w:val="18"/>
                <w:szCs w:val="18"/>
                <w:lang w:val="lv-LV"/>
              </w:rPr>
            </w:pPr>
            <w:r w:rsidRPr="000C1A5F">
              <w:rPr>
                <w:b/>
                <w:color w:val="auto"/>
                <w:sz w:val="18"/>
                <w:szCs w:val="18"/>
                <w:lang w:val="lv-LV"/>
              </w:rPr>
              <w:t>Nolēmuma priekšmets</w:t>
            </w:r>
          </w:p>
        </w:tc>
        <w:tc>
          <w:tcPr>
            <w:tcW w:w="2126" w:type="dxa"/>
          </w:tcPr>
          <w:p w14:paraId="79009F28" w14:textId="77777777" w:rsidR="009E1A97" w:rsidRPr="000C1A5F" w:rsidRDefault="009E1A97" w:rsidP="009E1A97">
            <w:pPr>
              <w:rPr>
                <w:color w:val="auto"/>
                <w:sz w:val="18"/>
                <w:szCs w:val="18"/>
                <w:lang w:val="lv-LV"/>
              </w:rPr>
            </w:pPr>
            <w:r w:rsidRPr="000C1A5F">
              <w:rPr>
                <w:b/>
                <w:color w:val="auto"/>
                <w:sz w:val="18"/>
                <w:szCs w:val="18"/>
                <w:lang w:val="lv-LV"/>
              </w:rPr>
              <w:t>Papildu pazīmes</w:t>
            </w:r>
          </w:p>
        </w:tc>
      </w:tr>
      <w:tr w:rsidR="009E1A97" w:rsidRPr="000C1A5F" w14:paraId="614CEDDC" w14:textId="77777777" w:rsidTr="00F51DA3">
        <w:tc>
          <w:tcPr>
            <w:tcW w:w="1129" w:type="dxa"/>
          </w:tcPr>
          <w:p w14:paraId="5A022249" w14:textId="77777777" w:rsidR="009E1A97" w:rsidRPr="000C1A5F" w:rsidRDefault="009E1A97" w:rsidP="009E1A97">
            <w:pPr>
              <w:rPr>
                <w:color w:val="auto"/>
                <w:sz w:val="18"/>
                <w:szCs w:val="18"/>
                <w:lang w:val="lv-LV"/>
              </w:rPr>
            </w:pPr>
            <w:r w:rsidRPr="000C1A5F">
              <w:rPr>
                <w:color w:val="auto"/>
                <w:sz w:val="18"/>
                <w:szCs w:val="18"/>
                <w:lang w:val="lv-LV"/>
              </w:rPr>
              <w:t>1</w:t>
            </w:r>
            <w:r w:rsidRPr="000C1A5F">
              <w:rPr>
                <w:color w:val="auto"/>
                <w:sz w:val="18"/>
                <w:szCs w:val="18"/>
                <w:lang w:val="lv-LV"/>
              </w:rPr>
              <w:br/>
              <w:t>16.12.2025.</w:t>
            </w:r>
          </w:p>
        </w:tc>
        <w:tc>
          <w:tcPr>
            <w:tcW w:w="1843" w:type="dxa"/>
          </w:tcPr>
          <w:p w14:paraId="1EEA2B7B"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1892C2CF" w14:textId="77777777" w:rsidR="009E1A97" w:rsidRPr="000C1A5F" w:rsidRDefault="009E1A97" w:rsidP="009E1A97">
            <w:pPr>
              <w:rPr>
                <w:color w:val="auto"/>
                <w:sz w:val="18"/>
                <w:szCs w:val="18"/>
                <w:lang w:val="lv-LV"/>
              </w:rPr>
            </w:pPr>
            <w:r w:rsidRPr="000C1A5F">
              <w:rPr>
                <w:color w:val="auto"/>
                <w:sz w:val="18"/>
                <w:szCs w:val="18"/>
                <w:lang w:val="lv-LV"/>
              </w:rPr>
              <w:t>680054025, SKA-946/2025</w:t>
            </w:r>
            <w:r w:rsidRPr="000C1A5F">
              <w:rPr>
                <w:color w:val="auto"/>
                <w:sz w:val="18"/>
                <w:szCs w:val="18"/>
                <w:lang w:val="lv-LV"/>
              </w:rPr>
              <w:br/>
              <w:t>ECLI:LV:AT:2025:1216.SKA094625.7.L</w:t>
            </w:r>
          </w:p>
        </w:tc>
        <w:tc>
          <w:tcPr>
            <w:tcW w:w="2410" w:type="dxa"/>
          </w:tcPr>
          <w:p w14:paraId="514850B8" w14:textId="77777777" w:rsidR="009E1A97" w:rsidRPr="000C1A5F" w:rsidRDefault="009E1A97" w:rsidP="009E1A97">
            <w:pPr>
              <w:rPr>
                <w:color w:val="auto"/>
                <w:sz w:val="18"/>
                <w:szCs w:val="18"/>
                <w:lang w:val="lv-LV"/>
              </w:rPr>
            </w:pPr>
            <w:r w:rsidRPr="000C1A5F">
              <w:rPr>
                <w:color w:val="auto"/>
                <w:sz w:val="18"/>
                <w:szCs w:val="18"/>
                <w:lang w:val="lv-LV"/>
              </w:rPr>
              <w:t>Pabeigtas slēgtas krimināllietas materiālu kopiju izsniegšanas pārsūdzība.</w:t>
            </w:r>
          </w:p>
        </w:tc>
        <w:tc>
          <w:tcPr>
            <w:tcW w:w="2126" w:type="dxa"/>
          </w:tcPr>
          <w:p w14:paraId="5E4D94A9"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31DD9028" w14:textId="77777777" w:rsidTr="00F51DA3">
        <w:tc>
          <w:tcPr>
            <w:tcW w:w="1129" w:type="dxa"/>
          </w:tcPr>
          <w:p w14:paraId="5F4E0249" w14:textId="77777777" w:rsidR="009E1A97" w:rsidRPr="000C1A5F" w:rsidRDefault="009E1A97" w:rsidP="009E1A97">
            <w:pPr>
              <w:rPr>
                <w:color w:val="auto"/>
                <w:sz w:val="18"/>
                <w:szCs w:val="18"/>
                <w:lang w:val="lv-LV"/>
              </w:rPr>
            </w:pPr>
            <w:r w:rsidRPr="000C1A5F">
              <w:rPr>
                <w:color w:val="auto"/>
                <w:sz w:val="18"/>
                <w:szCs w:val="18"/>
                <w:lang w:val="lv-LV"/>
              </w:rPr>
              <w:t>2</w:t>
            </w:r>
            <w:r w:rsidRPr="000C1A5F">
              <w:rPr>
                <w:color w:val="auto"/>
                <w:sz w:val="18"/>
                <w:szCs w:val="18"/>
                <w:lang w:val="lv-LV"/>
              </w:rPr>
              <w:br/>
              <w:t>09.12.2025.</w:t>
            </w:r>
          </w:p>
        </w:tc>
        <w:tc>
          <w:tcPr>
            <w:tcW w:w="1843" w:type="dxa"/>
          </w:tcPr>
          <w:p w14:paraId="4EBAA3E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92EB8A5" w14:textId="77777777" w:rsidR="009E1A97" w:rsidRPr="000C1A5F" w:rsidRDefault="009E1A97" w:rsidP="009E1A97">
            <w:pPr>
              <w:rPr>
                <w:color w:val="auto"/>
                <w:sz w:val="18"/>
                <w:szCs w:val="18"/>
                <w:lang w:val="lv-LV"/>
              </w:rPr>
            </w:pPr>
            <w:r w:rsidRPr="000C1A5F">
              <w:rPr>
                <w:color w:val="auto"/>
                <w:sz w:val="18"/>
                <w:szCs w:val="18"/>
                <w:lang w:val="lv-LV"/>
              </w:rPr>
              <w:t>A420232024 A42-00713-25/26</w:t>
            </w:r>
            <w:r w:rsidRPr="000C1A5F">
              <w:rPr>
                <w:color w:val="auto"/>
                <w:sz w:val="18"/>
                <w:szCs w:val="18"/>
                <w:lang w:val="lv-LV"/>
              </w:rPr>
              <w:br/>
              <w:t>ECLI:LV:ADRJRIT:2025:1209.A420232024.5.S</w:t>
            </w:r>
          </w:p>
        </w:tc>
        <w:tc>
          <w:tcPr>
            <w:tcW w:w="2410" w:type="dxa"/>
          </w:tcPr>
          <w:p w14:paraId="406E8914" w14:textId="77777777" w:rsidR="009E1A97" w:rsidRPr="000C1A5F" w:rsidRDefault="009E1A97" w:rsidP="009E1A97">
            <w:pPr>
              <w:rPr>
                <w:color w:val="auto"/>
                <w:sz w:val="18"/>
                <w:szCs w:val="18"/>
                <w:lang w:val="lv-LV"/>
              </w:rPr>
            </w:pPr>
            <w:r w:rsidRPr="000C1A5F">
              <w:rPr>
                <w:color w:val="auto"/>
                <w:sz w:val="18"/>
                <w:szCs w:val="18"/>
                <w:lang w:val="lv-LV"/>
              </w:rPr>
              <w:t>Dokumentācijas izsniegšana par ventilatora uzstādīšanu kanalizācijas sūkņu stacijā.</w:t>
            </w:r>
          </w:p>
        </w:tc>
        <w:tc>
          <w:tcPr>
            <w:tcW w:w="2126" w:type="dxa"/>
          </w:tcPr>
          <w:p w14:paraId="6B8D96C2" w14:textId="77777777" w:rsidR="009E1A97" w:rsidRPr="000C1A5F" w:rsidRDefault="009E1A97" w:rsidP="009E1A97">
            <w:pPr>
              <w:rPr>
                <w:color w:val="auto"/>
                <w:sz w:val="18"/>
                <w:szCs w:val="18"/>
                <w:lang w:val="lv-LV"/>
              </w:rPr>
            </w:pPr>
            <w:r w:rsidRPr="000C1A5F">
              <w:rPr>
                <w:color w:val="auto"/>
                <w:sz w:val="18"/>
                <w:szCs w:val="18"/>
                <w:lang w:val="lv-LV"/>
              </w:rPr>
              <w:t>-</w:t>
            </w:r>
          </w:p>
        </w:tc>
      </w:tr>
      <w:tr w:rsidR="009E1A97" w:rsidRPr="000C1A5F" w14:paraId="04D84829" w14:textId="77777777" w:rsidTr="00F51DA3">
        <w:tc>
          <w:tcPr>
            <w:tcW w:w="1129" w:type="dxa"/>
          </w:tcPr>
          <w:p w14:paraId="1BF015CA" w14:textId="77777777" w:rsidR="009E1A97" w:rsidRPr="000C1A5F" w:rsidRDefault="009E1A97" w:rsidP="009E1A97">
            <w:pPr>
              <w:rPr>
                <w:color w:val="auto"/>
                <w:sz w:val="18"/>
                <w:szCs w:val="18"/>
                <w:lang w:val="lv-LV"/>
              </w:rPr>
            </w:pPr>
            <w:r w:rsidRPr="000C1A5F">
              <w:rPr>
                <w:color w:val="auto"/>
                <w:sz w:val="18"/>
                <w:szCs w:val="18"/>
                <w:lang w:val="lv-LV"/>
              </w:rPr>
              <w:t>3</w:t>
            </w:r>
            <w:r w:rsidRPr="000C1A5F">
              <w:rPr>
                <w:color w:val="auto"/>
                <w:sz w:val="18"/>
                <w:szCs w:val="18"/>
                <w:lang w:val="lv-LV"/>
              </w:rPr>
              <w:br/>
              <w:t>10.11.2025.</w:t>
            </w:r>
          </w:p>
        </w:tc>
        <w:tc>
          <w:tcPr>
            <w:tcW w:w="1843" w:type="dxa"/>
          </w:tcPr>
          <w:p w14:paraId="6480B641"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8DCCD94" w14:textId="77777777" w:rsidR="009E1A97" w:rsidRPr="000C1A5F" w:rsidRDefault="009E1A97" w:rsidP="009E1A97">
            <w:pPr>
              <w:rPr>
                <w:color w:val="auto"/>
                <w:sz w:val="18"/>
                <w:szCs w:val="18"/>
                <w:lang w:val="lv-LV"/>
              </w:rPr>
            </w:pPr>
            <w:r w:rsidRPr="000C1A5F">
              <w:rPr>
                <w:color w:val="auto"/>
                <w:sz w:val="18"/>
                <w:szCs w:val="18"/>
                <w:lang w:val="lv-LV"/>
              </w:rPr>
              <w:t>A420122324 A42-00073-25/12</w:t>
            </w:r>
            <w:r w:rsidRPr="000C1A5F">
              <w:rPr>
                <w:color w:val="auto"/>
                <w:sz w:val="18"/>
                <w:szCs w:val="18"/>
                <w:lang w:val="lv-LV"/>
              </w:rPr>
              <w:br/>
              <w:t>ECLI:LV:ADRJRIT:2025:1110.A420122324.40.S</w:t>
            </w:r>
          </w:p>
        </w:tc>
        <w:tc>
          <w:tcPr>
            <w:tcW w:w="2410" w:type="dxa"/>
          </w:tcPr>
          <w:p w14:paraId="09C78B2C" w14:textId="77777777" w:rsidR="009E1A97" w:rsidRPr="000C1A5F" w:rsidRDefault="009E1A97" w:rsidP="009E1A97">
            <w:pPr>
              <w:rPr>
                <w:color w:val="auto"/>
                <w:sz w:val="18"/>
                <w:szCs w:val="18"/>
                <w:lang w:val="lv-LV"/>
              </w:rPr>
            </w:pPr>
            <w:r w:rsidRPr="000C1A5F">
              <w:rPr>
                <w:color w:val="auto"/>
                <w:sz w:val="18"/>
                <w:szCs w:val="18"/>
                <w:lang w:val="lv-LV"/>
              </w:rPr>
              <w:t>Nepienācīgi sniegta informācija un atbildes par pašvaldības zemes vienības atsavināšanu un būvdarbiem.</w:t>
            </w:r>
          </w:p>
        </w:tc>
        <w:tc>
          <w:tcPr>
            <w:tcW w:w="2126" w:type="dxa"/>
          </w:tcPr>
          <w:p w14:paraId="4732D9BF" w14:textId="0C1AA31D"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3D59694A" w14:textId="77777777" w:rsidTr="00F51DA3">
        <w:tc>
          <w:tcPr>
            <w:tcW w:w="1129" w:type="dxa"/>
          </w:tcPr>
          <w:p w14:paraId="78550337" w14:textId="77777777" w:rsidR="009E1A97" w:rsidRPr="000C1A5F" w:rsidRDefault="009E1A97" w:rsidP="009E1A97">
            <w:pPr>
              <w:rPr>
                <w:color w:val="auto"/>
                <w:sz w:val="18"/>
                <w:szCs w:val="18"/>
                <w:lang w:val="lv-LV"/>
              </w:rPr>
            </w:pPr>
            <w:r w:rsidRPr="000C1A5F">
              <w:rPr>
                <w:color w:val="auto"/>
                <w:sz w:val="18"/>
                <w:szCs w:val="18"/>
                <w:lang w:val="lv-LV"/>
              </w:rPr>
              <w:t>4</w:t>
            </w:r>
            <w:r w:rsidRPr="000C1A5F">
              <w:rPr>
                <w:color w:val="auto"/>
                <w:sz w:val="18"/>
                <w:szCs w:val="18"/>
                <w:lang w:val="lv-LV"/>
              </w:rPr>
              <w:br/>
              <w:t>28.10.2025.</w:t>
            </w:r>
          </w:p>
        </w:tc>
        <w:tc>
          <w:tcPr>
            <w:tcW w:w="1843" w:type="dxa"/>
          </w:tcPr>
          <w:p w14:paraId="70694944"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122CB250" w14:textId="77777777" w:rsidR="009E1A97" w:rsidRPr="000C1A5F" w:rsidRDefault="009E1A97" w:rsidP="009E1A97">
            <w:pPr>
              <w:rPr>
                <w:color w:val="auto"/>
                <w:sz w:val="18"/>
                <w:szCs w:val="18"/>
                <w:lang w:val="lv-LV"/>
              </w:rPr>
            </w:pPr>
            <w:r w:rsidRPr="000C1A5F">
              <w:rPr>
                <w:color w:val="auto"/>
                <w:sz w:val="18"/>
                <w:szCs w:val="18"/>
                <w:lang w:val="lv-LV"/>
              </w:rPr>
              <w:t>680031125, SKA-800/2025</w:t>
            </w:r>
            <w:r w:rsidRPr="000C1A5F">
              <w:rPr>
                <w:color w:val="auto"/>
                <w:sz w:val="18"/>
                <w:szCs w:val="18"/>
                <w:lang w:val="lv-LV"/>
              </w:rPr>
              <w:br/>
              <w:t>ECLI:LV:AT:2025:1028.SKA080025.5.L</w:t>
            </w:r>
          </w:p>
        </w:tc>
        <w:tc>
          <w:tcPr>
            <w:tcW w:w="2410" w:type="dxa"/>
          </w:tcPr>
          <w:p w14:paraId="57C15D3C" w14:textId="77777777" w:rsidR="009E1A97" w:rsidRPr="000C1A5F" w:rsidRDefault="009E1A97" w:rsidP="009E1A97">
            <w:pPr>
              <w:rPr>
                <w:color w:val="auto"/>
                <w:sz w:val="18"/>
                <w:szCs w:val="18"/>
                <w:lang w:val="lv-LV"/>
              </w:rPr>
            </w:pPr>
            <w:r w:rsidRPr="000C1A5F">
              <w:rPr>
                <w:color w:val="auto"/>
                <w:sz w:val="18"/>
                <w:szCs w:val="18"/>
                <w:lang w:val="lv-LV"/>
              </w:rPr>
              <w:t>Atteikums izsniegt slēgtas pabeigtas krimināllietas materiālus un videokonferences protokolu/audioierakstu.</w:t>
            </w:r>
          </w:p>
        </w:tc>
        <w:tc>
          <w:tcPr>
            <w:tcW w:w="2126" w:type="dxa"/>
          </w:tcPr>
          <w:p w14:paraId="3022AD2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01375EF" w14:textId="77777777" w:rsidTr="00F51DA3">
        <w:tc>
          <w:tcPr>
            <w:tcW w:w="1129" w:type="dxa"/>
          </w:tcPr>
          <w:p w14:paraId="2A291799" w14:textId="77777777" w:rsidR="009E1A97" w:rsidRPr="000C1A5F" w:rsidRDefault="009E1A97" w:rsidP="009E1A97">
            <w:pPr>
              <w:rPr>
                <w:color w:val="auto"/>
                <w:sz w:val="18"/>
                <w:szCs w:val="18"/>
                <w:lang w:val="lv-LV"/>
              </w:rPr>
            </w:pPr>
            <w:r w:rsidRPr="000C1A5F">
              <w:rPr>
                <w:color w:val="auto"/>
                <w:sz w:val="18"/>
                <w:szCs w:val="18"/>
                <w:lang w:val="lv-LV"/>
              </w:rPr>
              <w:t>5</w:t>
            </w:r>
            <w:r w:rsidRPr="000C1A5F">
              <w:rPr>
                <w:color w:val="auto"/>
                <w:sz w:val="18"/>
                <w:szCs w:val="18"/>
                <w:lang w:val="lv-LV"/>
              </w:rPr>
              <w:br/>
              <w:t>17.10.2025.</w:t>
            </w:r>
          </w:p>
        </w:tc>
        <w:tc>
          <w:tcPr>
            <w:tcW w:w="1843" w:type="dxa"/>
          </w:tcPr>
          <w:p w14:paraId="057B08A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5C078765" w14:textId="77777777" w:rsidR="009E1A97" w:rsidRPr="000C1A5F" w:rsidRDefault="009E1A97" w:rsidP="009E1A97">
            <w:pPr>
              <w:rPr>
                <w:color w:val="auto"/>
                <w:sz w:val="18"/>
                <w:szCs w:val="18"/>
                <w:lang w:val="lv-LV"/>
              </w:rPr>
            </w:pPr>
            <w:r w:rsidRPr="000C1A5F">
              <w:rPr>
                <w:color w:val="auto"/>
                <w:sz w:val="18"/>
                <w:szCs w:val="18"/>
                <w:lang w:val="lv-LV"/>
              </w:rPr>
              <w:t>A420145925 A42-01459-25/44</w:t>
            </w:r>
            <w:r w:rsidRPr="000C1A5F">
              <w:rPr>
                <w:color w:val="auto"/>
                <w:sz w:val="18"/>
                <w:szCs w:val="18"/>
                <w:lang w:val="lv-LV"/>
              </w:rPr>
              <w:br/>
              <w:t>ECLI:LV:ADRJRTN:2025:1017.A420145925.6.S</w:t>
            </w:r>
          </w:p>
        </w:tc>
        <w:tc>
          <w:tcPr>
            <w:tcW w:w="2410" w:type="dxa"/>
          </w:tcPr>
          <w:p w14:paraId="27E20549" w14:textId="77777777" w:rsidR="009E1A97" w:rsidRPr="000C1A5F" w:rsidRDefault="009E1A97" w:rsidP="009E1A97">
            <w:pPr>
              <w:rPr>
                <w:color w:val="auto"/>
                <w:sz w:val="18"/>
                <w:szCs w:val="18"/>
                <w:lang w:val="lv-LV"/>
              </w:rPr>
            </w:pPr>
            <w:r w:rsidRPr="000C1A5F">
              <w:rPr>
                <w:color w:val="auto"/>
                <w:sz w:val="18"/>
                <w:szCs w:val="18"/>
                <w:lang w:val="lv-LV"/>
              </w:rPr>
              <w:t>Piekļuve atteikuma uzsākt kriminālprocesu materiāliem un mutvārdu sūdzības nepieņemšana.</w:t>
            </w:r>
          </w:p>
        </w:tc>
        <w:tc>
          <w:tcPr>
            <w:tcW w:w="2126" w:type="dxa"/>
          </w:tcPr>
          <w:p w14:paraId="24F181F6" w14:textId="172FCFB1" w:rsidR="009E1A97" w:rsidRPr="000C1A5F" w:rsidRDefault="001A4C80" w:rsidP="009E1A97">
            <w:pPr>
              <w:rPr>
                <w:color w:val="auto"/>
                <w:sz w:val="18"/>
                <w:szCs w:val="18"/>
                <w:lang w:val="lv-LV"/>
              </w:rPr>
            </w:pPr>
            <w:r w:rsidRPr="000C1A5F">
              <w:rPr>
                <w:color w:val="auto"/>
                <w:sz w:val="18"/>
                <w:szCs w:val="18"/>
                <w:lang w:val="lv-LV"/>
              </w:rPr>
              <w:t>I</w:t>
            </w:r>
            <w:r w:rsidR="009E1A97" w:rsidRPr="000C1A5F">
              <w:rPr>
                <w:color w:val="auto"/>
                <w:sz w:val="18"/>
                <w:szCs w:val="18"/>
                <w:lang w:val="lv-LV"/>
              </w:rPr>
              <w:t>L elements; jaukts saturs; piemērojamā procesa robeža; avota kvalifikācija: jā, par mutvārdu sūdzību</w:t>
            </w:r>
          </w:p>
        </w:tc>
      </w:tr>
      <w:tr w:rsidR="009E1A97" w:rsidRPr="000C1A5F" w14:paraId="74F432E3" w14:textId="77777777" w:rsidTr="00F51DA3">
        <w:tc>
          <w:tcPr>
            <w:tcW w:w="1129" w:type="dxa"/>
          </w:tcPr>
          <w:p w14:paraId="65A03B2C" w14:textId="77777777" w:rsidR="009E1A97" w:rsidRPr="000C1A5F" w:rsidRDefault="009E1A97" w:rsidP="009E1A97">
            <w:pPr>
              <w:rPr>
                <w:color w:val="auto"/>
                <w:sz w:val="18"/>
                <w:szCs w:val="18"/>
                <w:lang w:val="lv-LV"/>
              </w:rPr>
            </w:pPr>
            <w:r w:rsidRPr="000C1A5F">
              <w:rPr>
                <w:color w:val="auto"/>
                <w:sz w:val="18"/>
                <w:szCs w:val="18"/>
                <w:lang w:val="lv-LV"/>
              </w:rPr>
              <w:t>6</w:t>
            </w:r>
            <w:r w:rsidRPr="000C1A5F">
              <w:rPr>
                <w:color w:val="auto"/>
                <w:sz w:val="18"/>
                <w:szCs w:val="18"/>
                <w:lang w:val="lv-LV"/>
              </w:rPr>
              <w:br/>
              <w:t>07.10.2025.</w:t>
            </w:r>
          </w:p>
        </w:tc>
        <w:tc>
          <w:tcPr>
            <w:tcW w:w="1843" w:type="dxa"/>
          </w:tcPr>
          <w:p w14:paraId="4F0AEFA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198F6B7" w14:textId="77777777" w:rsidR="009E1A97" w:rsidRPr="000C1A5F" w:rsidRDefault="009E1A97" w:rsidP="009E1A97">
            <w:pPr>
              <w:rPr>
                <w:color w:val="auto"/>
                <w:sz w:val="18"/>
                <w:szCs w:val="18"/>
                <w:lang w:val="lv-LV"/>
              </w:rPr>
            </w:pPr>
            <w:r w:rsidRPr="000C1A5F">
              <w:rPr>
                <w:color w:val="auto"/>
                <w:sz w:val="18"/>
                <w:szCs w:val="18"/>
                <w:lang w:val="lv-LV"/>
              </w:rPr>
              <w:t>A420150424 A42-00225-25/36</w:t>
            </w:r>
            <w:r w:rsidRPr="000C1A5F">
              <w:rPr>
                <w:color w:val="auto"/>
                <w:sz w:val="18"/>
                <w:szCs w:val="18"/>
                <w:lang w:val="lv-LV"/>
              </w:rPr>
              <w:br/>
              <w:t>ECLI:LV:ADRJJTN:2025:1007.A420150424.6.S</w:t>
            </w:r>
          </w:p>
        </w:tc>
        <w:tc>
          <w:tcPr>
            <w:tcW w:w="2410" w:type="dxa"/>
          </w:tcPr>
          <w:p w14:paraId="143DBFE5" w14:textId="77777777" w:rsidR="009E1A97" w:rsidRPr="000C1A5F" w:rsidRDefault="009E1A97" w:rsidP="009E1A97">
            <w:pPr>
              <w:rPr>
                <w:color w:val="auto"/>
                <w:sz w:val="18"/>
                <w:szCs w:val="18"/>
                <w:lang w:val="lv-LV"/>
              </w:rPr>
            </w:pPr>
            <w:r w:rsidRPr="000C1A5F">
              <w:rPr>
                <w:color w:val="auto"/>
                <w:sz w:val="18"/>
                <w:szCs w:val="18"/>
                <w:lang w:val="lv-LV"/>
              </w:rPr>
              <w:t>Atbildes un informācijas sniegšana par būvniecības lietu un būvvaldes dokumentiem.</w:t>
            </w:r>
          </w:p>
        </w:tc>
        <w:tc>
          <w:tcPr>
            <w:tcW w:w="2126" w:type="dxa"/>
          </w:tcPr>
          <w:p w14:paraId="1FF77FF2" w14:textId="41614F17"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113405C3" w14:textId="77777777" w:rsidTr="00F51DA3">
        <w:tc>
          <w:tcPr>
            <w:tcW w:w="1129" w:type="dxa"/>
          </w:tcPr>
          <w:p w14:paraId="575135B6" w14:textId="77777777" w:rsidR="009E1A97" w:rsidRPr="000C1A5F" w:rsidRDefault="009E1A97" w:rsidP="009E1A97">
            <w:pPr>
              <w:rPr>
                <w:color w:val="auto"/>
                <w:sz w:val="18"/>
                <w:szCs w:val="18"/>
                <w:lang w:val="lv-LV"/>
              </w:rPr>
            </w:pPr>
            <w:r w:rsidRPr="000C1A5F">
              <w:rPr>
                <w:color w:val="auto"/>
                <w:sz w:val="18"/>
                <w:szCs w:val="18"/>
                <w:lang w:val="lv-LV"/>
              </w:rPr>
              <w:t>7</w:t>
            </w:r>
            <w:r w:rsidRPr="000C1A5F">
              <w:rPr>
                <w:color w:val="auto"/>
                <w:sz w:val="18"/>
                <w:szCs w:val="18"/>
                <w:lang w:val="lv-LV"/>
              </w:rPr>
              <w:br/>
              <w:t>06.10.2025.</w:t>
            </w:r>
          </w:p>
        </w:tc>
        <w:tc>
          <w:tcPr>
            <w:tcW w:w="1843" w:type="dxa"/>
          </w:tcPr>
          <w:p w14:paraId="61865BB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A7931BA" w14:textId="77777777" w:rsidR="009E1A97" w:rsidRPr="000C1A5F" w:rsidRDefault="009E1A97" w:rsidP="009E1A97">
            <w:pPr>
              <w:rPr>
                <w:color w:val="auto"/>
                <w:sz w:val="18"/>
                <w:szCs w:val="18"/>
                <w:lang w:val="lv-LV"/>
              </w:rPr>
            </w:pPr>
            <w:r w:rsidRPr="000C1A5F">
              <w:rPr>
                <w:color w:val="auto"/>
                <w:sz w:val="18"/>
                <w:szCs w:val="18"/>
                <w:lang w:val="lv-LV"/>
              </w:rPr>
              <w:t>A420188524 A42-00360-25</w:t>
            </w:r>
            <w:r w:rsidRPr="000C1A5F">
              <w:rPr>
                <w:color w:val="auto"/>
                <w:sz w:val="18"/>
                <w:szCs w:val="18"/>
                <w:lang w:val="lv-LV"/>
              </w:rPr>
              <w:br/>
              <w:t>ECLI:LV:ADRJJTN:2025:1006.A420188524.3.S</w:t>
            </w:r>
          </w:p>
        </w:tc>
        <w:tc>
          <w:tcPr>
            <w:tcW w:w="2410" w:type="dxa"/>
          </w:tcPr>
          <w:p w14:paraId="167599E5" w14:textId="77777777" w:rsidR="009E1A97" w:rsidRPr="000C1A5F" w:rsidRDefault="009E1A97" w:rsidP="009E1A97">
            <w:pPr>
              <w:rPr>
                <w:color w:val="auto"/>
                <w:sz w:val="18"/>
                <w:szCs w:val="18"/>
                <w:lang w:val="lv-LV"/>
              </w:rPr>
            </w:pPr>
            <w:r w:rsidRPr="000C1A5F">
              <w:rPr>
                <w:color w:val="auto"/>
                <w:sz w:val="18"/>
                <w:szCs w:val="18"/>
                <w:lang w:val="lv-LV"/>
              </w:rPr>
              <w:t>Iekšējā normatīvā akta par resoriskajām pārbaudēm izsniegšana domes deputātam.</w:t>
            </w:r>
          </w:p>
        </w:tc>
        <w:tc>
          <w:tcPr>
            <w:tcW w:w="2126" w:type="dxa"/>
          </w:tcPr>
          <w:p w14:paraId="389D9A44"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246F4D2" w14:textId="77777777" w:rsidTr="00F51DA3">
        <w:tc>
          <w:tcPr>
            <w:tcW w:w="1129" w:type="dxa"/>
          </w:tcPr>
          <w:p w14:paraId="13CDC244" w14:textId="77777777" w:rsidR="009E1A97" w:rsidRPr="000C1A5F" w:rsidRDefault="009E1A97" w:rsidP="009E1A97">
            <w:pPr>
              <w:rPr>
                <w:color w:val="auto"/>
                <w:sz w:val="18"/>
                <w:szCs w:val="18"/>
                <w:lang w:val="lv-LV"/>
              </w:rPr>
            </w:pPr>
            <w:r w:rsidRPr="000C1A5F">
              <w:rPr>
                <w:color w:val="auto"/>
                <w:sz w:val="18"/>
                <w:szCs w:val="18"/>
                <w:lang w:val="lv-LV"/>
              </w:rPr>
              <w:t>8</w:t>
            </w:r>
            <w:r w:rsidRPr="000C1A5F">
              <w:rPr>
                <w:color w:val="auto"/>
                <w:sz w:val="18"/>
                <w:szCs w:val="18"/>
                <w:lang w:val="lv-LV"/>
              </w:rPr>
              <w:br/>
              <w:t>30.09.2025.</w:t>
            </w:r>
          </w:p>
        </w:tc>
        <w:tc>
          <w:tcPr>
            <w:tcW w:w="1843" w:type="dxa"/>
          </w:tcPr>
          <w:p w14:paraId="57A25590"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pēc atkārtotas izskatīšanas</w:t>
            </w:r>
          </w:p>
        </w:tc>
        <w:tc>
          <w:tcPr>
            <w:tcW w:w="1843" w:type="dxa"/>
          </w:tcPr>
          <w:p w14:paraId="09B94B42" w14:textId="77777777" w:rsidR="009E1A97" w:rsidRPr="000C1A5F" w:rsidRDefault="009E1A97" w:rsidP="009E1A97">
            <w:pPr>
              <w:rPr>
                <w:color w:val="auto"/>
                <w:sz w:val="18"/>
                <w:szCs w:val="18"/>
                <w:lang w:val="lv-LV"/>
              </w:rPr>
            </w:pPr>
            <w:r w:rsidRPr="000C1A5F">
              <w:rPr>
                <w:color w:val="auto"/>
                <w:sz w:val="18"/>
                <w:szCs w:val="18"/>
                <w:lang w:val="lv-LV"/>
              </w:rPr>
              <w:t>A420159423, SKA-614/2025</w:t>
            </w:r>
            <w:r w:rsidRPr="000C1A5F">
              <w:rPr>
                <w:color w:val="auto"/>
                <w:sz w:val="18"/>
                <w:szCs w:val="18"/>
                <w:lang w:val="lv-LV"/>
              </w:rPr>
              <w:br/>
              <w:t>ECLI:LV:AT:2025:0930.A420159423.18.S</w:t>
            </w:r>
          </w:p>
        </w:tc>
        <w:tc>
          <w:tcPr>
            <w:tcW w:w="2410" w:type="dxa"/>
          </w:tcPr>
          <w:p w14:paraId="2488E391" w14:textId="77777777" w:rsidR="009E1A97" w:rsidRPr="000C1A5F" w:rsidRDefault="009E1A97" w:rsidP="009E1A97">
            <w:pPr>
              <w:rPr>
                <w:color w:val="auto"/>
                <w:sz w:val="18"/>
                <w:szCs w:val="18"/>
                <w:lang w:val="lv-LV"/>
              </w:rPr>
            </w:pPr>
            <w:r w:rsidRPr="000C1A5F">
              <w:rPr>
                <w:color w:val="auto"/>
                <w:sz w:val="18"/>
                <w:szCs w:val="18"/>
                <w:lang w:val="lv-LV"/>
              </w:rPr>
              <w:t>Fizisko personu reģistra ziņu izsniegšana un atbrīvojums no valsts nodevas.</w:t>
            </w:r>
          </w:p>
        </w:tc>
        <w:tc>
          <w:tcPr>
            <w:tcW w:w="2126" w:type="dxa"/>
          </w:tcPr>
          <w:p w14:paraId="328EFB2E"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D2703E4" w14:textId="77777777" w:rsidTr="00F51DA3">
        <w:tc>
          <w:tcPr>
            <w:tcW w:w="1129" w:type="dxa"/>
          </w:tcPr>
          <w:p w14:paraId="672ADF59" w14:textId="77777777" w:rsidR="009E1A97" w:rsidRPr="000C1A5F" w:rsidRDefault="009E1A97" w:rsidP="009E1A97">
            <w:pPr>
              <w:rPr>
                <w:color w:val="auto"/>
                <w:sz w:val="18"/>
                <w:szCs w:val="18"/>
                <w:lang w:val="lv-LV"/>
              </w:rPr>
            </w:pPr>
            <w:r w:rsidRPr="000C1A5F">
              <w:rPr>
                <w:color w:val="auto"/>
                <w:sz w:val="18"/>
                <w:szCs w:val="18"/>
                <w:lang w:val="lv-LV"/>
              </w:rPr>
              <w:t>9</w:t>
            </w:r>
            <w:r w:rsidRPr="000C1A5F">
              <w:rPr>
                <w:color w:val="auto"/>
                <w:sz w:val="18"/>
                <w:szCs w:val="18"/>
                <w:lang w:val="lv-LV"/>
              </w:rPr>
              <w:br/>
              <w:t>30.09.2025.</w:t>
            </w:r>
          </w:p>
        </w:tc>
        <w:tc>
          <w:tcPr>
            <w:tcW w:w="1843" w:type="dxa"/>
          </w:tcPr>
          <w:p w14:paraId="72C748F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62476B05" w14:textId="77777777" w:rsidR="009E1A97" w:rsidRPr="000C1A5F" w:rsidRDefault="009E1A97" w:rsidP="009E1A97">
            <w:pPr>
              <w:rPr>
                <w:color w:val="auto"/>
                <w:sz w:val="18"/>
                <w:szCs w:val="18"/>
                <w:lang w:val="lv-LV"/>
              </w:rPr>
            </w:pPr>
            <w:r w:rsidRPr="000C1A5F">
              <w:rPr>
                <w:color w:val="auto"/>
                <w:sz w:val="18"/>
                <w:szCs w:val="18"/>
                <w:lang w:val="lv-LV"/>
              </w:rPr>
              <w:t>A420121425 A42-01214-25</w:t>
            </w:r>
            <w:r w:rsidRPr="000C1A5F">
              <w:rPr>
                <w:color w:val="auto"/>
                <w:sz w:val="18"/>
                <w:szCs w:val="18"/>
                <w:lang w:val="lv-LV"/>
              </w:rPr>
              <w:br/>
              <w:t>ECLI:LV:ADRJVTN:2025:0930.A420121425.4.S</w:t>
            </w:r>
          </w:p>
        </w:tc>
        <w:tc>
          <w:tcPr>
            <w:tcW w:w="2410" w:type="dxa"/>
          </w:tcPr>
          <w:p w14:paraId="68E194AD" w14:textId="77777777" w:rsidR="009E1A97" w:rsidRPr="000C1A5F" w:rsidRDefault="009E1A97" w:rsidP="009E1A97">
            <w:pPr>
              <w:rPr>
                <w:color w:val="auto"/>
                <w:sz w:val="18"/>
                <w:szCs w:val="18"/>
                <w:lang w:val="lv-LV"/>
              </w:rPr>
            </w:pPr>
            <w:r w:rsidRPr="000C1A5F">
              <w:rPr>
                <w:color w:val="auto"/>
                <w:sz w:val="18"/>
                <w:szCs w:val="18"/>
                <w:lang w:val="lv-LV"/>
              </w:rPr>
              <w:t>Kaimiņa piekļuve būvniecības lietas dokumentiem BIS.</w:t>
            </w:r>
          </w:p>
        </w:tc>
        <w:tc>
          <w:tcPr>
            <w:tcW w:w="2126" w:type="dxa"/>
          </w:tcPr>
          <w:p w14:paraId="3111A656"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3C7FE6B" w14:textId="77777777" w:rsidTr="00F51DA3">
        <w:tc>
          <w:tcPr>
            <w:tcW w:w="1129" w:type="dxa"/>
          </w:tcPr>
          <w:p w14:paraId="2CCD02B8" w14:textId="77777777" w:rsidR="009E1A97" w:rsidRPr="000C1A5F" w:rsidRDefault="009E1A97" w:rsidP="009E1A97">
            <w:pPr>
              <w:rPr>
                <w:color w:val="auto"/>
                <w:sz w:val="18"/>
                <w:szCs w:val="18"/>
                <w:lang w:val="lv-LV"/>
              </w:rPr>
            </w:pPr>
            <w:r w:rsidRPr="000C1A5F">
              <w:rPr>
                <w:color w:val="auto"/>
                <w:sz w:val="18"/>
                <w:szCs w:val="18"/>
                <w:lang w:val="lv-LV"/>
              </w:rPr>
              <w:t>10</w:t>
            </w:r>
            <w:r w:rsidRPr="000C1A5F">
              <w:rPr>
                <w:color w:val="auto"/>
                <w:sz w:val="18"/>
                <w:szCs w:val="18"/>
                <w:lang w:val="lv-LV"/>
              </w:rPr>
              <w:br/>
              <w:t>19.09.2025.</w:t>
            </w:r>
          </w:p>
        </w:tc>
        <w:tc>
          <w:tcPr>
            <w:tcW w:w="1843" w:type="dxa"/>
          </w:tcPr>
          <w:p w14:paraId="4FEE0BDC"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7A49C78B" w14:textId="77777777" w:rsidR="009E1A97" w:rsidRPr="000C1A5F" w:rsidRDefault="009E1A97" w:rsidP="009E1A97">
            <w:pPr>
              <w:rPr>
                <w:color w:val="auto"/>
                <w:sz w:val="18"/>
                <w:szCs w:val="18"/>
                <w:lang w:val="lv-LV"/>
              </w:rPr>
            </w:pPr>
            <w:r w:rsidRPr="000C1A5F">
              <w:rPr>
                <w:color w:val="auto"/>
                <w:sz w:val="18"/>
                <w:szCs w:val="18"/>
                <w:lang w:val="lv-LV"/>
              </w:rPr>
              <w:t>A420158225 A42-01582-25/44</w:t>
            </w:r>
            <w:r w:rsidRPr="000C1A5F">
              <w:rPr>
                <w:color w:val="auto"/>
                <w:sz w:val="18"/>
                <w:szCs w:val="18"/>
                <w:lang w:val="lv-LV"/>
              </w:rPr>
              <w:br/>
              <w:t>ECLI:LV:ADRJRTN:2025:0919.A420158225.4.S</w:t>
            </w:r>
          </w:p>
        </w:tc>
        <w:tc>
          <w:tcPr>
            <w:tcW w:w="2410" w:type="dxa"/>
          </w:tcPr>
          <w:p w14:paraId="7B790A6A" w14:textId="77777777" w:rsidR="009E1A97" w:rsidRPr="000C1A5F" w:rsidRDefault="009E1A97" w:rsidP="009E1A97">
            <w:pPr>
              <w:rPr>
                <w:color w:val="auto"/>
                <w:sz w:val="18"/>
                <w:szCs w:val="18"/>
                <w:lang w:val="lv-LV"/>
              </w:rPr>
            </w:pPr>
            <w:r w:rsidRPr="000C1A5F">
              <w:rPr>
                <w:color w:val="auto"/>
                <w:sz w:val="18"/>
                <w:szCs w:val="18"/>
                <w:lang w:val="lv-LV"/>
              </w:rPr>
              <w:t>Funkcionālā audita ziņojuma izsniegšana, ja tas pievienots kriminālprocesa materiāliem.</w:t>
            </w:r>
          </w:p>
        </w:tc>
        <w:tc>
          <w:tcPr>
            <w:tcW w:w="2126" w:type="dxa"/>
          </w:tcPr>
          <w:p w14:paraId="6D918C80"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1AD7D67" w14:textId="77777777" w:rsidTr="00F51DA3">
        <w:tc>
          <w:tcPr>
            <w:tcW w:w="1129" w:type="dxa"/>
          </w:tcPr>
          <w:p w14:paraId="2A780259" w14:textId="77777777" w:rsidR="009E1A97" w:rsidRPr="000C1A5F" w:rsidRDefault="009E1A97" w:rsidP="009E1A97">
            <w:pPr>
              <w:rPr>
                <w:color w:val="auto"/>
                <w:sz w:val="18"/>
                <w:szCs w:val="18"/>
                <w:lang w:val="lv-LV"/>
              </w:rPr>
            </w:pPr>
            <w:r w:rsidRPr="000C1A5F">
              <w:rPr>
                <w:color w:val="auto"/>
                <w:sz w:val="18"/>
                <w:szCs w:val="18"/>
                <w:lang w:val="lv-LV"/>
              </w:rPr>
              <w:t>11</w:t>
            </w:r>
            <w:r w:rsidRPr="000C1A5F">
              <w:rPr>
                <w:color w:val="auto"/>
                <w:sz w:val="18"/>
                <w:szCs w:val="18"/>
                <w:lang w:val="lv-LV"/>
              </w:rPr>
              <w:br/>
              <w:t>29.08.2025.</w:t>
            </w:r>
          </w:p>
        </w:tc>
        <w:tc>
          <w:tcPr>
            <w:tcW w:w="1843" w:type="dxa"/>
          </w:tcPr>
          <w:p w14:paraId="58FEE201"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453119C1" w14:textId="77777777" w:rsidR="009E1A97" w:rsidRPr="000C1A5F" w:rsidRDefault="009E1A97" w:rsidP="009E1A97">
            <w:pPr>
              <w:rPr>
                <w:color w:val="auto"/>
                <w:sz w:val="18"/>
                <w:szCs w:val="18"/>
                <w:lang w:val="lv-LV"/>
              </w:rPr>
            </w:pPr>
            <w:r w:rsidRPr="000C1A5F">
              <w:rPr>
                <w:color w:val="auto"/>
                <w:sz w:val="18"/>
                <w:szCs w:val="18"/>
                <w:lang w:val="lv-LV"/>
              </w:rPr>
              <w:t>A420226524, SKA-671/2025</w:t>
            </w:r>
            <w:r w:rsidRPr="000C1A5F">
              <w:rPr>
                <w:color w:val="auto"/>
                <w:sz w:val="18"/>
                <w:szCs w:val="18"/>
                <w:lang w:val="lv-LV"/>
              </w:rPr>
              <w:br/>
              <w:t>ECLI:LV:AT:2025:0829.A420226524.11.L</w:t>
            </w:r>
          </w:p>
        </w:tc>
        <w:tc>
          <w:tcPr>
            <w:tcW w:w="2410" w:type="dxa"/>
          </w:tcPr>
          <w:p w14:paraId="07B5CF58" w14:textId="77777777" w:rsidR="009E1A97" w:rsidRPr="000C1A5F" w:rsidRDefault="009E1A97" w:rsidP="009E1A97">
            <w:pPr>
              <w:rPr>
                <w:color w:val="auto"/>
                <w:sz w:val="18"/>
                <w:szCs w:val="18"/>
                <w:lang w:val="lv-LV"/>
              </w:rPr>
            </w:pPr>
            <w:r w:rsidRPr="000C1A5F">
              <w:rPr>
                <w:color w:val="auto"/>
                <w:sz w:val="18"/>
                <w:szCs w:val="18"/>
                <w:lang w:val="lv-LV"/>
              </w:rPr>
              <w:t>Neizskatīts informācijas prasījums lietā par zemes lietošanas mērķi un NĪN.</w:t>
            </w:r>
          </w:p>
        </w:tc>
        <w:tc>
          <w:tcPr>
            <w:tcW w:w="2126" w:type="dxa"/>
          </w:tcPr>
          <w:p w14:paraId="64E0085B" w14:textId="203F72A0"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blakus</w:t>
            </w:r>
          </w:p>
        </w:tc>
      </w:tr>
      <w:tr w:rsidR="009E1A97" w:rsidRPr="000C1A5F" w14:paraId="1A927369" w14:textId="77777777" w:rsidTr="00F51DA3">
        <w:tc>
          <w:tcPr>
            <w:tcW w:w="1129" w:type="dxa"/>
          </w:tcPr>
          <w:p w14:paraId="77B092EF" w14:textId="77777777" w:rsidR="009E1A97" w:rsidRPr="000C1A5F" w:rsidRDefault="009E1A97" w:rsidP="009E1A97">
            <w:pPr>
              <w:rPr>
                <w:color w:val="auto"/>
                <w:sz w:val="18"/>
                <w:szCs w:val="18"/>
                <w:lang w:val="lv-LV"/>
              </w:rPr>
            </w:pPr>
            <w:r w:rsidRPr="000C1A5F">
              <w:rPr>
                <w:color w:val="auto"/>
                <w:sz w:val="18"/>
                <w:szCs w:val="18"/>
                <w:lang w:val="lv-LV"/>
              </w:rPr>
              <w:t>12</w:t>
            </w:r>
            <w:r w:rsidRPr="000C1A5F">
              <w:rPr>
                <w:color w:val="auto"/>
                <w:sz w:val="18"/>
                <w:szCs w:val="18"/>
                <w:lang w:val="lv-LV"/>
              </w:rPr>
              <w:br/>
              <w:t>26.08.2025.</w:t>
            </w:r>
          </w:p>
        </w:tc>
        <w:tc>
          <w:tcPr>
            <w:tcW w:w="1843" w:type="dxa"/>
          </w:tcPr>
          <w:p w14:paraId="4C01D5B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D706D79" w14:textId="77777777" w:rsidR="009E1A97" w:rsidRPr="000C1A5F" w:rsidRDefault="009E1A97" w:rsidP="009E1A97">
            <w:pPr>
              <w:rPr>
                <w:color w:val="auto"/>
                <w:sz w:val="18"/>
                <w:szCs w:val="18"/>
                <w:lang w:val="lv-LV"/>
              </w:rPr>
            </w:pPr>
            <w:r w:rsidRPr="000C1A5F">
              <w:rPr>
                <w:color w:val="auto"/>
                <w:sz w:val="18"/>
                <w:szCs w:val="18"/>
                <w:lang w:val="lv-LV"/>
              </w:rPr>
              <w:t>A420204224 A42-00525-25/7</w:t>
            </w:r>
            <w:r w:rsidRPr="000C1A5F">
              <w:rPr>
                <w:color w:val="auto"/>
                <w:sz w:val="18"/>
                <w:szCs w:val="18"/>
                <w:lang w:val="lv-LV"/>
              </w:rPr>
              <w:br/>
              <w:t>ECLI:LV:ADRJRIT:2025:0826.A420204224.4.S</w:t>
            </w:r>
          </w:p>
        </w:tc>
        <w:tc>
          <w:tcPr>
            <w:tcW w:w="2410" w:type="dxa"/>
          </w:tcPr>
          <w:p w14:paraId="5D24AA4D" w14:textId="77777777" w:rsidR="009E1A97" w:rsidRPr="000C1A5F" w:rsidRDefault="009E1A97" w:rsidP="009E1A97">
            <w:pPr>
              <w:rPr>
                <w:color w:val="auto"/>
                <w:sz w:val="18"/>
                <w:szCs w:val="18"/>
                <w:lang w:val="lv-LV"/>
              </w:rPr>
            </w:pPr>
            <w:r w:rsidRPr="000C1A5F">
              <w:rPr>
                <w:color w:val="auto"/>
                <w:sz w:val="18"/>
                <w:szCs w:val="18"/>
                <w:lang w:val="lv-LV"/>
              </w:rPr>
              <w:t>Piekļuve resorisko pārbaužu materiāliem par ziņotāju identitāti un sniegtajiem faktiem.</w:t>
            </w:r>
          </w:p>
        </w:tc>
        <w:tc>
          <w:tcPr>
            <w:tcW w:w="2126" w:type="dxa"/>
          </w:tcPr>
          <w:p w14:paraId="62A622D0"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30FDC70" w14:textId="77777777" w:rsidTr="00F51DA3">
        <w:tc>
          <w:tcPr>
            <w:tcW w:w="1129" w:type="dxa"/>
          </w:tcPr>
          <w:p w14:paraId="7F62418E" w14:textId="77777777" w:rsidR="009E1A97" w:rsidRPr="000C1A5F" w:rsidRDefault="009E1A97" w:rsidP="009E1A97">
            <w:pPr>
              <w:rPr>
                <w:color w:val="auto"/>
                <w:sz w:val="18"/>
                <w:szCs w:val="18"/>
                <w:lang w:val="lv-LV"/>
              </w:rPr>
            </w:pPr>
            <w:r w:rsidRPr="000C1A5F">
              <w:rPr>
                <w:color w:val="auto"/>
                <w:sz w:val="18"/>
                <w:szCs w:val="18"/>
                <w:lang w:val="lv-LV"/>
              </w:rPr>
              <w:t>13</w:t>
            </w:r>
            <w:r w:rsidRPr="000C1A5F">
              <w:rPr>
                <w:color w:val="auto"/>
                <w:sz w:val="18"/>
                <w:szCs w:val="18"/>
                <w:lang w:val="lv-LV"/>
              </w:rPr>
              <w:br/>
              <w:t>14.08.2025.</w:t>
            </w:r>
          </w:p>
        </w:tc>
        <w:tc>
          <w:tcPr>
            <w:tcW w:w="1843" w:type="dxa"/>
          </w:tcPr>
          <w:p w14:paraId="7779F08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1C0E36C1" w14:textId="77777777" w:rsidR="009E1A97" w:rsidRPr="000C1A5F" w:rsidRDefault="009E1A97" w:rsidP="009E1A97">
            <w:pPr>
              <w:rPr>
                <w:color w:val="auto"/>
                <w:sz w:val="18"/>
                <w:szCs w:val="18"/>
                <w:lang w:val="lv-LV"/>
              </w:rPr>
            </w:pPr>
            <w:r w:rsidRPr="000C1A5F">
              <w:rPr>
                <w:color w:val="auto"/>
                <w:sz w:val="18"/>
                <w:szCs w:val="18"/>
                <w:lang w:val="lv-LV"/>
              </w:rPr>
              <w:t>A420142225 A42-01422-25/40</w:t>
            </w:r>
            <w:r w:rsidRPr="000C1A5F">
              <w:rPr>
                <w:color w:val="auto"/>
                <w:sz w:val="18"/>
                <w:szCs w:val="18"/>
                <w:lang w:val="lv-LV"/>
              </w:rPr>
              <w:br/>
              <w:t>ECLI:LV:ADRJLTN:2025:0814.A420142225.2.S</w:t>
            </w:r>
          </w:p>
        </w:tc>
        <w:tc>
          <w:tcPr>
            <w:tcW w:w="2410" w:type="dxa"/>
          </w:tcPr>
          <w:p w14:paraId="68574262" w14:textId="77777777" w:rsidR="009E1A97" w:rsidRPr="000C1A5F" w:rsidRDefault="009E1A97" w:rsidP="009E1A97">
            <w:pPr>
              <w:rPr>
                <w:color w:val="auto"/>
                <w:sz w:val="18"/>
                <w:szCs w:val="18"/>
                <w:lang w:val="lv-LV"/>
              </w:rPr>
            </w:pPr>
            <w:r w:rsidRPr="000C1A5F">
              <w:rPr>
                <w:color w:val="auto"/>
                <w:sz w:val="18"/>
                <w:szCs w:val="18"/>
                <w:lang w:val="lv-LV"/>
              </w:rPr>
              <w:t>Domes deputāta piekļuve pašvaldības iekšējā audita ziņojumam.</w:t>
            </w:r>
          </w:p>
        </w:tc>
        <w:tc>
          <w:tcPr>
            <w:tcW w:w="2126" w:type="dxa"/>
          </w:tcPr>
          <w:p w14:paraId="769A933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AFE9E5B" w14:textId="77777777" w:rsidTr="00F51DA3">
        <w:tc>
          <w:tcPr>
            <w:tcW w:w="1129" w:type="dxa"/>
          </w:tcPr>
          <w:p w14:paraId="3288749A" w14:textId="77777777" w:rsidR="009E1A97" w:rsidRPr="000C1A5F" w:rsidRDefault="009E1A97" w:rsidP="009E1A97">
            <w:pPr>
              <w:rPr>
                <w:color w:val="auto"/>
                <w:sz w:val="18"/>
                <w:szCs w:val="18"/>
                <w:lang w:val="lv-LV"/>
              </w:rPr>
            </w:pPr>
            <w:r w:rsidRPr="000C1A5F">
              <w:rPr>
                <w:color w:val="auto"/>
                <w:sz w:val="18"/>
                <w:szCs w:val="18"/>
                <w:lang w:val="lv-LV"/>
              </w:rPr>
              <w:t>14</w:t>
            </w:r>
            <w:r w:rsidRPr="000C1A5F">
              <w:rPr>
                <w:color w:val="auto"/>
                <w:sz w:val="18"/>
                <w:szCs w:val="18"/>
                <w:lang w:val="lv-LV"/>
              </w:rPr>
              <w:br/>
              <w:t>27.06.2025.</w:t>
            </w:r>
          </w:p>
        </w:tc>
        <w:tc>
          <w:tcPr>
            <w:tcW w:w="1843" w:type="dxa"/>
          </w:tcPr>
          <w:p w14:paraId="37EE0F7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2D401B3" w14:textId="77777777" w:rsidR="009E1A97" w:rsidRPr="000C1A5F" w:rsidRDefault="009E1A97" w:rsidP="009E1A97">
            <w:pPr>
              <w:rPr>
                <w:color w:val="auto"/>
                <w:sz w:val="18"/>
                <w:szCs w:val="18"/>
                <w:lang w:val="lv-LV"/>
              </w:rPr>
            </w:pPr>
            <w:r w:rsidRPr="000C1A5F">
              <w:rPr>
                <w:color w:val="auto"/>
                <w:sz w:val="18"/>
                <w:szCs w:val="18"/>
                <w:lang w:val="lv-LV"/>
              </w:rPr>
              <w:t>A420203924 A42-00522-25/9</w:t>
            </w:r>
            <w:r w:rsidRPr="000C1A5F">
              <w:rPr>
                <w:color w:val="auto"/>
                <w:sz w:val="18"/>
                <w:szCs w:val="18"/>
                <w:lang w:val="lv-LV"/>
              </w:rPr>
              <w:br/>
              <w:t>ECLI:LV:ADRJRIT:2025:0627.A420203924.9.S</w:t>
            </w:r>
          </w:p>
        </w:tc>
        <w:tc>
          <w:tcPr>
            <w:tcW w:w="2410" w:type="dxa"/>
          </w:tcPr>
          <w:p w14:paraId="5A521614" w14:textId="77777777" w:rsidR="009E1A97" w:rsidRPr="000C1A5F" w:rsidRDefault="009E1A97" w:rsidP="009E1A97">
            <w:pPr>
              <w:rPr>
                <w:color w:val="auto"/>
                <w:sz w:val="18"/>
                <w:szCs w:val="18"/>
                <w:lang w:val="lv-LV"/>
              </w:rPr>
            </w:pPr>
            <w:r w:rsidRPr="000C1A5F">
              <w:rPr>
                <w:color w:val="auto"/>
                <w:sz w:val="18"/>
                <w:szCs w:val="18"/>
                <w:lang w:val="lv-LV"/>
              </w:rPr>
              <w:t>Pašvaldības lēmuma par dzīvojamai mājai funkcionāli nepieciešamo zemes gabalu izsniegšana.</w:t>
            </w:r>
          </w:p>
        </w:tc>
        <w:tc>
          <w:tcPr>
            <w:tcW w:w="2126" w:type="dxa"/>
          </w:tcPr>
          <w:p w14:paraId="1A25E63E" w14:textId="77777777" w:rsidR="009E1A97" w:rsidRPr="000C1A5F" w:rsidRDefault="009E1A97" w:rsidP="009E1A97">
            <w:pPr>
              <w:rPr>
                <w:color w:val="auto"/>
                <w:sz w:val="18"/>
                <w:szCs w:val="18"/>
                <w:lang w:val="lv-LV"/>
              </w:rPr>
            </w:pPr>
            <w:r w:rsidRPr="000C1A5F">
              <w:rPr>
                <w:color w:val="auto"/>
                <w:sz w:val="18"/>
                <w:szCs w:val="18"/>
                <w:lang w:val="lv-LV"/>
              </w:rPr>
              <w:t>-</w:t>
            </w:r>
          </w:p>
        </w:tc>
      </w:tr>
      <w:tr w:rsidR="009E1A97" w:rsidRPr="000C1A5F" w14:paraId="474A9A16" w14:textId="77777777" w:rsidTr="00F51DA3">
        <w:tc>
          <w:tcPr>
            <w:tcW w:w="1129" w:type="dxa"/>
          </w:tcPr>
          <w:p w14:paraId="550DEDFC" w14:textId="77777777" w:rsidR="009E1A97" w:rsidRPr="000C1A5F" w:rsidRDefault="009E1A97" w:rsidP="009E1A97">
            <w:pPr>
              <w:rPr>
                <w:color w:val="auto"/>
                <w:sz w:val="18"/>
                <w:szCs w:val="18"/>
                <w:lang w:val="lv-LV"/>
              </w:rPr>
            </w:pPr>
            <w:r w:rsidRPr="000C1A5F">
              <w:rPr>
                <w:color w:val="auto"/>
                <w:sz w:val="18"/>
                <w:szCs w:val="18"/>
                <w:lang w:val="lv-LV"/>
              </w:rPr>
              <w:t>15</w:t>
            </w:r>
            <w:r w:rsidRPr="000C1A5F">
              <w:rPr>
                <w:color w:val="auto"/>
                <w:sz w:val="18"/>
                <w:szCs w:val="18"/>
                <w:lang w:val="lv-LV"/>
              </w:rPr>
              <w:br/>
              <w:t>11.06.2025.</w:t>
            </w:r>
          </w:p>
        </w:tc>
        <w:tc>
          <w:tcPr>
            <w:tcW w:w="1843" w:type="dxa"/>
          </w:tcPr>
          <w:p w14:paraId="126FD01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68EB947" w14:textId="77777777" w:rsidR="009E1A97" w:rsidRPr="000C1A5F" w:rsidRDefault="009E1A97" w:rsidP="009E1A97">
            <w:pPr>
              <w:rPr>
                <w:color w:val="auto"/>
                <w:sz w:val="18"/>
                <w:szCs w:val="18"/>
                <w:lang w:val="lv-LV"/>
              </w:rPr>
            </w:pPr>
            <w:r w:rsidRPr="000C1A5F">
              <w:rPr>
                <w:color w:val="auto"/>
                <w:sz w:val="18"/>
                <w:szCs w:val="18"/>
                <w:lang w:val="lv-LV"/>
              </w:rPr>
              <w:t>A420179324 A42-00308-25/23</w:t>
            </w:r>
            <w:r w:rsidRPr="000C1A5F">
              <w:rPr>
                <w:color w:val="auto"/>
                <w:sz w:val="18"/>
                <w:szCs w:val="18"/>
                <w:lang w:val="lv-LV"/>
              </w:rPr>
              <w:br/>
              <w:t>ECLI:LV:ADRJRIT:2025:0611.A420179324.4.S</w:t>
            </w:r>
          </w:p>
        </w:tc>
        <w:tc>
          <w:tcPr>
            <w:tcW w:w="2410" w:type="dxa"/>
          </w:tcPr>
          <w:p w14:paraId="0C66B81B" w14:textId="77777777" w:rsidR="009E1A97" w:rsidRPr="000C1A5F" w:rsidRDefault="009E1A97" w:rsidP="009E1A97">
            <w:pPr>
              <w:rPr>
                <w:color w:val="auto"/>
                <w:sz w:val="18"/>
                <w:szCs w:val="18"/>
                <w:lang w:val="lv-LV"/>
              </w:rPr>
            </w:pPr>
            <w:r w:rsidRPr="000C1A5F">
              <w:rPr>
                <w:color w:val="auto"/>
                <w:sz w:val="18"/>
                <w:szCs w:val="18"/>
                <w:lang w:val="lv-LV"/>
              </w:rPr>
              <w:t>Izbeigta kriminālprocesa materiālu kopiju izsniegšana bez maksas.</w:t>
            </w:r>
          </w:p>
        </w:tc>
        <w:tc>
          <w:tcPr>
            <w:tcW w:w="2126" w:type="dxa"/>
          </w:tcPr>
          <w:p w14:paraId="5BB19915" w14:textId="1FDD2398"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bet ne IL strīds</w:t>
            </w:r>
          </w:p>
        </w:tc>
      </w:tr>
      <w:tr w:rsidR="009E1A97" w:rsidRPr="000C1A5F" w14:paraId="0C2F134B" w14:textId="77777777" w:rsidTr="00F51DA3">
        <w:tc>
          <w:tcPr>
            <w:tcW w:w="1129" w:type="dxa"/>
          </w:tcPr>
          <w:p w14:paraId="14062792" w14:textId="77777777" w:rsidR="009E1A97" w:rsidRPr="000C1A5F" w:rsidRDefault="009E1A97" w:rsidP="009E1A97">
            <w:pPr>
              <w:rPr>
                <w:color w:val="auto"/>
                <w:sz w:val="18"/>
                <w:szCs w:val="18"/>
                <w:lang w:val="lv-LV"/>
              </w:rPr>
            </w:pPr>
            <w:r w:rsidRPr="000C1A5F">
              <w:rPr>
                <w:color w:val="auto"/>
                <w:sz w:val="18"/>
                <w:szCs w:val="18"/>
                <w:lang w:val="lv-LV"/>
              </w:rPr>
              <w:t>16</w:t>
            </w:r>
            <w:r w:rsidRPr="000C1A5F">
              <w:rPr>
                <w:color w:val="auto"/>
                <w:sz w:val="18"/>
                <w:szCs w:val="18"/>
                <w:lang w:val="lv-LV"/>
              </w:rPr>
              <w:br/>
              <w:t>06.06.2025.</w:t>
            </w:r>
          </w:p>
        </w:tc>
        <w:tc>
          <w:tcPr>
            <w:tcW w:w="1843" w:type="dxa"/>
          </w:tcPr>
          <w:p w14:paraId="4B28BCE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4E36126" w14:textId="77777777" w:rsidR="009E1A97" w:rsidRPr="000C1A5F" w:rsidRDefault="009E1A97" w:rsidP="009E1A97">
            <w:pPr>
              <w:rPr>
                <w:color w:val="auto"/>
                <w:sz w:val="18"/>
                <w:szCs w:val="18"/>
                <w:lang w:val="lv-LV"/>
              </w:rPr>
            </w:pPr>
            <w:r w:rsidRPr="000C1A5F">
              <w:rPr>
                <w:color w:val="auto"/>
                <w:sz w:val="18"/>
                <w:szCs w:val="18"/>
                <w:lang w:val="lv-LV"/>
              </w:rPr>
              <w:t>A420168224 A42-00321-25/8</w:t>
            </w:r>
            <w:r w:rsidRPr="000C1A5F">
              <w:rPr>
                <w:color w:val="auto"/>
                <w:sz w:val="18"/>
                <w:szCs w:val="18"/>
                <w:lang w:val="lv-LV"/>
              </w:rPr>
              <w:br/>
              <w:t>ECLI:LV:ADRJRIT:2025:0606.A420168224.3.S</w:t>
            </w:r>
          </w:p>
        </w:tc>
        <w:tc>
          <w:tcPr>
            <w:tcW w:w="2410" w:type="dxa"/>
          </w:tcPr>
          <w:p w14:paraId="5212E557" w14:textId="77777777" w:rsidR="009E1A97" w:rsidRPr="000C1A5F" w:rsidRDefault="009E1A97" w:rsidP="009E1A97">
            <w:pPr>
              <w:rPr>
                <w:color w:val="auto"/>
                <w:sz w:val="18"/>
                <w:szCs w:val="18"/>
                <w:lang w:val="lv-LV"/>
              </w:rPr>
            </w:pPr>
            <w:r w:rsidRPr="000C1A5F">
              <w:rPr>
                <w:color w:val="auto"/>
                <w:sz w:val="18"/>
                <w:szCs w:val="18"/>
                <w:lang w:val="lv-LV"/>
              </w:rPr>
              <w:t>Žurnālistu pieprasījums par valsts amatpersonas ienākumu pārbaudi un administratīvā pārkāpuma lietu materiāliem.</w:t>
            </w:r>
          </w:p>
        </w:tc>
        <w:tc>
          <w:tcPr>
            <w:tcW w:w="2126" w:type="dxa"/>
          </w:tcPr>
          <w:p w14:paraId="39F5223B"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2C561ED3" w14:textId="77777777" w:rsidTr="00F51DA3">
        <w:tc>
          <w:tcPr>
            <w:tcW w:w="1129" w:type="dxa"/>
          </w:tcPr>
          <w:p w14:paraId="0503E045" w14:textId="77777777" w:rsidR="009E1A97" w:rsidRPr="000C1A5F" w:rsidRDefault="009E1A97" w:rsidP="009E1A97">
            <w:pPr>
              <w:rPr>
                <w:color w:val="auto"/>
                <w:sz w:val="18"/>
                <w:szCs w:val="18"/>
                <w:lang w:val="lv-LV"/>
              </w:rPr>
            </w:pPr>
            <w:r w:rsidRPr="000C1A5F">
              <w:rPr>
                <w:color w:val="auto"/>
                <w:sz w:val="18"/>
                <w:szCs w:val="18"/>
                <w:lang w:val="lv-LV"/>
              </w:rPr>
              <w:t>17</w:t>
            </w:r>
            <w:r w:rsidRPr="000C1A5F">
              <w:rPr>
                <w:color w:val="auto"/>
                <w:sz w:val="18"/>
                <w:szCs w:val="18"/>
                <w:lang w:val="lv-LV"/>
              </w:rPr>
              <w:br/>
              <w:t>04.06.2025.</w:t>
            </w:r>
          </w:p>
        </w:tc>
        <w:tc>
          <w:tcPr>
            <w:tcW w:w="1843" w:type="dxa"/>
          </w:tcPr>
          <w:p w14:paraId="00BF5724" w14:textId="77777777" w:rsidR="009E1A97" w:rsidRPr="000C1A5F" w:rsidRDefault="009E1A97" w:rsidP="009E1A97">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477EA9AA" w14:textId="77777777" w:rsidR="009E1A97" w:rsidRPr="000C1A5F" w:rsidRDefault="009E1A97" w:rsidP="009E1A97">
            <w:pPr>
              <w:rPr>
                <w:color w:val="auto"/>
                <w:sz w:val="18"/>
                <w:szCs w:val="18"/>
                <w:lang w:val="lv-LV"/>
              </w:rPr>
            </w:pPr>
            <w:r w:rsidRPr="000C1A5F">
              <w:rPr>
                <w:color w:val="auto"/>
                <w:sz w:val="18"/>
                <w:szCs w:val="18"/>
                <w:lang w:val="lv-LV"/>
              </w:rPr>
              <w:t>A420285922 AA43-0464-25/2</w:t>
            </w:r>
            <w:r w:rsidRPr="000C1A5F">
              <w:rPr>
                <w:color w:val="auto"/>
                <w:sz w:val="18"/>
                <w:szCs w:val="18"/>
                <w:lang w:val="lv-LV"/>
              </w:rPr>
              <w:br/>
              <w:t>ECLI:LV:ADAT:2025:0604.A420285922.23.S</w:t>
            </w:r>
          </w:p>
        </w:tc>
        <w:tc>
          <w:tcPr>
            <w:tcW w:w="2410" w:type="dxa"/>
          </w:tcPr>
          <w:p w14:paraId="613FB154" w14:textId="77777777" w:rsidR="009E1A97" w:rsidRPr="000C1A5F" w:rsidRDefault="009E1A97" w:rsidP="009E1A97">
            <w:pPr>
              <w:rPr>
                <w:color w:val="auto"/>
                <w:sz w:val="18"/>
                <w:szCs w:val="18"/>
                <w:lang w:val="lv-LV"/>
              </w:rPr>
            </w:pPr>
            <w:r w:rsidRPr="000C1A5F">
              <w:rPr>
                <w:color w:val="auto"/>
                <w:sz w:val="18"/>
                <w:szCs w:val="18"/>
                <w:lang w:val="lv-LV"/>
              </w:rPr>
              <w:t>Ieslodzījuma apstākļi Liepājas cietumā, tostarp piekļuve informācijas kioskā pieejamai tīmekļvietnei.</w:t>
            </w:r>
          </w:p>
        </w:tc>
        <w:tc>
          <w:tcPr>
            <w:tcW w:w="2126" w:type="dxa"/>
          </w:tcPr>
          <w:p w14:paraId="6382CF43" w14:textId="3D1D15E1"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bet ne IL strīda centrā</w:t>
            </w:r>
          </w:p>
        </w:tc>
      </w:tr>
      <w:tr w:rsidR="009E1A97" w:rsidRPr="000C1A5F" w14:paraId="33878BB2" w14:textId="77777777" w:rsidTr="00F51DA3">
        <w:tc>
          <w:tcPr>
            <w:tcW w:w="1129" w:type="dxa"/>
          </w:tcPr>
          <w:p w14:paraId="7EE94430" w14:textId="77777777" w:rsidR="009E1A97" w:rsidRPr="000C1A5F" w:rsidRDefault="009E1A97" w:rsidP="009E1A97">
            <w:pPr>
              <w:rPr>
                <w:color w:val="auto"/>
                <w:sz w:val="18"/>
                <w:szCs w:val="18"/>
                <w:lang w:val="lv-LV"/>
              </w:rPr>
            </w:pPr>
            <w:r w:rsidRPr="000C1A5F">
              <w:rPr>
                <w:color w:val="auto"/>
                <w:sz w:val="18"/>
                <w:szCs w:val="18"/>
                <w:lang w:val="lv-LV"/>
              </w:rPr>
              <w:t>18</w:t>
            </w:r>
            <w:r w:rsidRPr="000C1A5F">
              <w:rPr>
                <w:color w:val="auto"/>
                <w:sz w:val="18"/>
                <w:szCs w:val="18"/>
                <w:lang w:val="lv-LV"/>
              </w:rPr>
              <w:br/>
              <w:t>03.06.2025.</w:t>
            </w:r>
          </w:p>
        </w:tc>
        <w:tc>
          <w:tcPr>
            <w:tcW w:w="1843" w:type="dxa"/>
          </w:tcPr>
          <w:p w14:paraId="55E9E6D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9499442" w14:textId="77777777" w:rsidR="009E1A97" w:rsidRPr="000C1A5F" w:rsidRDefault="009E1A97" w:rsidP="009E1A97">
            <w:pPr>
              <w:rPr>
                <w:color w:val="auto"/>
                <w:sz w:val="18"/>
                <w:szCs w:val="18"/>
                <w:lang w:val="lv-LV"/>
              </w:rPr>
            </w:pPr>
            <w:r w:rsidRPr="000C1A5F">
              <w:rPr>
                <w:color w:val="auto"/>
                <w:sz w:val="18"/>
                <w:szCs w:val="18"/>
                <w:lang w:val="lv-LV"/>
              </w:rPr>
              <w:t>A420256624 A42-00906-25/5</w:t>
            </w:r>
            <w:r w:rsidRPr="000C1A5F">
              <w:rPr>
                <w:color w:val="auto"/>
                <w:sz w:val="18"/>
                <w:szCs w:val="18"/>
                <w:lang w:val="lv-LV"/>
              </w:rPr>
              <w:br/>
              <w:t>ECLI:LV:ADRJRIT:2025:0603.A420256624.4.S</w:t>
            </w:r>
          </w:p>
        </w:tc>
        <w:tc>
          <w:tcPr>
            <w:tcW w:w="2410" w:type="dxa"/>
          </w:tcPr>
          <w:p w14:paraId="66C96CC2" w14:textId="77777777" w:rsidR="009E1A97" w:rsidRPr="000C1A5F" w:rsidRDefault="009E1A97" w:rsidP="009E1A97">
            <w:pPr>
              <w:rPr>
                <w:color w:val="auto"/>
                <w:sz w:val="18"/>
                <w:szCs w:val="18"/>
                <w:lang w:val="lv-LV"/>
              </w:rPr>
            </w:pPr>
            <w:r w:rsidRPr="000C1A5F">
              <w:rPr>
                <w:color w:val="auto"/>
                <w:sz w:val="18"/>
                <w:szCs w:val="18"/>
                <w:lang w:val="lv-LV"/>
              </w:rPr>
              <w:t>Pieprasījums izsniegt aktus par nodokļu parāda piedziņas neiespējamību uzņēmuma pārejas lietā.</w:t>
            </w:r>
          </w:p>
        </w:tc>
        <w:tc>
          <w:tcPr>
            <w:tcW w:w="2126" w:type="dxa"/>
          </w:tcPr>
          <w:p w14:paraId="585E44F0"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1972415" w14:textId="77777777" w:rsidTr="00F51DA3">
        <w:tc>
          <w:tcPr>
            <w:tcW w:w="1129" w:type="dxa"/>
          </w:tcPr>
          <w:p w14:paraId="720703B4" w14:textId="77777777" w:rsidR="009E1A97" w:rsidRPr="000C1A5F" w:rsidRDefault="009E1A97" w:rsidP="009E1A97">
            <w:pPr>
              <w:rPr>
                <w:color w:val="auto"/>
                <w:sz w:val="18"/>
                <w:szCs w:val="18"/>
                <w:lang w:val="lv-LV"/>
              </w:rPr>
            </w:pPr>
            <w:r w:rsidRPr="000C1A5F">
              <w:rPr>
                <w:color w:val="auto"/>
                <w:sz w:val="18"/>
                <w:szCs w:val="18"/>
                <w:lang w:val="lv-LV"/>
              </w:rPr>
              <w:t>19</w:t>
            </w:r>
            <w:r w:rsidRPr="000C1A5F">
              <w:rPr>
                <w:color w:val="auto"/>
                <w:sz w:val="18"/>
                <w:szCs w:val="18"/>
                <w:lang w:val="lv-LV"/>
              </w:rPr>
              <w:br/>
              <w:t>30.05.2025.</w:t>
            </w:r>
          </w:p>
        </w:tc>
        <w:tc>
          <w:tcPr>
            <w:tcW w:w="1843" w:type="dxa"/>
          </w:tcPr>
          <w:p w14:paraId="1225FAA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560D2EEF" w14:textId="77777777" w:rsidR="009E1A97" w:rsidRPr="000C1A5F" w:rsidRDefault="009E1A97" w:rsidP="009E1A97">
            <w:pPr>
              <w:rPr>
                <w:color w:val="auto"/>
                <w:sz w:val="18"/>
                <w:szCs w:val="18"/>
                <w:lang w:val="lv-LV"/>
              </w:rPr>
            </w:pPr>
            <w:r w:rsidRPr="000C1A5F">
              <w:rPr>
                <w:color w:val="auto"/>
                <w:sz w:val="18"/>
                <w:szCs w:val="18"/>
                <w:lang w:val="lv-LV"/>
              </w:rPr>
              <w:t>A420242024 A42-00794-25</w:t>
            </w:r>
            <w:r w:rsidRPr="000C1A5F">
              <w:rPr>
                <w:color w:val="auto"/>
                <w:sz w:val="18"/>
                <w:szCs w:val="18"/>
                <w:lang w:val="lv-LV"/>
              </w:rPr>
              <w:br/>
              <w:t>ECLI:LV:ADRJLTN:2025:0530.A420242024.7.S</w:t>
            </w:r>
          </w:p>
        </w:tc>
        <w:tc>
          <w:tcPr>
            <w:tcW w:w="2410" w:type="dxa"/>
          </w:tcPr>
          <w:p w14:paraId="52CE59FE" w14:textId="77777777" w:rsidR="009E1A97" w:rsidRPr="000C1A5F" w:rsidRDefault="009E1A97" w:rsidP="009E1A97">
            <w:pPr>
              <w:rPr>
                <w:color w:val="auto"/>
                <w:sz w:val="18"/>
                <w:szCs w:val="18"/>
                <w:lang w:val="lv-LV"/>
              </w:rPr>
            </w:pPr>
            <w:r w:rsidRPr="000C1A5F">
              <w:rPr>
                <w:color w:val="auto"/>
                <w:sz w:val="18"/>
                <w:szCs w:val="18"/>
                <w:lang w:val="lv-LV"/>
              </w:rPr>
              <w:t>LEADER projekta vērtēšana, punktu piešķiršana un vērtētāju informācijas pieejamība.</w:t>
            </w:r>
          </w:p>
        </w:tc>
        <w:tc>
          <w:tcPr>
            <w:tcW w:w="2126" w:type="dxa"/>
          </w:tcPr>
          <w:p w14:paraId="515F56F0"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procesa ietvaros</w:t>
            </w:r>
          </w:p>
        </w:tc>
      </w:tr>
      <w:tr w:rsidR="009E1A97" w:rsidRPr="000C1A5F" w14:paraId="5C331B55" w14:textId="77777777" w:rsidTr="00F51DA3">
        <w:tc>
          <w:tcPr>
            <w:tcW w:w="1129" w:type="dxa"/>
          </w:tcPr>
          <w:p w14:paraId="2E500CE0" w14:textId="77777777" w:rsidR="009E1A97" w:rsidRPr="000C1A5F" w:rsidRDefault="009E1A97" w:rsidP="009E1A97">
            <w:pPr>
              <w:rPr>
                <w:color w:val="auto"/>
                <w:sz w:val="18"/>
                <w:szCs w:val="18"/>
                <w:lang w:val="lv-LV"/>
              </w:rPr>
            </w:pPr>
            <w:r w:rsidRPr="000C1A5F">
              <w:rPr>
                <w:color w:val="auto"/>
                <w:sz w:val="18"/>
                <w:szCs w:val="18"/>
                <w:lang w:val="lv-LV"/>
              </w:rPr>
              <w:t>20</w:t>
            </w:r>
            <w:r w:rsidRPr="000C1A5F">
              <w:rPr>
                <w:color w:val="auto"/>
                <w:sz w:val="18"/>
                <w:szCs w:val="18"/>
                <w:lang w:val="lv-LV"/>
              </w:rPr>
              <w:br/>
              <w:t>26.05.2025.</w:t>
            </w:r>
          </w:p>
        </w:tc>
        <w:tc>
          <w:tcPr>
            <w:tcW w:w="1843" w:type="dxa"/>
          </w:tcPr>
          <w:p w14:paraId="500ABFA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76707B7" w14:textId="77777777" w:rsidR="009E1A97" w:rsidRPr="000C1A5F" w:rsidRDefault="009E1A97" w:rsidP="009E1A97">
            <w:pPr>
              <w:rPr>
                <w:color w:val="auto"/>
                <w:sz w:val="18"/>
                <w:szCs w:val="18"/>
                <w:lang w:val="lv-LV"/>
              </w:rPr>
            </w:pPr>
            <w:r w:rsidRPr="000C1A5F">
              <w:rPr>
                <w:color w:val="auto"/>
                <w:sz w:val="18"/>
                <w:szCs w:val="18"/>
                <w:lang w:val="lv-LV"/>
              </w:rPr>
              <w:t>A420245024 A42-00796-25/4</w:t>
            </w:r>
            <w:r w:rsidRPr="000C1A5F">
              <w:rPr>
                <w:color w:val="auto"/>
                <w:sz w:val="18"/>
                <w:szCs w:val="18"/>
                <w:lang w:val="lv-LV"/>
              </w:rPr>
              <w:br/>
              <w:t>ECLI:LV:ADRJRIT:2025:0526.A420245024.8.S</w:t>
            </w:r>
          </w:p>
        </w:tc>
        <w:tc>
          <w:tcPr>
            <w:tcW w:w="2410" w:type="dxa"/>
          </w:tcPr>
          <w:p w14:paraId="569FCB19" w14:textId="77777777" w:rsidR="009E1A97" w:rsidRPr="000C1A5F" w:rsidRDefault="009E1A97" w:rsidP="009E1A97">
            <w:pPr>
              <w:rPr>
                <w:color w:val="auto"/>
                <w:sz w:val="18"/>
                <w:szCs w:val="18"/>
                <w:lang w:val="lv-LV"/>
              </w:rPr>
            </w:pPr>
            <w:r w:rsidRPr="000C1A5F">
              <w:rPr>
                <w:color w:val="auto"/>
                <w:sz w:val="18"/>
                <w:szCs w:val="18"/>
                <w:lang w:val="lv-LV"/>
              </w:rPr>
              <w:t>Informācija par sociālās aprūpes pakalpojuma rindas virzību un citu personu apkalpošanu.</w:t>
            </w:r>
          </w:p>
        </w:tc>
        <w:tc>
          <w:tcPr>
            <w:tcW w:w="2126" w:type="dxa"/>
          </w:tcPr>
          <w:p w14:paraId="4B3F7332"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200341A" w14:textId="77777777" w:rsidTr="00F51DA3">
        <w:tc>
          <w:tcPr>
            <w:tcW w:w="1129" w:type="dxa"/>
          </w:tcPr>
          <w:p w14:paraId="2FAC6160" w14:textId="77777777" w:rsidR="009E1A97" w:rsidRPr="000C1A5F" w:rsidRDefault="009E1A97" w:rsidP="009E1A97">
            <w:pPr>
              <w:rPr>
                <w:color w:val="auto"/>
                <w:sz w:val="18"/>
                <w:szCs w:val="18"/>
                <w:lang w:val="lv-LV"/>
              </w:rPr>
            </w:pPr>
            <w:r w:rsidRPr="000C1A5F">
              <w:rPr>
                <w:color w:val="auto"/>
                <w:sz w:val="18"/>
                <w:szCs w:val="18"/>
                <w:lang w:val="lv-LV"/>
              </w:rPr>
              <w:t>21</w:t>
            </w:r>
            <w:r w:rsidRPr="000C1A5F">
              <w:rPr>
                <w:color w:val="auto"/>
                <w:sz w:val="18"/>
                <w:szCs w:val="18"/>
                <w:lang w:val="lv-LV"/>
              </w:rPr>
              <w:br/>
              <w:t>28.04.2025.</w:t>
            </w:r>
          </w:p>
        </w:tc>
        <w:tc>
          <w:tcPr>
            <w:tcW w:w="1843" w:type="dxa"/>
          </w:tcPr>
          <w:p w14:paraId="03205D0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B9D44B0" w14:textId="77777777" w:rsidR="009E1A97" w:rsidRPr="000C1A5F" w:rsidRDefault="009E1A97" w:rsidP="009E1A97">
            <w:pPr>
              <w:rPr>
                <w:color w:val="auto"/>
                <w:sz w:val="18"/>
                <w:szCs w:val="18"/>
                <w:lang w:val="lv-LV"/>
              </w:rPr>
            </w:pPr>
            <w:r w:rsidRPr="000C1A5F">
              <w:rPr>
                <w:color w:val="auto"/>
                <w:sz w:val="18"/>
                <w:szCs w:val="18"/>
                <w:lang w:val="lv-LV"/>
              </w:rPr>
              <w:t>A420108324 A42-00080-25/29</w:t>
            </w:r>
            <w:r w:rsidRPr="000C1A5F">
              <w:rPr>
                <w:color w:val="auto"/>
                <w:sz w:val="18"/>
                <w:szCs w:val="18"/>
                <w:lang w:val="lv-LV"/>
              </w:rPr>
              <w:br/>
              <w:t>ECLI:LV:ADRJRIT:2025:0428.A420108324.4.S</w:t>
            </w:r>
          </w:p>
        </w:tc>
        <w:tc>
          <w:tcPr>
            <w:tcW w:w="2410" w:type="dxa"/>
          </w:tcPr>
          <w:p w14:paraId="2B60CC70" w14:textId="77777777" w:rsidR="009E1A97" w:rsidRPr="000C1A5F" w:rsidRDefault="009E1A97" w:rsidP="009E1A97">
            <w:pPr>
              <w:rPr>
                <w:color w:val="auto"/>
                <w:sz w:val="18"/>
                <w:szCs w:val="18"/>
                <w:lang w:val="lv-LV"/>
              </w:rPr>
            </w:pPr>
            <w:r w:rsidRPr="000C1A5F">
              <w:rPr>
                <w:color w:val="auto"/>
                <w:sz w:val="18"/>
                <w:szCs w:val="18"/>
                <w:lang w:val="lv-LV"/>
              </w:rPr>
              <w:t>Informācijas un atbilžu sniegšana par energoefektivitātes projektu un logu nomaiņas izmaksām.</w:t>
            </w:r>
          </w:p>
        </w:tc>
        <w:tc>
          <w:tcPr>
            <w:tcW w:w="2126" w:type="dxa"/>
          </w:tcPr>
          <w:p w14:paraId="3B8FAD82" w14:textId="01AB434F"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7A7A76AA" w14:textId="77777777" w:rsidTr="00F51DA3">
        <w:tc>
          <w:tcPr>
            <w:tcW w:w="1129" w:type="dxa"/>
          </w:tcPr>
          <w:p w14:paraId="2CDB7967" w14:textId="77777777" w:rsidR="009E1A97" w:rsidRPr="000C1A5F" w:rsidRDefault="009E1A97" w:rsidP="009E1A97">
            <w:pPr>
              <w:rPr>
                <w:color w:val="auto"/>
                <w:sz w:val="18"/>
                <w:szCs w:val="18"/>
                <w:lang w:val="lv-LV"/>
              </w:rPr>
            </w:pPr>
            <w:r w:rsidRPr="000C1A5F">
              <w:rPr>
                <w:color w:val="auto"/>
                <w:sz w:val="18"/>
                <w:szCs w:val="18"/>
                <w:lang w:val="lv-LV"/>
              </w:rPr>
              <w:t>22</w:t>
            </w:r>
            <w:r w:rsidRPr="000C1A5F">
              <w:rPr>
                <w:color w:val="auto"/>
                <w:sz w:val="18"/>
                <w:szCs w:val="18"/>
                <w:lang w:val="lv-LV"/>
              </w:rPr>
              <w:br/>
              <w:t>28.04.2025.</w:t>
            </w:r>
          </w:p>
        </w:tc>
        <w:tc>
          <w:tcPr>
            <w:tcW w:w="1843" w:type="dxa"/>
          </w:tcPr>
          <w:p w14:paraId="7ACD217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2A8A6D50" w14:textId="77777777" w:rsidR="009E1A97" w:rsidRPr="000C1A5F" w:rsidRDefault="009E1A97" w:rsidP="009E1A97">
            <w:pPr>
              <w:rPr>
                <w:color w:val="auto"/>
                <w:sz w:val="18"/>
                <w:szCs w:val="18"/>
                <w:lang w:val="lv-LV"/>
              </w:rPr>
            </w:pPr>
            <w:r w:rsidRPr="000C1A5F">
              <w:rPr>
                <w:color w:val="auto"/>
                <w:sz w:val="18"/>
                <w:szCs w:val="18"/>
                <w:lang w:val="lv-LV"/>
              </w:rPr>
              <w:t>A42-00031-25</w:t>
            </w:r>
            <w:r w:rsidRPr="000C1A5F">
              <w:rPr>
                <w:color w:val="auto"/>
                <w:sz w:val="18"/>
                <w:szCs w:val="18"/>
                <w:lang w:val="lv-LV"/>
              </w:rPr>
              <w:br/>
              <w:t>ECLI:LV:ADRJJTN:2025:0428.A420139323.31.S</w:t>
            </w:r>
          </w:p>
        </w:tc>
        <w:tc>
          <w:tcPr>
            <w:tcW w:w="2410" w:type="dxa"/>
          </w:tcPr>
          <w:p w14:paraId="1B9052D5" w14:textId="77777777" w:rsidR="009E1A97" w:rsidRPr="000C1A5F" w:rsidRDefault="009E1A97" w:rsidP="009E1A97">
            <w:pPr>
              <w:rPr>
                <w:color w:val="auto"/>
                <w:sz w:val="18"/>
                <w:szCs w:val="18"/>
                <w:lang w:val="lv-LV"/>
              </w:rPr>
            </w:pPr>
            <w:r w:rsidRPr="000C1A5F">
              <w:rPr>
                <w:color w:val="auto"/>
                <w:sz w:val="18"/>
                <w:szCs w:val="18"/>
                <w:lang w:val="lv-LV"/>
              </w:rPr>
              <w:t>Ieslodzītā prasījumi par dokumentu kopijām, iekšējiem noteikumiem, mantām un atlīdzinājumu.</w:t>
            </w:r>
          </w:p>
        </w:tc>
        <w:tc>
          <w:tcPr>
            <w:tcW w:w="2126" w:type="dxa"/>
          </w:tcPr>
          <w:p w14:paraId="0AC674C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5D1A305" w14:textId="77777777" w:rsidTr="00F51DA3">
        <w:tc>
          <w:tcPr>
            <w:tcW w:w="1129" w:type="dxa"/>
          </w:tcPr>
          <w:p w14:paraId="47275470" w14:textId="77777777" w:rsidR="009E1A97" w:rsidRPr="000C1A5F" w:rsidRDefault="009E1A97" w:rsidP="009E1A97">
            <w:pPr>
              <w:rPr>
                <w:color w:val="auto"/>
                <w:sz w:val="18"/>
                <w:szCs w:val="18"/>
                <w:lang w:val="lv-LV"/>
              </w:rPr>
            </w:pPr>
            <w:r w:rsidRPr="000C1A5F">
              <w:rPr>
                <w:color w:val="auto"/>
                <w:sz w:val="18"/>
                <w:szCs w:val="18"/>
                <w:lang w:val="lv-LV"/>
              </w:rPr>
              <w:t>23</w:t>
            </w:r>
            <w:r w:rsidRPr="000C1A5F">
              <w:rPr>
                <w:color w:val="auto"/>
                <w:sz w:val="18"/>
                <w:szCs w:val="18"/>
                <w:lang w:val="lv-LV"/>
              </w:rPr>
              <w:br/>
              <w:t>02.04.2025.</w:t>
            </w:r>
          </w:p>
        </w:tc>
        <w:tc>
          <w:tcPr>
            <w:tcW w:w="1843" w:type="dxa"/>
          </w:tcPr>
          <w:p w14:paraId="4ADF301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6F45CA29" w14:textId="77777777" w:rsidR="009E1A97" w:rsidRPr="000C1A5F" w:rsidRDefault="009E1A97" w:rsidP="009E1A97">
            <w:pPr>
              <w:rPr>
                <w:color w:val="auto"/>
                <w:sz w:val="18"/>
                <w:szCs w:val="18"/>
                <w:lang w:val="lv-LV"/>
              </w:rPr>
            </w:pPr>
            <w:r w:rsidRPr="000C1A5F">
              <w:rPr>
                <w:color w:val="auto"/>
                <w:sz w:val="18"/>
                <w:szCs w:val="18"/>
                <w:lang w:val="lv-LV"/>
              </w:rPr>
              <w:t>A42-00874-25</w:t>
            </w:r>
            <w:r w:rsidRPr="000C1A5F">
              <w:rPr>
                <w:color w:val="auto"/>
                <w:sz w:val="18"/>
                <w:szCs w:val="18"/>
                <w:lang w:val="lv-LV"/>
              </w:rPr>
              <w:br/>
              <w:t>ECLI:LV:ADRJJTN:2025:0402.A420159423.11.S</w:t>
            </w:r>
          </w:p>
        </w:tc>
        <w:tc>
          <w:tcPr>
            <w:tcW w:w="2410" w:type="dxa"/>
          </w:tcPr>
          <w:p w14:paraId="636969DF" w14:textId="77777777" w:rsidR="009E1A97" w:rsidRPr="000C1A5F" w:rsidRDefault="009E1A97" w:rsidP="009E1A97">
            <w:pPr>
              <w:rPr>
                <w:color w:val="auto"/>
                <w:sz w:val="18"/>
                <w:szCs w:val="18"/>
                <w:lang w:val="lv-LV"/>
              </w:rPr>
            </w:pPr>
            <w:r w:rsidRPr="000C1A5F">
              <w:rPr>
                <w:color w:val="auto"/>
                <w:sz w:val="18"/>
                <w:szCs w:val="18"/>
                <w:lang w:val="lv-LV"/>
              </w:rPr>
              <w:t>Informācija no Fizisko personu reģistra par personas nāvi un apbedīšanas organizētāju bez maksas.</w:t>
            </w:r>
          </w:p>
        </w:tc>
        <w:tc>
          <w:tcPr>
            <w:tcW w:w="2126" w:type="dxa"/>
          </w:tcPr>
          <w:p w14:paraId="5E0F8E44"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17E6D4D0" w14:textId="77777777" w:rsidTr="00F51DA3">
        <w:tc>
          <w:tcPr>
            <w:tcW w:w="1129" w:type="dxa"/>
          </w:tcPr>
          <w:p w14:paraId="2667A1E7" w14:textId="77777777" w:rsidR="009E1A97" w:rsidRPr="000C1A5F" w:rsidRDefault="009E1A97" w:rsidP="009E1A97">
            <w:pPr>
              <w:rPr>
                <w:color w:val="auto"/>
                <w:sz w:val="18"/>
                <w:szCs w:val="18"/>
                <w:lang w:val="lv-LV"/>
              </w:rPr>
            </w:pPr>
            <w:r w:rsidRPr="000C1A5F">
              <w:rPr>
                <w:color w:val="auto"/>
                <w:sz w:val="18"/>
                <w:szCs w:val="18"/>
                <w:lang w:val="lv-LV"/>
              </w:rPr>
              <w:t>24</w:t>
            </w:r>
            <w:r w:rsidRPr="000C1A5F">
              <w:rPr>
                <w:color w:val="auto"/>
                <w:sz w:val="18"/>
                <w:szCs w:val="18"/>
                <w:lang w:val="lv-LV"/>
              </w:rPr>
              <w:br/>
              <w:t>28.03.2025.</w:t>
            </w:r>
          </w:p>
        </w:tc>
        <w:tc>
          <w:tcPr>
            <w:tcW w:w="1843" w:type="dxa"/>
          </w:tcPr>
          <w:p w14:paraId="70BADF6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C194D02" w14:textId="77777777" w:rsidR="009E1A97" w:rsidRPr="000C1A5F" w:rsidRDefault="009E1A97" w:rsidP="009E1A97">
            <w:pPr>
              <w:rPr>
                <w:color w:val="auto"/>
                <w:sz w:val="18"/>
                <w:szCs w:val="18"/>
                <w:lang w:val="lv-LV"/>
              </w:rPr>
            </w:pPr>
            <w:r w:rsidRPr="000C1A5F">
              <w:rPr>
                <w:color w:val="auto"/>
                <w:sz w:val="18"/>
                <w:szCs w:val="18"/>
                <w:lang w:val="lv-LV"/>
              </w:rPr>
              <w:t>A42-00244-25</w:t>
            </w:r>
            <w:r w:rsidRPr="000C1A5F">
              <w:rPr>
                <w:color w:val="auto"/>
                <w:sz w:val="18"/>
                <w:szCs w:val="18"/>
                <w:lang w:val="lv-LV"/>
              </w:rPr>
              <w:br/>
              <w:t>ECLI:LV:ADRJLTN:2025:0328.A420146824.3.S</w:t>
            </w:r>
          </w:p>
        </w:tc>
        <w:tc>
          <w:tcPr>
            <w:tcW w:w="2410" w:type="dxa"/>
          </w:tcPr>
          <w:p w14:paraId="01AC106F" w14:textId="77777777" w:rsidR="009E1A97" w:rsidRPr="000C1A5F" w:rsidRDefault="009E1A97" w:rsidP="009E1A97">
            <w:pPr>
              <w:rPr>
                <w:color w:val="auto"/>
                <w:sz w:val="18"/>
                <w:szCs w:val="18"/>
                <w:lang w:val="lv-LV"/>
              </w:rPr>
            </w:pPr>
            <w:r w:rsidRPr="000C1A5F">
              <w:rPr>
                <w:color w:val="auto"/>
                <w:sz w:val="18"/>
                <w:szCs w:val="18"/>
                <w:lang w:val="lv-LV"/>
              </w:rPr>
              <w:t>Adrese no Fizisko personu reģistra civilprasības celšanai.</w:t>
            </w:r>
          </w:p>
        </w:tc>
        <w:tc>
          <w:tcPr>
            <w:tcW w:w="2126" w:type="dxa"/>
          </w:tcPr>
          <w:p w14:paraId="40FF2979"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57AADFCE" w14:textId="77777777" w:rsidTr="00F51DA3">
        <w:tc>
          <w:tcPr>
            <w:tcW w:w="1129" w:type="dxa"/>
          </w:tcPr>
          <w:p w14:paraId="0D7EEF7B" w14:textId="77777777" w:rsidR="009E1A97" w:rsidRPr="000C1A5F" w:rsidRDefault="009E1A97" w:rsidP="009E1A97">
            <w:pPr>
              <w:rPr>
                <w:color w:val="auto"/>
                <w:sz w:val="18"/>
                <w:szCs w:val="18"/>
                <w:lang w:val="lv-LV"/>
              </w:rPr>
            </w:pPr>
            <w:r w:rsidRPr="000C1A5F">
              <w:rPr>
                <w:color w:val="auto"/>
                <w:sz w:val="18"/>
                <w:szCs w:val="18"/>
                <w:lang w:val="lv-LV"/>
              </w:rPr>
              <w:t>25</w:t>
            </w:r>
            <w:r w:rsidRPr="000C1A5F">
              <w:rPr>
                <w:color w:val="auto"/>
                <w:sz w:val="18"/>
                <w:szCs w:val="18"/>
                <w:lang w:val="lv-LV"/>
              </w:rPr>
              <w:br/>
              <w:t>26.03.2025.</w:t>
            </w:r>
          </w:p>
        </w:tc>
        <w:tc>
          <w:tcPr>
            <w:tcW w:w="1843" w:type="dxa"/>
          </w:tcPr>
          <w:p w14:paraId="59B5F2D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431DB94" w14:textId="77777777" w:rsidR="009E1A97" w:rsidRPr="000C1A5F" w:rsidRDefault="009E1A97" w:rsidP="009E1A97">
            <w:pPr>
              <w:rPr>
                <w:color w:val="auto"/>
                <w:sz w:val="18"/>
                <w:szCs w:val="18"/>
                <w:lang w:val="lv-LV"/>
              </w:rPr>
            </w:pPr>
            <w:r w:rsidRPr="000C1A5F">
              <w:rPr>
                <w:color w:val="auto"/>
                <w:sz w:val="18"/>
                <w:szCs w:val="18"/>
                <w:lang w:val="lv-LV"/>
              </w:rPr>
              <w:t>A42-00416-25/28</w:t>
            </w:r>
            <w:r w:rsidRPr="000C1A5F">
              <w:rPr>
                <w:color w:val="auto"/>
                <w:sz w:val="18"/>
                <w:szCs w:val="18"/>
                <w:lang w:val="lv-LV"/>
              </w:rPr>
              <w:br/>
              <w:t>ECLI:LV:ADRJRIT:2025:0326.A420188124.3.S</w:t>
            </w:r>
          </w:p>
        </w:tc>
        <w:tc>
          <w:tcPr>
            <w:tcW w:w="2410" w:type="dxa"/>
          </w:tcPr>
          <w:p w14:paraId="77C17C74" w14:textId="77777777" w:rsidR="009E1A97" w:rsidRPr="000C1A5F" w:rsidRDefault="009E1A97" w:rsidP="009E1A97">
            <w:pPr>
              <w:rPr>
                <w:color w:val="auto"/>
                <w:sz w:val="18"/>
                <w:szCs w:val="18"/>
                <w:lang w:val="lv-LV"/>
              </w:rPr>
            </w:pPr>
            <w:r w:rsidRPr="000C1A5F">
              <w:rPr>
                <w:color w:val="auto"/>
                <w:sz w:val="18"/>
                <w:szCs w:val="18"/>
                <w:lang w:val="lv-LV"/>
              </w:rPr>
              <w:t>Pašvaldības policijas amatpersonu identitātes izpaušana privāta īpašuma apsekošanas lietā.</w:t>
            </w:r>
          </w:p>
        </w:tc>
        <w:tc>
          <w:tcPr>
            <w:tcW w:w="2126" w:type="dxa"/>
          </w:tcPr>
          <w:p w14:paraId="54D0571D"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B329C7C" w14:textId="77777777" w:rsidTr="00F51DA3">
        <w:tc>
          <w:tcPr>
            <w:tcW w:w="1129" w:type="dxa"/>
          </w:tcPr>
          <w:p w14:paraId="5158CDBB" w14:textId="77777777" w:rsidR="009E1A97" w:rsidRPr="000C1A5F" w:rsidRDefault="009E1A97" w:rsidP="009E1A97">
            <w:pPr>
              <w:rPr>
                <w:color w:val="auto"/>
                <w:sz w:val="18"/>
                <w:szCs w:val="18"/>
                <w:lang w:val="lv-LV"/>
              </w:rPr>
            </w:pPr>
            <w:r w:rsidRPr="000C1A5F">
              <w:rPr>
                <w:color w:val="auto"/>
                <w:sz w:val="18"/>
                <w:szCs w:val="18"/>
                <w:lang w:val="lv-LV"/>
              </w:rPr>
              <w:t>26</w:t>
            </w:r>
            <w:r w:rsidRPr="000C1A5F">
              <w:rPr>
                <w:color w:val="auto"/>
                <w:sz w:val="18"/>
                <w:szCs w:val="18"/>
                <w:lang w:val="lv-LV"/>
              </w:rPr>
              <w:br/>
              <w:t>20.03.2025.</w:t>
            </w:r>
          </w:p>
        </w:tc>
        <w:tc>
          <w:tcPr>
            <w:tcW w:w="1843" w:type="dxa"/>
          </w:tcPr>
          <w:p w14:paraId="56D96E5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E6B505A" w14:textId="77777777" w:rsidR="009E1A97" w:rsidRPr="000C1A5F" w:rsidRDefault="009E1A97" w:rsidP="009E1A97">
            <w:pPr>
              <w:rPr>
                <w:color w:val="auto"/>
                <w:sz w:val="18"/>
                <w:szCs w:val="18"/>
                <w:lang w:val="lv-LV"/>
              </w:rPr>
            </w:pPr>
            <w:r w:rsidRPr="000C1A5F">
              <w:rPr>
                <w:color w:val="auto"/>
                <w:sz w:val="18"/>
                <w:szCs w:val="18"/>
                <w:lang w:val="lv-LV"/>
              </w:rPr>
              <w:t>A42-00106-25/2</w:t>
            </w:r>
            <w:r w:rsidRPr="000C1A5F">
              <w:rPr>
                <w:color w:val="auto"/>
                <w:sz w:val="18"/>
                <w:szCs w:val="18"/>
                <w:lang w:val="lv-LV"/>
              </w:rPr>
              <w:br/>
              <w:t>ECLI:LV:ADRJRIT:2025:0320.A420247623.7.S</w:t>
            </w:r>
          </w:p>
        </w:tc>
        <w:tc>
          <w:tcPr>
            <w:tcW w:w="2410" w:type="dxa"/>
          </w:tcPr>
          <w:p w14:paraId="25F68ED9" w14:textId="77777777" w:rsidR="009E1A97" w:rsidRPr="000C1A5F" w:rsidRDefault="009E1A97" w:rsidP="009E1A97">
            <w:pPr>
              <w:rPr>
                <w:color w:val="auto"/>
                <w:sz w:val="18"/>
                <w:szCs w:val="18"/>
                <w:lang w:val="lv-LV"/>
              </w:rPr>
            </w:pPr>
            <w:r w:rsidRPr="000C1A5F">
              <w:rPr>
                <w:color w:val="auto"/>
                <w:sz w:val="18"/>
                <w:szCs w:val="18"/>
                <w:lang w:val="lv-LV"/>
              </w:rPr>
              <w:t>Informācijas pieejamība par koku ciršanas atļauju un vides informāciju.</w:t>
            </w:r>
          </w:p>
        </w:tc>
        <w:tc>
          <w:tcPr>
            <w:tcW w:w="2126" w:type="dxa"/>
          </w:tcPr>
          <w:p w14:paraId="7ED2E1EF"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6114C1B" w14:textId="77777777" w:rsidTr="00F51DA3">
        <w:tc>
          <w:tcPr>
            <w:tcW w:w="1129" w:type="dxa"/>
          </w:tcPr>
          <w:p w14:paraId="5FAA3B41" w14:textId="77777777" w:rsidR="009E1A97" w:rsidRPr="000C1A5F" w:rsidRDefault="009E1A97" w:rsidP="009E1A97">
            <w:pPr>
              <w:rPr>
                <w:color w:val="auto"/>
                <w:sz w:val="18"/>
                <w:szCs w:val="18"/>
                <w:lang w:val="lv-LV"/>
              </w:rPr>
            </w:pPr>
            <w:r w:rsidRPr="000C1A5F">
              <w:rPr>
                <w:color w:val="auto"/>
                <w:sz w:val="18"/>
                <w:szCs w:val="18"/>
                <w:lang w:val="lv-LV"/>
              </w:rPr>
              <w:t>27</w:t>
            </w:r>
            <w:r w:rsidRPr="000C1A5F">
              <w:rPr>
                <w:color w:val="auto"/>
                <w:sz w:val="18"/>
                <w:szCs w:val="18"/>
                <w:lang w:val="lv-LV"/>
              </w:rPr>
              <w:br/>
              <w:t>19.03.2025.</w:t>
            </w:r>
          </w:p>
        </w:tc>
        <w:tc>
          <w:tcPr>
            <w:tcW w:w="1843" w:type="dxa"/>
          </w:tcPr>
          <w:p w14:paraId="20B0105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D6FD0BE" w14:textId="77777777" w:rsidR="009E1A97" w:rsidRPr="000C1A5F" w:rsidRDefault="009E1A97" w:rsidP="009E1A97">
            <w:pPr>
              <w:rPr>
                <w:color w:val="auto"/>
                <w:sz w:val="18"/>
                <w:szCs w:val="18"/>
                <w:lang w:val="lv-LV"/>
              </w:rPr>
            </w:pPr>
            <w:r w:rsidRPr="000C1A5F">
              <w:rPr>
                <w:color w:val="auto"/>
                <w:sz w:val="18"/>
                <w:szCs w:val="18"/>
                <w:lang w:val="lv-LV"/>
              </w:rPr>
              <w:t>A42-00200-25/13</w:t>
            </w:r>
            <w:r w:rsidRPr="000C1A5F">
              <w:rPr>
                <w:color w:val="auto"/>
                <w:sz w:val="18"/>
                <w:szCs w:val="18"/>
                <w:lang w:val="lv-LV"/>
              </w:rPr>
              <w:br/>
              <w:t>ECLI:LV:ADRJRIT:2025:0319.A420123124.2.S</w:t>
            </w:r>
          </w:p>
        </w:tc>
        <w:tc>
          <w:tcPr>
            <w:tcW w:w="2410" w:type="dxa"/>
          </w:tcPr>
          <w:p w14:paraId="65A7DB84" w14:textId="77777777" w:rsidR="009E1A97" w:rsidRPr="000C1A5F" w:rsidRDefault="009E1A97" w:rsidP="009E1A97">
            <w:pPr>
              <w:rPr>
                <w:color w:val="auto"/>
                <w:sz w:val="18"/>
                <w:szCs w:val="18"/>
                <w:lang w:val="lv-LV"/>
              </w:rPr>
            </w:pPr>
            <w:r w:rsidRPr="000C1A5F">
              <w:rPr>
                <w:color w:val="auto"/>
                <w:sz w:val="18"/>
                <w:szCs w:val="18"/>
                <w:lang w:val="lv-LV"/>
              </w:rPr>
              <w:t>VID darbinieku identificējošas informācijas un pielaižu pieejamība nodokļu administratīvajā procesā.</w:t>
            </w:r>
          </w:p>
        </w:tc>
        <w:tc>
          <w:tcPr>
            <w:tcW w:w="2126" w:type="dxa"/>
          </w:tcPr>
          <w:p w14:paraId="739D56A1"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21570B81" w14:textId="77777777" w:rsidTr="00F51DA3">
        <w:tc>
          <w:tcPr>
            <w:tcW w:w="1129" w:type="dxa"/>
          </w:tcPr>
          <w:p w14:paraId="10A19E20" w14:textId="77777777" w:rsidR="009E1A97" w:rsidRPr="000C1A5F" w:rsidRDefault="009E1A97" w:rsidP="009E1A97">
            <w:pPr>
              <w:rPr>
                <w:color w:val="auto"/>
                <w:sz w:val="18"/>
                <w:szCs w:val="18"/>
                <w:lang w:val="lv-LV"/>
              </w:rPr>
            </w:pPr>
            <w:r w:rsidRPr="000C1A5F">
              <w:rPr>
                <w:color w:val="auto"/>
                <w:sz w:val="18"/>
                <w:szCs w:val="18"/>
                <w:lang w:val="lv-LV"/>
              </w:rPr>
              <w:t>28</w:t>
            </w:r>
            <w:r w:rsidRPr="000C1A5F">
              <w:rPr>
                <w:color w:val="auto"/>
                <w:sz w:val="18"/>
                <w:szCs w:val="18"/>
                <w:lang w:val="lv-LV"/>
              </w:rPr>
              <w:br/>
              <w:t>18.03.2025.</w:t>
            </w:r>
          </w:p>
        </w:tc>
        <w:tc>
          <w:tcPr>
            <w:tcW w:w="1843" w:type="dxa"/>
          </w:tcPr>
          <w:p w14:paraId="233BDDE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4ABCF488" w14:textId="77777777" w:rsidR="009E1A97" w:rsidRPr="000C1A5F" w:rsidRDefault="009E1A97" w:rsidP="009E1A97">
            <w:pPr>
              <w:rPr>
                <w:color w:val="auto"/>
                <w:sz w:val="18"/>
                <w:szCs w:val="18"/>
                <w:lang w:val="lv-LV"/>
              </w:rPr>
            </w:pPr>
            <w:r w:rsidRPr="000C1A5F">
              <w:rPr>
                <w:color w:val="auto"/>
                <w:sz w:val="18"/>
                <w:szCs w:val="18"/>
                <w:lang w:val="lv-LV"/>
              </w:rPr>
              <w:t>A42-00412-25/44</w:t>
            </w:r>
            <w:r w:rsidRPr="000C1A5F">
              <w:rPr>
                <w:color w:val="auto"/>
                <w:sz w:val="18"/>
                <w:szCs w:val="18"/>
                <w:lang w:val="lv-LV"/>
              </w:rPr>
              <w:br/>
              <w:t>ECLI:LV:ADRJRTN:2025:0318.A420211124.4.S</w:t>
            </w:r>
          </w:p>
        </w:tc>
        <w:tc>
          <w:tcPr>
            <w:tcW w:w="2410" w:type="dxa"/>
          </w:tcPr>
          <w:p w14:paraId="4DFDEAC9" w14:textId="77777777" w:rsidR="009E1A97" w:rsidRPr="000C1A5F" w:rsidRDefault="009E1A97" w:rsidP="009E1A97">
            <w:pPr>
              <w:rPr>
                <w:color w:val="auto"/>
                <w:sz w:val="18"/>
                <w:szCs w:val="18"/>
                <w:lang w:val="lv-LV"/>
              </w:rPr>
            </w:pPr>
            <w:r w:rsidRPr="000C1A5F">
              <w:rPr>
                <w:color w:val="auto"/>
                <w:sz w:val="18"/>
                <w:szCs w:val="18"/>
                <w:lang w:val="lv-LV"/>
              </w:rPr>
              <w:t>Bāriņtiesas lietas materiālu un papildu dokumentu izsniegšana audžuģimenes lietā.</w:t>
            </w:r>
          </w:p>
        </w:tc>
        <w:tc>
          <w:tcPr>
            <w:tcW w:w="2126" w:type="dxa"/>
          </w:tcPr>
          <w:p w14:paraId="2124F1A5"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4DA8FEA" w14:textId="77777777" w:rsidTr="00F51DA3">
        <w:tc>
          <w:tcPr>
            <w:tcW w:w="1129" w:type="dxa"/>
          </w:tcPr>
          <w:p w14:paraId="23610F0F" w14:textId="77777777" w:rsidR="009E1A97" w:rsidRPr="000C1A5F" w:rsidRDefault="009E1A97" w:rsidP="009E1A97">
            <w:pPr>
              <w:rPr>
                <w:color w:val="auto"/>
                <w:sz w:val="18"/>
                <w:szCs w:val="18"/>
                <w:lang w:val="lv-LV"/>
              </w:rPr>
            </w:pPr>
            <w:r w:rsidRPr="000C1A5F">
              <w:rPr>
                <w:color w:val="auto"/>
                <w:sz w:val="18"/>
                <w:szCs w:val="18"/>
                <w:lang w:val="lv-LV"/>
              </w:rPr>
              <w:t>29</w:t>
            </w:r>
            <w:r w:rsidRPr="000C1A5F">
              <w:rPr>
                <w:color w:val="auto"/>
                <w:sz w:val="18"/>
                <w:szCs w:val="18"/>
                <w:lang w:val="lv-LV"/>
              </w:rPr>
              <w:br/>
              <w:t>12.02.2025.</w:t>
            </w:r>
          </w:p>
        </w:tc>
        <w:tc>
          <w:tcPr>
            <w:tcW w:w="1843" w:type="dxa"/>
          </w:tcPr>
          <w:p w14:paraId="5D8B78F5" w14:textId="77777777" w:rsidR="009E1A97" w:rsidRPr="000C1A5F" w:rsidRDefault="009E1A97" w:rsidP="009E1A97">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4AAC25EC" w14:textId="77777777" w:rsidR="009E1A97" w:rsidRPr="000C1A5F" w:rsidRDefault="009E1A97" w:rsidP="009E1A97">
            <w:pPr>
              <w:rPr>
                <w:color w:val="auto"/>
                <w:sz w:val="18"/>
                <w:szCs w:val="18"/>
                <w:lang w:val="lv-LV"/>
              </w:rPr>
            </w:pPr>
            <w:r w:rsidRPr="000C1A5F">
              <w:rPr>
                <w:color w:val="auto"/>
                <w:sz w:val="18"/>
                <w:szCs w:val="18"/>
                <w:lang w:val="lv-LV"/>
              </w:rPr>
              <w:t>A420254618 AA43-0205-25/16</w:t>
            </w:r>
            <w:r w:rsidRPr="000C1A5F">
              <w:rPr>
                <w:color w:val="auto"/>
                <w:sz w:val="18"/>
                <w:szCs w:val="18"/>
                <w:lang w:val="lv-LV"/>
              </w:rPr>
              <w:br/>
              <w:t>ECLI:LV:ADAT:2025:0212.A420254618.31.S</w:t>
            </w:r>
          </w:p>
        </w:tc>
        <w:tc>
          <w:tcPr>
            <w:tcW w:w="2410" w:type="dxa"/>
          </w:tcPr>
          <w:p w14:paraId="49379D2F" w14:textId="77777777" w:rsidR="009E1A97" w:rsidRPr="000C1A5F" w:rsidRDefault="009E1A97" w:rsidP="009E1A97">
            <w:pPr>
              <w:rPr>
                <w:color w:val="auto"/>
                <w:sz w:val="18"/>
                <w:szCs w:val="18"/>
                <w:lang w:val="lv-LV"/>
              </w:rPr>
            </w:pPr>
            <w:r w:rsidRPr="000C1A5F">
              <w:rPr>
                <w:color w:val="auto"/>
                <w:sz w:val="18"/>
                <w:szCs w:val="18"/>
                <w:lang w:val="lv-LV"/>
              </w:rPr>
              <w:t>Pašvaldības komisiju, padomju, valžu un darba grupu veidošana un opozīcijas deputātu proporcionāla pārstāvība.</w:t>
            </w:r>
          </w:p>
        </w:tc>
        <w:tc>
          <w:tcPr>
            <w:tcW w:w="2126" w:type="dxa"/>
          </w:tcPr>
          <w:p w14:paraId="7595F4BB" w14:textId="2241CCF2"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bet ne IL centrā</w:t>
            </w:r>
          </w:p>
        </w:tc>
      </w:tr>
      <w:tr w:rsidR="009E1A97" w:rsidRPr="000C1A5F" w14:paraId="17E70C67" w14:textId="77777777" w:rsidTr="00F51DA3">
        <w:tc>
          <w:tcPr>
            <w:tcW w:w="1129" w:type="dxa"/>
          </w:tcPr>
          <w:p w14:paraId="1FCFBFBA" w14:textId="77777777" w:rsidR="009E1A97" w:rsidRPr="000C1A5F" w:rsidRDefault="009E1A97" w:rsidP="009E1A97">
            <w:pPr>
              <w:rPr>
                <w:color w:val="auto"/>
                <w:sz w:val="18"/>
                <w:szCs w:val="18"/>
                <w:lang w:val="lv-LV"/>
              </w:rPr>
            </w:pPr>
            <w:r w:rsidRPr="000C1A5F">
              <w:rPr>
                <w:color w:val="auto"/>
                <w:sz w:val="18"/>
                <w:szCs w:val="18"/>
                <w:lang w:val="lv-LV"/>
              </w:rPr>
              <w:t>30</w:t>
            </w:r>
            <w:r w:rsidRPr="000C1A5F">
              <w:rPr>
                <w:color w:val="auto"/>
                <w:sz w:val="18"/>
                <w:szCs w:val="18"/>
                <w:lang w:val="lv-LV"/>
              </w:rPr>
              <w:br/>
              <w:t>10.02.2025.</w:t>
            </w:r>
          </w:p>
        </w:tc>
        <w:tc>
          <w:tcPr>
            <w:tcW w:w="1843" w:type="dxa"/>
          </w:tcPr>
          <w:p w14:paraId="7FFB137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E27A934" w14:textId="77777777" w:rsidR="009E1A97" w:rsidRPr="000C1A5F" w:rsidRDefault="009E1A97" w:rsidP="009E1A97">
            <w:pPr>
              <w:rPr>
                <w:color w:val="auto"/>
                <w:sz w:val="18"/>
                <w:szCs w:val="18"/>
                <w:lang w:val="lv-LV"/>
              </w:rPr>
            </w:pPr>
            <w:r w:rsidRPr="000C1A5F">
              <w:rPr>
                <w:color w:val="auto"/>
                <w:sz w:val="18"/>
                <w:szCs w:val="18"/>
                <w:lang w:val="lv-LV"/>
              </w:rPr>
              <w:t>A42-00533-25/25</w:t>
            </w:r>
            <w:r w:rsidRPr="000C1A5F">
              <w:rPr>
                <w:color w:val="auto"/>
                <w:sz w:val="18"/>
                <w:szCs w:val="18"/>
                <w:lang w:val="lv-LV"/>
              </w:rPr>
              <w:br/>
              <w:t>ECLI:LV:ADRJRIT:2025:0210.A420204724.3.S</w:t>
            </w:r>
          </w:p>
        </w:tc>
        <w:tc>
          <w:tcPr>
            <w:tcW w:w="2410" w:type="dxa"/>
          </w:tcPr>
          <w:p w14:paraId="32932767" w14:textId="77777777" w:rsidR="009E1A97" w:rsidRPr="000C1A5F" w:rsidRDefault="009E1A97" w:rsidP="009E1A97">
            <w:pPr>
              <w:rPr>
                <w:color w:val="auto"/>
                <w:sz w:val="18"/>
                <w:szCs w:val="18"/>
                <w:lang w:val="lv-LV"/>
              </w:rPr>
            </w:pPr>
            <w:r w:rsidRPr="000C1A5F">
              <w:rPr>
                <w:color w:val="auto"/>
                <w:sz w:val="18"/>
                <w:szCs w:val="18"/>
                <w:lang w:val="lv-LV"/>
              </w:rPr>
              <w:t>Vides informācijas izsniegšana par koku ciršanas atļaujām Jūrmalā.</w:t>
            </w:r>
          </w:p>
        </w:tc>
        <w:tc>
          <w:tcPr>
            <w:tcW w:w="2126" w:type="dxa"/>
          </w:tcPr>
          <w:p w14:paraId="525B696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FFCF6C0" w14:textId="77777777" w:rsidTr="00F51DA3">
        <w:tc>
          <w:tcPr>
            <w:tcW w:w="1129" w:type="dxa"/>
          </w:tcPr>
          <w:p w14:paraId="15D3948D" w14:textId="77777777" w:rsidR="009E1A97" w:rsidRPr="000C1A5F" w:rsidRDefault="009E1A97" w:rsidP="009E1A97">
            <w:pPr>
              <w:rPr>
                <w:color w:val="auto"/>
                <w:sz w:val="18"/>
                <w:szCs w:val="18"/>
                <w:lang w:val="lv-LV"/>
              </w:rPr>
            </w:pPr>
            <w:r w:rsidRPr="000C1A5F">
              <w:rPr>
                <w:color w:val="auto"/>
                <w:sz w:val="18"/>
                <w:szCs w:val="18"/>
                <w:lang w:val="lv-LV"/>
              </w:rPr>
              <w:t>31</w:t>
            </w:r>
            <w:r w:rsidRPr="000C1A5F">
              <w:rPr>
                <w:color w:val="auto"/>
                <w:sz w:val="18"/>
                <w:szCs w:val="18"/>
                <w:lang w:val="lv-LV"/>
              </w:rPr>
              <w:br/>
              <w:t>06.02.2025.</w:t>
            </w:r>
          </w:p>
        </w:tc>
        <w:tc>
          <w:tcPr>
            <w:tcW w:w="1843" w:type="dxa"/>
          </w:tcPr>
          <w:p w14:paraId="70F6A37C"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0EACA14" w14:textId="77777777" w:rsidR="009E1A97" w:rsidRPr="000C1A5F" w:rsidRDefault="009E1A97" w:rsidP="009E1A97">
            <w:pPr>
              <w:rPr>
                <w:color w:val="auto"/>
                <w:sz w:val="18"/>
                <w:szCs w:val="18"/>
                <w:lang w:val="lv-LV"/>
              </w:rPr>
            </w:pPr>
            <w:r w:rsidRPr="000C1A5F">
              <w:rPr>
                <w:color w:val="auto"/>
                <w:sz w:val="18"/>
                <w:szCs w:val="18"/>
                <w:lang w:val="lv-LV"/>
              </w:rPr>
              <w:t>A42-00205-25/18</w:t>
            </w:r>
            <w:r w:rsidRPr="000C1A5F">
              <w:rPr>
                <w:color w:val="auto"/>
                <w:sz w:val="18"/>
                <w:szCs w:val="18"/>
                <w:lang w:val="lv-LV"/>
              </w:rPr>
              <w:br/>
              <w:t>ECLI:LV:ADRJRIT:2025:0206.A420127524.3.S</w:t>
            </w:r>
          </w:p>
        </w:tc>
        <w:tc>
          <w:tcPr>
            <w:tcW w:w="2410" w:type="dxa"/>
          </w:tcPr>
          <w:p w14:paraId="0A5728D3" w14:textId="77777777" w:rsidR="009E1A97" w:rsidRPr="000C1A5F" w:rsidRDefault="009E1A97" w:rsidP="009E1A97">
            <w:pPr>
              <w:rPr>
                <w:color w:val="auto"/>
                <w:sz w:val="18"/>
                <w:szCs w:val="18"/>
                <w:lang w:val="lv-LV"/>
              </w:rPr>
            </w:pPr>
            <w:r w:rsidRPr="000C1A5F">
              <w:rPr>
                <w:color w:val="auto"/>
                <w:sz w:val="18"/>
                <w:szCs w:val="18"/>
                <w:lang w:val="lv-LV"/>
              </w:rPr>
              <w:t>Ziņas no Fizisko personu reģistra civilprasības sagatavošanai.</w:t>
            </w:r>
          </w:p>
        </w:tc>
        <w:tc>
          <w:tcPr>
            <w:tcW w:w="2126" w:type="dxa"/>
          </w:tcPr>
          <w:p w14:paraId="4CC5EC09"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19DB1BD" w14:textId="77777777" w:rsidTr="00F51DA3">
        <w:tc>
          <w:tcPr>
            <w:tcW w:w="1129" w:type="dxa"/>
          </w:tcPr>
          <w:p w14:paraId="069309A8" w14:textId="77777777" w:rsidR="009E1A97" w:rsidRPr="000C1A5F" w:rsidRDefault="009E1A97" w:rsidP="009E1A97">
            <w:pPr>
              <w:rPr>
                <w:color w:val="auto"/>
                <w:sz w:val="18"/>
                <w:szCs w:val="18"/>
                <w:lang w:val="lv-LV"/>
              </w:rPr>
            </w:pPr>
            <w:r w:rsidRPr="000C1A5F">
              <w:rPr>
                <w:color w:val="auto"/>
                <w:sz w:val="18"/>
                <w:szCs w:val="18"/>
                <w:lang w:val="lv-LV"/>
              </w:rPr>
              <w:t>32</w:t>
            </w:r>
            <w:r w:rsidRPr="000C1A5F">
              <w:rPr>
                <w:color w:val="auto"/>
                <w:sz w:val="18"/>
                <w:szCs w:val="18"/>
                <w:lang w:val="lv-LV"/>
              </w:rPr>
              <w:br/>
              <w:t>17.01.2025.</w:t>
            </w:r>
          </w:p>
        </w:tc>
        <w:tc>
          <w:tcPr>
            <w:tcW w:w="1843" w:type="dxa"/>
          </w:tcPr>
          <w:p w14:paraId="51E626B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0567BBD5" w14:textId="77777777" w:rsidR="009E1A97" w:rsidRPr="000C1A5F" w:rsidRDefault="009E1A97" w:rsidP="009E1A97">
            <w:pPr>
              <w:rPr>
                <w:color w:val="auto"/>
                <w:sz w:val="18"/>
                <w:szCs w:val="18"/>
                <w:lang w:val="lv-LV"/>
              </w:rPr>
            </w:pPr>
            <w:r w:rsidRPr="000C1A5F">
              <w:rPr>
                <w:color w:val="auto"/>
                <w:sz w:val="18"/>
                <w:szCs w:val="18"/>
                <w:lang w:val="lv-LV"/>
              </w:rPr>
              <w:t>A42-00062-25</w:t>
            </w:r>
            <w:r w:rsidRPr="000C1A5F">
              <w:rPr>
                <w:color w:val="auto"/>
                <w:sz w:val="18"/>
                <w:szCs w:val="18"/>
                <w:lang w:val="lv-LV"/>
              </w:rPr>
              <w:br/>
              <w:t>ECLI:LV:ADRJJTN:2025:0117.A420205623.3.S</w:t>
            </w:r>
          </w:p>
        </w:tc>
        <w:tc>
          <w:tcPr>
            <w:tcW w:w="2410" w:type="dxa"/>
          </w:tcPr>
          <w:p w14:paraId="779D9831" w14:textId="77777777" w:rsidR="009E1A97" w:rsidRPr="000C1A5F" w:rsidRDefault="009E1A97" w:rsidP="009E1A97">
            <w:pPr>
              <w:rPr>
                <w:color w:val="auto"/>
                <w:sz w:val="18"/>
                <w:szCs w:val="18"/>
                <w:lang w:val="lv-LV"/>
              </w:rPr>
            </w:pPr>
            <w:r w:rsidRPr="000C1A5F">
              <w:rPr>
                <w:color w:val="auto"/>
                <w:sz w:val="18"/>
                <w:szCs w:val="18"/>
                <w:lang w:val="lv-LV"/>
              </w:rPr>
              <w:t>Krimināllietas DVD videoierakstu kopiju izsniegšana pēc kriminālprocesa pabeigšanas.</w:t>
            </w:r>
          </w:p>
        </w:tc>
        <w:tc>
          <w:tcPr>
            <w:tcW w:w="2126" w:type="dxa"/>
          </w:tcPr>
          <w:p w14:paraId="73E48A6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6B5500D" w14:textId="77777777" w:rsidTr="00F51DA3">
        <w:tc>
          <w:tcPr>
            <w:tcW w:w="1129" w:type="dxa"/>
          </w:tcPr>
          <w:p w14:paraId="39B854EF" w14:textId="77777777" w:rsidR="009E1A97" w:rsidRPr="000C1A5F" w:rsidRDefault="009E1A97" w:rsidP="009E1A97">
            <w:pPr>
              <w:rPr>
                <w:color w:val="auto"/>
                <w:sz w:val="18"/>
                <w:szCs w:val="18"/>
                <w:lang w:val="lv-LV"/>
              </w:rPr>
            </w:pPr>
            <w:r w:rsidRPr="000C1A5F">
              <w:rPr>
                <w:color w:val="auto"/>
                <w:sz w:val="18"/>
                <w:szCs w:val="18"/>
                <w:lang w:val="lv-LV"/>
              </w:rPr>
              <w:t>33</w:t>
            </w:r>
            <w:r w:rsidRPr="000C1A5F">
              <w:rPr>
                <w:color w:val="auto"/>
                <w:sz w:val="18"/>
                <w:szCs w:val="18"/>
                <w:lang w:val="lv-LV"/>
              </w:rPr>
              <w:br/>
              <w:t>28.12.2024.</w:t>
            </w:r>
          </w:p>
        </w:tc>
        <w:tc>
          <w:tcPr>
            <w:tcW w:w="1843" w:type="dxa"/>
          </w:tcPr>
          <w:p w14:paraId="6F9F3448"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49A597BB" w14:textId="77777777" w:rsidR="009E1A97" w:rsidRPr="000C1A5F" w:rsidRDefault="009E1A97" w:rsidP="009E1A97">
            <w:pPr>
              <w:rPr>
                <w:color w:val="auto"/>
                <w:sz w:val="18"/>
                <w:szCs w:val="18"/>
                <w:lang w:val="lv-LV"/>
              </w:rPr>
            </w:pPr>
            <w:r w:rsidRPr="000C1A5F">
              <w:rPr>
                <w:color w:val="auto"/>
                <w:sz w:val="18"/>
                <w:szCs w:val="18"/>
                <w:lang w:val="lv-LV"/>
              </w:rPr>
              <w:t>A420211422, SKA-262/2024</w:t>
            </w:r>
            <w:r w:rsidRPr="000C1A5F">
              <w:rPr>
                <w:color w:val="auto"/>
                <w:sz w:val="18"/>
                <w:szCs w:val="18"/>
                <w:lang w:val="lv-LV"/>
              </w:rPr>
              <w:br/>
              <w:t>ECLI:LV:AT:2024:1228.A420211422.6.S</w:t>
            </w:r>
          </w:p>
        </w:tc>
        <w:tc>
          <w:tcPr>
            <w:tcW w:w="2410" w:type="dxa"/>
          </w:tcPr>
          <w:p w14:paraId="70BAB839" w14:textId="77777777" w:rsidR="009E1A97" w:rsidRPr="000C1A5F" w:rsidRDefault="009E1A97" w:rsidP="009E1A97">
            <w:pPr>
              <w:rPr>
                <w:color w:val="auto"/>
                <w:sz w:val="18"/>
                <w:szCs w:val="18"/>
                <w:lang w:val="lv-LV"/>
              </w:rPr>
            </w:pPr>
            <w:r w:rsidRPr="000C1A5F">
              <w:rPr>
                <w:color w:val="auto"/>
                <w:sz w:val="18"/>
                <w:szCs w:val="18"/>
                <w:lang w:val="lv-LV"/>
              </w:rPr>
              <w:t>Advokāta pieprasījums par komersantu apgrozījumu darījumos un komercnoslēpums.</w:t>
            </w:r>
          </w:p>
        </w:tc>
        <w:tc>
          <w:tcPr>
            <w:tcW w:w="2126" w:type="dxa"/>
          </w:tcPr>
          <w:p w14:paraId="463A5400"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D93A5B2" w14:textId="77777777" w:rsidTr="00F51DA3">
        <w:tc>
          <w:tcPr>
            <w:tcW w:w="1129" w:type="dxa"/>
          </w:tcPr>
          <w:p w14:paraId="34CCEA93" w14:textId="77777777" w:rsidR="009E1A97" w:rsidRPr="000C1A5F" w:rsidRDefault="009E1A97" w:rsidP="009E1A97">
            <w:pPr>
              <w:rPr>
                <w:color w:val="auto"/>
                <w:sz w:val="18"/>
                <w:szCs w:val="18"/>
                <w:lang w:val="lv-LV"/>
              </w:rPr>
            </w:pPr>
            <w:r w:rsidRPr="000C1A5F">
              <w:rPr>
                <w:color w:val="auto"/>
                <w:sz w:val="18"/>
                <w:szCs w:val="18"/>
                <w:lang w:val="lv-LV"/>
              </w:rPr>
              <w:t>34</w:t>
            </w:r>
            <w:r w:rsidRPr="000C1A5F">
              <w:rPr>
                <w:color w:val="auto"/>
                <w:sz w:val="18"/>
                <w:szCs w:val="18"/>
                <w:lang w:val="lv-LV"/>
              </w:rPr>
              <w:br/>
              <w:t>28.12.2024.</w:t>
            </w:r>
          </w:p>
        </w:tc>
        <w:tc>
          <w:tcPr>
            <w:tcW w:w="1843" w:type="dxa"/>
          </w:tcPr>
          <w:p w14:paraId="344FD9C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663637D" w14:textId="77777777" w:rsidR="009E1A97" w:rsidRPr="000C1A5F" w:rsidRDefault="009E1A97" w:rsidP="009E1A97">
            <w:pPr>
              <w:rPr>
                <w:color w:val="auto"/>
                <w:sz w:val="18"/>
                <w:szCs w:val="18"/>
                <w:lang w:val="lv-LV"/>
              </w:rPr>
            </w:pPr>
            <w:r w:rsidRPr="000C1A5F">
              <w:rPr>
                <w:color w:val="auto"/>
                <w:sz w:val="18"/>
                <w:szCs w:val="18"/>
                <w:lang w:val="lv-LV"/>
              </w:rPr>
              <w:t>A42-00276-24/29</w:t>
            </w:r>
            <w:r w:rsidRPr="000C1A5F">
              <w:rPr>
                <w:color w:val="auto"/>
                <w:sz w:val="18"/>
                <w:szCs w:val="18"/>
                <w:lang w:val="lv-LV"/>
              </w:rPr>
              <w:br/>
              <w:t>ECLI:LV:ADRJRIT:2024:1228.A420169123.8.S</w:t>
            </w:r>
          </w:p>
        </w:tc>
        <w:tc>
          <w:tcPr>
            <w:tcW w:w="2410" w:type="dxa"/>
          </w:tcPr>
          <w:p w14:paraId="5DECA054" w14:textId="77777777" w:rsidR="009E1A97" w:rsidRPr="000C1A5F" w:rsidRDefault="009E1A97" w:rsidP="009E1A97">
            <w:pPr>
              <w:rPr>
                <w:color w:val="auto"/>
                <w:sz w:val="18"/>
                <w:szCs w:val="18"/>
                <w:lang w:val="lv-LV"/>
              </w:rPr>
            </w:pPr>
            <w:r w:rsidRPr="000C1A5F">
              <w:rPr>
                <w:color w:val="auto"/>
                <w:sz w:val="18"/>
                <w:szCs w:val="18"/>
                <w:lang w:val="lv-LV"/>
              </w:rPr>
              <w:t>Atbildes un informācijas sniegšana par NBS formas tērpiem un karavīra dienestu.</w:t>
            </w:r>
          </w:p>
        </w:tc>
        <w:tc>
          <w:tcPr>
            <w:tcW w:w="2126" w:type="dxa"/>
          </w:tcPr>
          <w:p w14:paraId="59CFA256" w14:textId="51602FF0"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64BAF728" w14:textId="77777777" w:rsidTr="00F51DA3">
        <w:tc>
          <w:tcPr>
            <w:tcW w:w="1129" w:type="dxa"/>
          </w:tcPr>
          <w:p w14:paraId="74485914" w14:textId="77777777" w:rsidR="009E1A97" w:rsidRPr="000C1A5F" w:rsidRDefault="009E1A97" w:rsidP="009E1A97">
            <w:pPr>
              <w:rPr>
                <w:color w:val="auto"/>
                <w:sz w:val="18"/>
                <w:szCs w:val="18"/>
                <w:lang w:val="lv-LV"/>
              </w:rPr>
            </w:pPr>
            <w:r w:rsidRPr="000C1A5F">
              <w:rPr>
                <w:color w:val="auto"/>
                <w:sz w:val="18"/>
                <w:szCs w:val="18"/>
                <w:lang w:val="lv-LV"/>
              </w:rPr>
              <w:t>35</w:t>
            </w:r>
            <w:r w:rsidRPr="000C1A5F">
              <w:rPr>
                <w:color w:val="auto"/>
                <w:sz w:val="18"/>
                <w:szCs w:val="18"/>
                <w:lang w:val="lv-LV"/>
              </w:rPr>
              <w:br/>
              <w:t>20.12.2024.</w:t>
            </w:r>
          </w:p>
        </w:tc>
        <w:tc>
          <w:tcPr>
            <w:tcW w:w="1843" w:type="dxa"/>
          </w:tcPr>
          <w:p w14:paraId="168E560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6D87AE8C" w14:textId="77777777" w:rsidR="009E1A97" w:rsidRPr="000C1A5F" w:rsidRDefault="009E1A97" w:rsidP="009E1A97">
            <w:pPr>
              <w:rPr>
                <w:color w:val="auto"/>
                <w:sz w:val="18"/>
                <w:szCs w:val="18"/>
                <w:lang w:val="lv-LV"/>
              </w:rPr>
            </w:pPr>
            <w:r w:rsidRPr="000C1A5F">
              <w:rPr>
                <w:color w:val="auto"/>
                <w:sz w:val="18"/>
                <w:szCs w:val="18"/>
                <w:lang w:val="lv-LV"/>
              </w:rPr>
              <w:t>A42-02084-24</w:t>
            </w:r>
            <w:r w:rsidRPr="000C1A5F">
              <w:rPr>
                <w:color w:val="auto"/>
                <w:sz w:val="18"/>
                <w:szCs w:val="18"/>
                <w:lang w:val="lv-LV"/>
              </w:rPr>
              <w:br/>
              <w:t>ECLI:LV:ADRJLTN:2024:1220.A420208424.2.S</w:t>
            </w:r>
          </w:p>
        </w:tc>
        <w:tc>
          <w:tcPr>
            <w:tcW w:w="2410" w:type="dxa"/>
          </w:tcPr>
          <w:p w14:paraId="094026CD" w14:textId="77777777" w:rsidR="009E1A97" w:rsidRPr="000C1A5F" w:rsidRDefault="009E1A97" w:rsidP="009E1A97">
            <w:pPr>
              <w:rPr>
                <w:color w:val="auto"/>
                <w:sz w:val="18"/>
                <w:szCs w:val="18"/>
                <w:lang w:val="lv-LV"/>
              </w:rPr>
            </w:pPr>
            <w:r w:rsidRPr="000C1A5F">
              <w:rPr>
                <w:color w:val="auto"/>
                <w:sz w:val="18"/>
                <w:szCs w:val="18"/>
                <w:lang w:val="lv-LV"/>
              </w:rPr>
              <w:t>Fizisko personu reģistra adrešu izsniegšana zvērinātai advokātei.</w:t>
            </w:r>
          </w:p>
        </w:tc>
        <w:tc>
          <w:tcPr>
            <w:tcW w:w="2126" w:type="dxa"/>
          </w:tcPr>
          <w:p w14:paraId="7D1D3659"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B2CA541" w14:textId="77777777" w:rsidTr="00F51DA3">
        <w:tc>
          <w:tcPr>
            <w:tcW w:w="1129" w:type="dxa"/>
          </w:tcPr>
          <w:p w14:paraId="73A89910" w14:textId="77777777" w:rsidR="009E1A97" w:rsidRPr="000C1A5F" w:rsidRDefault="009E1A97" w:rsidP="009E1A97">
            <w:pPr>
              <w:rPr>
                <w:color w:val="auto"/>
                <w:sz w:val="18"/>
                <w:szCs w:val="18"/>
                <w:lang w:val="lv-LV"/>
              </w:rPr>
            </w:pPr>
            <w:r w:rsidRPr="000C1A5F">
              <w:rPr>
                <w:color w:val="auto"/>
                <w:sz w:val="18"/>
                <w:szCs w:val="18"/>
                <w:lang w:val="lv-LV"/>
              </w:rPr>
              <w:t>36</w:t>
            </w:r>
            <w:r w:rsidRPr="000C1A5F">
              <w:rPr>
                <w:color w:val="auto"/>
                <w:sz w:val="18"/>
                <w:szCs w:val="18"/>
                <w:lang w:val="lv-LV"/>
              </w:rPr>
              <w:br/>
              <w:t>20.12.2024.</w:t>
            </w:r>
          </w:p>
        </w:tc>
        <w:tc>
          <w:tcPr>
            <w:tcW w:w="1843" w:type="dxa"/>
          </w:tcPr>
          <w:p w14:paraId="2604EB5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5C5D54E" w14:textId="77777777" w:rsidR="009E1A97" w:rsidRPr="000C1A5F" w:rsidRDefault="009E1A97" w:rsidP="009E1A97">
            <w:pPr>
              <w:rPr>
                <w:color w:val="auto"/>
                <w:sz w:val="18"/>
                <w:szCs w:val="18"/>
                <w:lang w:val="lv-LV"/>
              </w:rPr>
            </w:pPr>
            <w:r w:rsidRPr="000C1A5F">
              <w:rPr>
                <w:color w:val="auto"/>
                <w:sz w:val="18"/>
                <w:szCs w:val="18"/>
                <w:lang w:val="lv-LV"/>
              </w:rPr>
              <w:t>A42-01050-24/2</w:t>
            </w:r>
            <w:r w:rsidRPr="000C1A5F">
              <w:rPr>
                <w:color w:val="auto"/>
                <w:sz w:val="18"/>
                <w:szCs w:val="18"/>
                <w:lang w:val="lv-LV"/>
              </w:rPr>
              <w:br/>
              <w:t>ECLI:LV:ADRJRIT:2024:1220.A420105024.3.S</w:t>
            </w:r>
          </w:p>
        </w:tc>
        <w:tc>
          <w:tcPr>
            <w:tcW w:w="2410" w:type="dxa"/>
          </w:tcPr>
          <w:p w14:paraId="3194E39C" w14:textId="77777777" w:rsidR="009E1A97" w:rsidRPr="000C1A5F" w:rsidRDefault="009E1A97" w:rsidP="009E1A97">
            <w:pPr>
              <w:rPr>
                <w:color w:val="auto"/>
                <w:sz w:val="18"/>
                <w:szCs w:val="18"/>
                <w:lang w:val="lv-LV"/>
              </w:rPr>
            </w:pPr>
            <w:r w:rsidRPr="000C1A5F">
              <w:rPr>
                <w:color w:val="auto"/>
                <w:sz w:val="18"/>
                <w:szCs w:val="18"/>
                <w:lang w:val="lv-LV"/>
              </w:rPr>
              <w:t>Vides informācijas par koku ciršanas atļaujām neizsniegšana.</w:t>
            </w:r>
          </w:p>
        </w:tc>
        <w:tc>
          <w:tcPr>
            <w:tcW w:w="2126" w:type="dxa"/>
          </w:tcPr>
          <w:p w14:paraId="37EC9C15"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C1EFA38" w14:textId="77777777" w:rsidTr="00F51DA3">
        <w:tc>
          <w:tcPr>
            <w:tcW w:w="1129" w:type="dxa"/>
          </w:tcPr>
          <w:p w14:paraId="4ACC5700" w14:textId="77777777" w:rsidR="009E1A97" w:rsidRPr="000C1A5F" w:rsidRDefault="009E1A97" w:rsidP="009E1A97">
            <w:pPr>
              <w:rPr>
                <w:color w:val="auto"/>
                <w:sz w:val="18"/>
                <w:szCs w:val="18"/>
                <w:lang w:val="lv-LV"/>
              </w:rPr>
            </w:pPr>
            <w:r w:rsidRPr="000C1A5F">
              <w:rPr>
                <w:color w:val="auto"/>
                <w:sz w:val="18"/>
                <w:szCs w:val="18"/>
                <w:lang w:val="lv-LV"/>
              </w:rPr>
              <w:t>37</w:t>
            </w:r>
            <w:r w:rsidRPr="000C1A5F">
              <w:rPr>
                <w:color w:val="auto"/>
                <w:sz w:val="18"/>
                <w:szCs w:val="18"/>
                <w:lang w:val="lv-LV"/>
              </w:rPr>
              <w:br/>
              <w:t>29.11.2024.</w:t>
            </w:r>
          </w:p>
        </w:tc>
        <w:tc>
          <w:tcPr>
            <w:tcW w:w="1843" w:type="dxa"/>
          </w:tcPr>
          <w:p w14:paraId="1C32712C"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562C541D" w14:textId="77777777" w:rsidR="009E1A97" w:rsidRPr="000C1A5F" w:rsidRDefault="009E1A97" w:rsidP="009E1A97">
            <w:pPr>
              <w:rPr>
                <w:color w:val="auto"/>
                <w:sz w:val="18"/>
                <w:szCs w:val="18"/>
                <w:lang w:val="lv-LV"/>
              </w:rPr>
            </w:pPr>
            <w:r w:rsidRPr="000C1A5F">
              <w:rPr>
                <w:color w:val="auto"/>
                <w:sz w:val="18"/>
                <w:szCs w:val="18"/>
                <w:lang w:val="lv-LV"/>
              </w:rPr>
              <w:t>A420162823, SKA-581/2024</w:t>
            </w:r>
            <w:r w:rsidRPr="000C1A5F">
              <w:rPr>
                <w:color w:val="auto"/>
                <w:sz w:val="18"/>
                <w:szCs w:val="18"/>
                <w:lang w:val="lv-LV"/>
              </w:rPr>
              <w:br/>
              <w:t>ECLI:LV:AT:2024:1129.A420162823.9.S</w:t>
            </w:r>
          </w:p>
        </w:tc>
        <w:tc>
          <w:tcPr>
            <w:tcW w:w="2410" w:type="dxa"/>
          </w:tcPr>
          <w:p w14:paraId="7DA3C009" w14:textId="77777777" w:rsidR="009E1A97" w:rsidRPr="000C1A5F" w:rsidRDefault="009E1A97" w:rsidP="009E1A97">
            <w:pPr>
              <w:rPr>
                <w:color w:val="auto"/>
                <w:sz w:val="18"/>
                <w:szCs w:val="18"/>
                <w:lang w:val="lv-LV"/>
              </w:rPr>
            </w:pPr>
            <w:r w:rsidRPr="000C1A5F">
              <w:rPr>
                <w:color w:val="auto"/>
                <w:sz w:val="18"/>
                <w:szCs w:val="18"/>
                <w:lang w:val="lv-LV"/>
              </w:rPr>
              <w:t>Arodbiedrības pieprasījums pēc VSAOI un nodarbināto skaita pa mēnešiem.</w:t>
            </w:r>
          </w:p>
        </w:tc>
        <w:tc>
          <w:tcPr>
            <w:tcW w:w="2126" w:type="dxa"/>
          </w:tcPr>
          <w:p w14:paraId="0E0B21DE"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5D2602DF" w14:textId="77777777" w:rsidTr="00F51DA3">
        <w:tc>
          <w:tcPr>
            <w:tcW w:w="1129" w:type="dxa"/>
          </w:tcPr>
          <w:p w14:paraId="2B721581" w14:textId="77777777" w:rsidR="009E1A97" w:rsidRPr="000C1A5F" w:rsidRDefault="009E1A97" w:rsidP="009E1A97">
            <w:pPr>
              <w:rPr>
                <w:color w:val="auto"/>
                <w:sz w:val="18"/>
                <w:szCs w:val="18"/>
                <w:lang w:val="lv-LV"/>
              </w:rPr>
            </w:pPr>
            <w:r w:rsidRPr="000C1A5F">
              <w:rPr>
                <w:color w:val="auto"/>
                <w:sz w:val="18"/>
                <w:szCs w:val="18"/>
                <w:lang w:val="lv-LV"/>
              </w:rPr>
              <w:t>38</w:t>
            </w:r>
            <w:r w:rsidRPr="000C1A5F">
              <w:rPr>
                <w:color w:val="auto"/>
                <w:sz w:val="18"/>
                <w:szCs w:val="18"/>
                <w:lang w:val="lv-LV"/>
              </w:rPr>
              <w:br/>
              <w:t>29.11.2024.</w:t>
            </w:r>
          </w:p>
        </w:tc>
        <w:tc>
          <w:tcPr>
            <w:tcW w:w="1843" w:type="dxa"/>
          </w:tcPr>
          <w:p w14:paraId="52AFC390"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3BEE5304" w14:textId="77777777" w:rsidR="009E1A97" w:rsidRPr="000C1A5F" w:rsidRDefault="009E1A97" w:rsidP="009E1A97">
            <w:pPr>
              <w:rPr>
                <w:color w:val="auto"/>
                <w:sz w:val="18"/>
                <w:szCs w:val="18"/>
                <w:lang w:val="lv-LV"/>
              </w:rPr>
            </w:pPr>
            <w:r w:rsidRPr="000C1A5F">
              <w:rPr>
                <w:color w:val="auto"/>
                <w:sz w:val="18"/>
                <w:szCs w:val="18"/>
                <w:lang w:val="lv-LV"/>
              </w:rPr>
              <w:t>A420159423, SKA-403/2024</w:t>
            </w:r>
            <w:r w:rsidRPr="000C1A5F">
              <w:rPr>
                <w:color w:val="auto"/>
                <w:sz w:val="18"/>
                <w:szCs w:val="18"/>
                <w:lang w:val="lv-LV"/>
              </w:rPr>
              <w:br/>
              <w:t>ECLI:LV:AT:2024:1129.A420159423.9.S</w:t>
            </w:r>
          </w:p>
        </w:tc>
        <w:tc>
          <w:tcPr>
            <w:tcW w:w="2410" w:type="dxa"/>
          </w:tcPr>
          <w:p w14:paraId="40F382EA" w14:textId="77777777" w:rsidR="009E1A97" w:rsidRPr="000C1A5F" w:rsidRDefault="009E1A97" w:rsidP="009E1A97">
            <w:pPr>
              <w:rPr>
                <w:color w:val="auto"/>
                <w:sz w:val="18"/>
                <w:szCs w:val="18"/>
                <w:lang w:val="lv-LV"/>
              </w:rPr>
            </w:pPr>
            <w:r w:rsidRPr="000C1A5F">
              <w:rPr>
                <w:color w:val="auto"/>
                <w:sz w:val="18"/>
                <w:szCs w:val="18"/>
                <w:lang w:val="lv-LV"/>
              </w:rPr>
              <w:t>Atbrīvojums no maksas par Fizisko personu reģistra informācijas izsniegšanu.</w:t>
            </w:r>
          </w:p>
        </w:tc>
        <w:tc>
          <w:tcPr>
            <w:tcW w:w="2126" w:type="dxa"/>
          </w:tcPr>
          <w:p w14:paraId="58F2294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94904AB" w14:textId="77777777" w:rsidTr="00F51DA3">
        <w:tc>
          <w:tcPr>
            <w:tcW w:w="1129" w:type="dxa"/>
          </w:tcPr>
          <w:p w14:paraId="164917CE" w14:textId="77777777" w:rsidR="009E1A97" w:rsidRPr="000C1A5F" w:rsidRDefault="009E1A97" w:rsidP="009E1A97">
            <w:pPr>
              <w:rPr>
                <w:color w:val="auto"/>
                <w:sz w:val="18"/>
                <w:szCs w:val="18"/>
                <w:lang w:val="lv-LV"/>
              </w:rPr>
            </w:pPr>
            <w:r w:rsidRPr="000C1A5F">
              <w:rPr>
                <w:color w:val="auto"/>
                <w:sz w:val="18"/>
                <w:szCs w:val="18"/>
                <w:lang w:val="lv-LV"/>
              </w:rPr>
              <w:t>39</w:t>
            </w:r>
            <w:r w:rsidRPr="000C1A5F">
              <w:rPr>
                <w:color w:val="auto"/>
                <w:sz w:val="18"/>
                <w:szCs w:val="18"/>
                <w:lang w:val="lv-LV"/>
              </w:rPr>
              <w:br/>
              <w:t>27.11.2024.</w:t>
            </w:r>
          </w:p>
        </w:tc>
        <w:tc>
          <w:tcPr>
            <w:tcW w:w="1843" w:type="dxa"/>
          </w:tcPr>
          <w:p w14:paraId="0D22F7C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118955A2" w14:textId="77777777" w:rsidR="009E1A97" w:rsidRPr="000C1A5F" w:rsidRDefault="009E1A97" w:rsidP="009E1A97">
            <w:pPr>
              <w:rPr>
                <w:color w:val="auto"/>
                <w:sz w:val="18"/>
                <w:szCs w:val="18"/>
                <w:lang w:val="lv-LV"/>
              </w:rPr>
            </w:pPr>
            <w:r w:rsidRPr="000C1A5F">
              <w:rPr>
                <w:color w:val="auto"/>
                <w:sz w:val="18"/>
                <w:szCs w:val="18"/>
                <w:lang w:val="lv-LV"/>
              </w:rPr>
              <w:t>A42-01194-24/46</w:t>
            </w:r>
            <w:r w:rsidRPr="000C1A5F">
              <w:rPr>
                <w:color w:val="auto"/>
                <w:sz w:val="18"/>
                <w:szCs w:val="18"/>
                <w:lang w:val="lv-LV"/>
              </w:rPr>
              <w:br/>
              <w:t>ECLI:LV:ADRJVTN:2024:1127.A420119424.5.S</w:t>
            </w:r>
          </w:p>
        </w:tc>
        <w:tc>
          <w:tcPr>
            <w:tcW w:w="2410" w:type="dxa"/>
          </w:tcPr>
          <w:p w14:paraId="5CA6D961" w14:textId="77777777" w:rsidR="009E1A97" w:rsidRPr="000C1A5F" w:rsidRDefault="009E1A97" w:rsidP="009E1A97">
            <w:pPr>
              <w:rPr>
                <w:color w:val="auto"/>
                <w:sz w:val="18"/>
                <w:szCs w:val="18"/>
                <w:lang w:val="lv-LV"/>
              </w:rPr>
            </w:pPr>
            <w:r w:rsidRPr="000C1A5F">
              <w:rPr>
                <w:color w:val="auto"/>
                <w:sz w:val="18"/>
                <w:szCs w:val="18"/>
                <w:lang w:val="lv-LV"/>
              </w:rPr>
              <w:t>Domes deputātam nesniegta informācija atklātā domes sēdē par amatpersonas atbrīvošanas pamatojumu.</w:t>
            </w:r>
          </w:p>
        </w:tc>
        <w:tc>
          <w:tcPr>
            <w:tcW w:w="2126" w:type="dxa"/>
          </w:tcPr>
          <w:p w14:paraId="07EE3A8E" w14:textId="77777777" w:rsidR="009E1A97" w:rsidRPr="000C1A5F" w:rsidRDefault="009E1A97" w:rsidP="009E1A97">
            <w:pPr>
              <w:rPr>
                <w:color w:val="auto"/>
                <w:sz w:val="18"/>
                <w:szCs w:val="18"/>
                <w:lang w:val="lv-LV"/>
              </w:rPr>
            </w:pPr>
            <w:r w:rsidRPr="000C1A5F">
              <w:rPr>
                <w:color w:val="auto"/>
                <w:sz w:val="18"/>
                <w:szCs w:val="18"/>
                <w:lang w:val="lv-LV"/>
              </w:rPr>
              <w:t>piemērojamā procesa robeža; avota kvalifikācija: jā, domes sēdes laikā</w:t>
            </w:r>
          </w:p>
        </w:tc>
      </w:tr>
      <w:tr w:rsidR="009E1A97" w:rsidRPr="000C1A5F" w14:paraId="6ECE3D82" w14:textId="77777777" w:rsidTr="00F51DA3">
        <w:tc>
          <w:tcPr>
            <w:tcW w:w="1129" w:type="dxa"/>
          </w:tcPr>
          <w:p w14:paraId="6144FEF8" w14:textId="77777777" w:rsidR="009E1A97" w:rsidRPr="000C1A5F" w:rsidRDefault="009E1A97" w:rsidP="009E1A97">
            <w:pPr>
              <w:rPr>
                <w:color w:val="auto"/>
                <w:sz w:val="18"/>
                <w:szCs w:val="18"/>
                <w:lang w:val="lv-LV"/>
              </w:rPr>
            </w:pPr>
            <w:r w:rsidRPr="000C1A5F">
              <w:rPr>
                <w:color w:val="auto"/>
                <w:sz w:val="18"/>
                <w:szCs w:val="18"/>
                <w:lang w:val="lv-LV"/>
              </w:rPr>
              <w:t>40</w:t>
            </w:r>
            <w:r w:rsidRPr="000C1A5F">
              <w:rPr>
                <w:color w:val="auto"/>
                <w:sz w:val="18"/>
                <w:szCs w:val="18"/>
                <w:lang w:val="lv-LV"/>
              </w:rPr>
              <w:br/>
              <w:t>05.11.2024.</w:t>
            </w:r>
          </w:p>
        </w:tc>
        <w:tc>
          <w:tcPr>
            <w:tcW w:w="1843" w:type="dxa"/>
          </w:tcPr>
          <w:p w14:paraId="2EF64AAF"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99BE634" w14:textId="77777777" w:rsidR="009E1A97" w:rsidRPr="000C1A5F" w:rsidRDefault="009E1A97" w:rsidP="009E1A97">
            <w:pPr>
              <w:rPr>
                <w:color w:val="auto"/>
                <w:sz w:val="18"/>
                <w:szCs w:val="18"/>
                <w:lang w:val="lv-LV"/>
              </w:rPr>
            </w:pPr>
            <w:r w:rsidRPr="000C1A5F">
              <w:rPr>
                <w:color w:val="auto"/>
                <w:sz w:val="18"/>
                <w:szCs w:val="18"/>
                <w:lang w:val="lv-LV"/>
              </w:rPr>
              <w:t>A42-01033-24/8</w:t>
            </w:r>
            <w:r w:rsidRPr="000C1A5F">
              <w:rPr>
                <w:color w:val="auto"/>
                <w:sz w:val="18"/>
                <w:szCs w:val="18"/>
                <w:lang w:val="lv-LV"/>
              </w:rPr>
              <w:br/>
              <w:t>ECLI:LV:ADRJRIT:2024:1105.A420103324.6.S</w:t>
            </w:r>
          </w:p>
        </w:tc>
        <w:tc>
          <w:tcPr>
            <w:tcW w:w="2410" w:type="dxa"/>
          </w:tcPr>
          <w:p w14:paraId="2CDB2F6F" w14:textId="77777777" w:rsidR="009E1A97" w:rsidRPr="000C1A5F" w:rsidRDefault="009E1A97" w:rsidP="009E1A97">
            <w:pPr>
              <w:rPr>
                <w:color w:val="auto"/>
                <w:sz w:val="18"/>
                <w:szCs w:val="18"/>
                <w:lang w:val="lv-LV"/>
              </w:rPr>
            </w:pPr>
            <w:r w:rsidRPr="000C1A5F">
              <w:rPr>
                <w:color w:val="auto"/>
                <w:sz w:val="18"/>
                <w:szCs w:val="18"/>
                <w:lang w:val="lv-LV"/>
              </w:rPr>
              <w:t>Studentes sūdzības e-pasta par pieteicēju izsniegšana.</w:t>
            </w:r>
          </w:p>
        </w:tc>
        <w:tc>
          <w:tcPr>
            <w:tcW w:w="2126" w:type="dxa"/>
          </w:tcPr>
          <w:p w14:paraId="6FB7874B"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1125F68" w14:textId="77777777" w:rsidTr="00F51DA3">
        <w:tc>
          <w:tcPr>
            <w:tcW w:w="1129" w:type="dxa"/>
          </w:tcPr>
          <w:p w14:paraId="791A8867" w14:textId="77777777" w:rsidR="009E1A97" w:rsidRPr="000C1A5F" w:rsidRDefault="009E1A97" w:rsidP="009E1A97">
            <w:pPr>
              <w:rPr>
                <w:color w:val="auto"/>
                <w:sz w:val="18"/>
                <w:szCs w:val="18"/>
                <w:lang w:val="lv-LV"/>
              </w:rPr>
            </w:pPr>
            <w:r w:rsidRPr="000C1A5F">
              <w:rPr>
                <w:color w:val="auto"/>
                <w:sz w:val="18"/>
                <w:szCs w:val="18"/>
                <w:lang w:val="lv-LV"/>
              </w:rPr>
              <w:t>41</w:t>
            </w:r>
            <w:r w:rsidRPr="000C1A5F">
              <w:rPr>
                <w:color w:val="auto"/>
                <w:sz w:val="18"/>
                <w:szCs w:val="18"/>
                <w:lang w:val="lv-LV"/>
              </w:rPr>
              <w:br/>
              <w:t>22.10.2024.</w:t>
            </w:r>
          </w:p>
        </w:tc>
        <w:tc>
          <w:tcPr>
            <w:tcW w:w="1843" w:type="dxa"/>
          </w:tcPr>
          <w:p w14:paraId="09EFD214"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505B0A14" w14:textId="77777777" w:rsidR="009E1A97" w:rsidRPr="000C1A5F" w:rsidRDefault="009E1A97" w:rsidP="009E1A97">
            <w:pPr>
              <w:rPr>
                <w:color w:val="auto"/>
                <w:sz w:val="18"/>
                <w:szCs w:val="18"/>
                <w:lang w:val="lv-LV"/>
              </w:rPr>
            </w:pPr>
            <w:r w:rsidRPr="000C1A5F">
              <w:rPr>
                <w:color w:val="auto"/>
                <w:sz w:val="18"/>
                <w:szCs w:val="18"/>
                <w:lang w:val="lv-LV"/>
              </w:rPr>
              <w:t>670004524, SKA-556/2024</w:t>
            </w:r>
            <w:r w:rsidRPr="000C1A5F">
              <w:rPr>
                <w:color w:val="auto"/>
                <w:sz w:val="18"/>
                <w:szCs w:val="18"/>
                <w:lang w:val="lv-LV"/>
              </w:rPr>
              <w:br/>
              <w:t>ECLI:LV:AT:2024:1022.SKA055624.3.L</w:t>
            </w:r>
          </w:p>
        </w:tc>
        <w:tc>
          <w:tcPr>
            <w:tcW w:w="2410" w:type="dxa"/>
          </w:tcPr>
          <w:p w14:paraId="4F9E7FAD" w14:textId="77777777" w:rsidR="009E1A97" w:rsidRPr="000C1A5F" w:rsidRDefault="009E1A97" w:rsidP="009E1A97">
            <w:pPr>
              <w:rPr>
                <w:color w:val="auto"/>
                <w:sz w:val="18"/>
                <w:szCs w:val="18"/>
                <w:lang w:val="lv-LV"/>
              </w:rPr>
            </w:pPr>
            <w:r w:rsidRPr="000C1A5F">
              <w:rPr>
                <w:color w:val="auto"/>
                <w:sz w:val="18"/>
                <w:szCs w:val="18"/>
                <w:lang w:val="lv-LV"/>
              </w:rPr>
              <w:t>SIA “Jūrmalas ūdens” ventilatora dokumentācijas izsniegšana pēc IAL.</w:t>
            </w:r>
          </w:p>
        </w:tc>
        <w:tc>
          <w:tcPr>
            <w:tcW w:w="2126" w:type="dxa"/>
          </w:tcPr>
          <w:p w14:paraId="0E94E498"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0B6A919" w14:textId="77777777" w:rsidTr="00F51DA3">
        <w:tc>
          <w:tcPr>
            <w:tcW w:w="1129" w:type="dxa"/>
          </w:tcPr>
          <w:p w14:paraId="38E2D77F" w14:textId="77777777" w:rsidR="009E1A97" w:rsidRPr="000C1A5F" w:rsidRDefault="009E1A97" w:rsidP="009E1A97">
            <w:pPr>
              <w:rPr>
                <w:color w:val="auto"/>
                <w:sz w:val="18"/>
                <w:szCs w:val="18"/>
                <w:lang w:val="lv-LV"/>
              </w:rPr>
            </w:pPr>
            <w:r w:rsidRPr="000C1A5F">
              <w:rPr>
                <w:color w:val="auto"/>
                <w:sz w:val="18"/>
                <w:szCs w:val="18"/>
                <w:lang w:val="lv-LV"/>
              </w:rPr>
              <w:t>42</w:t>
            </w:r>
            <w:r w:rsidRPr="000C1A5F">
              <w:rPr>
                <w:color w:val="auto"/>
                <w:sz w:val="18"/>
                <w:szCs w:val="18"/>
                <w:lang w:val="lv-LV"/>
              </w:rPr>
              <w:br/>
              <w:t>07.10.2024.</w:t>
            </w:r>
          </w:p>
        </w:tc>
        <w:tc>
          <w:tcPr>
            <w:tcW w:w="1843" w:type="dxa"/>
          </w:tcPr>
          <w:p w14:paraId="7171FE3F"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3D33BDC2" w14:textId="77777777" w:rsidR="009E1A97" w:rsidRPr="000C1A5F" w:rsidRDefault="009E1A97" w:rsidP="009E1A97">
            <w:pPr>
              <w:rPr>
                <w:color w:val="auto"/>
                <w:sz w:val="18"/>
                <w:szCs w:val="18"/>
                <w:lang w:val="lv-LV"/>
              </w:rPr>
            </w:pPr>
            <w:r w:rsidRPr="000C1A5F">
              <w:rPr>
                <w:color w:val="auto"/>
                <w:sz w:val="18"/>
                <w:szCs w:val="18"/>
                <w:lang w:val="lv-LV"/>
              </w:rPr>
              <w:t>A42-01434-24 / A420143424</w:t>
            </w:r>
            <w:r w:rsidRPr="000C1A5F">
              <w:rPr>
                <w:color w:val="auto"/>
                <w:sz w:val="18"/>
                <w:szCs w:val="18"/>
                <w:lang w:val="lv-LV"/>
              </w:rPr>
              <w:br/>
              <w:t>ECLI:LV:ADRJLTN:2024:1007.A420143424.2.S</w:t>
            </w:r>
          </w:p>
        </w:tc>
        <w:tc>
          <w:tcPr>
            <w:tcW w:w="2410" w:type="dxa"/>
          </w:tcPr>
          <w:p w14:paraId="05039385" w14:textId="77777777" w:rsidR="009E1A97" w:rsidRPr="000C1A5F" w:rsidRDefault="009E1A97" w:rsidP="009E1A97">
            <w:pPr>
              <w:rPr>
                <w:color w:val="auto"/>
                <w:sz w:val="18"/>
                <w:szCs w:val="18"/>
                <w:lang w:val="lv-LV"/>
              </w:rPr>
            </w:pPr>
            <w:r w:rsidRPr="000C1A5F">
              <w:rPr>
                <w:color w:val="auto"/>
                <w:sz w:val="18"/>
                <w:szCs w:val="18"/>
                <w:lang w:val="lv-LV"/>
              </w:rPr>
              <w:t>Ārstniecības riska fonda atlīdzība un iepazīšanās ar lietas materiāliem.</w:t>
            </w:r>
          </w:p>
        </w:tc>
        <w:tc>
          <w:tcPr>
            <w:tcW w:w="2126" w:type="dxa"/>
          </w:tcPr>
          <w:p w14:paraId="753F1933" w14:textId="721BFABA"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bet ne IL izpratnē</w:t>
            </w:r>
          </w:p>
        </w:tc>
      </w:tr>
      <w:tr w:rsidR="009E1A97" w:rsidRPr="000C1A5F" w14:paraId="41682604" w14:textId="77777777" w:rsidTr="00F51DA3">
        <w:tc>
          <w:tcPr>
            <w:tcW w:w="1129" w:type="dxa"/>
          </w:tcPr>
          <w:p w14:paraId="4A81E964" w14:textId="77777777" w:rsidR="009E1A97" w:rsidRPr="000C1A5F" w:rsidRDefault="009E1A97" w:rsidP="009E1A97">
            <w:pPr>
              <w:rPr>
                <w:color w:val="auto"/>
                <w:sz w:val="18"/>
                <w:szCs w:val="18"/>
                <w:lang w:val="lv-LV"/>
              </w:rPr>
            </w:pPr>
            <w:r w:rsidRPr="000C1A5F">
              <w:rPr>
                <w:color w:val="auto"/>
                <w:sz w:val="18"/>
                <w:szCs w:val="18"/>
                <w:lang w:val="lv-LV"/>
              </w:rPr>
              <w:t>43</w:t>
            </w:r>
            <w:r w:rsidRPr="000C1A5F">
              <w:rPr>
                <w:color w:val="auto"/>
                <w:sz w:val="18"/>
                <w:szCs w:val="18"/>
                <w:lang w:val="lv-LV"/>
              </w:rPr>
              <w:br/>
              <w:t>02.10.2024.</w:t>
            </w:r>
          </w:p>
        </w:tc>
        <w:tc>
          <w:tcPr>
            <w:tcW w:w="1843" w:type="dxa"/>
          </w:tcPr>
          <w:p w14:paraId="74E37BD7" w14:textId="77777777" w:rsidR="009E1A97" w:rsidRPr="000C1A5F" w:rsidRDefault="009E1A97" w:rsidP="009E1A97">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5612D121" w14:textId="77777777" w:rsidR="009E1A97" w:rsidRPr="000C1A5F" w:rsidRDefault="009E1A97" w:rsidP="009E1A97">
            <w:pPr>
              <w:rPr>
                <w:color w:val="auto"/>
                <w:sz w:val="18"/>
                <w:szCs w:val="18"/>
                <w:lang w:val="lv-LV"/>
              </w:rPr>
            </w:pPr>
            <w:r w:rsidRPr="000C1A5F">
              <w:rPr>
                <w:color w:val="auto"/>
                <w:sz w:val="18"/>
                <w:szCs w:val="18"/>
                <w:lang w:val="lv-LV"/>
              </w:rPr>
              <w:t>A420261822 AA43-0564-24/3</w:t>
            </w:r>
            <w:r w:rsidRPr="000C1A5F">
              <w:rPr>
                <w:color w:val="auto"/>
                <w:sz w:val="18"/>
                <w:szCs w:val="18"/>
                <w:lang w:val="lv-LV"/>
              </w:rPr>
              <w:br/>
              <w:t>ECLI:LV:ADAT:2024:1002.A420261822.31.S</w:t>
            </w:r>
          </w:p>
        </w:tc>
        <w:tc>
          <w:tcPr>
            <w:tcW w:w="2410" w:type="dxa"/>
          </w:tcPr>
          <w:p w14:paraId="2AEDB9BA" w14:textId="77777777" w:rsidR="009E1A97" w:rsidRPr="000C1A5F" w:rsidRDefault="009E1A97" w:rsidP="009E1A97">
            <w:pPr>
              <w:rPr>
                <w:color w:val="auto"/>
                <w:sz w:val="18"/>
                <w:szCs w:val="18"/>
                <w:lang w:val="lv-LV"/>
              </w:rPr>
            </w:pPr>
            <w:r w:rsidRPr="000C1A5F">
              <w:rPr>
                <w:color w:val="auto"/>
                <w:sz w:val="18"/>
                <w:szCs w:val="18"/>
                <w:lang w:val="lv-LV"/>
              </w:rPr>
              <w:t>Medicīnisko dokumentu kopiju izsniegšana ieslodzītajam un atlīdzinājums par kavējumu.</w:t>
            </w:r>
          </w:p>
        </w:tc>
        <w:tc>
          <w:tcPr>
            <w:tcW w:w="2126" w:type="dxa"/>
          </w:tcPr>
          <w:p w14:paraId="7CFAED22" w14:textId="366EAB08"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bet ne IL pareizajā nozīmē</w:t>
            </w:r>
          </w:p>
        </w:tc>
      </w:tr>
      <w:tr w:rsidR="009E1A97" w:rsidRPr="000C1A5F" w14:paraId="5BF9A9F9" w14:textId="77777777" w:rsidTr="00F51DA3">
        <w:tc>
          <w:tcPr>
            <w:tcW w:w="1129" w:type="dxa"/>
          </w:tcPr>
          <w:p w14:paraId="53873A3F" w14:textId="77777777" w:rsidR="009E1A97" w:rsidRPr="000C1A5F" w:rsidRDefault="009E1A97" w:rsidP="009E1A97">
            <w:pPr>
              <w:rPr>
                <w:color w:val="auto"/>
                <w:sz w:val="18"/>
                <w:szCs w:val="18"/>
                <w:lang w:val="lv-LV"/>
              </w:rPr>
            </w:pPr>
            <w:r w:rsidRPr="000C1A5F">
              <w:rPr>
                <w:color w:val="auto"/>
                <w:sz w:val="18"/>
                <w:szCs w:val="18"/>
                <w:lang w:val="lv-LV"/>
              </w:rPr>
              <w:t>44</w:t>
            </w:r>
            <w:r w:rsidRPr="000C1A5F">
              <w:rPr>
                <w:color w:val="auto"/>
                <w:sz w:val="18"/>
                <w:szCs w:val="18"/>
                <w:lang w:val="lv-LV"/>
              </w:rPr>
              <w:br/>
              <w:t>25.09.2024.</w:t>
            </w:r>
          </w:p>
        </w:tc>
        <w:tc>
          <w:tcPr>
            <w:tcW w:w="1843" w:type="dxa"/>
          </w:tcPr>
          <w:p w14:paraId="05D2781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6554E09" w14:textId="77777777" w:rsidR="009E1A97" w:rsidRPr="000C1A5F" w:rsidRDefault="009E1A97" w:rsidP="009E1A97">
            <w:pPr>
              <w:rPr>
                <w:color w:val="auto"/>
                <w:sz w:val="18"/>
                <w:szCs w:val="18"/>
                <w:lang w:val="lv-LV"/>
              </w:rPr>
            </w:pPr>
            <w:r w:rsidRPr="000C1A5F">
              <w:rPr>
                <w:color w:val="auto"/>
                <w:sz w:val="18"/>
                <w:szCs w:val="18"/>
                <w:lang w:val="lv-LV"/>
              </w:rPr>
              <w:t>A42-00481-24/29 / A420202023</w:t>
            </w:r>
            <w:r w:rsidRPr="000C1A5F">
              <w:rPr>
                <w:color w:val="auto"/>
                <w:sz w:val="18"/>
                <w:szCs w:val="18"/>
                <w:lang w:val="lv-LV"/>
              </w:rPr>
              <w:br/>
              <w:t>ECLI:LV:ADRJRIT:2024:0925.A420202023.3.S</w:t>
            </w:r>
          </w:p>
        </w:tc>
        <w:tc>
          <w:tcPr>
            <w:tcW w:w="2410" w:type="dxa"/>
          </w:tcPr>
          <w:p w14:paraId="419FA701" w14:textId="77777777" w:rsidR="009E1A97" w:rsidRPr="000C1A5F" w:rsidRDefault="009E1A97" w:rsidP="009E1A97">
            <w:pPr>
              <w:rPr>
                <w:color w:val="auto"/>
                <w:sz w:val="18"/>
                <w:szCs w:val="18"/>
                <w:lang w:val="lv-LV"/>
              </w:rPr>
            </w:pPr>
            <w:r w:rsidRPr="000C1A5F">
              <w:rPr>
                <w:color w:val="auto"/>
                <w:sz w:val="18"/>
                <w:szCs w:val="18"/>
                <w:lang w:val="lv-LV"/>
              </w:rPr>
              <w:t>Vides informācijas izsniegšana par koku ciršanas atļaujām.</w:t>
            </w:r>
          </w:p>
        </w:tc>
        <w:tc>
          <w:tcPr>
            <w:tcW w:w="2126" w:type="dxa"/>
          </w:tcPr>
          <w:p w14:paraId="24D6B565"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CBAE1F4" w14:textId="77777777" w:rsidTr="00F51DA3">
        <w:tc>
          <w:tcPr>
            <w:tcW w:w="1129" w:type="dxa"/>
          </w:tcPr>
          <w:p w14:paraId="13FA9DD6" w14:textId="77777777" w:rsidR="009E1A97" w:rsidRPr="000C1A5F" w:rsidRDefault="009E1A97" w:rsidP="009E1A97">
            <w:pPr>
              <w:rPr>
                <w:color w:val="auto"/>
                <w:sz w:val="18"/>
                <w:szCs w:val="18"/>
                <w:lang w:val="lv-LV"/>
              </w:rPr>
            </w:pPr>
            <w:r w:rsidRPr="000C1A5F">
              <w:rPr>
                <w:color w:val="auto"/>
                <w:sz w:val="18"/>
                <w:szCs w:val="18"/>
                <w:lang w:val="lv-LV"/>
              </w:rPr>
              <w:t>45</w:t>
            </w:r>
            <w:r w:rsidRPr="000C1A5F">
              <w:rPr>
                <w:color w:val="auto"/>
                <w:sz w:val="18"/>
                <w:szCs w:val="18"/>
                <w:lang w:val="lv-LV"/>
              </w:rPr>
              <w:br/>
              <w:t>23.08.2024.</w:t>
            </w:r>
          </w:p>
        </w:tc>
        <w:tc>
          <w:tcPr>
            <w:tcW w:w="1843" w:type="dxa"/>
          </w:tcPr>
          <w:p w14:paraId="1085CF3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86A6A55" w14:textId="77777777" w:rsidR="009E1A97" w:rsidRPr="000C1A5F" w:rsidRDefault="009E1A97" w:rsidP="009E1A97">
            <w:pPr>
              <w:rPr>
                <w:color w:val="auto"/>
                <w:sz w:val="18"/>
                <w:szCs w:val="18"/>
                <w:lang w:val="lv-LV"/>
              </w:rPr>
            </w:pPr>
            <w:r w:rsidRPr="000C1A5F">
              <w:rPr>
                <w:color w:val="auto"/>
                <w:sz w:val="18"/>
                <w:szCs w:val="18"/>
                <w:lang w:val="lv-LV"/>
              </w:rPr>
              <w:t>A42-00313-24/13 / A420172323</w:t>
            </w:r>
            <w:r w:rsidRPr="000C1A5F">
              <w:rPr>
                <w:color w:val="auto"/>
                <w:sz w:val="18"/>
                <w:szCs w:val="18"/>
                <w:lang w:val="lv-LV"/>
              </w:rPr>
              <w:br/>
              <w:t>ECLI:LV:ADRJRIT:2024:0823.A420172323.4.S</w:t>
            </w:r>
          </w:p>
        </w:tc>
        <w:tc>
          <w:tcPr>
            <w:tcW w:w="2410" w:type="dxa"/>
          </w:tcPr>
          <w:p w14:paraId="257E2F6C" w14:textId="77777777" w:rsidR="009E1A97" w:rsidRPr="000C1A5F" w:rsidRDefault="009E1A97" w:rsidP="009E1A97">
            <w:pPr>
              <w:rPr>
                <w:color w:val="auto"/>
                <w:sz w:val="18"/>
                <w:szCs w:val="18"/>
                <w:lang w:val="lv-LV"/>
              </w:rPr>
            </w:pPr>
            <w:r w:rsidRPr="000C1A5F">
              <w:rPr>
                <w:color w:val="auto"/>
                <w:sz w:val="18"/>
                <w:szCs w:val="18"/>
                <w:lang w:val="lv-LV"/>
              </w:rPr>
              <w:t>Atlīdzinājums par sākotnēji nepilnīgu vides informācijas izsniegšanu.</w:t>
            </w:r>
          </w:p>
        </w:tc>
        <w:tc>
          <w:tcPr>
            <w:tcW w:w="2126" w:type="dxa"/>
          </w:tcPr>
          <w:p w14:paraId="74EE157A"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AAC43EA" w14:textId="77777777" w:rsidTr="00F51DA3">
        <w:tc>
          <w:tcPr>
            <w:tcW w:w="1129" w:type="dxa"/>
          </w:tcPr>
          <w:p w14:paraId="587B3890" w14:textId="77777777" w:rsidR="009E1A97" w:rsidRPr="000C1A5F" w:rsidRDefault="009E1A97" w:rsidP="009E1A97">
            <w:pPr>
              <w:rPr>
                <w:color w:val="auto"/>
                <w:sz w:val="18"/>
                <w:szCs w:val="18"/>
                <w:lang w:val="lv-LV"/>
              </w:rPr>
            </w:pPr>
            <w:r w:rsidRPr="000C1A5F">
              <w:rPr>
                <w:color w:val="auto"/>
                <w:sz w:val="18"/>
                <w:szCs w:val="18"/>
                <w:lang w:val="lv-LV"/>
              </w:rPr>
              <w:t>46</w:t>
            </w:r>
            <w:r w:rsidRPr="000C1A5F">
              <w:rPr>
                <w:color w:val="auto"/>
                <w:sz w:val="18"/>
                <w:szCs w:val="18"/>
                <w:lang w:val="lv-LV"/>
              </w:rPr>
              <w:br/>
              <w:t>22.07.2024.</w:t>
            </w:r>
          </w:p>
        </w:tc>
        <w:tc>
          <w:tcPr>
            <w:tcW w:w="1843" w:type="dxa"/>
          </w:tcPr>
          <w:p w14:paraId="0A35CDF3"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D2A8A64" w14:textId="77777777" w:rsidR="009E1A97" w:rsidRPr="000C1A5F" w:rsidRDefault="009E1A97" w:rsidP="009E1A97">
            <w:pPr>
              <w:rPr>
                <w:color w:val="auto"/>
                <w:sz w:val="18"/>
                <w:szCs w:val="18"/>
                <w:lang w:val="lv-LV"/>
              </w:rPr>
            </w:pPr>
            <w:r w:rsidRPr="000C1A5F">
              <w:rPr>
                <w:color w:val="auto"/>
                <w:sz w:val="18"/>
                <w:szCs w:val="18"/>
                <w:lang w:val="lv-LV"/>
              </w:rPr>
              <w:t>A42-01011-24 / A420101124</w:t>
            </w:r>
            <w:r w:rsidRPr="000C1A5F">
              <w:rPr>
                <w:color w:val="auto"/>
                <w:sz w:val="18"/>
                <w:szCs w:val="18"/>
                <w:lang w:val="lv-LV"/>
              </w:rPr>
              <w:br/>
              <w:t>ECLI:LV:ADRJLTN:2024:0722.A420101124.4.S</w:t>
            </w:r>
          </w:p>
        </w:tc>
        <w:tc>
          <w:tcPr>
            <w:tcW w:w="2410" w:type="dxa"/>
          </w:tcPr>
          <w:p w14:paraId="740BF11F" w14:textId="77777777" w:rsidR="009E1A97" w:rsidRPr="000C1A5F" w:rsidRDefault="009E1A97" w:rsidP="009E1A97">
            <w:pPr>
              <w:rPr>
                <w:color w:val="auto"/>
                <w:sz w:val="18"/>
                <w:szCs w:val="18"/>
                <w:lang w:val="lv-LV"/>
              </w:rPr>
            </w:pPr>
            <w:r w:rsidRPr="000C1A5F">
              <w:rPr>
                <w:color w:val="auto"/>
                <w:sz w:val="18"/>
                <w:szCs w:val="18"/>
                <w:lang w:val="lv-LV"/>
              </w:rPr>
              <w:t>Ieslodzītā pieprasījums par ārstniecības personas sertifikāta specialitāti.</w:t>
            </w:r>
          </w:p>
        </w:tc>
        <w:tc>
          <w:tcPr>
            <w:tcW w:w="2126" w:type="dxa"/>
          </w:tcPr>
          <w:p w14:paraId="092E277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CCCBE7A" w14:textId="77777777" w:rsidTr="00F51DA3">
        <w:tc>
          <w:tcPr>
            <w:tcW w:w="1129" w:type="dxa"/>
          </w:tcPr>
          <w:p w14:paraId="4DB63961" w14:textId="77777777" w:rsidR="009E1A97" w:rsidRPr="000C1A5F" w:rsidRDefault="009E1A97" w:rsidP="009E1A97">
            <w:pPr>
              <w:rPr>
                <w:color w:val="auto"/>
                <w:sz w:val="18"/>
                <w:szCs w:val="18"/>
                <w:lang w:val="lv-LV"/>
              </w:rPr>
            </w:pPr>
            <w:r w:rsidRPr="000C1A5F">
              <w:rPr>
                <w:color w:val="auto"/>
                <w:sz w:val="18"/>
                <w:szCs w:val="18"/>
                <w:lang w:val="lv-LV"/>
              </w:rPr>
              <w:t>47</w:t>
            </w:r>
            <w:r w:rsidRPr="000C1A5F">
              <w:rPr>
                <w:color w:val="auto"/>
                <w:sz w:val="18"/>
                <w:szCs w:val="18"/>
                <w:lang w:val="lv-LV"/>
              </w:rPr>
              <w:br/>
              <w:t>19.07.2024.</w:t>
            </w:r>
          </w:p>
        </w:tc>
        <w:tc>
          <w:tcPr>
            <w:tcW w:w="1843" w:type="dxa"/>
          </w:tcPr>
          <w:p w14:paraId="62C4221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95DB79C" w14:textId="77777777" w:rsidR="009E1A97" w:rsidRPr="000C1A5F" w:rsidRDefault="009E1A97" w:rsidP="009E1A97">
            <w:pPr>
              <w:rPr>
                <w:color w:val="auto"/>
                <w:sz w:val="18"/>
                <w:szCs w:val="18"/>
                <w:lang w:val="lv-LV"/>
              </w:rPr>
            </w:pPr>
            <w:r w:rsidRPr="000C1A5F">
              <w:rPr>
                <w:color w:val="auto"/>
                <w:sz w:val="18"/>
                <w:szCs w:val="18"/>
                <w:lang w:val="lv-LV"/>
              </w:rPr>
              <w:t>A42-01004-24/6 / A420100424</w:t>
            </w:r>
            <w:r w:rsidRPr="000C1A5F">
              <w:rPr>
                <w:color w:val="auto"/>
                <w:sz w:val="18"/>
                <w:szCs w:val="18"/>
                <w:lang w:val="lv-LV"/>
              </w:rPr>
              <w:br/>
              <w:t>ECLI:LV:ADRJRIT:2024:0719.A420100424.3.S</w:t>
            </w:r>
          </w:p>
        </w:tc>
        <w:tc>
          <w:tcPr>
            <w:tcW w:w="2410" w:type="dxa"/>
          </w:tcPr>
          <w:p w14:paraId="3B59A5ED" w14:textId="77777777" w:rsidR="009E1A97" w:rsidRPr="000C1A5F" w:rsidRDefault="009E1A97" w:rsidP="009E1A97">
            <w:pPr>
              <w:rPr>
                <w:color w:val="auto"/>
                <w:sz w:val="18"/>
                <w:szCs w:val="18"/>
                <w:lang w:val="lv-LV"/>
              </w:rPr>
            </w:pPr>
            <w:r w:rsidRPr="000C1A5F">
              <w:rPr>
                <w:color w:val="auto"/>
                <w:sz w:val="18"/>
                <w:szCs w:val="18"/>
                <w:lang w:val="lv-LV"/>
              </w:rPr>
              <w:t>Iepazīšanās ar izbeigta kriminālprocesa materiāliem.</w:t>
            </w:r>
          </w:p>
        </w:tc>
        <w:tc>
          <w:tcPr>
            <w:tcW w:w="2126" w:type="dxa"/>
          </w:tcPr>
          <w:p w14:paraId="793F4F29"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6718C082" w14:textId="77777777" w:rsidTr="00F51DA3">
        <w:tc>
          <w:tcPr>
            <w:tcW w:w="1129" w:type="dxa"/>
          </w:tcPr>
          <w:p w14:paraId="25B3F50F" w14:textId="77777777" w:rsidR="009E1A97" w:rsidRPr="000C1A5F" w:rsidRDefault="009E1A97" w:rsidP="009E1A97">
            <w:pPr>
              <w:rPr>
                <w:color w:val="auto"/>
                <w:sz w:val="18"/>
                <w:szCs w:val="18"/>
                <w:lang w:val="lv-LV"/>
              </w:rPr>
            </w:pPr>
            <w:r w:rsidRPr="000C1A5F">
              <w:rPr>
                <w:color w:val="auto"/>
                <w:sz w:val="18"/>
                <w:szCs w:val="18"/>
                <w:lang w:val="lv-LV"/>
              </w:rPr>
              <w:t>48</w:t>
            </w:r>
            <w:r w:rsidRPr="000C1A5F">
              <w:rPr>
                <w:color w:val="auto"/>
                <w:sz w:val="18"/>
                <w:szCs w:val="18"/>
                <w:lang w:val="lv-LV"/>
              </w:rPr>
              <w:br/>
              <w:t>19.06.2024.</w:t>
            </w:r>
          </w:p>
        </w:tc>
        <w:tc>
          <w:tcPr>
            <w:tcW w:w="1843" w:type="dxa"/>
          </w:tcPr>
          <w:p w14:paraId="03CD16C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DEF40A1" w14:textId="77777777" w:rsidR="009E1A97" w:rsidRPr="000C1A5F" w:rsidRDefault="009E1A97" w:rsidP="009E1A97">
            <w:pPr>
              <w:rPr>
                <w:color w:val="auto"/>
                <w:sz w:val="18"/>
                <w:szCs w:val="18"/>
                <w:lang w:val="lv-LV"/>
              </w:rPr>
            </w:pPr>
            <w:r w:rsidRPr="000C1A5F">
              <w:rPr>
                <w:color w:val="auto"/>
                <w:sz w:val="18"/>
                <w:szCs w:val="18"/>
                <w:lang w:val="lv-LV"/>
              </w:rPr>
              <w:t>A42-00896-24/9 / A420163023</w:t>
            </w:r>
            <w:r w:rsidRPr="000C1A5F">
              <w:rPr>
                <w:color w:val="auto"/>
                <w:sz w:val="18"/>
                <w:szCs w:val="18"/>
                <w:lang w:val="lv-LV"/>
              </w:rPr>
              <w:br/>
              <w:t>ECLI:LV:ADRJRIT:2024:0619.A420163023.12.S</w:t>
            </w:r>
          </w:p>
        </w:tc>
        <w:tc>
          <w:tcPr>
            <w:tcW w:w="2410" w:type="dxa"/>
          </w:tcPr>
          <w:p w14:paraId="0E8F621E" w14:textId="77777777" w:rsidR="009E1A97" w:rsidRPr="000C1A5F" w:rsidRDefault="009E1A97" w:rsidP="009E1A97">
            <w:pPr>
              <w:rPr>
                <w:color w:val="auto"/>
                <w:sz w:val="18"/>
                <w:szCs w:val="18"/>
                <w:lang w:val="lv-LV"/>
              </w:rPr>
            </w:pPr>
            <w:r w:rsidRPr="000C1A5F">
              <w:rPr>
                <w:color w:val="auto"/>
                <w:sz w:val="18"/>
                <w:szCs w:val="18"/>
                <w:lang w:val="lv-LV"/>
              </w:rPr>
              <w:t>Zvērināta advokāta tiesības klātienē iepazīties ar AS reģistrācijas lietu.</w:t>
            </w:r>
          </w:p>
        </w:tc>
        <w:tc>
          <w:tcPr>
            <w:tcW w:w="2126" w:type="dxa"/>
          </w:tcPr>
          <w:p w14:paraId="2DB3D5AB"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15953C0" w14:textId="77777777" w:rsidTr="00F51DA3">
        <w:tc>
          <w:tcPr>
            <w:tcW w:w="1129" w:type="dxa"/>
          </w:tcPr>
          <w:p w14:paraId="3B9E2EB1" w14:textId="77777777" w:rsidR="009E1A97" w:rsidRPr="000C1A5F" w:rsidRDefault="009E1A97" w:rsidP="009E1A97">
            <w:pPr>
              <w:rPr>
                <w:color w:val="auto"/>
                <w:sz w:val="18"/>
                <w:szCs w:val="18"/>
                <w:lang w:val="lv-LV"/>
              </w:rPr>
            </w:pPr>
            <w:r w:rsidRPr="000C1A5F">
              <w:rPr>
                <w:color w:val="auto"/>
                <w:sz w:val="18"/>
                <w:szCs w:val="18"/>
                <w:lang w:val="lv-LV"/>
              </w:rPr>
              <w:t>49</w:t>
            </w:r>
            <w:r w:rsidRPr="000C1A5F">
              <w:rPr>
                <w:color w:val="auto"/>
                <w:sz w:val="18"/>
                <w:szCs w:val="18"/>
                <w:lang w:val="lv-LV"/>
              </w:rPr>
              <w:br/>
              <w:t>14.06.2024.</w:t>
            </w:r>
          </w:p>
        </w:tc>
        <w:tc>
          <w:tcPr>
            <w:tcW w:w="1843" w:type="dxa"/>
          </w:tcPr>
          <w:p w14:paraId="3E72129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 pēc Senāta lietas nodošanas jaunai izskatīšanai</w:t>
            </w:r>
          </w:p>
        </w:tc>
        <w:tc>
          <w:tcPr>
            <w:tcW w:w="1843" w:type="dxa"/>
          </w:tcPr>
          <w:p w14:paraId="39411AD4" w14:textId="77777777" w:rsidR="009E1A97" w:rsidRPr="000C1A5F" w:rsidRDefault="009E1A97" w:rsidP="009E1A97">
            <w:pPr>
              <w:rPr>
                <w:color w:val="auto"/>
                <w:sz w:val="18"/>
                <w:szCs w:val="18"/>
                <w:lang w:val="lv-LV"/>
              </w:rPr>
            </w:pPr>
            <w:r w:rsidRPr="000C1A5F">
              <w:rPr>
                <w:color w:val="auto"/>
                <w:sz w:val="18"/>
                <w:szCs w:val="18"/>
                <w:lang w:val="lv-LV"/>
              </w:rPr>
              <w:t>A42-00772-24/11 / A420202419</w:t>
            </w:r>
            <w:r w:rsidRPr="000C1A5F">
              <w:rPr>
                <w:color w:val="auto"/>
                <w:sz w:val="18"/>
                <w:szCs w:val="18"/>
                <w:lang w:val="lv-LV"/>
              </w:rPr>
              <w:br/>
              <w:t>ECLI:LV:ADRJRIT:2024:0614.A420202419.9.S</w:t>
            </w:r>
          </w:p>
        </w:tc>
        <w:tc>
          <w:tcPr>
            <w:tcW w:w="2410" w:type="dxa"/>
          </w:tcPr>
          <w:p w14:paraId="11AF1248" w14:textId="77777777" w:rsidR="009E1A97" w:rsidRPr="000C1A5F" w:rsidRDefault="009E1A97" w:rsidP="009E1A97">
            <w:pPr>
              <w:rPr>
                <w:color w:val="auto"/>
                <w:sz w:val="18"/>
                <w:szCs w:val="18"/>
                <w:lang w:val="lv-LV"/>
              </w:rPr>
            </w:pPr>
            <w:r w:rsidRPr="000C1A5F">
              <w:rPr>
                <w:color w:val="auto"/>
                <w:sz w:val="18"/>
                <w:szCs w:val="18"/>
                <w:lang w:val="lv-LV"/>
              </w:rPr>
              <w:t>Žurnālista pieprasījums par Mežaparka Lielās estrādes rekonstrukcijas tāmēm.</w:t>
            </w:r>
          </w:p>
        </w:tc>
        <w:tc>
          <w:tcPr>
            <w:tcW w:w="2126" w:type="dxa"/>
          </w:tcPr>
          <w:p w14:paraId="045D10C7"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C012356" w14:textId="77777777" w:rsidTr="00F51DA3">
        <w:tc>
          <w:tcPr>
            <w:tcW w:w="1129" w:type="dxa"/>
          </w:tcPr>
          <w:p w14:paraId="5AEE9BBB" w14:textId="77777777" w:rsidR="009E1A97" w:rsidRPr="000C1A5F" w:rsidRDefault="009E1A97" w:rsidP="009E1A97">
            <w:pPr>
              <w:rPr>
                <w:color w:val="auto"/>
                <w:sz w:val="18"/>
                <w:szCs w:val="18"/>
                <w:lang w:val="lv-LV"/>
              </w:rPr>
            </w:pPr>
            <w:r w:rsidRPr="000C1A5F">
              <w:rPr>
                <w:color w:val="auto"/>
                <w:sz w:val="18"/>
                <w:szCs w:val="18"/>
                <w:lang w:val="lv-LV"/>
              </w:rPr>
              <w:t>50</w:t>
            </w:r>
            <w:r w:rsidRPr="000C1A5F">
              <w:rPr>
                <w:color w:val="auto"/>
                <w:sz w:val="18"/>
                <w:szCs w:val="18"/>
                <w:lang w:val="lv-LV"/>
              </w:rPr>
              <w:br/>
              <w:t>27.05.2024.</w:t>
            </w:r>
          </w:p>
        </w:tc>
        <w:tc>
          <w:tcPr>
            <w:tcW w:w="1843" w:type="dxa"/>
          </w:tcPr>
          <w:p w14:paraId="0ED92A8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C406670" w14:textId="77777777" w:rsidR="009E1A97" w:rsidRPr="000C1A5F" w:rsidRDefault="009E1A97" w:rsidP="009E1A97">
            <w:pPr>
              <w:rPr>
                <w:color w:val="auto"/>
                <w:sz w:val="18"/>
                <w:szCs w:val="18"/>
                <w:lang w:val="lv-LV"/>
              </w:rPr>
            </w:pPr>
            <w:r w:rsidRPr="000C1A5F">
              <w:rPr>
                <w:color w:val="auto"/>
                <w:sz w:val="18"/>
                <w:szCs w:val="18"/>
                <w:lang w:val="lv-LV"/>
              </w:rPr>
              <w:t>A42-00207-24/8 / A420141823</w:t>
            </w:r>
            <w:r w:rsidRPr="000C1A5F">
              <w:rPr>
                <w:color w:val="auto"/>
                <w:sz w:val="18"/>
                <w:szCs w:val="18"/>
                <w:lang w:val="lv-LV"/>
              </w:rPr>
              <w:br/>
              <w:t>ECLI:LV:ADRJRIT:2024:0527.A420141823.4.S</w:t>
            </w:r>
          </w:p>
        </w:tc>
        <w:tc>
          <w:tcPr>
            <w:tcW w:w="2410" w:type="dxa"/>
          </w:tcPr>
          <w:p w14:paraId="0DA6ACC9" w14:textId="77777777" w:rsidR="009E1A97" w:rsidRPr="000C1A5F" w:rsidRDefault="009E1A97" w:rsidP="009E1A97">
            <w:pPr>
              <w:rPr>
                <w:color w:val="auto"/>
                <w:sz w:val="18"/>
                <w:szCs w:val="18"/>
                <w:lang w:val="lv-LV"/>
              </w:rPr>
            </w:pPr>
            <w:r w:rsidRPr="000C1A5F">
              <w:rPr>
                <w:color w:val="auto"/>
                <w:sz w:val="18"/>
                <w:szCs w:val="18"/>
                <w:lang w:val="lv-LV"/>
              </w:rPr>
              <w:t>Informācija par likumprojekta un Satversmes tiesai sniegta paskaidrojuma sagatavotājiem.</w:t>
            </w:r>
          </w:p>
        </w:tc>
        <w:tc>
          <w:tcPr>
            <w:tcW w:w="2126" w:type="dxa"/>
          </w:tcPr>
          <w:p w14:paraId="4E3F432E"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C85AD5E" w14:textId="77777777" w:rsidTr="00F51DA3">
        <w:tc>
          <w:tcPr>
            <w:tcW w:w="1129" w:type="dxa"/>
          </w:tcPr>
          <w:p w14:paraId="02B57C1A" w14:textId="77777777" w:rsidR="009E1A97" w:rsidRPr="000C1A5F" w:rsidRDefault="009E1A97" w:rsidP="009E1A97">
            <w:pPr>
              <w:rPr>
                <w:color w:val="auto"/>
                <w:sz w:val="18"/>
                <w:szCs w:val="18"/>
                <w:lang w:val="lv-LV"/>
              </w:rPr>
            </w:pPr>
            <w:r w:rsidRPr="000C1A5F">
              <w:rPr>
                <w:color w:val="auto"/>
                <w:sz w:val="18"/>
                <w:szCs w:val="18"/>
                <w:lang w:val="lv-LV"/>
              </w:rPr>
              <w:t>51</w:t>
            </w:r>
            <w:r w:rsidRPr="000C1A5F">
              <w:rPr>
                <w:color w:val="auto"/>
                <w:sz w:val="18"/>
                <w:szCs w:val="18"/>
                <w:lang w:val="lv-LV"/>
              </w:rPr>
              <w:br/>
              <w:t>16.05.2024.</w:t>
            </w:r>
          </w:p>
        </w:tc>
        <w:tc>
          <w:tcPr>
            <w:tcW w:w="1843" w:type="dxa"/>
          </w:tcPr>
          <w:p w14:paraId="0766AD9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91F3469" w14:textId="77777777" w:rsidR="009E1A97" w:rsidRPr="000C1A5F" w:rsidRDefault="009E1A97" w:rsidP="009E1A97">
            <w:pPr>
              <w:rPr>
                <w:color w:val="auto"/>
                <w:sz w:val="18"/>
                <w:szCs w:val="18"/>
                <w:lang w:val="lv-LV"/>
              </w:rPr>
            </w:pPr>
            <w:r w:rsidRPr="000C1A5F">
              <w:rPr>
                <w:color w:val="auto"/>
                <w:sz w:val="18"/>
                <w:szCs w:val="18"/>
                <w:lang w:val="lv-LV"/>
              </w:rPr>
              <w:t>A42-00700-24/6 / A420234623</w:t>
            </w:r>
            <w:r w:rsidRPr="000C1A5F">
              <w:rPr>
                <w:color w:val="auto"/>
                <w:sz w:val="18"/>
                <w:szCs w:val="18"/>
                <w:lang w:val="lv-LV"/>
              </w:rPr>
              <w:br/>
              <w:t>ECLI:LV:ADRJRIT:2024:0516.A420234623.6.S</w:t>
            </w:r>
          </w:p>
        </w:tc>
        <w:tc>
          <w:tcPr>
            <w:tcW w:w="2410" w:type="dxa"/>
          </w:tcPr>
          <w:p w14:paraId="0D2A587C" w14:textId="77777777" w:rsidR="009E1A97" w:rsidRPr="000C1A5F" w:rsidRDefault="009E1A97" w:rsidP="009E1A97">
            <w:pPr>
              <w:rPr>
                <w:color w:val="auto"/>
                <w:sz w:val="18"/>
                <w:szCs w:val="18"/>
                <w:lang w:val="lv-LV"/>
              </w:rPr>
            </w:pPr>
            <w:r w:rsidRPr="000C1A5F">
              <w:rPr>
                <w:color w:val="auto"/>
                <w:sz w:val="18"/>
                <w:szCs w:val="18"/>
                <w:lang w:val="lv-LV"/>
              </w:rPr>
              <w:t>Koku ciršanas atļauju tiesiskums un vides informācijas nesniegšana.</w:t>
            </w:r>
          </w:p>
        </w:tc>
        <w:tc>
          <w:tcPr>
            <w:tcW w:w="2126" w:type="dxa"/>
          </w:tcPr>
          <w:p w14:paraId="2C91480C"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86673AD" w14:textId="77777777" w:rsidTr="00F51DA3">
        <w:tc>
          <w:tcPr>
            <w:tcW w:w="1129" w:type="dxa"/>
          </w:tcPr>
          <w:p w14:paraId="0F58E8DF" w14:textId="77777777" w:rsidR="009E1A97" w:rsidRPr="000C1A5F" w:rsidRDefault="009E1A97" w:rsidP="009E1A97">
            <w:pPr>
              <w:rPr>
                <w:color w:val="auto"/>
                <w:sz w:val="18"/>
                <w:szCs w:val="18"/>
                <w:lang w:val="lv-LV"/>
              </w:rPr>
            </w:pPr>
            <w:r w:rsidRPr="000C1A5F">
              <w:rPr>
                <w:color w:val="auto"/>
                <w:sz w:val="18"/>
                <w:szCs w:val="18"/>
                <w:lang w:val="lv-LV"/>
              </w:rPr>
              <w:t>52</w:t>
            </w:r>
            <w:r w:rsidRPr="000C1A5F">
              <w:rPr>
                <w:color w:val="auto"/>
                <w:sz w:val="18"/>
                <w:szCs w:val="18"/>
                <w:lang w:val="lv-LV"/>
              </w:rPr>
              <w:br/>
              <w:t>30.04.2024.</w:t>
            </w:r>
          </w:p>
        </w:tc>
        <w:tc>
          <w:tcPr>
            <w:tcW w:w="1843" w:type="dxa"/>
          </w:tcPr>
          <w:p w14:paraId="60EA7C97"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1EBA94EF" w14:textId="77777777" w:rsidR="009E1A97" w:rsidRPr="000C1A5F" w:rsidRDefault="009E1A97" w:rsidP="009E1A97">
            <w:pPr>
              <w:rPr>
                <w:color w:val="auto"/>
                <w:sz w:val="18"/>
                <w:szCs w:val="18"/>
                <w:lang w:val="lv-LV"/>
              </w:rPr>
            </w:pPr>
            <w:r w:rsidRPr="000C1A5F">
              <w:rPr>
                <w:color w:val="auto"/>
                <w:sz w:val="18"/>
                <w:szCs w:val="18"/>
                <w:lang w:val="lv-LV"/>
              </w:rPr>
              <w:t>A420127721, SKA-74/2024</w:t>
            </w:r>
            <w:r w:rsidRPr="000C1A5F">
              <w:rPr>
                <w:color w:val="auto"/>
                <w:sz w:val="18"/>
                <w:szCs w:val="18"/>
                <w:lang w:val="lv-LV"/>
              </w:rPr>
              <w:br/>
              <w:t>ECLI:LV:AT:2024:0430.A420127721.16.S</w:t>
            </w:r>
          </w:p>
        </w:tc>
        <w:tc>
          <w:tcPr>
            <w:tcW w:w="2410" w:type="dxa"/>
          </w:tcPr>
          <w:p w14:paraId="76F053C3" w14:textId="77777777" w:rsidR="009E1A97" w:rsidRPr="000C1A5F" w:rsidRDefault="009E1A97" w:rsidP="009E1A97">
            <w:pPr>
              <w:rPr>
                <w:color w:val="auto"/>
                <w:sz w:val="18"/>
                <w:szCs w:val="18"/>
                <w:lang w:val="lv-LV"/>
              </w:rPr>
            </w:pPr>
            <w:r w:rsidRPr="000C1A5F">
              <w:rPr>
                <w:color w:val="auto"/>
                <w:sz w:val="18"/>
                <w:szCs w:val="18"/>
                <w:lang w:val="lv-LV"/>
              </w:rPr>
              <w:t>Advokāta profesionālā noslēpuma un sabiedrības tiesību uz informāciju samērošana valsts kapitālsabiedrības kontekstā.</w:t>
            </w:r>
          </w:p>
        </w:tc>
        <w:tc>
          <w:tcPr>
            <w:tcW w:w="2126" w:type="dxa"/>
          </w:tcPr>
          <w:p w14:paraId="7CCA4FDB"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78F6659" w14:textId="77777777" w:rsidTr="00F51DA3">
        <w:tc>
          <w:tcPr>
            <w:tcW w:w="1129" w:type="dxa"/>
          </w:tcPr>
          <w:p w14:paraId="0D709C14" w14:textId="77777777" w:rsidR="009E1A97" w:rsidRPr="000C1A5F" w:rsidRDefault="009E1A97" w:rsidP="009E1A97">
            <w:pPr>
              <w:rPr>
                <w:color w:val="auto"/>
                <w:sz w:val="18"/>
                <w:szCs w:val="18"/>
                <w:lang w:val="lv-LV"/>
              </w:rPr>
            </w:pPr>
            <w:r w:rsidRPr="000C1A5F">
              <w:rPr>
                <w:color w:val="auto"/>
                <w:sz w:val="18"/>
                <w:szCs w:val="18"/>
                <w:lang w:val="lv-LV"/>
              </w:rPr>
              <w:t>53</w:t>
            </w:r>
            <w:r w:rsidRPr="000C1A5F">
              <w:rPr>
                <w:color w:val="auto"/>
                <w:sz w:val="18"/>
                <w:szCs w:val="18"/>
                <w:lang w:val="lv-LV"/>
              </w:rPr>
              <w:br/>
              <w:t>29.04.2024.</w:t>
            </w:r>
          </w:p>
        </w:tc>
        <w:tc>
          <w:tcPr>
            <w:tcW w:w="1843" w:type="dxa"/>
          </w:tcPr>
          <w:p w14:paraId="342051D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6F106F0" w14:textId="77777777" w:rsidR="009E1A97" w:rsidRPr="000C1A5F" w:rsidRDefault="009E1A97" w:rsidP="009E1A97">
            <w:pPr>
              <w:rPr>
                <w:color w:val="auto"/>
                <w:sz w:val="18"/>
                <w:szCs w:val="18"/>
                <w:lang w:val="lv-LV"/>
              </w:rPr>
            </w:pPr>
            <w:r w:rsidRPr="000C1A5F">
              <w:rPr>
                <w:color w:val="auto"/>
                <w:sz w:val="18"/>
                <w:szCs w:val="18"/>
                <w:lang w:val="lv-LV"/>
              </w:rPr>
              <w:t>A42-00428-24/16 / A420197223</w:t>
            </w:r>
            <w:r w:rsidRPr="000C1A5F">
              <w:rPr>
                <w:color w:val="auto"/>
                <w:sz w:val="18"/>
                <w:szCs w:val="18"/>
                <w:lang w:val="lv-LV"/>
              </w:rPr>
              <w:br/>
              <w:t>ECLI:LV:ADRJRIT:2024:0429.A420197223.6.S</w:t>
            </w:r>
          </w:p>
        </w:tc>
        <w:tc>
          <w:tcPr>
            <w:tcW w:w="2410" w:type="dxa"/>
          </w:tcPr>
          <w:p w14:paraId="77A410DB" w14:textId="77777777" w:rsidR="009E1A97" w:rsidRPr="000C1A5F" w:rsidRDefault="009E1A97" w:rsidP="009E1A97">
            <w:pPr>
              <w:rPr>
                <w:color w:val="auto"/>
                <w:sz w:val="18"/>
                <w:szCs w:val="18"/>
                <w:lang w:val="lv-LV"/>
              </w:rPr>
            </w:pPr>
            <w:r w:rsidRPr="000C1A5F">
              <w:rPr>
                <w:color w:val="auto"/>
                <w:sz w:val="18"/>
                <w:szCs w:val="18"/>
                <w:lang w:val="lv-LV"/>
              </w:rPr>
              <w:t>LEADER projekta apstiprināšanas lēmumu izsniegšana.</w:t>
            </w:r>
          </w:p>
        </w:tc>
        <w:tc>
          <w:tcPr>
            <w:tcW w:w="2126" w:type="dxa"/>
          </w:tcPr>
          <w:p w14:paraId="6C27A26F"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AD56081" w14:textId="77777777" w:rsidTr="00F51DA3">
        <w:tc>
          <w:tcPr>
            <w:tcW w:w="1129" w:type="dxa"/>
          </w:tcPr>
          <w:p w14:paraId="63563F12" w14:textId="77777777" w:rsidR="009E1A97" w:rsidRPr="000C1A5F" w:rsidRDefault="009E1A97" w:rsidP="009E1A97">
            <w:pPr>
              <w:rPr>
                <w:color w:val="auto"/>
                <w:sz w:val="18"/>
                <w:szCs w:val="18"/>
                <w:lang w:val="lv-LV"/>
              </w:rPr>
            </w:pPr>
            <w:r w:rsidRPr="000C1A5F">
              <w:rPr>
                <w:color w:val="auto"/>
                <w:sz w:val="18"/>
                <w:szCs w:val="18"/>
                <w:lang w:val="lv-LV"/>
              </w:rPr>
              <w:t>54</w:t>
            </w:r>
            <w:r w:rsidRPr="000C1A5F">
              <w:rPr>
                <w:color w:val="auto"/>
                <w:sz w:val="18"/>
                <w:szCs w:val="18"/>
                <w:lang w:val="lv-LV"/>
              </w:rPr>
              <w:br/>
              <w:t>23.04.2024.</w:t>
            </w:r>
          </w:p>
        </w:tc>
        <w:tc>
          <w:tcPr>
            <w:tcW w:w="1843" w:type="dxa"/>
          </w:tcPr>
          <w:p w14:paraId="7EBE6E1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A92D01B" w14:textId="77777777" w:rsidR="009E1A97" w:rsidRPr="000C1A5F" w:rsidRDefault="009E1A97" w:rsidP="009E1A97">
            <w:pPr>
              <w:rPr>
                <w:color w:val="auto"/>
                <w:sz w:val="18"/>
                <w:szCs w:val="18"/>
                <w:lang w:val="lv-LV"/>
              </w:rPr>
            </w:pPr>
            <w:r w:rsidRPr="000C1A5F">
              <w:rPr>
                <w:color w:val="auto"/>
                <w:sz w:val="18"/>
                <w:szCs w:val="18"/>
                <w:lang w:val="lv-LV"/>
              </w:rPr>
              <w:t>A42-00050-24/18</w:t>
            </w:r>
            <w:r w:rsidRPr="000C1A5F">
              <w:rPr>
                <w:color w:val="auto"/>
                <w:sz w:val="18"/>
                <w:szCs w:val="18"/>
                <w:lang w:val="lv-LV"/>
              </w:rPr>
              <w:br/>
              <w:t>ECLI:LV:ADRJRIT:2024:0423.A420199222.5.S</w:t>
            </w:r>
          </w:p>
        </w:tc>
        <w:tc>
          <w:tcPr>
            <w:tcW w:w="2410" w:type="dxa"/>
          </w:tcPr>
          <w:p w14:paraId="1D4694F8" w14:textId="77777777" w:rsidR="009E1A97" w:rsidRPr="000C1A5F" w:rsidRDefault="009E1A97" w:rsidP="009E1A97">
            <w:pPr>
              <w:rPr>
                <w:color w:val="auto"/>
                <w:sz w:val="18"/>
                <w:szCs w:val="18"/>
                <w:lang w:val="lv-LV"/>
              </w:rPr>
            </w:pPr>
            <w:r w:rsidRPr="000C1A5F">
              <w:rPr>
                <w:color w:val="auto"/>
                <w:sz w:val="18"/>
                <w:szCs w:val="18"/>
                <w:lang w:val="lv-LV"/>
              </w:rPr>
              <w:t>Anonimizētas privātpersonas īpašuma būvniecības dokumentācijas izsniegšana advokātei.</w:t>
            </w:r>
          </w:p>
        </w:tc>
        <w:tc>
          <w:tcPr>
            <w:tcW w:w="2126" w:type="dxa"/>
          </w:tcPr>
          <w:p w14:paraId="37CDBCEB"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045B80F" w14:textId="77777777" w:rsidTr="00F51DA3">
        <w:tc>
          <w:tcPr>
            <w:tcW w:w="1129" w:type="dxa"/>
          </w:tcPr>
          <w:p w14:paraId="16E42C9A" w14:textId="77777777" w:rsidR="009E1A97" w:rsidRPr="000C1A5F" w:rsidRDefault="009E1A97" w:rsidP="009E1A97">
            <w:pPr>
              <w:rPr>
                <w:color w:val="auto"/>
                <w:sz w:val="18"/>
                <w:szCs w:val="18"/>
                <w:lang w:val="lv-LV"/>
              </w:rPr>
            </w:pPr>
            <w:r w:rsidRPr="000C1A5F">
              <w:rPr>
                <w:color w:val="auto"/>
                <w:sz w:val="18"/>
                <w:szCs w:val="18"/>
                <w:lang w:val="lv-LV"/>
              </w:rPr>
              <w:t>55</w:t>
            </w:r>
            <w:r w:rsidRPr="000C1A5F">
              <w:rPr>
                <w:color w:val="auto"/>
                <w:sz w:val="18"/>
                <w:szCs w:val="18"/>
                <w:lang w:val="lv-LV"/>
              </w:rPr>
              <w:br/>
              <w:t>22.04.2024.</w:t>
            </w:r>
          </w:p>
        </w:tc>
        <w:tc>
          <w:tcPr>
            <w:tcW w:w="1843" w:type="dxa"/>
          </w:tcPr>
          <w:p w14:paraId="4A8FCD9C"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09CFC652" w14:textId="77777777" w:rsidR="009E1A97" w:rsidRPr="000C1A5F" w:rsidRDefault="009E1A97" w:rsidP="009E1A97">
            <w:pPr>
              <w:rPr>
                <w:color w:val="auto"/>
                <w:sz w:val="18"/>
                <w:szCs w:val="18"/>
                <w:lang w:val="lv-LV"/>
              </w:rPr>
            </w:pPr>
            <w:r w:rsidRPr="000C1A5F">
              <w:rPr>
                <w:color w:val="auto"/>
                <w:sz w:val="18"/>
                <w:szCs w:val="18"/>
                <w:lang w:val="lv-LV"/>
              </w:rPr>
              <w:t>A42-00416-24</w:t>
            </w:r>
            <w:r w:rsidRPr="000C1A5F">
              <w:rPr>
                <w:color w:val="auto"/>
                <w:sz w:val="18"/>
                <w:szCs w:val="18"/>
                <w:lang w:val="lv-LV"/>
              </w:rPr>
              <w:br/>
              <w:t>ECLI:LV:ADRJLTN:2024:0422.A420188223.5.S</w:t>
            </w:r>
          </w:p>
        </w:tc>
        <w:tc>
          <w:tcPr>
            <w:tcW w:w="2410" w:type="dxa"/>
          </w:tcPr>
          <w:p w14:paraId="02F7F9CE" w14:textId="77777777" w:rsidR="009E1A97" w:rsidRPr="000C1A5F" w:rsidRDefault="009E1A97" w:rsidP="009E1A97">
            <w:pPr>
              <w:rPr>
                <w:color w:val="auto"/>
                <w:sz w:val="18"/>
                <w:szCs w:val="18"/>
                <w:lang w:val="lv-LV"/>
              </w:rPr>
            </w:pPr>
            <w:r w:rsidRPr="000C1A5F">
              <w:rPr>
                <w:color w:val="auto"/>
                <w:sz w:val="18"/>
                <w:szCs w:val="18"/>
                <w:lang w:val="lv-LV"/>
              </w:rPr>
              <w:t>Informācija par pieteicēja sūtīto vēstuļu saņemšanu ieslodzītajam.</w:t>
            </w:r>
          </w:p>
        </w:tc>
        <w:tc>
          <w:tcPr>
            <w:tcW w:w="2126" w:type="dxa"/>
          </w:tcPr>
          <w:p w14:paraId="7E370848"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A293AFD" w14:textId="77777777" w:rsidTr="00F51DA3">
        <w:tc>
          <w:tcPr>
            <w:tcW w:w="1129" w:type="dxa"/>
          </w:tcPr>
          <w:p w14:paraId="2DB2D245" w14:textId="77777777" w:rsidR="009E1A97" w:rsidRPr="000C1A5F" w:rsidRDefault="009E1A97" w:rsidP="009E1A97">
            <w:pPr>
              <w:rPr>
                <w:color w:val="auto"/>
                <w:sz w:val="18"/>
                <w:szCs w:val="18"/>
                <w:lang w:val="lv-LV"/>
              </w:rPr>
            </w:pPr>
            <w:r w:rsidRPr="000C1A5F">
              <w:rPr>
                <w:color w:val="auto"/>
                <w:sz w:val="18"/>
                <w:szCs w:val="18"/>
                <w:lang w:val="lv-LV"/>
              </w:rPr>
              <w:t>56</w:t>
            </w:r>
            <w:r w:rsidRPr="000C1A5F">
              <w:rPr>
                <w:color w:val="auto"/>
                <w:sz w:val="18"/>
                <w:szCs w:val="18"/>
                <w:lang w:val="lv-LV"/>
              </w:rPr>
              <w:br/>
              <w:t>18.04.2024.</w:t>
            </w:r>
          </w:p>
        </w:tc>
        <w:tc>
          <w:tcPr>
            <w:tcW w:w="1843" w:type="dxa"/>
          </w:tcPr>
          <w:p w14:paraId="40396B1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5CE633D" w14:textId="77777777" w:rsidR="009E1A97" w:rsidRPr="000C1A5F" w:rsidRDefault="009E1A97" w:rsidP="009E1A97">
            <w:pPr>
              <w:rPr>
                <w:color w:val="auto"/>
                <w:sz w:val="18"/>
                <w:szCs w:val="18"/>
                <w:lang w:val="lv-LV"/>
              </w:rPr>
            </w:pPr>
            <w:r w:rsidRPr="000C1A5F">
              <w:rPr>
                <w:color w:val="auto"/>
                <w:sz w:val="18"/>
                <w:szCs w:val="18"/>
                <w:lang w:val="lv-LV"/>
              </w:rPr>
              <w:t>A42-00806-24/22</w:t>
            </w:r>
            <w:r w:rsidRPr="000C1A5F">
              <w:rPr>
                <w:color w:val="auto"/>
                <w:sz w:val="18"/>
                <w:szCs w:val="18"/>
                <w:lang w:val="lv-LV"/>
              </w:rPr>
              <w:br/>
              <w:t>ECLI:LV:ADRJRIT:2024:0418.A420259520.11.S</w:t>
            </w:r>
          </w:p>
        </w:tc>
        <w:tc>
          <w:tcPr>
            <w:tcW w:w="2410" w:type="dxa"/>
          </w:tcPr>
          <w:p w14:paraId="09C20E1B" w14:textId="77777777" w:rsidR="009E1A97" w:rsidRPr="000C1A5F" w:rsidRDefault="009E1A97" w:rsidP="009E1A97">
            <w:pPr>
              <w:rPr>
                <w:color w:val="auto"/>
                <w:sz w:val="18"/>
                <w:szCs w:val="18"/>
                <w:lang w:val="lv-LV"/>
              </w:rPr>
            </w:pPr>
            <w:r w:rsidRPr="000C1A5F">
              <w:rPr>
                <w:color w:val="auto"/>
                <w:sz w:val="18"/>
                <w:szCs w:val="18"/>
                <w:lang w:val="lv-LV"/>
              </w:rPr>
              <w:t>Mežaparka Lielās estrādes 1. kārtas tāmes izsniegšana.</w:t>
            </w:r>
          </w:p>
        </w:tc>
        <w:tc>
          <w:tcPr>
            <w:tcW w:w="2126" w:type="dxa"/>
          </w:tcPr>
          <w:p w14:paraId="74A3C77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5B80D93F" w14:textId="77777777" w:rsidTr="00F51DA3">
        <w:tc>
          <w:tcPr>
            <w:tcW w:w="1129" w:type="dxa"/>
          </w:tcPr>
          <w:p w14:paraId="2AC8CC76" w14:textId="77777777" w:rsidR="009E1A97" w:rsidRPr="000C1A5F" w:rsidRDefault="009E1A97" w:rsidP="009E1A97">
            <w:pPr>
              <w:rPr>
                <w:color w:val="auto"/>
                <w:sz w:val="18"/>
                <w:szCs w:val="18"/>
                <w:lang w:val="lv-LV"/>
              </w:rPr>
            </w:pPr>
            <w:r w:rsidRPr="000C1A5F">
              <w:rPr>
                <w:color w:val="auto"/>
                <w:sz w:val="18"/>
                <w:szCs w:val="18"/>
                <w:lang w:val="lv-LV"/>
              </w:rPr>
              <w:t>57</w:t>
            </w:r>
            <w:r w:rsidRPr="000C1A5F">
              <w:rPr>
                <w:color w:val="auto"/>
                <w:sz w:val="18"/>
                <w:szCs w:val="18"/>
                <w:lang w:val="lv-LV"/>
              </w:rPr>
              <w:br/>
              <w:t>16.04.2024.</w:t>
            </w:r>
          </w:p>
        </w:tc>
        <w:tc>
          <w:tcPr>
            <w:tcW w:w="1843" w:type="dxa"/>
          </w:tcPr>
          <w:p w14:paraId="7458887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377D630" w14:textId="77777777" w:rsidR="009E1A97" w:rsidRPr="000C1A5F" w:rsidRDefault="009E1A97" w:rsidP="009E1A97">
            <w:pPr>
              <w:rPr>
                <w:color w:val="auto"/>
                <w:sz w:val="18"/>
                <w:szCs w:val="18"/>
                <w:lang w:val="lv-LV"/>
              </w:rPr>
            </w:pPr>
            <w:r w:rsidRPr="000C1A5F">
              <w:rPr>
                <w:color w:val="auto"/>
                <w:sz w:val="18"/>
                <w:szCs w:val="18"/>
                <w:lang w:val="lv-LV"/>
              </w:rPr>
              <w:t>A42-00575-24/18</w:t>
            </w:r>
            <w:r w:rsidRPr="000C1A5F">
              <w:rPr>
                <w:color w:val="auto"/>
                <w:sz w:val="18"/>
                <w:szCs w:val="18"/>
                <w:lang w:val="lv-LV"/>
              </w:rPr>
              <w:br/>
              <w:t>ECLI:LV:ADRJRIT:2024:0416.A420215523.4.S</w:t>
            </w:r>
          </w:p>
        </w:tc>
        <w:tc>
          <w:tcPr>
            <w:tcW w:w="2410" w:type="dxa"/>
          </w:tcPr>
          <w:p w14:paraId="27608F49" w14:textId="77777777" w:rsidR="009E1A97" w:rsidRPr="000C1A5F" w:rsidRDefault="009E1A97" w:rsidP="009E1A97">
            <w:pPr>
              <w:rPr>
                <w:color w:val="auto"/>
                <w:sz w:val="18"/>
                <w:szCs w:val="18"/>
                <w:lang w:val="lv-LV"/>
              </w:rPr>
            </w:pPr>
            <w:r w:rsidRPr="000C1A5F">
              <w:rPr>
                <w:color w:val="auto"/>
                <w:sz w:val="18"/>
                <w:szCs w:val="18"/>
                <w:lang w:val="lv-LV"/>
              </w:rPr>
              <w:t>Majoru sporta laukuma tehniskās apsekošanas atzinuma izsniegšana.</w:t>
            </w:r>
          </w:p>
        </w:tc>
        <w:tc>
          <w:tcPr>
            <w:tcW w:w="2126" w:type="dxa"/>
          </w:tcPr>
          <w:p w14:paraId="3E659E90"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8D9CAC3" w14:textId="77777777" w:rsidTr="00F51DA3">
        <w:tc>
          <w:tcPr>
            <w:tcW w:w="1129" w:type="dxa"/>
          </w:tcPr>
          <w:p w14:paraId="791B250B" w14:textId="77777777" w:rsidR="009E1A97" w:rsidRPr="000C1A5F" w:rsidRDefault="009E1A97" w:rsidP="009E1A97">
            <w:pPr>
              <w:rPr>
                <w:color w:val="auto"/>
                <w:sz w:val="18"/>
                <w:szCs w:val="18"/>
                <w:lang w:val="lv-LV"/>
              </w:rPr>
            </w:pPr>
            <w:r w:rsidRPr="000C1A5F">
              <w:rPr>
                <w:color w:val="auto"/>
                <w:sz w:val="18"/>
                <w:szCs w:val="18"/>
                <w:lang w:val="lv-LV"/>
              </w:rPr>
              <w:t>58</w:t>
            </w:r>
            <w:r w:rsidRPr="000C1A5F">
              <w:rPr>
                <w:color w:val="auto"/>
                <w:sz w:val="18"/>
                <w:szCs w:val="18"/>
                <w:lang w:val="lv-LV"/>
              </w:rPr>
              <w:br/>
              <w:t>09.04.2024.</w:t>
            </w:r>
          </w:p>
        </w:tc>
        <w:tc>
          <w:tcPr>
            <w:tcW w:w="1843" w:type="dxa"/>
          </w:tcPr>
          <w:p w14:paraId="21690B10"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5DA2639" w14:textId="77777777" w:rsidR="009E1A97" w:rsidRPr="000C1A5F" w:rsidRDefault="009E1A97" w:rsidP="009E1A97">
            <w:pPr>
              <w:rPr>
                <w:color w:val="auto"/>
                <w:sz w:val="18"/>
                <w:szCs w:val="18"/>
                <w:lang w:val="lv-LV"/>
              </w:rPr>
            </w:pPr>
            <w:r w:rsidRPr="000C1A5F">
              <w:rPr>
                <w:color w:val="auto"/>
                <w:sz w:val="18"/>
                <w:szCs w:val="18"/>
                <w:lang w:val="lv-LV"/>
              </w:rPr>
              <w:t>A42-00608-24/23</w:t>
            </w:r>
            <w:r w:rsidRPr="000C1A5F">
              <w:rPr>
                <w:color w:val="auto"/>
                <w:sz w:val="18"/>
                <w:szCs w:val="18"/>
                <w:lang w:val="lv-LV"/>
              </w:rPr>
              <w:br/>
              <w:t>ECLI:LV:ADRJRIT:2024:0409.A420222023.3.S</w:t>
            </w:r>
          </w:p>
        </w:tc>
        <w:tc>
          <w:tcPr>
            <w:tcW w:w="2410" w:type="dxa"/>
          </w:tcPr>
          <w:p w14:paraId="2CF94880" w14:textId="77777777" w:rsidR="009E1A97" w:rsidRPr="000C1A5F" w:rsidRDefault="009E1A97" w:rsidP="009E1A97">
            <w:pPr>
              <w:rPr>
                <w:color w:val="auto"/>
                <w:sz w:val="18"/>
                <w:szCs w:val="18"/>
                <w:lang w:val="lv-LV"/>
              </w:rPr>
            </w:pPr>
            <w:r w:rsidRPr="000C1A5F">
              <w:rPr>
                <w:color w:val="auto"/>
                <w:sz w:val="18"/>
                <w:szCs w:val="18"/>
                <w:lang w:val="lv-LV"/>
              </w:rPr>
              <w:t>Kriminālprocesa informācijas sistēmā reģistrēto procesa virzītāju ziņu izsniegšana advokātam.</w:t>
            </w:r>
          </w:p>
        </w:tc>
        <w:tc>
          <w:tcPr>
            <w:tcW w:w="2126" w:type="dxa"/>
          </w:tcPr>
          <w:p w14:paraId="725F30A3"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335370C" w14:textId="77777777" w:rsidTr="00F51DA3">
        <w:tc>
          <w:tcPr>
            <w:tcW w:w="1129" w:type="dxa"/>
          </w:tcPr>
          <w:p w14:paraId="664463E5" w14:textId="77777777" w:rsidR="009E1A97" w:rsidRPr="000C1A5F" w:rsidRDefault="009E1A97" w:rsidP="009E1A97">
            <w:pPr>
              <w:rPr>
                <w:color w:val="auto"/>
                <w:sz w:val="18"/>
                <w:szCs w:val="18"/>
                <w:lang w:val="lv-LV"/>
              </w:rPr>
            </w:pPr>
            <w:r w:rsidRPr="000C1A5F">
              <w:rPr>
                <w:color w:val="auto"/>
                <w:sz w:val="18"/>
                <w:szCs w:val="18"/>
                <w:lang w:val="lv-LV"/>
              </w:rPr>
              <w:t>59</w:t>
            </w:r>
            <w:r w:rsidRPr="000C1A5F">
              <w:rPr>
                <w:color w:val="auto"/>
                <w:sz w:val="18"/>
                <w:szCs w:val="18"/>
                <w:lang w:val="lv-LV"/>
              </w:rPr>
              <w:br/>
              <w:t>28.03.2024.</w:t>
            </w:r>
          </w:p>
        </w:tc>
        <w:tc>
          <w:tcPr>
            <w:tcW w:w="1843" w:type="dxa"/>
          </w:tcPr>
          <w:p w14:paraId="68B925D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21EDF7FC" w14:textId="77777777" w:rsidR="009E1A97" w:rsidRPr="000C1A5F" w:rsidRDefault="009E1A97" w:rsidP="009E1A97">
            <w:pPr>
              <w:rPr>
                <w:color w:val="auto"/>
                <w:sz w:val="18"/>
                <w:szCs w:val="18"/>
                <w:lang w:val="lv-LV"/>
              </w:rPr>
            </w:pPr>
            <w:r w:rsidRPr="000C1A5F">
              <w:rPr>
                <w:color w:val="auto"/>
                <w:sz w:val="18"/>
                <w:szCs w:val="18"/>
                <w:lang w:val="lv-LV"/>
              </w:rPr>
              <w:t>A42-00907-24/36</w:t>
            </w:r>
            <w:r w:rsidRPr="000C1A5F">
              <w:rPr>
                <w:color w:val="auto"/>
                <w:sz w:val="18"/>
                <w:szCs w:val="18"/>
                <w:lang w:val="lv-LV"/>
              </w:rPr>
              <w:br/>
              <w:t>ECLI:LV:ADRJJTN:2024:0328.A420258123.4.S</w:t>
            </w:r>
          </w:p>
        </w:tc>
        <w:tc>
          <w:tcPr>
            <w:tcW w:w="2410" w:type="dxa"/>
          </w:tcPr>
          <w:p w14:paraId="414F4594" w14:textId="77777777" w:rsidR="009E1A97" w:rsidRPr="000C1A5F" w:rsidRDefault="009E1A97" w:rsidP="009E1A97">
            <w:pPr>
              <w:rPr>
                <w:color w:val="auto"/>
                <w:sz w:val="18"/>
                <w:szCs w:val="18"/>
                <w:lang w:val="lv-LV"/>
              </w:rPr>
            </w:pPr>
            <w:r w:rsidRPr="000C1A5F">
              <w:rPr>
                <w:color w:val="auto"/>
                <w:sz w:val="18"/>
                <w:szCs w:val="18"/>
                <w:lang w:val="lv-LV"/>
              </w:rPr>
              <w:t>Nodokļu un darījumu informācija par citas personas kokmateriālu darījumiem.</w:t>
            </w:r>
          </w:p>
        </w:tc>
        <w:tc>
          <w:tcPr>
            <w:tcW w:w="2126" w:type="dxa"/>
          </w:tcPr>
          <w:p w14:paraId="192D201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E7B6ACD" w14:textId="77777777" w:rsidTr="00F51DA3">
        <w:tc>
          <w:tcPr>
            <w:tcW w:w="1129" w:type="dxa"/>
          </w:tcPr>
          <w:p w14:paraId="5B8DAAA3" w14:textId="77777777" w:rsidR="009E1A97" w:rsidRPr="000C1A5F" w:rsidRDefault="009E1A97" w:rsidP="009E1A97">
            <w:pPr>
              <w:rPr>
                <w:color w:val="auto"/>
                <w:sz w:val="18"/>
                <w:szCs w:val="18"/>
                <w:lang w:val="lv-LV"/>
              </w:rPr>
            </w:pPr>
            <w:r w:rsidRPr="000C1A5F">
              <w:rPr>
                <w:color w:val="auto"/>
                <w:sz w:val="18"/>
                <w:szCs w:val="18"/>
                <w:lang w:val="lv-LV"/>
              </w:rPr>
              <w:t>60</w:t>
            </w:r>
            <w:r w:rsidRPr="000C1A5F">
              <w:rPr>
                <w:color w:val="auto"/>
                <w:sz w:val="18"/>
                <w:szCs w:val="18"/>
                <w:lang w:val="lv-LV"/>
              </w:rPr>
              <w:br/>
              <w:t>06.03.2024.</w:t>
            </w:r>
          </w:p>
        </w:tc>
        <w:tc>
          <w:tcPr>
            <w:tcW w:w="1843" w:type="dxa"/>
          </w:tcPr>
          <w:p w14:paraId="64D822F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2C2C303" w14:textId="77777777" w:rsidR="009E1A97" w:rsidRPr="000C1A5F" w:rsidRDefault="009E1A97" w:rsidP="009E1A97">
            <w:pPr>
              <w:rPr>
                <w:color w:val="auto"/>
                <w:sz w:val="18"/>
                <w:szCs w:val="18"/>
                <w:lang w:val="lv-LV"/>
              </w:rPr>
            </w:pPr>
            <w:r w:rsidRPr="000C1A5F">
              <w:rPr>
                <w:color w:val="auto"/>
                <w:sz w:val="18"/>
                <w:szCs w:val="18"/>
                <w:lang w:val="lv-LV"/>
              </w:rPr>
              <w:t>A42-00395-24/23</w:t>
            </w:r>
            <w:r w:rsidRPr="000C1A5F">
              <w:rPr>
                <w:color w:val="auto"/>
                <w:sz w:val="18"/>
                <w:szCs w:val="18"/>
                <w:lang w:val="lv-LV"/>
              </w:rPr>
              <w:br/>
              <w:t>ECLI:LV:ADRJRIT:2024:0306.A420221523.6.S</w:t>
            </w:r>
          </w:p>
        </w:tc>
        <w:tc>
          <w:tcPr>
            <w:tcW w:w="2410" w:type="dxa"/>
          </w:tcPr>
          <w:p w14:paraId="14C01D0A" w14:textId="77777777" w:rsidR="009E1A97" w:rsidRPr="000C1A5F" w:rsidRDefault="009E1A97" w:rsidP="009E1A97">
            <w:pPr>
              <w:rPr>
                <w:color w:val="auto"/>
                <w:sz w:val="18"/>
                <w:szCs w:val="18"/>
                <w:lang w:val="lv-LV"/>
              </w:rPr>
            </w:pPr>
            <w:r w:rsidRPr="000C1A5F">
              <w:rPr>
                <w:color w:val="auto"/>
                <w:sz w:val="18"/>
                <w:szCs w:val="18"/>
                <w:lang w:val="lv-LV"/>
              </w:rPr>
              <w:t>Administratīvā pārkāpuma lietas materiālu izsniegšana personai, kas nav procesa dalībniece.</w:t>
            </w:r>
          </w:p>
        </w:tc>
        <w:tc>
          <w:tcPr>
            <w:tcW w:w="2126" w:type="dxa"/>
          </w:tcPr>
          <w:p w14:paraId="2926BF08"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AD9FEE9" w14:textId="77777777" w:rsidTr="00F51DA3">
        <w:tc>
          <w:tcPr>
            <w:tcW w:w="1129" w:type="dxa"/>
          </w:tcPr>
          <w:p w14:paraId="6FBD0C97" w14:textId="77777777" w:rsidR="009E1A97" w:rsidRPr="000C1A5F" w:rsidRDefault="009E1A97" w:rsidP="009E1A97">
            <w:pPr>
              <w:rPr>
                <w:color w:val="auto"/>
                <w:sz w:val="18"/>
                <w:szCs w:val="18"/>
                <w:lang w:val="lv-LV"/>
              </w:rPr>
            </w:pPr>
            <w:r w:rsidRPr="000C1A5F">
              <w:rPr>
                <w:color w:val="auto"/>
                <w:sz w:val="18"/>
                <w:szCs w:val="18"/>
                <w:lang w:val="lv-LV"/>
              </w:rPr>
              <w:t>61</w:t>
            </w:r>
            <w:r w:rsidRPr="000C1A5F">
              <w:rPr>
                <w:color w:val="auto"/>
                <w:sz w:val="18"/>
                <w:szCs w:val="18"/>
                <w:lang w:val="lv-LV"/>
              </w:rPr>
              <w:br/>
              <w:t>04.03.2024.</w:t>
            </w:r>
          </w:p>
        </w:tc>
        <w:tc>
          <w:tcPr>
            <w:tcW w:w="1843" w:type="dxa"/>
          </w:tcPr>
          <w:p w14:paraId="4299000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2A3F507" w14:textId="77777777" w:rsidR="009E1A97" w:rsidRPr="000C1A5F" w:rsidRDefault="009E1A97" w:rsidP="009E1A97">
            <w:pPr>
              <w:rPr>
                <w:color w:val="auto"/>
                <w:sz w:val="18"/>
                <w:szCs w:val="18"/>
                <w:lang w:val="lv-LV"/>
              </w:rPr>
            </w:pPr>
            <w:r w:rsidRPr="000C1A5F">
              <w:rPr>
                <w:color w:val="auto"/>
                <w:sz w:val="18"/>
                <w:szCs w:val="18"/>
                <w:lang w:val="lv-LV"/>
              </w:rPr>
              <w:t>A42-00258-24/4</w:t>
            </w:r>
            <w:r w:rsidRPr="000C1A5F">
              <w:rPr>
                <w:color w:val="auto"/>
                <w:sz w:val="18"/>
                <w:szCs w:val="18"/>
                <w:lang w:val="lv-LV"/>
              </w:rPr>
              <w:br/>
              <w:t>ECLI:LV:ADRJRIT:2024:0304.A420162823.2.S</w:t>
            </w:r>
          </w:p>
        </w:tc>
        <w:tc>
          <w:tcPr>
            <w:tcW w:w="2410" w:type="dxa"/>
          </w:tcPr>
          <w:p w14:paraId="66FBBC25" w14:textId="77777777" w:rsidR="009E1A97" w:rsidRPr="000C1A5F" w:rsidRDefault="009E1A97" w:rsidP="009E1A97">
            <w:pPr>
              <w:rPr>
                <w:color w:val="auto"/>
                <w:sz w:val="18"/>
                <w:szCs w:val="18"/>
                <w:lang w:val="lv-LV"/>
              </w:rPr>
            </w:pPr>
            <w:r w:rsidRPr="000C1A5F">
              <w:rPr>
                <w:color w:val="auto"/>
                <w:sz w:val="18"/>
                <w:szCs w:val="18"/>
                <w:lang w:val="lv-LV"/>
              </w:rPr>
              <w:t>Arodbiedrības pieprasījums VID par sociālajām iemaksām un nodarbināto skaitu pa mēnešiem.</w:t>
            </w:r>
          </w:p>
        </w:tc>
        <w:tc>
          <w:tcPr>
            <w:tcW w:w="2126" w:type="dxa"/>
          </w:tcPr>
          <w:p w14:paraId="626DD6E5" w14:textId="77777777" w:rsidR="009E1A97" w:rsidRPr="000C1A5F" w:rsidRDefault="009E1A97" w:rsidP="009E1A97">
            <w:pPr>
              <w:rPr>
                <w:color w:val="auto"/>
                <w:sz w:val="18"/>
                <w:szCs w:val="18"/>
                <w:lang w:val="lv-LV"/>
              </w:rPr>
            </w:pPr>
            <w:r w:rsidRPr="000C1A5F">
              <w:rPr>
                <w:color w:val="auto"/>
                <w:sz w:val="18"/>
                <w:szCs w:val="18"/>
                <w:lang w:val="lv-LV"/>
              </w:rPr>
              <w:t>-</w:t>
            </w:r>
          </w:p>
        </w:tc>
      </w:tr>
      <w:tr w:rsidR="009E1A97" w:rsidRPr="000C1A5F" w14:paraId="3D447721" w14:textId="77777777" w:rsidTr="00F51DA3">
        <w:tc>
          <w:tcPr>
            <w:tcW w:w="1129" w:type="dxa"/>
          </w:tcPr>
          <w:p w14:paraId="081503D2" w14:textId="77777777" w:rsidR="009E1A97" w:rsidRPr="000C1A5F" w:rsidRDefault="009E1A97" w:rsidP="009E1A97">
            <w:pPr>
              <w:rPr>
                <w:color w:val="auto"/>
                <w:sz w:val="18"/>
                <w:szCs w:val="18"/>
                <w:lang w:val="lv-LV"/>
              </w:rPr>
            </w:pPr>
            <w:r w:rsidRPr="000C1A5F">
              <w:rPr>
                <w:color w:val="auto"/>
                <w:sz w:val="18"/>
                <w:szCs w:val="18"/>
                <w:lang w:val="lv-LV"/>
              </w:rPr>
              <w:t>62</w:t>
            </w:r>
            <w:r w:rsidRPr="000C1A5F">
              <w:rPr>
                <w:color w:val="auto"/>
                <w:sz w:val="18"/>
                <w:szCs w:val="18"/>
                <w:lang w:val="lv-LV"/>
              </w:rPr>
              <w:br/>
              <w:t>01.03.2024.</w:t>
            </w:r>
          </w:p>
        </w:tc>
        <w:tc>
          <w:tcPr>
            <w:tcW w:w="1843" w:type="dxa"/>
          </w:tcPr>
          <w:p w14:paraId="2940343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F2083F7" w14:textId="77777777" w:rsidR="009E1A97" w:rsidRPr="000C1A5F" w:rsidRDefault="009E1A97" w:rsidP="009E1A97">
            <w:pPr>
              <w:rPr>
                <w:color w:val="auto"/>
                <w:sz w:val="18"/>
                <w:szCs w:val="18"/>
                <w:lang w:val="lv-LV"/>
              </w:rPr>
            </w:pPr>
            <w:r w:rsidRPr="000C1A5F">
              <w:rPr>
                <w:color w:val="auto"/>
                <w:sz w:val="18"/>
                <w:szCs w:val="18"/>
                <w:lang w:val="lv-LV"/>
              </w:rPr>
              <w:t>A42-00499-24/5</w:t>
            </w:r>
            <w:r w:rsidRPr="000C1A5F">
              <w:rPr>
                <w:color w:val="auto"/>
                <w:sz w:val="18"/>
                <w:szCs w:val="18"/>
                <w:lang w:val="lv-LV"/>
              </w:rPr>
              <w:br/>
              <w:t>ECLI:LV:ADRJRIT:2024:0301.A420255923.7.S</w:t>
            </w:r>
          </w:p>
        </w:tc>
        <w:tc>
          <w:tcPr>
            <w:tcW w:w="2410" w:type="dxa"/>
          </w:tcPr>
          <w:p w14:paraId="3D736DFA" w14:textId="77777777" w:rsidR="009E1A97" w:rsidRPr="000C1A5F" w:rsidRDefault="009E1A97" w:rsidP="009E1A97">
            <w:pPr>
              <w:rPr>
                <w:color w:val="auto"/>
                <w:sz w:val="18"/>
                <w:szCs w:val="18"/>
                <w:lang w:val="lv-LV"/>
              </w:rPr>
            </w:pPr>
            <w:r w:rsidRPr="000C1A5F">
              <w:rPr>
                <w:color w:val="auto"/>
                <w:sz w:val="18"/>
                <w:szCs w:val="18"/>
                <w:lang w:val="lv-LV"/>
              </w:rPr>
              <w:t>Izbeigtas krimināllietas materiālu atkārtota izsniegšana matricā.</w:t>
            </w:r>
          </w:p>
        </w:tc>
        <w:tc>
          <w:tcPr>
            <w:tcW w:w="2126" w:type="dxa"/>
          </w:tcPr>
          <w:p w14:paraId="104EE218"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52D825E8" w14:textId="77777777" w:rsidTr="00F51DA3">
        <w:tc>
          <w:tcPr>
            <w:tcW w:w="1129" w:type="dxa"/>
          </w:tcPr>
          <w:p w14:paraId="069B009D" w14:textId="77777777" w:rsidR="009E1A97" w:rsidRPr="000C1A5F" w:rsidRDefault="009E1A97" w:rsidP="009E1A97">
            <w:pPr>
              <w:rPr>
                <w:color w:val="auto"/>
                <w:sz w:val="18"/>
                <w:szCs w:val="18"/>
                <w:lang w:val="lv-LV"/>
              </w:rPr>
            </w:pPr>
            <w:r w:rsidRPr="000C1A5F">
              <w:rPr>
                <w:color w:val="auto"/>
                <w:sz w:val="18"/>
                <w:szCs w:val="18"/>
                <w:lang w:val="lv-LV"/>
              </w:rPr>
              <w:t>63</w:t>
            </w:r>
            <w:r w:rsidRPr="000C1A5F">
              <w:rPr>
                <w:color w:val="auto"/>
                <w:sz w:val="18"/>
                <w:szCs w:val="18"/>
                <w:lang w:val="lv-LV"/>
              </w:rPr>
              <w:br/>
              <w:t>29.02.2024.</w:t>
            </w:r>
          </w:p>
        </w:tc>
        <w:tc>
          <w:tcPr>
            <w:tcW w:w="1843" w:type="dxa"/>
          </w:tcPr>
          <w:p w14:paraId="03732F6D" w14:textId="41D27BB9" w:rsidR="009E1A97" w:rsidRPr="000C1A5F" w:rsidRDefault="00794260" w:rsidP="009E1A97">
            <w:pPr>
              <w:rPr>
                <w:color w:val="auto"/>
                <w:sz w:val="18"/>
                <w:szCs w:val="18"/>
                <w:lang w:val="lv-LV"/>
              </w:rPr>
            </w:pPr>
            <w:r w:rsidRPr="000C1A5F">
              <w:rPr>
                <w:color w:val="auto"/>
                <w:sz w:val="18"/>
                <w:szCs w:val="18"/>
                <w:lang w:val="lv-LV"/>
              </w:rPr>
              <w:t>Administratīvā rajona tiesa Rīgas tiesu nams, pirmā instance</w:t>
            </w:r>
          </w:p>
        </w:tc>
        <w:tc>
          <w:tcPr>
            <w:tcW w:w="1843" w:type="dxa"/>
          </w:tcPr>
          <w:p w14:paraId="74EF1866" w14:textId="77777777" w:rsidR="009E1A97" w:rsidRPr="000C1A5F" w:rsidRDefault="009E1A97" w:rsidP="009E1A97">
            <w:pPr>
              <w:rPr>
                <w:color w:val="auto"/>
                <w:sz w:val="18"/>
                <w:szCs w:val="18"/>
                <w:lang w:val="lv-LV"/>
              </w:rPr>
            </w:pPr>
            <w:r w:rsidRPr="000C1A5F">
              <w:rPr>
                <w:color w:val="auto"/>
                <w:sz w:val="18"/>
                <w:szCs w:val="18"/>
                <w:lang w:val="lv-LV"/>
              </w:rPr>
              <w:t>A42-00072-24/37</w:t>
            </w:r>
            <w:r w:rsidRPr="000C1A5F">
              <w:rPr>
                <w:color w:val="auto"/>
                <w:sz w:val="18"/>
                <w:szCs w:val="18"/>
                <w:lang w:val="lv-LV"/>
              </w:rPr>
              <w:br/>
              <w:t>ECLI:LV:ADRJRIT:2024:0229.A420238622.10.S</w:t>
            </w:r>
          </w:p>
        </w:tc>
        <w:tc>
          <w:tcPr>
            <w:tcW w:w="2410" w:type="dxa"/>
          </w:tcPr>
          <w:p w14:paraId="1387FCEA" w14:textId="77777777" w:rsidR="009E1A97" w:rsidRPr="000C1A5F" w:rsidRDefault="009E1A97" w:rsidP="009E1A97">
            <w:pPr>
              <w:rPr>
                <w:color w:val="auto"/>
                <w:sz w:val="18"/>
                <w:szCs w:val="18"/>
                <w:lang w:val="lv-LV"/>
              </w:rPr>
            </w:pPr>
            <w:r w:rsidRPr="000C1A5F">
              <w:rPr>
                <w:color w:val="auto"/>
                <w:sz w:val="18"/>
                <w:szCs w:val="18"/>
                <w:lang w:val="lv-LV"/>
              </w:rPr>
              <w:t>Vides informācija par koku ciršanu, arborista slēdzieniem un faktu konstatācijas aktiem.</w:t>
            </w:r>
          </w:p>
        </w:tc>
        <w:tc>
          <w:tcPr>
            <w:tcW w:w="2126" w:type="dxa"/>
          </w:tcPr>
          <w:p w14:paraId="62FE5A39"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2B98DB95" w14:textId="77777777" w:rsidTr="00F51DA3">
        <w:tc>
          <w:tcPr>
            <w:tcW w:w="1129" w:type="dxa"/>
          </w:tcPr>
          <w:p w14:paraId="49331005" w14:textId="77777777" w:rsidR="009E1A97" w:rsidRPr="000C1A5F" w:rsidRDefault="009E1A97" w:rsidP="009E1A97">
            <w:pPr>
              <w:rPr>
                <w:color w:val="auto"/>
                <w:sz w:val="18"/>
                <w:szCs w:val="18"/>
                <w:lang w:val="lv-LV"/>
              </w:rPr>
            </w:pPr>
            <w:r w:rsidRPr="000C1A5F">
              <w:rPr>
                <w:color w:val="auto"/>
                <w:sz w:val="18"/>
                <w:szCs w:val="18"/>
                <w:lang w:val="lv-LV"/>
              </w:rPr>
              <w:t>64</w:t>
            </w:r>
            <w:r w:rsidRPr="000C1A5F">
              <w:rPr>
                <w:color w:val="auto"/>
                <w:sz w:val="18"/>
                <w:szCs w:val="18"/>
                <w:lang w:val="lv-LV"/>
              </w:rPr>
              <w:br/>
              <w:t>26.02.2024.</w:t>
            </w:r>
          </w:p>
        </w:tc>
        <w:tc>
          <w:tcPr>
            <w:tcW w:w="1843" w:type="dxa"/>
          </w:tcPr>
          <w:p w14:paraId="46FA686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F8345E8" w14:textId="77777777" w:rsidR="009E1A97" w:rsidRPr="000C1A5F" w:rsidRDefault="009E1A97" w:rsidP="009E1A97">
            <w:pPr>
              <w:rPr>
                <w:color w:val="auto"/>
                <w:sz w:val="18"/>
                <w:szCs w:val="18"/>
                <w:lang w:val="lv-LV"/>
              </w:rPr>
            </w:pPr>
            <w:r w:rsidRPr="000C1A5F">
              <w:rPr>
                <w:color w:val="auto"/>
                <w:sz w:val="18"/>
                <w:szCs w:val="18"/>
                <w:lang w:val="lv-LV"/>
              </w:rPr>
              <w:t>A42-00650-24/27</w:t>
            </w:r>
            <w:r w:rsidRPr="000C1A5F">
              <w:rPr>
                <w:color w:val="auto"/>
                <w:sz w:val="18"/>
                <w:szCs w:val="18"/>
                <w:lang w:val="lv-LV"/>
              </w:rPr>
              <w:br/>
              <w:t>ECLI:LV:ADRJRIT:2024:0226.A420235623.3.S</w:t>
            </w:r>
          </w:p>
        </w:tc>
        <w:tc>
          <w:tcPr>
            <w:tcW w:w="2410" w:type="dxa"/>
          </w:tcPr>
          <w:p w14:paraId="3A1D81A4" w14:textId="77777777" w:rsidR="009E1A97" w:rsidRPr="000C1A5F" w:rsidRDefault="009E1A97" w:rsidP="009E1A97">
            <w:pPr>
              <w:rPr>
                <w:color w:val="auto"/>
                <w:sz w:val="18"/>
                <w:szCs w:val="18"/>
                <w:lang w:val="lv-LV"/>
              </w:rPr>
            </w:pPr>
            <w:r w:rsidRPr="000C1A5F">
              <w:rPr>
                <w:color w:val="auto"/>
                <w:sz w:val="18"/>
                <w:szCs w:val="18"/>
                <w:lang w:val="lv-LV"/>
              </w:rPr>
              <w:t>Informācija par fotofiksāciju radīšanas apstākļiem elektroniskajā notikumu žurnālā.</w:t>
            </w:r>
          </w:p>
        </w:tc>
        <w:tc>
          <w:tcPr>
            <w:tcW w:w="2126" w:type="dxa"/>
          </w:tcPr>
          <w:p w14:paraId="19033870"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64FA2FA3" w14:textId="77777777" w:rsidTr="00F51DA3">
        <w:tc>
          <w:tcPr>
            <w:tcW w:w="1129" w:type="dxa"/>
          </w:tcPr>
          <w:p w14:paraId="222CB421" w14:textId="77777777" w:rsidR="009E1A97" w:rsidRPr="000C1A5F" w:rsidRDefault="009E1A97" w:rsidP="009E1A97">
            <w:pPr>
              <w:rPr>
                <w:color w:val="auto"/>
                <w:sz w:val="18"/>
                <w:szCs w:val="18"/>
                <w:lang w:val="lv-LV"/>
              </w:rPr>
            </w:pPr>
            <w:r w:rsidRPr="000C1A5F">
              <w:rPr>
                <w:color w:val="auto"/>
                <w:sz w:val="18"/>
                <w:szCs w:val="18"/>
                <w:lang w:val="lv-LV"/>
              </w:rPr>
              <w:t>65</w:t>
            </w:r>
            <w:r w:rsidRPr="000C1A5F">
              <w:rPr>
                <w:color w:val="auto"/>
                <w:sz w:val="18"/>
                <w:szCs w:val="18"/>
                <w:lang w:val="lv-LV"/>
              </w:rPr>
              <w:br/>
              <w:t>07.02.2024.</w:t>
            </w:r>
          </w:p>
        </w:tc>
        <w:tc>
          <w:tcPr>
            <w:tcW w:w="1843" w:type="dxa"/>
          </w:tcPr>
          <w:p w14:paraId="2807170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30B347F" w14:textId="77777777" w:rsidR="009E1A97" w:rsidRPr="000C1A5F" w:rsidRDefault="009E1A97" w:rsidP="009E1A97">
            <w:pPr>
              <w:rPr>
                <w:color w:val="auto"/>
                <w:sz w:val="18"/>
                <w:szCs w:val="18"/>
                <w:lang w:val="lv-LV"/>
              </w:rPr>
            </w:pPr>
            <w:r w:rsidRPr="000C1A5F">
              <w:rPr>
                <w:color w:val="auto"/>
                <w:sz w:val="18"/>
                <w:szCs w:val="18"/>
                <w:lang w:val="lv-LV"/>
              </w:rPr>
              <w:t>A42-00279-24/12</w:t>
            </w:r>
            <w:r w:rsidRPr="000C1A5F">
              <w:rPr>
                <w:color w:val="auto"/>
                <w:sz w:val="18"/>
                <w:szCs w:val="18"/>
                <w:lang w:val="lv-LV"/>
              </w:rPr>
              <w:br/>
              <w:t>ECLI:LV:ADRJRIT:2024:0207.A420214120.9.S</w:t>
            </w:r>
          </w:p>
        </w:tc>
        <w:tc>
          <w:tcPr>
            <w:tcW w:w="2410" w:type="dxa"/>
          </w:tcPr>
          <w:p w14:paraId="4FE9B484" w14:textId="77777777" w:rsidR="009E1A97" w:rsidRPr="000C1A5F" w:rsidRDefault="009E1A97" w:rsidP="009E1A97">
            <w:pPr>
              <w:rPr>
                <w:color w:val="auto"/>
                <w:sz w:val="18"/>
                <w:szCs w:val="18"/>
                <w:lang w:val="lv-LV"/>
              </w:rPr>
            </w:pPr>
            <w:r w:rsidRPr="000C1A5F">
              <w:rPr>
                <w:color w:val="auto"/>
                <w:sz w:val="18"/>
                <w:szCs w:val="18"/>
                <w:lang w:val="lv-LV"/>
              </w:rPr>
              <w:t>Pašvaldības kā kopīpašnieces sniegta informācija par saskaņojumu būvdarbiem dzīvoklī.</w:t>
            </w:r>
          </w:p>
        </w:tc>
        <w:tc>
          <w:tcPr>
            <w:tcW w:w="2126" w:type="dxa"/>
          </w:tcPr>
          <w:p w14:paraId="53BF17A0"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310B03C" w14:textId="77777777" w:rsidTr="00F51DA3">
        <w:tc>
          <w:tcPr>
            <w:tcW w:w="1129" w:type="dxa"/>
          </w:tcPr>
          <w:p w14:paraId="6D026A3C" w14:textId="77777777" w:rsidR="009E1A97" w:rsidRPr="000C1A5F" w:rsidRDefault="009E1A97" w:rsidP="009E1A97">
            <w:pPr>
              <w:rPr>
                <w:color w:val="auto"/>
                <w:sz w:val="18"/>
                <w:szCs w:val="18"/>
                <w:lang w:val="lv-LV"/>
              </w:rPr>
            </w:pPr>
            <w:r w:rsidRPr="000C1A5F">
              <w:rPr>
                <w:color w:val="auto"/>
                <w:sz w:val="18"/>
                <w:szCs w:val="18"/>
                <w:lang w:val="lv-LV"/>
              </w:rPr>
              <w:t>66</w:t>
            </w:r>
            <w:r w:rsidRPr="000C1A5F">
              <w:rPr>
                <w:color w:val="auto"/>
                <w:sz w:val="18"/>
                <w:szCs w:val="18"/>
                <w:lang w:val="lv-LV"/>
              </w:rPr>
              <w:br/>
              <w:t>31.01.2024.</w:t>
            </w:r>
          </w:p>
        </w:tc>
        <w:tc>
          <w:tcPr>
            <w:tcW w:w="1843" w:type="dxa"/>
          </w:tcPr>
          <w:p w14:paraId="10B280D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2B04F067" w14:textId="77777777" w:rsidR="009E1A97" w:rsidRPr="000C1A5F" w:rsidRDefault="009E1A97" w:rsidP="009E1A97">
            <w:pPr>
              <w:rPr>
                <w:color w:val="auto"/>
                <w:sz w:val="18"/>
                <w:szCs w:val="18"/>
                <w:lang w:val="lv-LV"/>
              </w:rPr>
            </w:pPr>
            <w:r w:rsidRPr="000C1A5F">
              <w:rPr>
                <w:color w:val="auto"/>
                <w:sz w:val="18"/>
                <w:szCs w:val="18"/>
                <w:lang w:val="lv-LV"/>
              </w:rPr>
              <w:t>A42-00031-24 / A420132622</w:t>
            </w:r>
            <w:r w:rsidRPr="000C1A5F">
              <w:rPr>
                <w:color w:val="auto"/>
                <w:sz w:val="18"/>
                <w:szCs w:val="18"/>
                <w:lang w:val="lv-LV"/>
              </w:rPr>
              <w:br/>
              <w:t>ECLI:LV:ADRJJTN:2024:0131.A420132622.10.S</w:t>
            </w:r>
          </w:p>
        </w:tc>
        <w:tc>
          <w:tcPr>
            <w:tcW w:w="2410" w:type="dxa"/>
          </w:tcPr>
          <w:p w14:paraId="77875969" w14:textId="77777777" w:rsidR="009E1A97" w:rsidRPr="000C1A5F" w:rsidRDefault="009E1A97" w:rsidP="009E1A97">
            <w:pPr>
              <w:rPr>
                <w:color w:val="auto"/>
                <w:sz w:val="18"/>
                <w:szCs w:val="18"/>
                <w:lang w:val="lv-LV"/>
              </w:rPr>
            </w:pPr>
            <w:r w:rsidRPr="000C1A5F">
              <w:rPr>
                <w:color w:val="auto"/>
                <w:sz w:val="18"/>
                <w:szCs w:val="18"/>
                <w:lang w:val="lv-LV"/>
              </w:rPr>
              <w:t>Ieslodzītā daļējas kratīšanas ar metāla detektoru, kratīšanas protokolu kopijas un pastaigu laukumu sanitārie apstākļi</w:t>
            </w:r>
          </w:p>
        </w:tc>
        <w:tc>
          <w:tcPr>
            <w:tcW w:w="2126" w:type="dxa"/>
          </w:tcPr>
          <w:p w14:paraId="1E7E019D" w14:textId="4EA41651"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175B0284" w14:textId="77777777" w:rsidTr="00F51DA3">
        <w:tc>
          <w:tcPr>
            <w:tcW w:w="1129" w:type="dxa"/>
          </w:tcPr>
          <w:p w14:paraId="1245E396" w14:textId="77777777" w:rsidR="009E1A97" w:rsidRPr="000C1A5F" w:rsidRDefault="009E1A97" w:rsidP="009E1A97">
            <w:pPr>
              <w:rPr>
                <w:color w:val="auto"/>
                <w:sz w:val="18"/>
                <w:szCs w:val="18"/>
                <w:lang w:val="lv-LV"/>
              </w:rPr>
            </w:pPr>
            <w:r w:rsidRPr="000C1A5F">
              <w:rPr>
                <w:color w:val="auto"/>
                <w:sz w:val="18"/>
                <w:szCs w:val="18"/>
                <w:lang w:val="lv-LV"/>
              </w:rPr>
              <w:t>67</w:t>
            </w:r>
            <w:r w:rsidRPr="000C1A5F">
              <w:rPr>
                <w:color w:val="auto"/>
                <w:sz w:val="18"/>
                <w:szCs w:val="18"/>
                <w:lang w:val="lv-LV"/>
              </w:rPr>
              <w:br/>
              <w:t>30.01.2024.</w:t>
            </w:r>
          </w:p>
        </w:tc>
        <w:tc>
          <w:tcPr>
            <w:tcW w:w="1843" w:type="dxa"/>
          </w:tcPr>
          <w:p w14:paraId="1E38B9A7"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0136EC13" w14:textId="77777777" w:rsidR="009E1A97" w:rsidRPr="000C1A5F" w:rsidRDefault="009E1A97" w:rsidP="009E1A97">
            <w:pPr>
              <w:rPr>
                <w:color w:val="auto"/>
                <w:sz w:val="18"/>
                <w:szCs w:val="18"/>
                <w:lang w:val="lv-LV"/>
              </w:rPr>
            </w:pPr>
            <w:r w:rsidRPr="000C1A5F">
              <w:rPr>
                <w:color w:val="auto"/>
                <w:sz w:val="18"/>
                <w:szCs w:val="18"/>
                <w:lang w:val="lv-LV"/>
              </w:rPr>
              <w:t>SKA-312/2024</w:t>
            </w:r>
            <w:r w:rsidRPr="000C1A5F">
              <w:rPr>
                <w:color w:val="auto"/>
                <w:sz w:val="18"/>
                <w:szCs w:val="18"/>
                <w:lang w:val="lv-LV"/>
              </w:rPr>
              <w:br/>
              <w:t>ECLI:LV:AT:2024:0130.SKA031224.4.L</w:t>
            </w:r>
          </w:p>
        </w:tc>
        <w:tc>
          <w:tcPr>
            <w:tcW w:w="2410" w:type="dxa"/>
          </w:tcPr>
          <w:p w14:paraId="330B556B" w14:textId="77777777" w:rsidR="009E1A97" w:rsidRPr="000C1A5F" w:rsidRDefault="009E1A97" w:rsidP="009E1A97">
            <w:pPr>
              <w:rPr>
                <w:color w:val="auto"/>
                <w:sz w:val="18"/>
                <w:szCs w:val="18"/>
                <w:lang w:val="lv-LV"/>
              </w:rPr>
            </w:pPr>
            <w:r w:rsidRPr="000C1A5F">
              <w:rPr>
                <w:color w:val="auto"/>
                <w:sz w:val="18"/>
                <w:szCs w:val="18"/>
                <w:lang w:val="lv-LV"/>
              </w:rPr>
              <w:t>Pierādījumu izprasīšana no Konkurences padomes lietas civilprasības vajadzībām.</w:t>
            </w:r>
          </w:p>
        </w:tc>
        <w:tc>
          <w:tcPr>
            <w:tcW w:w="2126" w:type="dxa"/>
          </w:tcPr>
          <w:p w14:paraId="54D8AC68"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bet pārsūdzība nav pieļaujama IAL/APL kārtībā</w:t>
            </w:r>
          </w:p>
        </w:tc>
      </w:tr>
      <w:tr w:rsidR="009E1A97" w:rsidRPr="000C1A5F" w14:paraId="7636AB69" w14:textId="77777777" w:rsidTr="00F51DA3">
        <w:tc>
          <w:tcPr>
            <w:tcW w:w="1129" w:type="dxa"/>
          </w:tcPr>
          <w:p w14:paraId="197C2CF7" w14:textId="77777777" w:rsidR="009E1A97" w:rsidRPr="000C1A5F" w:rsidRDefault="009E1A97" w:rsidP="009E1A97">
            <w:pPr>
              <w:rPr>
                <w:color w:val="auto"/>
                <w:sz w:val="18"/>
                <w:szCs w:val="18"/>
                <w:lang w:val="lv-LV"/>
              </w:rPr>
            </w:pPr>
            <w:r w:rsidRPr="000C1A5F">
              <w:rPr>
                <w:color w:val="auto"/>
                <w:sz w:val="18"/>
                <w:szCs w:val="18"/>
                <w:lang w:val="lv-LV"/>
              </w:rPr>
              <w:t>68</w:t>
            </w:r>
            <w:r w:rsidRPr="000C1A5F">
              <w:rPr>
                <w:color w:val="auto"/>
                <w:sz w:val="18"/>
                <w:szCs w:val="18"/>
                <w:lang w:val="lv-LV"/>
              </w:rPr>
              <w:br/>
              <w:t>27.12.2023.</w:t>
            </w:r>
          </w:p>
        </w:tc>
        <w:tc>
          <w:tcPr>
            <w:tcW w:w="1843" w:type="dxa"/>
          </w:tcPr>
          <w:p w14:paraId="4BD5BD3F"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61C9F898" w14:textId="77777777" w:rsidR="009E1A97" w:rsidRPr="000C1A5F" w:rsidRDefault="009E1A97" w:rsidP="009E1A97">
            <w:pPr>
              <w:rPr>
                <w:color w:val="auto"/>
                <w:sz w:val="18"/>
                <w:szCs w:val="18"/>
                <w:lang w:val="lv-LV"/>
              </w:rPr>
            </w:pPr>
            <w:r w:rsidRPr="000C1A5F">
              <w:rPr>
                <w:color w:val="auto"/>
                <w:sz w:val="18"/>
                <w:szCs w:val="18"/>
                <w:lang w:val="lv-LV"/>
              </w:rPr>
              <w:t>A42-01992-23 / A420199223</w:t>
            </w:r>
            <w:r w:rsidRPr="000C1A5F">
              <w:rPr>
                <w:color w:val="auto"/>
                <w:sz w:val="18"/>
                <w:szCs w:val="18"/>
                <w:lang w:val="lv-LV"/>
              </w:rPr>
              <w:br/>
              <w:t>ECLI:LV:ADRJVTN:2023:1227.A420199223.6.S</w:t>
            </w:r>
          </w:p>
        </w:tc>
        <w:tc>
          <w:tcPr>
            <w:tcW w:w="2410" w:type="dxa"/>
          </w:tcPr>
          <w:p w14:paraId="1C52CFD7" w14:textId="77777777" w:rsidR="009E1A97" w:rsidRPr="000C1A5F" w:rsidRDefault="009E1A97" w:rsidP="009E1A97">
            <w:pPr>
              <w:rPr>
                <w:color w:val="auto"/>
                <w:sz w:val="18"/>
                <w:szCs w:val="18"/>
                <w:lang w:val="lv-LV"/>
              </w:rPr>
            </w:pPr>
            <w:r w:rsidRPr="000C1A5F">
              <w:rPr>
                <w:color w:val="auto"/>
                <w:sz w:val="18"/>
                <w:szCs w:val="18"/>
                <w:lang w:val="lv-LV"/>
              </w:rPr>
              <w:t>Atlīdzinājums par sākotnēji nepamatotu atteikumu sniegt vispārpieejamu informāciju par prokurori.</w:t>
            </w:r>
          </w:p>
        </w:tc>
        <w:tc>
          <w:tcPr>
            <w:tcW w:w="2126" w:type="dxa"/>
          </w:tcPr>
          <w:p w14:paraId="2FFC1ECF"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C4A852D" w14:textId="77777777" w:rsidTr="00F51DA3">
        <w:tc>
          <w:tcPr>
            <w:tcW w:w="1129" w:type="dxa"/>
          </w:tcPr>
          <w:p w14:paraId="2A5ACE89" w14:textId="77777777" w:rsidR="009E1A97" w:rsidRPr="000C1A5F" w:rsidRDefault="009E1A97" w:rsidP="009E1A97">
            <w:pPr>
              <w:rPr>
                <w:color w:val="auto"/>
                <w:sz w:val="18"/>
                <w:szCs w:val="18"/>
                <w:lang w:val="lv-LV"/>
              </w:rPr>
            </w:pPr>
            <w:r w:rsidRPr="000C1A5F">
              <w:rPr>
                <w:color w:val="auto"/>
                <w:sz w:val="18"/>
                <w:szCs w:val="18"/>
                <w:lang w:val="lv-LV"/>
              </w:rPr>
              <w:t>69</w:t>
            </w:r>
            <w:r w:rsidRPr="000C1A5F">
              <w:rPr>
                <w:color w:val="auto"/>
                <w:sz w:val="18"/>
                <w:szCs w:val="18"/>
                <w:lang w:val="lv-LV"/>
              </w:rPr>
              <w:br/>
              <w:t>20.12.2023.</w:t>
            </w:r>
          </w:p>
        </w:tc>
        <w:tc>
          <w:tcPr>
            <w:tcW w:w="1843" w:type="dxa"/>
          </w:tcPr>
          <w:p w14:paraId="78B22D1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679BF73" w14:textId="77777777" w:rsidR="009E1A97" w:rsidRPr="000C1A5F" w:rsidRDefault="009E1A97" w:rsidP="009E1A97">
            <w:pPr>
              <w:rPr>
                <w:color w:val="auto"/>
                <w:sz w:val="18"/>
                <w:szCs w:val="18"/>
                <w:lang w:val="lv-LV"/>
              </w:rPr>
            </w:pPr>
            <w:r w:rsidRPr="000C1A5F">
              <w:rPr>
                <w:color w:val="auto"/>
                <w:sz w:val="18"/>
                <w:szCs w:val="18"/>
                <w:lang w:val="lv-LV"/>
              </w:rPr>
              <w:t>A42-00754-23/15</w:t>
            </w:r>
            <w:r w:rsidRPr="000C1A5F">
              <w:rPr>
                <w:color w:val="auto"/>
                <w:sz w:val="18"/>
                <w:szCs w:val="18"/>
                <w:lang w:val="lv-LV"/>
              </w:rPr>
              <w:br/>
              <w:t>ECLI:LV:ADRJRIT:2023:1220.A420267122.3.S</w:t>
            </w:r>
          </w:p>
        </w:tc>
        <w:tc>
          <w:tcPr>
            <w:tcW w:w="2410" w:type="dxa"/>
          </w:tcPr>
          <w:p w14:paraId="67B279D0" w14:textId="77777777" w:rsidR="009E1A97" w:rsidRPr="000C1A5F" w:rsidRDefault="009E1A97" w:rsidP="009E1A97">
            <w:pPr>
              <w:rPr>
                <w:color w:val="auto"/>
                <w:sz w:val="18"/>
                <w:szCs w:val="18"/>
                <w:lang w:val="lv-LV"/>
              </w:rPr>
            </w:pPr>
            <w:r w:rsidRPr="000C1A5F">
              <w:rPr>
                <w:color w:val="auto"/>
                <w:sz w:val="18"/>
                <w:szCs w:val="18"/>
                <w:lang w:val="lv-LV"/>
              </w:rPr>
              <w:t>Vides piesārņojuma dokumentu un normatīvā regulējuma informācijas izsniegšana kriminālprocesa kontekstā.</w:t>
            </w:r>
          </w:p>
        </w:tc>
        <w:tc>
          <w:tcPr>
            <w:tcW w:w="2126" w:type="dxa"/>
          </w:tcPr>
          <w:p w14:paraId="44F81500"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1CA4C8E" w14:textId="77777777" w:rsidTr="00F51DA3">
        <w:tc>
          <w:tcPr>
            <w:tcW w:w="1129" w:type="dxa"/>
          </w:tcPr>
          <w:p w14:paraId="51E409EE" w14:textId="77777777" w:rsidR="009E1A97" w:rsidRPr="000C1A5F" w:rsidRDefault="009E1A97" w:rsidP="009E1A97">
            <w:pPr>
              <w:rPr>
                <w:color w:val="auto"/>
                <w:sz w:val="18"/>
                <w:szCs w:val="18"/>
                <w:lang w:val="lv-LV"/>
              </w:rPr>
            </w:pPr>
            <w:r w:rsidRPr="000C1A5F">
              <w:rPr>
                <w:color w:val="auto"/>
                <w:sz w:val="18"/>
                <w:szCs w:val="18"/>
                <w:lang w:val="lv-LV"/>
              </w:rPr>
              <w:t>70</w:t>
            </w:r>
            <w:r w:rsidRPr="000C1A5F">
              <w:rPr>
                <w:color w:val="auto"/>
                <w:sz w:val="18"/>
                <w:szCs w:val="18"/>
                <w:lang w:val="lv-LV"/>
              </w:rPr>
              <w:br/>
              <w:t>06.12.2023.</w:t>
            </w:r>
          </w:p>
        </w:tc>
        <w:tc>
          <w:tcPr>
            <w:tcW w:w="1843" w:type="dxa"/>
          </w:tcPr>
          <w:p w14:paraId="345DCF9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0DF1D5C9" w14:textId="77777777" w:rsidR="009E1A97" w:rsidRPr="000C1A5F" w:rsidRDefault="009E1A97" w:rsidP="009E1A97">
            <w:pPr>
              <w:rPr>
                <w:color w:val="auto"/>
                <w:sz w:val="18"/>
                <w:szCs w:val="18"/>
                <w:lang w:val="lv-LV"/>
              </w:rPr>
            </w:pPr>
            <w:r w:rsidRPr="000C1A5F">
              <w:rPr>
                <w:color w:val="auto"/>
                <w:sz w:val="18"/>
                <w:szCs w:val="18"/>
                <w:lang w:val="lv-LV"/>
              </w:rPr>
              <w:t>A42-01879-23/46</w:t>
            </w:r>
            <w:r w:rsidRPr="000C1A5F">
              <w:rPr>
                <w:color w:val="auto"/>
                <w:sz w:val="18"/>
                <w:szCs w:val="18"/>
                <w:lang w:val="lv-LV"/>
              </w:rPr>
              <w:br/>
              <w:t>ECLI:LV:ADRJVTN:2023:1206.A420187923.7.S</w:t>
            </w:r>
          </w:p>
        </w:tc>
        <w:tc>
          <w:tcPr>
            <w:tcW w:w="2410" w:type="dxa"/>
          </w:tcPr>
          <w:p w14:paraId="11A33226" w14:textId="77777777" w:rsidR="009E1A97" w:rsidRPr="000C1A5F" w:rsidRDefault="009E1A97" w:rsidP="009E1A97">
            <w:pPr>
              <w:rPr>
                <w:color w:val="auto"/>
                <w:sz w:val="18"/>
                <w:szCs w:val="18"/>
                <w:lang w:val="lv-LV"/>
              </w:rPr>
            </w:pPr>
            <w:r w:rsidRPr="000C1A5F">
              <w:rPr>
                <w:color w:val="auto"/>
                <w:sz w:val="18"/>
                <w:szCs w:val="18"/>
                <w:lang w:val="lv-LV"/>
              </w:rPr>
              <w:t>Vairāki ieslodzītā informācijas pieprasījumi un atlīdzinājuma prasījumi.</w:t>
            </w:r>
          </w:p>
        </w:tc>
        <w:tc>
          <w:tcPr>
            <w:tcW w:w="2126" w:type="dxa"/>
          </w:tcPr>
          <w:p w14:paraId="3CC7A323"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AC026EF" w14:textId="77777777" w:rsidTr="00F51DA3">
        <w:tc>
          <w:tcPr>
            <w:tcW w:w="1129" w:type="dxa"/>
          </w:tcPr>
          <w:p w14:paraId="58E7D16E" w14:textId="77777777" w:rsidR="009E1A97" w:rsidRPr="000C1A5F" w:rsidRDefault="009E1A97" w:rsidP="009E1A97">
            <w:pPr>
              <w:rPr>
                <w:color w:val="auto"/>
                <w:sz w:val="18"/>
                <w:szCs w:val="18"/>
                <w:lang w:val="lv-LV"/>
              </w:rPr>
            </w:pPr>
            <w:r w:rsidRPr="000C1A5F">
              <w:rPr>
                <w:color w:val="auto"/>
                <w:sz w:val="18"/>
                <w:szCs w:val="18"/>
                <w:lang w:val="lv-LV"/>
              </w:rPr>
              <w:t>71</w:t>
            </w:r>
            <w:r w:rsidRPr="000C1A5F">
              <w:rPr>
                <w:color w:val="auto"/>
                <w:sz w:val="18"/>
                <w:szCs w:val="18"/>
                <w:lang w:val="lv-LV"/>
              </w:rPr>
              <w:br/>
              <w:t>30.11.2023.</w:t>
            </w:r>
          </w:p>
        </w:tc>
        <w:tc>
          <w:tcPr>
            <w:tcW w:w="1843" w:type="dxa"/>
          </w:tcPr>
          <w:p w14:paraId="505A4DBD"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33653144" w14:textId="563A9E80" w:rsidR="009E1A97" w:rsidRPr="000C1A5F" w:rsidRDefault="00CD22E4" w:rsidP="009E1A97">
            <w:pPr>
              <w:rPr>
                <w:color w:val="auto"/>
                <w:sz w:val="18"/>
                <w:szCs w:val="18"/>
                <w:lang w:val="lv-LV"/>
              </w:rPr>
            </w:pPr>
            <w:r w:rsidRPr="000C1A5F">
              <w:rPr>
                <w:color w:val="auto"/>
                <w:sz w:val="18"/>
                <w:szCs w:val="18"/>
                <w:lang w:val="lv-LV"/>
              </w:rPr>
              <w:t>A420193622, SKA-388/2023</w:t>
            </w:r>
            <w:r w:rsidR="009E1A97" w:rsidRPr="000C1A5F">
              <w:rPr>
                <w:color w:val="auto"/>
                <w:sz w:val="18"/>
                <w:szCs w:val="18"/>
                <w:lang w:val="lv-LV"/>
              </w:rPr>
              <w:br/>
              <w:t>ECLI:LV:AT:2023:1130.A420193622.6.S</w:t>
            </w:r>
          </w:p>
        </w:tc>
        <w:tc>
          <w:tcPr>
            <w:tcW w:w="2410" w:type="dxa"/>
          </w:tcPr>
          <w:p w14:paraId="4C1FBCDE" w14:textId="77777777" w:rsidR="009E1A97" w:rsidRPr="000C1A5F" w:rsidRDefault="009E1A97" w:rsidP="009E1A97">
            <w:pPr>
              <w:rPr>
                <w:color w:val="auto"/>
                <w:sz w:val="18"/>
                <w:szCs w:val="18"/>
                <w:lang w:val="lv-LV"/>
              </w:rPr>
            </w:pPr>
            <w:r w:rsidRPr="000C1A5F">
              <w:rPr>
                <w:color w:val="auto"/>
                <w:sz w:val="18"/>
                <w:szCs w:val="18"/>
                <w:lang w:val="lv-LV"/>
              </w:rPr>
              <w:t>Pašvaldības deputāta tiesības saņemt iepirkuma pretendentu piedāvājumus.</w:t>
            </w:r>
          </w:p>
        </w:tc>
        <w:tc>
          <w:tcPr>
            <w:tcW w:w="2126" w:type="dxa"/>
          </w:tcPr>
          <w:p w14:paraId="789D6F3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deputāta informācijas pieprasījums</w:t>
            </w:r>
          </w:p>
        </w:tc>
      </w:tr>
      <w:tr w:rsidR="009E1A97" w:rsidRPr="000C1A5F" w14:paraId="57784DB8" w14:textId="77777777" w:rsidTr="00F51DA3">
        <w:tc>
          <w:tcPr>
            <w:tcW w:w="1129" w:type="dxa"/>
          </w:tcPr>
          <w:p w14:paraId="48A28134" w14:textId="77777777" w:rsidR="009E1A97" w:rsidRPr="000C1A5F" w:rsidRDefault="009E1A97" w:rsidP="009E1A97">
            <w:pPr>
              <w:rPr>
                <w:color w:val="auto"/>
                <w:sz w:val="18"/>
                <w:szCs w:val="18"/>
                <w:lang w:val="lv-LV"/>
              </w:rPr>
            </w:pPr>
            <w:r w:rsidRPr="000C1A5F">
              <w:rPr>
                <w:color w:val="auto"/>
                <w:sz w:val="18"/>
                <w:szCs w:val="18"/>
                <w:lang w:val="lv-LV"/>
              </w:rPr>
              <w:t>72</w:t>
            </w:r>
            <w:r w:rsidRPr="000C1A5F">
              <w:rPr>
                <w:color w:val="auto"/>
                <w:sz w:val="18"/>
                <w:szCs w:val="18"/>
                <w:lang w:val="lv-LV"/>
              </w:rPr>
              <w:br/>
              <w:t>30.11.2023.</w:t>
            </w:r>
          </w:p>
        </w:tc>
        <w:tc>
          <w:tcPr>
            <w:tcW w:w="1843" w:type="dxa"/>
          </w:tcPr>
          <w:p w14:paraId="1D4394B0"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44ABF3E3" w14:textId="77777777" w:rsidR="009E1A97" w:rsidRPr="000C1A5F" w:rsidRDefault="009E1A97" w:rsidP="009E1A97">
            <w:pPr>
              <w:rPr>
                <w:color w:val="auto"/>
                <w:sz w:val="18"/>
                <w:szCs w:val="18"/>
                <w:lang w:val="lv-LV"/>
              </w:rPr>
            </w:pPr>
            <w:r w:rsidRPr="000C1A5F">
              <w:rPr>
                <w:color w:val="auto"/>
                <w:sz w:val="18"/>
                <w:szCs w:val="18"/>
                <w:lang w:val="lv-LV"/>
              </w:rPr>
              <w:t>A420145321, SKA-241/2023</w:t>
            </w:r>
            <w:r w:rsidRPr="000C1A5F">
              <w:rPr>
                <w:color w:val="auto"/>
                <w:sz w:val="18"/>
                <w:szCs w:val="18"/>
                <w:lang w:val="lv-LV"/>
              </w:rPr>
              <w:br/>
              <w:t>ECLI:LV:AT:2023:1130.A420145321.13.S</w:t>
            </w:r>
          </w:p>
        </w:tc>
        <w:tc>
          <w:tcPr>
            <w:tcW w:w="2410" w:type="dxa"/>
          </w:tcPr>
          <w:p w14:paraId="13B81E0A" w14:textId="77777777" w:rsidR="009E1A97" w:rsidRPr="000C1A5F" w:rsidRDefault="009E1A97" w:rsidP="009E1A97">
            <w:pPr>
              <w:rPr>
                <w:color w:val="auto"/>
                <w:sz w:val="18"/>
                <w:szCs w:val="18"/>
                <w:lang w:val="lv-LV"/>
              </w:rPr>
            </w:pPr>
            <w:r w:rsidRPr="000C1A5F">
              <w:rPr>
                <w:color w:val="auto"/>
                <w:sz w:val="18"/>
                <w:szCs w:val="18"/>
                <w:lang w:val="lv-LV"/>
              </w:rPr>
              <w:t>Resorisko pārbaužu materiālu izsniegšana pēc atteikuma uzsākt kriminālprocesu.</w:t>
            </w:r>
          </w:p>
        </w:tc>
        <w:tc>
          <w:tcPr>
            <w:tcW w:w="2126" w:type="dxa"/>
          </w:tcPr>
          <w:p w14:paraId="19651F8E"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18561FB" w14:textId="77777777" w:rsidTr="00F51DA3">
        <w:tc>
          <w:tcPr>
            <w:tcW w:w="1129" w:type="dxa"/>
          </w:tcPr>
          <w:p w14:paraId="3D4A8275" w14:textId="77777777" w:rsidR="009E1A97" w:rsidRPr="000C1A5F" w:rsidRDefault="009E1A97" w:rsidP="009E1A97">
            <w:pPr>
              <w:rPr>
                <w:color w:val="auto"/>
                <w:sz w:val="18"/>
                <w:szCs w:val="18"/>
                <w:lang w:val="lv-LV"/>
              </w:rPr>
            </w:pPr>
            <w:r w:rsidRPr="000C1A5F">
              <w:rPr>
                <w:color w:val="auto"/>
                <w:sz w:val="18"/>
                <w:szCs w:val="18"/>
                <w:lang w:val="lv-LV"/>
              </w:rPr>
              <w:t>73</w:t>
            </w:r>
            <w:r w:rsidRPr="000C1A5F">
              <w:rPr>
                <w:color w:val="auto"/>
                <w:sz w:val="18"/>
                <w:szCs w:val="18"/>
                <w:lang w:val="lv-LV"/>
              </w:rPr>
              <w:br/>
              <w:t>15.11.2023.</w:t>
            </w:r>
          </w:p>
        </w:tc>
        <w:tc>
          <w:tcPr>
            <w:tcW w:w="1843" w:type="dxa"/>
          </w:tcPr>
          <w:p w14:paraId="6E7B8A95"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14806C4B" w14:textId="77777777" w:rsidR="009E1A97" w:rsidRPr="000C1A5F" w:rsidRDefault="009E1A97" w:rsidP="009E1A97">
            <w:pPr>
              <w:rPr>
                <w:color w:val="auto"/>
                <w:sz w:val="18"/>
                <w:szCs w:val="18"/>
                <w:lang w:val="lv-LV"/>
              </w:rPr>
            </w:pPr>
            <w:r w:rsidRPr="000C1A5F">
              <w:rPr>
                <w:color w:val="auto"/>
                <w:sz w:val="18"/>
                <w:szCs w:val="18"/>
                <w:lang w:val="lv-LV"/>
              </w:rPr>
              <w:t>A420259520, SKA-165/2023</w:t>
            </w:r>
            <w:r w:rsidRPr="000C1A5F">
              <w:rPr>
                <w:color w:val="auto"/>
                <w:sz w:val="18"/>
                <w:szCs w:val="18"/>
                <w:lang w:val="lv-LV"/>
              </w:rPr>
              <w:br/>
              <w:t>ECLI:LV:AT:2023:1115.A420259520.10.S</w:t>
            </w:r>
          </w:p>
        </w:tc>
        <w:tc>
          <w:tcPr>
            <w:tcW w:w="2410" w:type="dxa"/>
          </w:tcPr>
          <w:p w14:paraId="1DC73DF5" w14:textId="77777777" w:rsidR="009E1A97" w:rsidRPr="000C1A5F" w:rsidRDefault="009E1A97" w:rsidP="009E1A97">
            <w:pPr>
              <w:rPr>
                <w:color w:val="auto"/>
                <w:sz w:val="18"/>
                <w:szCs w:val="18"/>
                <w:lang w:val="lv-LV"/>
              </w:rPr>
            </w:pPr>
            <w:r w:rsidRPr="000C1A5F">
              <w:rPr>
                <w:color w:val="auto"/>
                <w:sz w:val="18"/>
                <w:szCs w:val="18"/>
                <w:lang w:val="lv-LV"/>
              </w:rPr>
              <w:t>Mežaparka Lielās estrādes tāmes izsniegšana un komercnoslēpums publiskā iepirkumā.</w:t>
            </w:r>
          </w:p>
        </w:tc>
        <w:tc>
          <w:tcPr>
            <w:tcW w:w="2126" w:type="dxa"/>
          </w:tcPr>
          <w:p w14:paraId="7FA0A921"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537B52E" w14:textId="77777777" w:rsidTr="00F51DA3">
        <w:tc>
          <w:tcPr>
            <w:tcW w:w="1129" w:type="dxa"/>
          </w:tcPr>
          <w:p w14:paraId="050CB1EE" w14:textId="77777777" w:rsidR="009E1A97" w:rsidRPr="000C1A5F" w:rsidRDefault="009E1A97" w:rsidP="009E1A97">
            <w:pPr>
              <w:rPr>
                <w:color w:val="auto"/>
                <w:sz w:val="18"/>
                <w:szCs w:val="18"/>
                <w:lang w:val="lv-LV"/>
              </w:rPr>
            </w:pPr>
            <w:r w:rsidRPr="000C1A5F">
              <w:rPr>
                <w:color w:val="auto"/>
                <w:sz w:val="18"/>
                <w:szCs w:val="18"/>
                <w:lang w:val="lv-LV"/>
              </w:rPr>
              <w:t>74</w:t>
            </w:r>
            <w:r w:rsidRPr="000C1A5F">
              <w:rPr>
                <w:color w:val="auto"/>
                <w:sz w:val="18"/>
                <w:szCs w:val="18"/>
                <w:lang w:val="lv-LV"/>
              </w:rPr>
              <w:br/>
              <w:t>09.11.2023.</w:t>
            </w:r>
          </w:p>
        </w:tc>
        <w:tc>
          <w:tcPr>
            <w:tcW w:w="1843" w:type="dxa"/>
          </w:tcPr>
          <w:p w14:paraId="53129F7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C7CBEA6" w14:textId="77777777" w:rsidR="009E1A97" w:rsidRPr="000C1A5F" w:rsidRDefault="009E1A97" w:rsidP="009E1A97">
            <w:pPr>
              <w:rPr>
                <w:color w:val="auto"/>
                <w:sz w:val="18"/>
                <w:szCs w:val="18"/>
                <w:lang w:val="lv-LV"/>
              </w:rPr>
            </w:pPr>
            <w:r w:rsidRPr="000C1A5F">
              <w:rPr>
                <w:color w:val="auto"/>
                <w:sz w:val="18"/>
                <w:szCs w:val="18"/>
                <w:lang w:val="lv-LV"/>
              </w:rPr>
              <w:t>A42-00682-23/24</w:t>
            </w:r>
            <w:r w:rsidRPr="000C1A5F">
              <w:rPr>
                <w:color w:val="auto"/>
                <w:sz w:val="18"/>
                <w:szCs w:val="18"/>
                <w:lang w:val="lv-LV"/>
              </w:rPr>
              <w:br/>
              <w:t>ECLI:LV:ADRJRIT:2023:1109.A420250822.4.S</w:t>
            </w:r>
          </w:p>
        </w:tc>
        <w:tc>
          <w:tcPr>
            <w:tcW w:w="2410" w:type="dxa"/>
          </w:tcPr>
          <w:p w14:paraId="28AAAA0B" w14:textId="77777777" w:rsidR="009E1A97" w:rsidRPr="000C1A5F" w:rsidRDefault="009E1A97" w:rsidP="009E1A97">
            <w:pPr>
              <w:rPr>
                <w:color w:val="auto"/>
                <w:sz w:val="18"/>
                <w:szCs w:val="18"/>
                <w:lang w:val="lv-LV"/>
              </w:rPr>
            </w:pPr>
            <w:r w:rsidRPr="000C1A5F">
              <w:rPr>
                <w:color w:val="auto"/>
                <w:sz w:val="18"/>
                <w:szCs w:val="18"/>
                <w:lang w:val="lv-LV"/>
              </w:rPr>
              <w:t>Dokumenti par servitūta atzīmes ierakstīšanas pamatu zemesgrāmatā.</w:t>
            </w:r>
          </w:p>
        </w:tc>
        <w:tc>
          <w:tcPr>
            <w:tcW w:w="2126" w:type="dxa"/>
          </w:tcPr>
          <w:p w14:paraId="364A2344"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6A64F19" w14:textId="77777777" w:rsidTr="00F51DA3">
        <w:tc>
          <w:tcPr>
            <w:tcW w:w="1129" w:type="dxa"/>
          </w:tcPr>
          <w:p w14:paraId="552E7881" w14:textId="77777777" w:rsidR="009E1A97" w:rsidRPr="000C1A5F" w:rsidRDefault="009E1A97" w:rsidP="009E1A97">
            <w:pPr>
              <w:rPr>
                <w:color w:val="auto"/>
                <w:sz w:val="18"/>
                <w:szCs w:val="18"/>
                <w:lang w:val="lv-LV"/>
              </w:rPr>
            </w:pPr>
            <w:r w:rsidRPr="000C1A5F">
              <w:rPr>
                <w:color w:val="auto"/>
                <w:sz w:val="18"/>
                <w:szCs w:val="18"/>
                <w:lang w:val="lv-LV"/>
              </w:rPr>
              <w:t>75</w:t>
            </w:r>
            <w:r w:rsidRPr="000C1A5F">
              <w:rPr>
                <w:color w:val="auto"/>
                <w:sz w:val="18"/>
                <w:szCs w:val="18"/>
                <w:lang w:val="lv-LV"/>
              </w:rPr>
              <w:br/>
              <w:t>07.11.2023.</w:t>
            </w:r>
          </w:p>
        </w:tc>
        <w:tc>
          <w:tcPr>
            <w:tcW w:w="1843" w:type="dxa"/>
          </w:tcPr>
          <w:p w14:paraId="72D1E20C"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78D9E9DB" w14:textId="77777777" w:rsidR="009E1A97" w:rsidRPr="000C1A5F" w:rsidRDefault="009E1A97" w:rsidP="009E1A97">
            <w:pPr>
              <w:rPr>
                <w:color w:val="auto"/>
                <w:sz w:val="18"/>
                <w:szCs w:val="18"/>
                <w:lang w:val="lv-LV"/>
              </w:rPr>
            </w:pPr>
            <w:r w:rsidRPr="000C1A5F">
              <w:rPr>
                <w:color w:val="auto"/>
                <w:sz w:val="18"/>
                <w:szCs w:val="18"/>
                <w:lang w:val="lv-LV"/>
              </w:rPr>
              <w:t>A420202419, SKA-183/2023</w:t>
            </w:r>
            <w:r w:rsidRPr="000C1A5F">
              <w:rPr>
                <w:color w:val="auto"/>
                <w:sz w:val="18"/>
                <w:szCs w:val="18"/>
                <w:lang w:val="lv-LV"/>
              </w:rPr>
              <w:br/>
              <w:t>ECLI:LV:AT:2023:1107.A420202419.7.S</w:t>
            </w:r>
          </w:p>
        </w:tc>
        <w:tc>
          <w:tcPr>
            <w:tcW w:w="2410" w:type="dxa"/>
          </w:tcPr>
          <w:p w14:paraId="5AED6E5E" w14:textId="77777777" w:rsidR="009E1A97" w:rsidRPr="000C1A5F" w:rsidRDefault="009E1A97" w:rsidP="009E1A97">
            <w:pPr>
              <w:rPr>
                <w:color w:val="auto"/>
                <w:sz w:val="18"/>
                <w:szCs w:val="18"/>
                <w:lang w:val="lv-LV"/>
              </w:rPr>
            </w:pPr>
            <w:r w:rsidRPr="000C1A5F">
              <w:rPr>
                <w:color w:val="auto"/>
                <w:sz w:val="18"/>
                <w:szCs w:val="18"/>
                <w:lang w:val="lv-LV"/>
              </w:rPr>
              <w:t>Mežaparka Lielās estrādes tāmes un komercnoslēpums publiskajā iepirkumā.</w:t>
            </w:r>
          </w:p>
        </w:tc>
        <w:tc>
          <w:tcPr>
            <w:tcW w:w="2126" w:type="dxa"/>
          </w:tcPr>
          <w:p w14:paraId="61AFF712"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2CD20A2" w14:textId="77777777" w:rsidTr="00F51DA3">
        <w:tc>
          <w:tcPr>
            <w:tcW w:w="1129" w:type="dxa"/>
          </w:tcPr>
          <w:p w14:paraId="25353897" w14:textId="77777777" w:rsidR="009E1A97" w:rsidRPr="000C1A5F" w:rsidRDefault="009E1A97" w:rsidP="009E1A97">
            <w:pPr>
              <w:rPr>
                <w:color w:val="auto"/>
                <w:sz w:val="18"/>
                <w:szCs w:val="18"/>
                <w:lang w:val="lv-LV"/>
              </w:rPr>
            </w:pPr>
            <w:r w:rsidRPr="000C1A5F">
              <w:rPr>
                <w:color w:val="auto"/>
                <w:sz w:val="18"/>
                <w:szCs w:val="18"/>
                <w:lang w:val="lv-LV"/>
              </w:rPr>
              <w:t>76</w:t>
            </w:r>
            <w:r w:rsidRPr="000C1A5F">
              <w:rPr>
                <w:color w:val="auto"/>
                <w:sz w:val="18"/>
                <w:szCs w:val="18"/>
                <w:lang w:val="lv-LV"/>
              </w:rPr>
              <w:br/>
              <w:t>30.10.2023.</w:t>
            </w:r>
          </w:p>
        </w:tc>
        <w:tc>
          <w:tcPr>
            <w:tcW w:w="1843" w:type="dxa"/>
          </w:tcPr>
          <w:p w14:paraId="05C8CFC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03D7AD62" w14:textId="77777777" w:rsidR="009E1A97" w:rsidRPr="000C1A5F" w:rsidRDefault="009E1A97" w:rsidP="009E1A97">
            <w:pPr>
              <w:rPr>
                <w:color w:val="auto"/>
                <w:sz w:val="18"/>
                <w:szCs w:val="18"/>
                <w:lang w:val="lv-LV"/>
              </w:rPr>
            </w:pPr>
            <w:r w:rsidRPr="000C1A5F">
              <w:rPr>
                <w:color w:val="auto"/>
                <w:sz w:val="18"/>
                <w:szCs w:val="18"/>
                <w:lang w:val="lv-LV"/>
              </w:rPr>
              <w:t>A42-01783-23/46</w:t>
            </w:r>
            <w:r w:rsidRPr="000C1A5F">
              <w:rPr>
                <w:color w:val="auto"/>
                <w:sz w:val="18"/>
                <w:szCs w:val="18"/>
                <w:lang w:val="lv-LV"/>
              </w:rPr>
              <w:br/>
              <w:t>ECLI nav norādīts</w:t>
            </w:r>
          </w:p>
        </w:tc>
        <w:tc>
          <w:tcPr>
            <w:tcW w:w="2410" w:type="dxa"/>
          </w:tcPr>
          <w:p w14:paraId="042342E6" w14:textId="77777777" w:rsidR="009E1A97" w:rsidRPr="000C1A5F" w:rsidRDefault="009E1A97" w:rsidP="009E1A97">
            <w:pPr>
              <w:rPr>
                <w:color w:val="auto"/>
                <w:sz w:val="18"/>
                <w:szCs w:val="18"/>
                <w:lang w:val="lv-LV"/>
              </w:rPr>
            </w:pPr>
            <w:r w:rsidRPr="000C1A5F">
              <w:rPr>
                <w:color w:val="auto"/>
                <w:sz w:val="18"/>
                <w:szCs w:val="18"/>
                <w:lang w:val="lv-LV"/>
              </w:rPr>
              <w:t>Informācija par cietuma veikala preču izsniegšanā iesaistītām personām un termiņa kavējumu.</w:t>
            </w:r>
          </w:p>
        </w:tc>
        <w:tc>
          <w:tcPr>
            <w:tcW w:w="2126" w:type="dxa"/>
          </w:tcPr>
          <w:p w14:paraId="57CA312B" w14:textId="77777777" w:rsidR="009E1A97" w:rsidRPr="000C1A5F" w:rsidRDefault="009E1A97" w:rsidP="009E1A97">
            <w:pPr>
              <w:rPr>
                <w:color w:val="auto"/>
                <w:sz w:val="18"/>
                <w:szCs w:val="18"/>
                <w:lang w:val="lv-LV"/>
              </w:rPr>
            </w:pPr>
            <w:r w:rsidRPr="000C1A5F">
              <w:rPr>
                <w:color w:val="auto"/>
                <w:sz w:val="18"/>
                <w:szCs w:val="18"/>
                <w:lang w:val="lv-LV"/>
              </w:rPr>
              <w:t>jaukts saturs</w:t>
            </w:r>
          </w:p>
        </w:tc>
      </w:tr>
      <w:tr w:rsidR="009E1A97" w:rsidRPr="000C1A5F" w14:paraId="2F624ADB" w14:textId="77777777" w:rsidTr="00F51DA3">
        <w:tc>
          <w:tcPr>
            <w:tcW w:w="1129" w:type="dxa"/>
          </w:tcPr>
          <w:p w14:paraId="12698A72" w14:textId="77777777" w:rsidR="009E1A97" w:rsidRPr="000C1A5F" w:rsidRDefault="009E1A97" w:rsidP="009E1A97">
            <w:pPr>
              <w:rPr>
                <w:color w:val="auto"/>
                <w:sz w:val="18"/>
                <w:szCs w:val="18"/>
                <w:lang w:val="lv-LV"/>
              </w:rPr>
            </w:pPr>
            <w:r w:rsidRPr="000C1A5F">
              <w:rPr>
                <w:color w:val="auto"/>
                <w:sz w:val="18"/>
                <w:szCs w:val="18"/>
                <w:lang w:val="lv-LV"/>
              </w:rPr>
              <w:t>77</w:t>
            </w:r>
            <w:r w:rsidRPr="000C1A5F">
              <w:rPr>
                <w:color w:val="auto"/>
                <w:sz w:val="18"/>
                <w:szCs w:val="18"/>
                <w:lang w:val="lv-LV"/>
              </w:rPr>
              <w:br/>
              <w:t>27.10.2023.</w:t>
            </w:r>
          </w:p>
        </w:tc>
        <w:tc>
          <w:tcPr>
            <w:tcW w:w="1843" w:type="dxa"/>
          </w:tcPr>
          <w:p w14:paraId="75F0F59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380B2303" w14:textId="77777777" w:rsidR="009E1A97" w:rsidRPr="000C1A5F" w:rsidRDefault="009E1A97" w:rsidP="009E1A97">
            <w:pPr>
              <w:rPr>
                <w:color w:val="auto"/>
                <w:sz w:val="18"/>
                <w:szCs w:val="18"/>
                <w:lang w:val="lv-LV"/>
              </w:rPr>
            </w:pPr>
            <w:r w:rsidRPr="000C1A5F">
              <w:rPr>
                <w:color w:val="auto"/>
                <w:sz w:val="18"/>
                <w:szCs w:val="18"/>
                <w:lang w:val="lv-LV"/>
              </w:rPr>
              <w:t>A42-01524-23</w:t>
            </w:r>
            <w:r w:rsidRPr="000C1A5F">
              <w:rPr>
                <w:color w:val="auto"/>
                <w:sz w:val="18"/>
                <w:szCs w:val="18"/>
                <w:lang w:val="lv-LV"/>
              </w:rPr>
              <w:br/>
              <w:t>ECLI:LV:ADRJLTN:2023:1027.A420152423.4.S</w:t>
            </w:r>
          </w:p>
        </w:tc>
        <w:tc>
          <w:tcPr>
            <w:tcW w:w="2410" w:type="dxa"/>
          </w:tcPr>
          <w:p w14:paraId="1E4AEC8E" w14:textId="77777777" w:rsidR="009E1A97" w:rsidRPr="000C1A5F" w:rsidRDefault="009E1A97" w:rsidP="009E1A97">
            <w:pPr>
              <w:rPr>
                <w:color w:val="auto"/>
                <w:sz w:val="18"/>
                <w:szCs w:val="18"/>
                <w:lang w:val="lv-LV"/>
              </w:rPr>
            </w:pPr>
            <w:r w:rsidRPr="000C1A5F">
              <w:rPr>
                <w:color w:val="auto"/>
                <w:sz w:val="18"/>
                <w:szCs w:val="18"/>
                <w:lang w:val="lv-LV"/>
              </w:rPr>
              <w:t>Meliorācijas sistēmas tehniskās apsekošanas atzinuma izsniegšana.</w:t>
            </w:r>
          </w:p>
        </w:tc>
        <w:tc>
          <w:tcPr>
            <w:tcW w:w="2126" w:type="dxa"/>
          </w:tcPr>
          <w:p w14:paraId="3B61BB7C"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50EFC2E" w14:textId="77777777" w:rsidTr="00F51DA3">
        <w:tc>
          <w:tcPr>
            <w:tcW w:w="1129" w:type="dxa"/>
          </w:tcPr>
          <w:p w14:paraId="68DE7FFC" w14:textId="77777777" w:rsidR="009E1A97" w:rsidRPr="000C1A5F" w:rsidRDefault="009E1A97" w:rsidP="009E1A97">
            <w:pPr>
              <w:rPr>
                <w:color w:val="auto"/>
                <w:sz w:val="18"/>
                <w:szCs w:val="18"/>
                <w:lang w:val="lv-LV"/>
              </w:rPr>
            </w:pPr>
            <w:r w:rsidRPr="000C1A5F">
              <w:rPr>
                <w:color w:val="auto"/>
                <w:sz w:val="18"/>
                <w:szCs w:val="18"/>
                <w:lang w:val="lv-LV"/>
              </w:rPr>
              <w:t>78</w:t>
            </w:r>
            <w:r w:rsidRPr="000C1A5F">
              <w:rPr>
                <w:color w:val="auto"/>
                <w:sz w:val="18"/>
                <w:szCs w:val="18"/>
                <w:lang w:val="lv-LV"/>
              </w:rPr>
              <w:br/>
              <w:t>23.10.2023.</w:t>
            </w:r>
          </w:p>
        </w:tc>
        <w:tc>
          <w:tcPr>
            <w:tcW w:w="1843" w:type="dxa"/>
          </w:tcPr>
          <w:p w14:paraId="3AE0CAE0"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CD3D588" w14:textId="77777777" w:rsidR="009E1A97" w:rsidRPr="000C1A5F" w:rsidRDefault="009E1A97" w:rsidP="009E1A97">
            <w:pPr>
              <w:rPr>
                <w:color w:val="auto"/>
                <w:sz w:val="18"/>
                <w:szCs w:val="18"/>
                <w:lang w:val="lv-LV"/>
              </w:rPr>
            </w:pPr>
            <w:r w:rsidRPr="000C1A5F">
              <w:rPr>
                <w:color w:val="auto"/>
                <w:sz w:val="18"/>
                <w:szCs w:val="18"/>
                <w:lang w:val="lv-LV"/>
              </w:rPr>
              <w:t>A42-01246-23/29 / A420124623</w:t>
            </w:r>
            <w:r w:rsidRPr="000C1A5F">
              <w:rPr>
                <w:color w:val="auto"/>
                <w:sz w:val="18"/>
                <w:szCs w:val="18"/>
                <w:lang w:val="lv-LV"/>
              </w:rPr>
              <w:br/>
              <w:t>ECLI:LV:ADRJRIT:2023:1023.A420124623.2.S</w:t>
            </w:r>
          </w:p>
        </w:tc>
        <w:tc>
          <w:tcPr>
            <w:tcW w:w="2410" w:type="dxa"/>
          </w:tcPr>
          <w:p w14:paraId="45B39A4C" w14:textId="77777777" w:rsidR="009E1A97" w:rsidRPr="000C1A5F" w:rsidRDefault="009E1A97" w:rsidP="009E1A97">
            <w:pPr>
              <w:rPr>
                <w:color w:val="auto"/>
                <w:sz w:val="18"/>
                <w:szCs w:val="18"/>
                <w:lang w:val="lv-LV"/>
              </w:rPr>
            </w:pPr>
            <w:r w:rsidRPr="000C1A5F">
              <w:rPr>
                <w:color w:val="auto"/>
                <w:sz w:val="18"/>
                <w:szCs w:val="18"/>
                <w:lang w:val="lv-LV"/>
              </w:rPr>
              <w:t>Fizisko personu reģistra adrešu informācijas izsniegšana par citu personu.</w:t>
            </w:r>
          </w:p>
        </w:tc>
        <w:tc>
          <w:tcPr>
            <w:tcW w:w="2126" w:type="dxa"/>
          </w:tcPr>
          <w:p w14:paraId="163331ED"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C992981" w14:textId="77777777" w:rsidTr="00F51DA3">
        <w:tc>
          <w:tcPr>
            <w:tcW w:w="1129" w:type="dxa"/>
          </w:tcPr>
          <w:p w14:paraId="6AED5B8E" w14:textId="77777777" w:rsidR="009E1A97" w:rsidRPr="000C1A5F" w:rsidRDefault="009E1A97" w:rsidP="009E1A97">
            <w:pPr>
              <w:rPr>
                <w:color w:val="auto"/>
                <w:sz w:val="18"/>
                <w:szCs w:val="18"/>
                <w:lang w:val="lv-LV"/>
              </w:rPr>
            </w:pPr>
            <w:r w:rsidRPr="000C1A5F">
              <w:rPr>
                <w:color w:val="auto"/>
                <w:sz w:val="18"/>
                <w:szCs w:val="18"/>
                <w:lang w:val="lv-LV"/>
              </w:rPr>
              <w:t>79</w:t>
            </w:r>
            <w:r w:rsidRPr="000C1A5F">
              <w:rPr>
                <w:color w:val="auto"/>
                <w:sz w:val="18"/>
                <w:szCs w:val="18"/>
                <w:lang w:val="lv-LV"/>
              </w:rPr>
              <w:br/>
              <w:t>14.07.2023.</w:t>
            </w:r>
          </w:p>
        </w:tc>
        <w:tc>
          <w:tcPr>
            <w:tcW w:w="1843" w:type="dxa"/>
          </w:tcPr>
          <w:p w14:paraId="2EDE578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2D113D7" w14:textId="77777777" w:rsidR="009E1A97" w:rsidRPr="000C1A5F" w:rsidRDefault="009E1A97" w:rsidP="009E1A97">
            <w:pPr>
              <w:rPr>
                <w:color w:val="auto"/>
                <w:sz w:val="18"/>
                <w:szCs w:val="18"/>
                <w:lang w:val="lv-LV"/>
              </w:rPr>
            </w:pPr>
            <w:r w:rsidRPr="000C1A5F">
              <w:rPr>
                <w:color w:val="auto"/>
                <w:sz w:val="18"/>
                <w:szCs w:val="18"/>
                <w:lang w:val="lv-LV"/>
              </w:rPr>
              <w:t>A42-00452-23/7 / A420212922</w:t>
            </w:r>
            <w:r w:rsidRPr="000C1A5F">
              <w:rPr>
                <w:color w:val="auto"/>
                <w:sz w:val="18"/>
                <w:szCs w:val="18"/>
                <w:lang w:val="lv-LV"/>
              </w:rPr>
              <w:br/>
              <w:t>ECLI:LV:ADRJRIT:2023:0714.A420212922.4.S</w:t>
            </w:r>
          </w:p>
        </w:tc>
        <w:tc>
          <w:tcPr>
            <w:tcW w:w="2410" w:type="dxa"/>
          </w:tcPr>
          <w:p w14:paraId="49F2D641" w14:textId="77777777" w:rsidR="009E1A97" w:rsidRPr="000C1A5F" w:rsidRDefault="009E1A97" w:rsidP="009E1A97">
            <w:pPr>
              <w:rPr>
                <w:color w:val="auto"/>
                <w:sz w:val="18"/>
                <w:szCs w:val="18"/>
                <w:lang w:val="lv-LV"/>
              </w:rPr>
            </w:pPr>
            <w:r w:rsidRPr="000C1A5F">
              <w:rPr>
                <w:color w:val="auto"/>
                <w:sz w:val="18"/>
                <w:szCs w:val="18"/>
                <w:lang w:val="lv-LV"/>
              </w:rPr>
              <w:t>Žurnālistu pieprasījums izsniegt izbeigtu administratīvo pārkāpumu lietu lēmumus un materiālus.</w:t>
            </w:r>
          </w:p>
        </w:tc>
        <w:tc>
          <w:tcPr>
            <w:tcW w:w="2126" w:type="dxa"/>
          </w:tcPr>
          <w:p w14:paraId="04124978"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C09A7F8" w14:textId="77777777" w:rsidTr="00F51DA3">
        <w:tc>
          <w:tcPr>
            <w:tcW w:w="1129" w:type="dxa"/>
          </w:tcPr>
          <w:p w14:paraId="2ADA1A73" w14:textId="77777777" w:rsidR="009E1A97" w:rsidRPr="000C1A5F" w:rsidRDefault="009E1A97" w:rsidP="009E1A97">
            <w:pPr>
              <w:rPr>
                <w:color w:val="auto"/>
                <w:sz w:val="18"/>
                <w:szCs w:val="18"/>
                <w:lang w:val="lv-LV"/>
              </w:rPr>
            </w:pPr>
            <w:r w:rsidRPr="000C1A5F">
              <w:rPr>
                <w:color w:val="auto"/>
                <w:sz w:val="18"/>
                <w:szCs w:val="18"/>
                <w:lang w:val="lv-LV"/>
              </w:rPr>
              <w:t>80</w:t>
            </w:r>
            <w:r w:rsidRPr="000C1A5F">
              <w:rPr>
                <w:color w:val="auto"/>
                <w:sz w:val="18"/>
                <w:szCs w:val="18"/>
                <w:lang w:val="lv-LV"/>
              </w:rPr>
              <w:br/>
              <w:t>11.07.2023.</w:t>
            </w:r>
          </w:p>
        </w:tc>
        <w:tc>
          <w:tcPr>
            <w:tcW w:w="1843" w:type="dxa"/>
          </w:tcPr>
          <w:p w14:paraId="0C35666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7A7235C" w14:textId="77777777" w:rsidR="009E1A97" w:rsidRPr="000C1A5F" w:rsidRDefault="009E1A97" w:rsidP="009E1A97">
            <w:pPr>
              <w:rPr>
                <w:color w:val="auto"/>
                <w:sz w:val="18"/>
                <w:szCs w:val="18"/>
                <w:lang w:val="lv-LV"/>
              </w:rPr>
            </w:pPr>
            <w:r w:rsidRPr="000C1A5F">
              <w:rPr>
                <w:color w:val="auto"/>
                <w:sz w:val="18"/>
                <w:szCs w:val="18"/>
                <w:lang w:val="lv-LV"/>
              </w:rPr>
              <w:t>A42-00247-23/16 / A420212322</w:t>
            </w:r>
            <w:r w:rsidRPr="000C1A5F">
              <w:rPr>
                <w:color w:val="auto"/>
                <w:sz w:val="18"/>
                <w:szCs w:val="18"/>
                <w:lang w:val="lv-LV"/>
              </w:rPr>
              <w:br/>
              <w:t>ECLI:LV:ADRJRIT:2023:0711.A420212322.9.S</w:t>
            </w:r>
          </w:p>
        </w:tc>
        <w:tc>
          <w:tcPr>
            <w:tcW w:w="2410" w:type="dxa"/>
          </w:tcPr>
          <w:p w14:paraId="6204705D" w14:textId="77777777" w:rsidR="009E1A97" w:rsidRPr="000C1A5F" w:rsidRDefault="009E1A97" w:rsidP="009E1A97">
            <w:pPr>
              <w:rPr>
                <w:color w:val="auto"/>
                <w:sz w:val="18"/>
                <w:szCs w:val="18"/>
                <w:lang w:val="lv-LV"/>
              </w:rPr>
            </w:pPr>
            <w:r w:rsidRPr="000C1A5F">
              <w:rPr>
                <w:color w:val="auto"/>
                <w:sz w:val="18"/>
                <w:szCs w:val="18"/>
                <w:lang w:val="lv-LV"/>
              </w:rPr>
              <w:t>Kriminālprocesa materiālos esošu ekspertu atzinumu kopiju izsniegšana.</w:t>
            </w:r>
          </w:p>
        </w:tc>
        <w:tc>
          <w:tcPr>
            <w:tcW w:w="2126" w:type="dxa"/>
          </w:tcPr>
          <w:p w14:paraId="5F578802"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666738D7" w14:textId="77777777" w:rsidTr="00F51DA3">
        <w:tc>
          <w:tcPr>
            <w:tcW w:w="1129" w:type="dxa"/>
          </w:tcPr>
          <w:p w14:paraId="597D9681" w14:textId="77777777" w:rsidR="009E1A97" w:rsidRPr="000C1A5F" w:rsidRDefault="009E1A97" w:rsidP="009E1A97">
            <w:pPr>
              <w:rPr>
                <w:color w:val="auto"/>
                <w:sz w:val="18"/>
                <w:szCs w:val="18"/>
                <w:lang w:val="lv-LV"/>
              </w:rPr>
            </w:pPr>
            <w:r w:rsidRPr="000C1A5F">
              <w:rPr>
                <w:color w:val="auto"/>
                <w:sz w:val="18"/>
                <w:szCs w:val="18"/>
                <w:lang w:val="lv-LV"/>
              </w:rPr>
              <w:t>81</w:t>
            </w:r>
            <w:r w:rsidRPr="000C1A5F">
              <w:rPr>
                <w:color w:val="auto"/>
                <w:sz w:val="18"/>
                <w:szCs w:val="18"/>
                <w:lang w:val="lv-LV"/>
              </w:rPr>
              <w:br/>
              <w:t>16.06.2023.</w:t>
            </w:r>
          </w:p>
        </w:tc>
        <w:tc>
          <w:tcPr>
            <w:tcW w:w="1843" w:type="dxa"/>
          </w:tcPr>
          <w:p w14:paraId="4203C2A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54F812C" w14:textId="77777777" w:rsidR="009E1A97" w:rsidRPr="000C1A5F" w:rsidRDefault="009E1A97" w:rsidP="009E1A97">
            <w:pPr>
              <w:rPr>
                <w:color w:val="auto"/>
                <w:sz w:val="18"/>
                <w:szCs w:val="18"/>
                <w:lang w:val="lv-LV"/>
              </w:rPr>
            </w:pPr>
            <w:r w:rsidRPr="000C1A5F">
              <w:rPr>
                <w:color w:val="auto"/>
                <w:sz w:val="18"/>
                <w:szCs w:val="18"/>
                <w:lang w:val="lv-LV"/>
              </w:rPr>
              <w:t>A42-00863-23/22 / A420279622</w:t>
            </w:r>
            <w:r w:rsidRPr="000C1A5F">
              <w:rPr>
                <w:color w:val="auto"/>
                <w:sz w:val="18"/>
                <w:szCs w:val="18"/>
                <w:lang w:val="lv-LV"/>
              </w:rPr>
              <w:br/>
              <w:t>ECLI:LV:ADRJRIT:2023:0616.A420279622.12.S</w:t>
            </w:r>
          </w:p>
        </w:tc>
        <w:tc>
          <w:tcPr>
            <w:tcW w:w="2410" w:type="dxa"/>
          </w:tcPr>
          <w:p w14:paraId="761B3C2A" w14:textId="77777777" w:rsidR="009E1A97" w:rsidRPr="000C1A5F" w:rsidRDefault="009E1A97" w:rsidP="009E1A97">
            <w:pPr>
              <w:rPr>
                <w:color w:val="auto"/>
                <w:sz w:val="18"/>
                <w:szCs w:val="18"/>
                <w:lang w:val="lv-LV"/>
              </w:rPr>
            </w:pPr>
            <w:r w:rsidRPr="000C1A5F">
              <w:rPr>
                <w:color w:val="auto"/>
                <w:sz w:val="18"/>
                <w:szCs w:val="18"/>
                <w:lang w:val="lv-LV"/>
              </w:rPr>
              <w:t>Militāro preču komercdarbības licences anulēšana saistībā ar kriminālprocesa riskiem.</w:t>
            </w:r>
          </w:p>
        </w:tc>
        <w:tc>
          <w:tcPr>
            <w:tcW w:w="2126" w:type="dxa"/>
          </w:tcPr>
          <w:p w14:paraId="0DE00688"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bet pakārtots administratīvā procesa uzklausīšanai</w:t>
            </w:r>
          </w:p>
        </w:tc>
      </w:tr>
      <w:tr w:rsidR="009E1A97" w:rsidRPr="000C1A5F" w14:paraId="7CCDA714" w14:textId="77777777" w:rsidTr="00F51DA3">
        <w:tc>
          <w:tcPr>
            <w:tcW w:w="1129" w:type="dxa"/>
          </w:tcPr>
          <w:p w14:paraId="20FC7B1B" w14:textId="77777777" w:rsidR="009E1A97" w:rsidRPr="000C1A5F" w:rsidRDefault="009E1A97" w:rsidP="009E1A97">
            <w:pPr>
              <w:rPr>
                <w:color w:val="auto"/>
                <w:sz w:val="18"/>
                <w:szCs w:val="18"/>
                <w:lang w:val="lv-LV"/>
              </w:rPr>
            </w:pPr>
            <w:r w:rsidRPr="000C1A5F">
              <w:rPr>
                <w:color w:val="auto"/>
                <w:sz w:val="18"/>
                <w:szCs w:val="18"/>
                <w:lang w:val="lv-LV"/>
              </w:rPr>
              <w:t>82</w:t>
            </w:r>
            <w:r w:rsidRPr="000C1A5F">
              <w:rPr>
                <w:color w:val="auto"/>
                <w:sz w:val="18"/>
                <w:szCs w:val="18"/>
                <w:lang w:val="lv-LV"/>
              </w:rPr>
              <w:br/>
              <w:t>16.06.2023.</w:t>
            </w:r>
          </w:p>
        </w:tc>
        <w:tc>
          <w:tcPr>
            <w:tcW w:w="1843" w:type="dxa"/>
          </w:tcPr>
          <w:p w14:paraId="110B7CF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0C61ED9" w14:textId="77777777" w:rsidR="009E1A97" w:rsidRPr="000C1A5F" w:rsidRDefault="009E1A97" w:rsidP="009E1A97">
            <w:pPr>
              <w:rPr>
                <w:color w:val="auto"/>
                <w:sz w:val="18"/>
                <w:szCs w:val="18"/>
                <w:lang w:val="lv-LV"/>
              </w:rPr>
            </w:pPr>
            <w:r w:rsidRPr="000C1A5F">
              <w:rPr>
                <w:color w:val="auto"/>
                <w:sz w:val="18"/>
                <w:szCs w:val="18"/>
                <w:lang w:val="lv-LV"/>
              </w:rPr>
              <w:t>A42-00848-23/22 / A420277322</w:t>
            </w:r>
            <w:r w:rsidRPr="000C1A5F">
              <w:rPr>
                <w:color w:val="auto"/>
                <w:sz w:val="18"/>
                <w:szCs w:val="18"/>
                <w:lang w:val="lv-LV"/>
              </w:rPr>
              <w:br/>
              <w:t>ECLI:LV:ADRJRIT:2023:0616.A420277322.11.S</w:t>
            </w:r>
          </w:p>
        </w:tc>
        <w:tc>
          <w:tcPr>
            <w:tcW w:w="2410" w:type="dxa"/>
          </w:tcPr>
          <w:p w14:paraId="4B9A1BC3" w14:textId="77777777" w:rsidR="009E1A97" w:rsidRPr="000C1A5F" w:rsidRDefault="009E1A97" w:rsidP="009E1A97">
            <w:pPr>
              <w:rPr>
                <w:color w:val="auto"/>
                <w:sz w:val="18"/>
                <w:szCs w:val="18"/>
                <w:lang w:val="lv-LV"/>
              </w:rPr>
            </w:pPr>
            <w:r w:rsidRPr="000C1A5F">
              <w:rPr>
                <w:color w:val="auto"/>
                <w:sz w:val="18"/>
                <w:szCs w:val="18"/>
                <w:lang w:val="lv-LV"/>
              </w:rPr>
              <w:t>Speciālās atļaujas anulēšana komercdarbībai ar militārām precēm drošības risku dēļ.</w:t>
            </w:r>
          </w:p>
        </w:tc>
        <w:tc>
          <w:tcPr>
            <w:tcW w:w="2126" w:type="dxa"/>
          </w:tcPr>
          <w:p w14:paraId="7227D2C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bet pakārtots administratīvā procesa uzklausīšanai</w:t>
            </w:r>
          </w:p>
        </w:tc>
      </w:tr>
      <w:tr w:rsidR="009E1A97" w:rsidRPr="000C1A5F" w14:paraId="7AFEF62F" w14:textId="77777777" w:rsidTr="00F51DA3">
        <w:tc>
          <w:tcPr>
            <w:tcW w:w="1129" w:type="dxa"/>
          </w:tcPr>
          <w:p w14:paraId="788FB076" w14:textId="77777777" w:rsidR="009E1A97" w:rsidRPr="000C1A5F" w:rsidRDefault="009E1A97" w:rsidP="009E1A97">
            <w:pPr>
              <w:rPr>
                <w:color w:val="auto"/>
                <w:sz w:val="18"/>
                <w:szCs w:val="18"/>
                <w:lang w:val="lv-LV"/>
              </w:rPr>
            </w:pPr>
            <w:r w:rsidRPr="000C1A5F">
              <w:rPr>
                <w:color w:val="auto"/>
                <w:sz w:val="18"/>
                <w:szCs w:val="18"/>
                <w:lang w:val="lv-LV"/>
              </w:rPr>
              <w:t>83</w:t>
            </w:r>
            <w:r w:rsidRPr="000C1A5F">
              <w:rPr>
                <w:color w:val="auto"/>
                <w:sz w:val="18"/>
                <w:szCs w:val="18"/>
                <w:lang w:val="lv-LV"/>
              </w:rPr>
              <w:br/>
              <w:t>14.06.2023.</w:t>
            </w:r>
          </w:p>
        </w:tc>
        <w:tc>
          <w:tcPr>
            <w:tcW w:w="1843" w:type="dxa"/>
          </w:tcPr>
          <w:p w14:paraId="3B7184FF"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D07F44B" w14:textId="77777777" w:rsidR="009E1A97" w:rsidRPr="000C1A5F" w:rsidRDefault="009E1A97" w:rsidP="009E1A97">
            <w:pPr>
              <w:rPr>
                <w:color w:val="auto"/>
                <w:sz w:val="18"/>
                <w:szCs w:val="18"/>
                <w:lang w:val="lv-LV"/>
              </w:rPr>
            </w:pPr>
            <w:r w:rsidRPr="000C1A5F">
              <w:rPr>
                <w:color w:val="auto"/>
                <w:sz w:val="18"/>
                <w:szCs w:val="18"/>
                <w:lang w:val="lv-LV"/>
              </w:rPr>
              <w:t>A42-00656-23/4</w:t>
            </w:r>
            <w:r w:rsidRPr="000C1A5F">
              <w:rPr>
                <w:color w:val="auto"/>
                <w:sz w:val="18"/>
                <w:szCs w:val="18"/>
                <w:lang w:val="lv-LV"/>
              </w:rPr>
              <w:br/>
              <w:t>ECLI:LV:ADRJRIT:2023:0614.A420248122.3.S</w:t>
            </w:r>
          </w:p>
        </w:tc>
        <w:tc>
          <w:tcPr>
            <w:tcW w:w="2410" w:type="dxa"/>
          </w:tcPr>
          <w:p w14:paraId="0533A9EE" w14:textId="77777777" w:rsidR="009E1A97" w:rsidRPr="000C1A5F" w:rsidRDefault="009E1A97" w:rsidP="009E1A97">
            <w:pPr>
              <w:rPr>
                <w:color w:val="auto"/>
                <w:sz w:val="18"/>
                <w:szCs w:val="18"/>
                <w:lang w:val="lv-LV"/>
              </w:rPr>
            </w:pPr>
            <w:r w:rsidRPr="000C1A5F">
              <w:rPr>
                <w:color w:val="auto"/>
                <w:sz w:val="18"/>
                <w:szCs w:val="18"/>
                <w:lang w:val="lv-LV"/>
              </w:rPr>
              <w:t>Informācija par anonīma priekšvēlēšanu aģitācijas izdevuma organizētājiem un sodīto uzņēmumu.</w:t>
            </w:r>
          </w:p>
        </w:tc>
        <w:tc>
          <w:tcPr>
            <w:tcW w:w="2126" w:type="dxa"/>
          </w:tcPr>
          <w:p w14:paraId="2A0ACA48" w14:textId="77777777" w:rsidR="009E1A97" w:rsidRPr="000C1A5F" w:rsidRDefault="009E1A97" w:rsidP="009E1A97">
            <w:pPr>
              <w:rPr>
                <w:color w:val="auto"/>
                <w:sz w:val="18"/>
                <w:szCs w:val="18"/>
                <w:lang w:val="lv-LV"/>
              </w:rPr>
            </w:pPr>
            <w:r w:rsidRPr="000C1A5F">
              <w:rPr>
                <w:color w:val="auto"/>
                <w:sz w:val="18"/>
                <w:szCs w:val="18"/>
                <w:lang w:val="lv-LV"/>
              </w:rPr>
              <w:t>jaukts saturs</w:t>
            </w:r>
          </w:p>
        </w:tc>
      </w:tr>
      <w:tr w:rsidR="009E1A97" w:rsidRPr="000C1A5F" w14:paraId="499B44ED" w14:textId="77777777" w:rsidTr="00F51DA3">
        <w:tc>
          <w:tcPr>
            <w:tcW w:w="1129" w:type="dxa"/>
          </w:tcPr>
          <w:p w14:paraId="22375499" w14:textId="77777777" w:rsidR="009E1A97" w:rsidRPr="000C1A5F" w:rsidRDefault="009E1A97" w:rsidP="009E1A97">
            <w:pPr>
              <w:rPr>
                <w:color w:val="auto"/>
                <w:sz w:val="18"/>
                <w:szCs w:val="18"/>
                <w:lang w:val="lv-LV"/>
              </w:rPr>
            </w:pPr>
            <w:r w:rsidRPr="000C1A5F">
              <w:rPr>
                <w:color w:val="auto"/>
                <w:sz w:val="18"/>
                <w:szCs w:val="18"/>
                <w:lang w:val="lv-LV"/>
              </w:rPr>
              <w:t>84</w:t>
            </w:r>
            <w:r w:rsidRPr="000C1A5F">
              <w:rPr>
                <w:color w:val="auto"/>
                <w:sz w:val="18"/>
                <w:szCs w:val="18"/>
                <w:lang w:val="lv-LV"/>
              </w:rPr>
              <w:br/>
              <w:t>06.06.2023.</w:t>
            </w:r>
          </w:p>
        </w:tc>
        <w:tc>
          <w:tcPr>
            <w:tcW w:w="1843" w:type="dxa"/>
          </w:tcPr>
          <w:p w14:paraId="3FB53E3C"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72156AB" w14:textId="77777777" w:rsidR="009E1A97" w:rsidRPr="000C1A5F" w:rsidRDefault="009E1A97" w:rsidP="009E1A97">
            <w:pPr>
              <w:rPr>
                <w:color w:val="auto"/>
                <w:sz w:val="18"/>
                <w:szCs w:val="18"/>
                <w:lang w:val="lv-LV"/>
              </w:rPr>
            </w:pPr>
            <w:r w:rsidRPr="000C1A5F">
              <w:rPr>
                <w:color w:val="auto"/>
                <w:sz w:val="18"/>
                <w:szCs w:val="18"/>
                <w:lang w:val="lv-LV"/>
              </w:rPr>
              <w:t>A42-00630-23/24</w:t>
            </w:r>
            <w:r w:rsidRPr="000C1A5F">
              <w:rPr>
                <w:color w:val="auto"/>
                <w:sz w:val="18"/>
                <w:szCs w:val="18"/>
                <w:lang w:val="lv-LV"/>
              </w:rPr>
              <w:br/>
              <w:t>ECLI:LV:ADRJRIT:2023:0606.A420243422.4.S</w:t>
            </w:r>
          </w:p>
        </w:tc>
        <w:tc>
          <w:tcPr>
            <w:tcW w:w="2410" w:type="dxa"/>
          </w:tcPr>
          <w:p w14:paraId="4506B3EA" w14:textId="77777777" w:rsidR="009E1A97" w:rsidRPr="000C1A5F" w:rsidRDefault="009E1A97" w:rsidP="009E1A97">
            <w:pPr>
              <w:rPr>
                <w:color w:val="auto"/>
                <w:sz w:val="18"/>
                <w:szCs w:val="18"/>
                <w:lang w:val="lv-LV"/>
              </w:rPr>
            </w:pPr>
            <w:r w:rsidRPr="000C1A5F">
              <w:rPr>
                <w:color w:val="auto"/>
                <w:sz w:val="18"/>
                <w:szCs w:val="18"/>
                <w:lang w:val="lv-LV"/>
              </w:rPr>
              <w:t>Vides informācija par brūnā lāča eitanāzijas lēmumu un ekspertu grupu.</w:t>
            </w:r>
          </w:p>
        </w:tc>
        <w:tc>
          <w:tcPr>
            <w:tcW w:w="2126" w:type="dxa"/>
          </w:tcPr>
          <w:p w14:paraId="2D30F10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D6C6CED" w14:textId="77777777" w:rsidTr="00F51DA3">
        <w:tc>
          <w:tcPr>
            <w:tcW w:w="1129" w:type="dxa"/>
          </w:tcPr>
          <w:p w14:paraId="64B01874" w14:textId="77777777" w:rsidR="009E1A97" w:rsidRPr="000C1A5F" w:rsidRDefault="009E1A97" w:rsidP="009E1A97">
            <w:pPr>
              <w:rPr>
                <w:color w:val="auto"/>
                <w:sz w:val="18"/>
                <w:szCs w:val="18"/>
                <w:lang w:val="lv-LV"/>
              </w:rPr>
            </w:pPr>
            <w:r w:rsidRPr="000C1A5F">
              <w:rPr>
                <w:color w:val="auto"/>
                <w:sz w:val="18"/>
                <w:szCs w:val="18"/>
                <w:lang w:val="lv-LV"/>
              </w:rPr>
              <w:t>85</w:t>
            </w:r>
            <w:r w:rsidRPr="000C1A5F">
              <w:rPr>
                <w:color w:val="auto"/>
                <w:sz w:val="18"/>
                <w:szCs w:val="18"/>
                <w:lang w:val="lv-LV"/>
              </w:rPr>
              <w:br/>
              <w:t>30.05.2023.</w:t>
            </w:r>
          </w:p>
        </w:tc>
        <w:tc>
          <w:tcPr>
            <w:tcW w:w="1843" w:type="dxa"/>
          </w:tcPr>
          <w:p w14:paraId="52A70A9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D4ECECC" w14:textId="77777777" w:rsidR="009E1A97" w:rsidRPr="000C1A5F" w:rsidRDefault="009E1A97" w:rsidP="009E1A97">
            <w:pPr>
              <w:rPr>
                <w:color w:val="auto"/>
                <w:sz w:val="18"/>
                <w:szCs w:val="18"/>
                <w:lang w:val="lv-LV"/>
              </w:rPr>
            </w:pPr>
            <w:r w:rsidRPr="000C1A5F">
              <w:rPr>
                <w:color w:val="auto"/>
                <w:sz w:val="18"/>
                <w:szCs w:val="18"/>
                <w:lang w:val="lv-LV"/>
              </w:rPr>
              <w:t>A42-00453-23/25</w:t>
            </w:r>
            <w:r w:rsidRPr="000C1A5F">
              <w:rPr>
                <w:color w:val="auto"/>
                <w:sz w:val="18"/>
                <w:szCs w:val="18"/>
                <w:lang w:val="lv-LV"/>
              </w:rPr>
              <w:br/>
              <w:t>ECLI:LV:ADRJRIT:2023:0530.A420211422.2.S</w:t>
            </w:r>
          </w:p>
        </w:tc>
        <w:tc>
          <w:tcPr>
            <w:tcW w:w="2410" w:type="dxa"/>
          </w:tcPr>
          <w:p w14:paraId="036056EF" w14:textId="77777777" w:rsidR="009E1A97" w:rsidRPr="000C1A5F" w:rsidRDefault="009E1A97" w:rsidP="009E1A97">
            <w:pPr>
              <w:rPr>
                <w:color w:val="auto"/>
                <w:sz w:val="18"/>
                <w:szCs w:val="18"/>
                <w:lang w:val="lv-LV"/>
              </w:rPr>
            </w:pPr>
            <w:r w:rsidRPr="000C1A5F">
              <w:rPr>
                <w:color w:val="auto"/>
                <w:sz w:val="18"/>
                <w:szCs w:val="18"/>
                <w:lang w:val="lv-LV"/>
              </w:rPr>
              <w:t>Advokāta pieprasījums par darījumu apgrozījumu starp komersantiem.</w:t>
            </w:r>
          </w:p>
        </w:tc>
        <w:tc>
          <w:tcPr>
            <w:tcW w:w="2126" w:type="dxa"/>
          </w:tcPr>
          <w:p w14:paraId="21F3B4D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105F4A91" w14:textId="77777777" w:rsidTr="00F51DA3">
        <w:tc>
          <w:tcPr>
            <w:tcW w:w="1129" w:type="dxa"/>
          </w:tcPr>
          <w:p w14:paraId="639B8002" w14:textId="77777777" w:rsidR="009E1A97" w:rsidRPr="000C1A5F" w:rsidRDefault="009E1A97" w:rsidP="009E1A97">
            <w:pPr>
              <w:rPr>
                <w:color w:val="auto"/>
                <w:sz w:val="18"/>
                <w:szCs w:val="18"/>
                <w:lang w:val="lv-LV"/>
              </w:rPr>
            </w:pPr>
            <w:r w:rsidRPr="000C1A5F">
              <w:rPr>
                <w:color w:val="auto"/>
                <w:sz w:val="18"/>
                <w:szCs w:val="18"/>
                <w:lang w:val="lv-LV"/>
              </w:rPr>
              <w:t>86</w:t>
            </w:r>
            <w:r w:rsidRPr="000C1A5F">
              <w:rPr>
                <w:color w:val="auto"/>
                <w:sz w:val="18"/>
                <w:szCs w:val="18"/>
                <w:lang w:val="lv-LV"/>
              </w:rPr>
              <w:br/>
              <w:t>02.05.2023.</w:t>
            </w:r>
          </w:p>
        </w:tc>
        <w:tc>
          <w:tcPr>
            <w:tcW w:w="1843" w:type="dxa"/>
          </w:tcPr>
          <w:p w14:paraId="5F8ACA9B"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6A8B7C24" w14:textId="77777777" w:rsidR="009E1A97" w:rsidRPr="000C1A5F" w:rsidRDefault="009E1A97" w:rsidP="009E1A97">
            <w:pPr>
              <w:rPr>
                <w:color w:val="auto"/>
                <w:sz w:val="18"/>
                <w:szCs w:val="18"/>
                <w:lang w:val="lv-LV"/>
              </w:rPr>
            </w:pPr>
            <w:r w:rsidRPr="000C1A5F">
              <w:rPr>
                <w:color w:val="auto"/>
                <w:sz w:val="18"/>
                <w:szCs w:val="18"/>
                <w:lang w:val="lv-LV"/>
              </w:rPr>
              <w:t>670003523, SKA-640/2023</w:t>
            </w:r>
            <w:r w:rsidRPr="000C1A5F">
              <w:rPr>
                <w:color w:val="auto"/>
                <w:sz w:val="18"/>
                <w:szCs w:val="18"/>
                <w:lang w:val="lv-LV"/>
              </w:rPr>
              <w:br/>
              <w:t>ECLI:LV:AT:2023:0502.SKA064023.3.L</w:t>
            </w:r>
          </w:p>
        </w:tc>
        <w:tc>
          <w:tcPr>
            <w:tcW w:w="2410" w:type="dxa"/>
          </w:tcPr>
          <w:p w14:paraId="04265722" w14:textId="77777777" w:rsidR="009E1A97" w:rsidRPr="000C1A5F" w:rsidRDefault="009E1A97" w:rsidP="009E1A97">
            <w:pPr>
              <w:rPr>
                <w:color w:val="auto"/>
                <w:sz w:val="18"/>
                <w:szCs w:val="18"/>
                <w:lang w:val="lv-LV"/>
              </w:rPr>
            </w:pPr>
            <w:r w:rsidRPr="000C1A5F">
              <w:rPr>
                <w:color w:val="auto"/>
                <w:sz w:val="18"/>
                <w:szCs w:val="18"/>
                <w:lang w:val="lv-LV"/>
              </w:rPr>
              <w:t>Advokāta piekļuve akciju sabiedrības reģistrācijas lietas materiāliem.</w:t>
            </w:r>
          </w:p>
        </w:tc>
        <w:tc>
          <w:tcPr>
            <w:tcW w:w="2126" w:type="dxa"/>
          </w:tcPr>
          <w:p w14:paraId="4DE975F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B75E527" w14:textId="77777777" w:rsidTr="00F51DA3">
        <w:tc>
          <w:tcPr>
            <w:tcW w:w="1129" w:type="dxa"/>
          </w:tcPr>
          <w:p w14:paraId="32BC5B3E" w14:textId="77777777" w:rsidR="009E1A97" w:rsidRPr="000C1A5F" w:rsidRDefault="009E1A97" w:rsidP="009E1A97">
            <w:pPr>
              <w:rPr>
                <w:color w:val="auto"/>
                <w:sz w:val="18"/>
                <w:szCs w:val="18"/>
                <w:lang w:val="lv-LV"/>
              </w:rPr>
            </w:pPr>
            <w:r w:rsidRPr="000C1A5F">
              <w:rPr>
                <w:color w:val="auto"/>
                <w:sz w:val="18"/>
                <w:szCs w:val="18"/>
                <w:lang w:val="lv-LV"/>
              </w:rPr>
              <w:t>87</w:t>
            </w:r>
            <w:r w:rsidRPr="000C1A5F">
              <w:rPr>
                <w:color w:val="auto"/>
                <w:sz w:val="18"/>
                <w:szCs w:val="18"/>
                <w:lang w:val="lv-LV"/>
              </w:rPr>
              <w:br/>
              <w:t>28.04.2023.</w:t>
            </w:r>
          </w:p>
        </w:tc>
        <w:tc>
          <w:tcPr>
            <w:tcW w:w="1843" w:type="dxa"/>
          </w:tcPr>
          <w:p w14:paraId="7F0526B2" w14:textId="77777777" w:rsidR="009E1A97" w:rsidRPr="000C1A5F" w:rsidRDefault="009E1A97" w:rsidP="009E1A97">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w:t>
            </w:r>
          </w:p>
        </w:tc>
        <w:tc>
          <w:tcPr>
            <w:tcW w:w="1843" w:type="dxa"/>
          </w:tcPr>
          <w:p w14:paraId="03AA7E51" w14:textId="77777777" w:rsidR="009E1A97" w:rsidRPr="000C1A5F" w:rsidRDefault="009E1A97" w:rsidP="009E1A97">
            <w:pPr>
              <w:rPr>
                <w:color w:val="auto"/>
                <w:sz w:val="18"/>
                <w:szCs w:val="18"/>
                <w:lang w:val="lv-LV"/>
              </w:rPr>
            </w:pPr>
            <w:r w:rsidRPr="000C1A5F">
              <w:rPr>
                <w:color w:val="auto"/>
                <w:sz w:val="18"/>
                <w:szCs w:val="18"/>
                <w:lang w:val="lv-LV"/>
              </w:rPr>
              <w:t>A420214120, SKA-164/2023</w:t>
            </w:r>
            <w:r w:rsidRPr="000C1A5F">
              <w:rPr>
                <w:color w:val="auto"/>
                <w:sz w:val="18"/>
                <w:szCs w:val="18"/>
                <w:lang w:val="lv-LV"/>
              </w:rPr>
              <w:br/>
              <w:t>ECLI:LV:AT:2023:0428.A420214120.7.S</w:t>
            </w:r>
          </w:p>
        </w:tc>
        <w:tc>
          <w:tcPr>
            <w:tcW w:w="2410" w:type="dxa"/>
          </w:tcPr>
          <w:p w14:paraId="3EBCA272" w14:textId="77777777" w:rsidR="009E1A97" w:rsidRPr="000C1A5F" w:rsidRDefault="009E1A97" w:rsidP="009E1A97">
            <w:pPr>
              <w:rPr>
                <w:color w:val="auto"/>
                <w:sz w:val="18"/>
                <w:szCs w:val="18"/>
                <w:lang w:val="lv-LV"/>
              </w:rPr>
            </w:pPr>
            <w:r w:rsidRPr="000C1A5F">
              <w:rPr>
                <w:color w:val="auto"/>
                <w:sz w:val="18"/>
                <w:szCs w:val="18"/>
                <w:lang w:val="lv-LV"/>
              </w:rPr>
              <w:t>Informācijas pieprasījums pašvaldībai kā nekustamā īpašuma kopīpašniecei.</w:t>
            </w:r>
          </w:p>
        </w:tc>
        <w:tc>
          <w:tcPr>
            <w:tcW w:w="2126" w:type="dxa"/>
          </w:tcPr>
          <w:p w14:paraId="65B0D205"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1735C6BE" w14:textId="77777777" w:rsidTr="00F51DA3">
        <w:tc>
          <w:tcPr>
            <w:tcW w:w="1129" w:type="dxa"/>
          </w:tcPr>
          <w:p w14:paraId="04E4F31F" w14:textId="77777777" w:rsidR="009E1A97" w:rsidRPr="000C1A5F" w:rsidRDefault="009E1A97" w:rsidP="009E1A97">
            <w:pPr>
              <w:rPr>
                <w:color w:val="auto"/>
                <w:sz w:val="18"/>
                <w:szCs w:val="18"/>
                <w:lang w:val="lv-LV"/>
              </w:rPr>
            </w:pPr>
            <w:r w:rsidRPr="000C1A5F">
              <w:rPr>
                <w:color w:val="auto"/>
                <w:sz w:val="18"/>
                <w:szCs w:val="18"/>
                <w:lang w:val="lv-LV"/>
              </w:rPr>
              <w:t>88</w:t>
            </w:r>
            <w:r w:rsidRPr="000C1A5F">
              <w:rPr>
                <w:color w:val="auto"/>
                <w:sz w:val="18"/>
                <w:szCs w:val="18"/>
                <w:lang w:val="lv-LV"/>
              </w:rPr>
              <w:br/>
              <w:t>31.03.2023.</w:t>
            </w:r>
          </w:p>
        </w:tc>
        <w:tc>
          <w:tcPr>
            <w:tcW w:w="1843" w:type="dxa"/>
          </w:tcPr>
          <w:p w14:paraId="5E4F999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2EC431F0" w14:textId="77777777" w:rsidR="009E1A97" w:rsidRPr="000C1A5F" w:rsidRDefault="009E1A97" w:rsidP="009E1A97">
            <w:pPr>
              <w:rPr>
                <w:color w:val="auto"/>
                <w:sz w:val="18"/>
                <w:szCs w:val="18"/>
                <w:lang w:val="lv-LV"/>
              </w:rPr>
            </w:pPr>
            <w:r w:rsidRPr="000C1A5F">
              <w:rPr>
                <w:color w:val="auto"/>
                <w:sz w:val="18"/>
                <w:szCs w:val="18"/>
                <w:lang w:val="lv-LV"/>
              </w:rPr>
              <w:t>A42-00583-23</w:t>
            </w:r>
            <w:r w:rsidRPr="000C1A5F">
              <w:rPr>
                <w:color w:val="auto"/>
                <w:sz w:val="18"/>
                <w:szCs w:val="18"/>
                <w:lang w:val="lv-LV"/>
              </w:rPr>
              <w:br/>
              <w:t>ECLI:LV:ADRJLTN:2023:0331.A420257122.6.S</w:t>
            </w:r>
          </w:p>
        </w:tc>
        <w:tc>
          <w:tcPr>
            <w:tcW w:w="2410" w:type="dxa"/>
          </w:tcPr>
          <w:p w14:paraId="37BC963C" w14:textId="77777777" w:rsidR="009E1A97" w:rsidRPr="000C1A5F" w:rsidRDefault="009E1A97" w:rsidP="009E1A97">
            <w:pPr>
              <w:rPr>
                <w:color w:val="auto"/>
                <w:sz w:val="18"/>
                <w:szCs w:val="18"/>
                <w:lang w:val="lv-LV"/>
              </w:rPr>
            </w:pPr>
            <w:r w:rsidRPr="000C1A5F">
              <w:rPr>
                <w:color w:val="auto"/>
                <w:sz w:val="18"/>
                <w:szCs w:val="18"/>
                <w:lang w:val="lv-LV"/>
              </w:rPr>
              <w:t>Ieslodzījuma vietas kontroles aktu izsniegšana.</w:t>
            </w:r>
          </w:p>
        </w:tc>
        <w:tc>
          <w:tcPr>
            <w:tcW w:w="2126" w:type="dxa"/>
          </w:tcPr>
          <w:p w14:paraId="58DC51A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4B1B3DB" w14:textId="77777777" w:rsidTr="00F51DA3">
        <w:tc>
          <w:tcPr>
            <w:tcW w:w="1129" w:type="dxa"/>
          </w:tcPr>
          <w:p w14:paraId="051634A7" w14:textId="77777777" w:rsidR="009E1A97" w:rsidRPr="000C1A5F" w:rsidRDefault="009E1A97" w:rsidP="009E1A97">
            <w:pPr>
              <w:rPr>
                <w:color w:val="auto"/>
                <w:sz w:val="18"/>
                <w:szCs w:val="18"/>
                <w:lang w:val="lv-LV"/>
              </w:rPr>
            </w:pPr>
            <w:r w:rsidRPr="000C1A5F">
              <w:rPr>
                <w:color w:val="auto"/>
                <w:sz w:val="18"/>
                <w:szCs w:val="18"/>
                <w:lang w:val="lv-LV"/>
              </w:rPr>
              <w:t>89</w:t>
            </w:r>
            <w:r w:rsidRPr="000C1A5F">
              <w:rPr>
                <w:color w:val="auto"/>
                <w:sz w:val="18"/>
                <w:szCs w:val="18"/>
                <w:lang w:val="lv-LV"/>
              </w:rPr>
              <w:br/>
              <w:t>23.03.2023.</w:t>
            </w:r>
          </w:p>
        </w:tc>
        <w:tc>
          <w:tcPr>
            <w:tcW w:w="1843" w:type="dxa"/>
          </w:tcPr>
          <w:p w14:paraId="3FEEA50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413E3737" w14:textId="77777777" w:rsidR="009E1A97" w:rsidRPr="000C1A5F" w:rsidRDefault="009E1A97" w:rsidP="009E1A97">
            <w:pPr>
              <w:rPr>
                <w:color w:val="auto"/>
                <w:sz w:val="18"/>
                <w:szCs w:val="18"/>
                <w:lang w:val="lv-LV"/>
              </w:rPr>
            </w:pPr>
            <w:r w:rsidRPr="000C1A5F">
              <w:rPr>
                <w:color w:val="auto"/>
                <w:sz w:val="18"/>
                <w:szCs w:val="18"/>
                <w:lang w:val="lv-LV"/>
              </w:rPr>
              <w:t>A42-00088-23/37</w:t>
            </w:r>
            <w:r w:rsidRPr="000C1A5F">
              <w:rPr>
                <w:color w:val="auto"/>
                <w:sz w:val="18"/>
                <w:szCs w:val="18"/>
                <w:lang w:val="lv-LV"/>
              </w:rPr>
              <w:br/>
              <w:t>ECLI:LV:ADRJJTN:2023:0323.A420218221.5.S</w:t>
            </w:r>
          </w:p>
        </w:tc>
        <w:tc>
          <w:tcPr>
            <w:tcW w:w="2410" w:type="dxa"/>
          </w:tcPr>
          <w:p w14:paraId="0AD916DF" w14:textId="77777777" w:rsidR="009E1A97" w:rsidRPr="000C1A5F" w:rsidRDefault="009E1A97" w:rsidP="009E1A97">
            <w:pPr>
              <w:rPr>
                <w:color w:val="auto"/>
                <w:sz w:val="18"/>
                <w:szCs w:val="18"/>
                <w:lang w:val="lv-LV"/>
              </w:rPr>
            </w:pPr>
            <w:r w:rsidRPr="000C1A5F">
              <w:rPr>
                <w:color w:val="auto"/>
                <w:sz w:val="18"/>
                <w:szCs w:val="18"/>
                <w:lang w:val="lv-LV"/>
              </w:rPr>
              <w:t>Vēsturisku zemes tiesību dokumentu izsniegšana no pašvaldības arhīva.</w:t>
            </w:r>
          </w:p>
        </w:tc>
        <w:tc>
          <w:tcPr>
            <w:tcW w:w="2126" w:type="dxa"/>
          </w:tcPr>
          <w:p w14:paraId="454F0CF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50B4395" w14:textId="77777777" w:rsidTr="00F51DA3">
        <w:tc>
          <w:tcPr>
            <w:tcW w:w="1129" w:type="dxa"/>
          </w:tcPr>
          <w:p w14:paraId="304D94A7" w14:textId="77777777" w:rsidR="009E1A97" w:rsidRPr="000C1A5F" w:rsidRDefault="009E1A97" w:rsidP="009E1A97">
            <w:pPr>
              <w:rPr>
                <w:color w:val="auto"/>
                <w:sz w:val="18"/>
                <w:szCs w:val="18"/>
                <w:lang w:val="lv-LV"/>
              </w:rPr>
            </w:pPr>
            <w:r w:rsidRPr="000C1A5F">
              <w:rPr>
                <w:color w:val="auto"/>
                <w:sz w:val="18"/>
                <w:szCs w:val="18"/>
                <w:lang w:val="lv-LV"/>
              </w:rPr>
              <w:t>90</w:t>
            </w:r>
            <w:r w:rsidRPr="000C1A5F">
              <w:rPr>
                <w:color w:val="auto"/>
                <w:sz w:val="18"/>
                <w:szCs w:val="18"/>
                <w:lang w:val="lv-LV"/>
              </w:rPr>
              <w:br/>
              <w:t>28.02.2023.</w:t>
            </w:r>
          </w:p>
        </w:tc>
        <w:tc>
          <w:tcPr>
            <w:tcW w:w="1843" w:type="dxa"/>
          </w:tcPr>
          <w:p w14:paraId="2B4C981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472B65E" w14:textId="77777777" w:rsidR="009E1A97" w:rsidRPr="000C1A5F" w:rsidRDefault="009E1A97" w:rsidP="009E1A97">
            <w:pPr>
              <w:rPr>
                <w:color w:val="auto"/>
                <w:sz w:val="18"/>
                <w:szCs w:val="18"/>
                <w:lang w:val="lv-LV"/>
              </w:rPr>
            </w:pPr>
            <w:r w:rsidRPr="000C1A5F">
              <w:rPr>
                <w:color w:val="auto"/>
                <w:sz w:val="18"/>
                <w:szCs w:val="18"/>
                <w:lang w:val="lv-LV"/>
              </w:rPr>
              <w:t>A42-00544-23/21</w:t>
            </w:r>
            <w:r w:rsidRPr="000C1A5F">
              <w:rPr>
                <w:color w:val="auto"/>
                <w:sz w:val="18"/>
                <w:szCs w:val="18"/>
                <w:lang w:val="lv-LV"/>
              </w:rPr>
              <w:br/>
              <w:t>ECLI:LV:ADRJRIT:2023:0228.A420230222.4.S</w:t>
            </w:r>
          </w:p>
        </w:tc>
        <w:tc>
          <w:tcPr>
            <w:tcW w:w="2410" w:type="dxa"/>
          </w:tcPr>
          <w:p w14:paraId="2FCB0718" w14:textId="77777777" w:rsidR="009E1A97" w:rsidRPr="000C1A5F" w:rsidRDefault="009E1A97" w:rsidP="009E1A97">
            <w:pPr>
              <w:rPr>
                <w:color w:val="auto"/>
                <w:sz w:val="18"/>
                <w:szCs w:val="18"/>
                <w:lang w:val="lv-LV"/>
              </w:rPr>
            </w:pPr>
            <w:r w:rsidRPr="000C1A5F">
              <w:rPr>
                <w:color w:val="auto"/>
                <w:sz w:val="18"/>
                <w:szCs w:val="18"/>
                <w:lang w:val="lv-LV"/>
              </w:rPr>
              <w:t>Skolas sarunu protokolu un vecāku iesnieguma izsniegšana.</w:t>
            </w:r>
          </w:p>
        </w:tc>
        <w:tc>
          <w:tcPr>
            <w:tcW w:w="2126" w:type="dxa"/>
          </w:tcPr>
          <w:p w14:paraId="1ADC007C"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BAE26DD" w14:textId="77777777" w:rsidTr="00F51DA3">
        <w:tc>
          <w:tcPr>
            <w:tcW w:w="1129" w:type="dxa"/>
          </w:tcPr>
          <w:p w14:paraId="1C2C56E4" w14:textId="77777777" w:rsidR="009E1A97" w:rsidRPr="000C1A5F" w:rsidRDefault="009E1A97" w:rsidP="009E1A97">
            <w:pPr>
              <w:rPr>
                <w:color w:val="auto"/>
                <w:sz w:val="18"/>
                <w:szCs w:val="18"/>
                <w:lang w:val="lv-LV"/>
              </w:rPr>
            </w:pPr>
            <w:r w:rsidRPr="000C1A5F">
              <w:rPr>
                <w:color w:val="auto"/>
                <w:sz w:val="18"/>
                <w:szCs w:val="18"/>
                <w:lang w:val="lv-LV"/>
              </w:rPr>
              <w:t>91</w:t>
            </w:r>
            <w:r w:rsidRPr="000C1A5F">
              <w:rPr>
                <w:color w:val="auto"/>
                <w:sz w:val="18"/>
                <w:szCs w:val="18"/>
                <w:lang w:val="lv-LV"/>
              </w:rPr>
              <w:br/>
              <w:t>17.02.2023.</w:t>
            </w:r>
          </w:p>
        </w:tc>
        <w:tc>
          <w:tcPr>
            <w:tcW w:w="1843" w:type="dxa"/>
          </w:tcPr>
          <w:p w14:paraId="6C0E1F4C"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4D3A8D5" w14:textId="77777777" w:rsidR="009E1A97" w:rsidRPr="000C1A5F" w:rsidRDefault="009E1A97" w:rsidP="009E1A97">
            <w:pPr>
              <w:rPr>
                <w:color w:val="auto"/>
                <w:sz w:val="18"/>
                <w:szCs w:val="18"/>
                <w:lang w:val="lv-LV"/>
              </w:rPr>
            </w:pPr>
            <w:r w:rsidRPr="000C1A5F">
              <w:rPr>
                <w:color w:val="auto"/>
                <w:sz w:val="18"/>
                <w:szCs w:val="18"/>
                <w:lang w:val="lv-LV"/>
              </w:rPr>
              <w:t>A42-00162-23/7</w:t>
            </w:r>
            <w:r w:rsidRPr="000C1A5F">
              <w:rPr>
                <w:color w:val="auto"/>
                <w:sz w:val="18"/>
                <w:szCs w:val="18"/>
                <w:lang w:val="lv-LV"/>
              </w:rPr>
              <w:br/>
              <w:t>ECLI:LV:ADRJRIT:2023:0217.A420291321.4.S</w:t>
            </w:r>
          </w:p>
        </w:tc>
        <w:tc>
          <w:tcPr>
            <w:tcW w:w="2410" w:type="dxa"/>
          </w:tcPr>
          <w:p w14:paraId="7700E7E4" w14:textId="77777777" w:rsidR="009E1A97" w:rsidRPr="000C1A5F" w:rsidRDefault="009E1A97" w:rsidP="009E1A97">
            <w:pPr>
              <w:rPr>
                <w:color w:val="auto"/>
                <w:sz w:val="18"/>
                <w:szCs w:val="18"/>
                <w:lang w:val="lv-LV"/>
              </w:rPr>
            </w:pPr>
            <w:r w:rsidRPr="000C1A5F">
              <w:rPr>
                <w:color w:val="auto"/>
                <w:sz w:val="18"/>
                <w:szCs w:val="18"/>
                <w:lang w:val="lv-LV"/>
              </w:rPr>
              <w:t>Pašvaldībai piederošas ēkas būvniecības tehniskā projekta kopiju izsniegšana.</w:t>
            </w:r>
          </w:p>
        </w:tc>
        <w:tc>
          <w:tcPr>
            <w:tcW w:w="2126" w:type="dxa"/>
          </w:tcPr>
          <w:p w14:paraId="78CD010C"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9890BE6" w14:textId="77777777" w:rsidTr="00F51DA3">
        <w:tc>
          <w:tcPr>
            <w:tcW w:w="1129" w:type="dxa"/>
          </w:tcPr>
          <w:p w14:paraId="1315CFB8" w14:textId="77777777" w:rsidR="009E1A97" w:rsidRPr="000C1A5F" w:rsidRDefault="009E1A97" w:rsidP="009E1A97">
            <w:pPr>
              <w:rPr>
                <w:color w:val="auto"/>
                <w:sz w:val="18"/>
                <w:szCs w:val="18"/>
                <w:lang w:val="lv-LV"/>
              </w:rPr>
            </w:pPr>
            <w:r w:rsidRPr="000C1A5F">
              <w:rPr>
                <w:color w:val="auto"/>
                <w:sz w:val="18"/>
                <w:szCs w:val="18"/>
                <w:lang w:val="lv-LV"/>
              </w:rPr>
              <w:t>92</w:t>
            </w:r>
            <w:r w:rsidRPr="000C1A5F">
              <w:rPr>
                <w:color w:val="auto"/>
                <w:sz w:val="18"/>
                <w:szCs w:val="18"/>
                <w:lang w:val="lv-LV"/>
              </w:rPr>
              <w:br/>
              <w:t>27.01.2023.</w:t>
            </w:r>
          </w:p>
        </w:tc>
        <w:tc>
          <w:tcPr>
            <w:tcW w:w="1843" w:type="dxa"/>
          </w:tcPr>
          <w:p w14:paraId="46CE7AD1"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A4A8DDF" w14:textId="77777777" w:rsidR="009E1A97" w:rsidRPr="000C1A5F" w:rsidRDefault="009E1A97" w:rsidP="009E1A97">
            <w:pPr>
              <w:rPr>
                <w:color w:val="auto"/>
                <w:sz w:val="18"/>
                <w:szCs w:val="18"/>
                <w:lang w:val="lv-LV"/>
              </w:rPr>
            </w:pPr>
            <w:r w:rsidRPr="000C1A5F">
              <w:rPr>
                <w:color w:val="auto"/>
                <w:sz w:val="18"/>
                <w:szCs w:val="18"/>
                <w:lang w:val="lv-LV"/>
              </w:rPr>
              <w:t>A42-00399-23/37</w:t>
            </w:r>
            <w:r w:rsidRPr="000C1A5F">
              <w:rPr>
                <w:color w:val="auto"/>
                <w:sz w:val="18"/>
                <w:szCs w:val="18"/>
                <w:lang w:val="lv-LV"/>
              </w:rPr>
              <w:br/>
              <w:t>ECLI:LV:ADRJJTN:2023:0127.A420198822.4.S</w:t>
            </w:r>
          </w:p>
        </w:tc>
        <w:tc>
          <w:tcPr>
            <w:tcW w:w="2410" w:type="dxa"/>
          </w:tcPr>
          <w:p w14:paraId="19319E13" w14:textId="77777777" w:rsidR="009E1A97" w:rsidRPr="000C1A5F" w:rsidRDefault="009E1A97" w:rsidP="009E1A97">
            <w:pPr>
              <w:rPr>
                <w:color w:val="auto"/>
                <w:sz w:val="18"/>
                <w:szCs w:val="18"/>
                <w:lang w:val="lv-LV"/>
              </w:rPr>
            </w:pPr>
            <w:r w:rsidRPr="000C1A5F">
              <w:rPr>
                <w:color w:val="auto"/>
                <w:sz w:val="18"/>
                <w:szCs w:val="18"/>
                <w:lang w:val="lv-LV"/>
              </w:rPr>
              <w:t>Informācija par pašvaldību pārraudzības jautājumu un dokumentu izsniegšanu.</w:t>
            </w:r>
          </w:p>
        </w:tc>
        <w:tc>
          <w:tcPr>
            <w:tcW w:w="2126" w:type="dxa"/>
          </w:tcPr>
          <w:p w14:paraId="1F89EE56" w14:textId="77777777" w:rsidR="009E1A97" w:rsidRPr="000C1A5F" w:rsidRDefault="009E1A97" w:rsidP="009E1A97">
            <w:pPr>
              <w:rPr>
                <w:color w:val="auto"/>
                <w:sz w:val="18"/>
                <w:szCs w:val="18"/>
                <w:lang w:val="lv-LV"/>
              </w:rPr>
            </w:pPr>
            <w:r w:rsidRPr="000C1A5F">
              <w:rPr>
                <w:color w:val="auto"/>
                <w:sz w:val="18"/>
                <w:szCs w:val="18"/>
                <w:lang w:val="lv-LV"/>
              </w:rPr>
              <w:t>-</w:t>
            </w:r>
          </w:p>
        </w:tc>
      </w:tr>
      <w:tr w:rsidR="009E1A97" w:rsidRPr="000C1A5F" w14:paraId="663E8497" w14:textId="77777777" w:rsidTr="00F51DA3">
        <w:tc>
          <w:tcPr>
            <w:tcW w:w="1129" w:type="dxa"/>
          </w:tcPr>
          <w:p w14:paraId="699A21F0" w14:textId="77777777" w:rsidR="009E1A97" w:rsidRPr="000C1A5F" w:rsidRDefault="009E1A97" w:rsidP="009E1A97">
            <w:pPr>
              <w:rPr>
                <w:color w:val="auto"/>
                <w:sz w:val="18"/>
                <w:szCs w:val="18"/>
                <w:lang w:val="lv-LV"/>
              </w:rPr>
            </w:pPr>
            <w:r w:rsidRPr="000C1A5F">
              <w:rPr>
                <w:color w:val="auto"/>
                <w:sz w:val="18"/>
                <w:szCs w:val="18"/>
                <w:lang w:val="lv-LV"/>
              </w:rPr>
              <w:t>93</w:t>
            </w:r>
            <w:r w:rsidRPr="000C1A5F">
              <w:rPr>
                <w:color w:val="auto"/>
                <w:sz w:val="18"/>
                <w:szCs w:val="18"/>
                <w:lang w:val="lv-LV"/>
              </w:rPr>
              <w:br/>
              <w:t>20.01.2023.</w:t>
            </w:r>
          </w:p>
        </w:tc>
        <w:tc>
          <w:tcPr>
            <w:tcW w:w="1843" w:type="dxa"/>
          </w:tcPr>
          <w:p w14:paraId="5914D48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F2AC8F7" w14:textId="77777777" w:rsidR="009E1A97" w:rsidRPr="000C1A5F" w:rsidRDefault="009E1A97" w:rsidP="009E1A97">
            <w:pPr>
              <w:rPr>
                <w:color w:val="auto"/>
                <w:sz w:val="18"/>
                <w:szCs w:val="18"/>
                <w:lang w:val="lv-LV"/>
              </w:rPr>
            </w:pPr>
            <w:r w:rsidRPr="000C1A5F">
              <w:rPr>
                <w:color w:val="auto"/>
                <w:sz w:val="18"/>
                <w:szCs w:val="18"/>
                <w:lang w:val="lv-LV"/>
              </w:rPr>
              <w:t>A42-00637-23/22</w:t>
            </w:r>
            <w:r w:rsidRPr="000C1A5F">
              <w:rPr>
                <w:color w:val="auto"/>
                <w:sz w:val="18"/>
                <w:szCs w:val="18"/>
                <w:lang w:val="lv-LV"/>
              </w:rPr>
              <w:br/>
              <w:t>ECLI:LV:ADRJRIT:2023:0120.A420245022.6.S</w:t>
            </w:r>
          </w:p>
        </w:tc>
        <w:tc>
          <w:tcPr>
            <w:tcW w:w="2410" w:type="dxa"/>
          </w:tcPr>
          <w:p w14:paraId="776C77DB" w14:textId="77777777" w:rsidR="009E1A97" w:rsidRPr="000C1A5F" w:rsidRDefault="009E1A97" w:rsidP="009E1A97">
            <w:pPr>
              <w:rPr>
                <w:color w:val="auto"/>
                <w:sz w:val="18"/>
                <w:szCs w:val="18"/>
                <w:lang w:val="lv-LV"/>
              </w:rPr>
            </w:pPr>
            <w:r w:rsidRPr="000C1A5F">
              <w:rPr>
                <w:color w:val="auto"/>
                <w:sz w:val="18"/>
                <w:szCs w:val="18"/>
                <w:lang w:val="lv-LV"/>
              </w:rPr>
              <w:t>Informācija par likumprojekta izstrādē iesaistītajām personām un likumprojekta lietu.</w:t>
            </w:r>
          </w:p>
        </w:tc>
        <w:tc>
          <w:tcPr>
            <w:tcW w:w="2126" w:type="dxa"/>
          </w:tcPr>
          <w:p w14:paraId="173EFB6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86C7065" w14:textId="77777777" w:rsidTr="00F51DA3">
        <w:tc>
          <w:tcPr>
            <w:tcW w:w="1129" w:type="dxa"/>
          </w:tcPr>
          <w:p w14:paraId="07717238" w14:textId="77777777" w:rsidR="009E1A97" w:rsidRPr="000C1A5F" w:rsidRDefault="009E1A97" w:rsidP="009E1A97">
            <w:pPr>
              <w:rPr>
                <w:color w:val="auto"/>
                <w:sz w:val="18"/>
                <w:szCs w:val="18"/>
                <w:lang w:val="lv-LV"/>
              </w:rPr>
            </w:pPr>
            <w:r w:rsidRPr="000C1A5F">
              <w:rPr>
                <w:color w:val="auto"/>
                <w:sz w:val="18"/>
                <w:szCs w:val="18"/>
                <w:lang w:val="lv-LV"/>
              </w:rPr>
              <w:t>94</w:t>
            </w:r>
            <w:r w:rsidRPr="000C1A5F">
              <w:rPr>
                <w:color w:val="auto"/>
                <w:sz w:val="18"/>
                <w:szCs w:val="18"/>
                <w:lang w:val="lv-LV"/>
              </w:rPr>
              <w:br/>
              <w:t>20.12.2022.</w:t>
            </w:r>
          </w:p>
        </w:tc>
        <w:tc>
          <w:tcPr>
            <w:tcW w:w="1843" w:type="dxa"/>
          </w:tcPr>
          <w:p w14:paraId="26378E4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C59517E" w14:textId="77777777" w:rsidR="009E1A97" w:rsidRPr="000C1A5F" w:rsidRDefault="009E1A97" w:rsidP="009E1A97">
            <w:pPr>
              <w:rPr>
                <w:color w:val="auto"/>
                <w:sz w:val="18"/>
                <w:szCs w:val="18"/>
                <w:lang w:val="lv-LV"/>
              </w:rPr>
            </w:pPr>
            <w:r w:rsidRPr="000C1A5F">
              <w:rPr>
                <w:color w:val="auto"/>
                <w:sz w:val="18"/>
                <w:szCs w:val="18"/>
                <w:lang w:val="lv-LV"/>
              </w:rPr>
              <w:t>A42-02167-22/23</w:t>
            </w:r>
            <w:r w:rsidRPr="000C1A5F">
              <w:rPr>
                <w:color w:val="auto"/>
                <w:sz w:val="18"/>
                <w:szCs w:val="18"/>
                <w:lang w:val="lv-LV"/>
              </w:rPr>
              <w:br/>
              <w:t>ECLI:LV:ADRJRIT:2022:1220.A420216722.11.S</w:t>
            </w:r>
          </w:p>
        </w:tc>
        <w:tc>
          <w:tcPr>
            <w:tcW w:w="2410" w:type="dxa"/>
          </w:tcPr>
          <w:p w14:paraId="49982E9B" w14:textId="77777777" w:rsidR="009E1A97" w:rsidRPr="000C1A5F" w:rsidRDefault="009E1A97" w:rsidP="009E1A97">
            <w:pPr>
              <w:rPr>
                <w:color w:val="auto"/>
                <w:sz w:val="18"/>
                <w:szCs w:val="18"/>
                <w:lang w:val="lv-LV"/>
              </w:rPr>
            </w:pPr>
            <w:r w:rsidRPr="000C1A5F">
              <w:rPr>
                <w:color w:val="auto"/>
                <w:sz w:val="18"/>
                <w:szCs w:val="18"/>
                <w:lang w:val="lv-LV"/>
              </w:rPr>
              <w:t>Pašvaldības policijas inspektoru dežūru grafika izsniegšana.</w:t>
            </w:r>
          </w:p>
        </w:tc>
        <w:tc>
          <w:tcPr>
            <w:tcW w:w="2126" w:type="dxa"/>
          </w:tcPr>
          <w:p w14:paraId="6E40D65C"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E74D654" w14:textId="77777777" w:rsidTr="00F51DA3">
        <w:tc>
          <w:tcPr>
            <w:tcW w:w="1129" w:type="dxa"/>
          </w:tcPr>
          <w:p w14:paraId="0320BEF8" w14:textId="77777777" w:rsidR="009E1A97" w:rsidRPr="000C1A5F" w:rsidRDefault="009E1A97" w:rsidP="009E1A97">
            <w:pPr>
              <w:rPr>
                <w:color w:val="auto"/>
                <w:sz w:val="18"/>
                <w:szCs w:val="18"/>
                <w:lang w:val="lv-LV"/>
              </w:rPr>
            </w:pPr>
            <w:r w:rsidRPr="000C1A5F">
              <w:rPr>
                <w:color w:val="auto"/>
                <w:sz w:val="18"/>
                <w:szCs w:val="18"/>
                <w:lang w:val="lv-LV"/>
              </w:rPr>
              <w:t>95</w:t>
            </w:r>
            <w:r w:rsidRPr="000C1A5F">
              <w:rPr>
                <w:color w:val="auto"/>
                <w:sz w:val="18"/>
                <w:szCs w:val="18"/>
                <w:lang w:val="lv-LV"/>
              </w:rPr>
              <w:br/>
              <w:t>16.12.2022.</w:t>
            </w:r>
          </w:p>
        </w:tc>
        <w:tc>
          <w:tcPr>
            <w:tcW w:w="1843" w:type="dxa"/>
          </w:tcPr>
          <w:p w14:paraId="1A4ACF44" w14:textId="77777777" w:rsidR="009E1A97" w:rsidRPr="000C1A5F" w:rsidRDefault="009E1A97" w:rsidP="009E1A97">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42FE2CC3" w14:textId="77777777" w:rsidR="009E1A97" w:rsidRPr="000C1A5F" w:rsidRDefault="009E1A97" w:rsidP="009E1A97">
            <w:pPr>
              <w:rPr>
                <w:color w:val="auto"/>
                <w:sz w:val="18"/>
                <w:szCs w:val="18"/>
                <w:lang w:val="lv-LV"/>
              </w:rPr>
            </w:pPr>
            <w:r w:rsidRPr="000C1A5F">
              <w:rPr>
                <w:color w:val="auto"/>
                <w:sz w:val="18"/>
                <w:szCs w:val="18"/>
                <w:lang w:val="lv-LV"/>
              </w:rPr>
              <w:t>A420169021, SKA-557/2022</w:t>
            </w:r>
            <w:r w:rsidRPr="000C1A5F">
              <w:rPr>
                <w:color w:val="auto"/>
                <w:sz w:val="18"/>
                <w:szCs w:val="18"/>
                <w:lang w:val="lv-LV"/>
              </w:rPr>
              <w:br/>
              <w:t>ECLI:LV:AT:2022:1216.A420169021.6.S</w:t>
            </w:r>
          </w:p>
        </w:tc>
        <w:tc>
          <w:tcPr>
            <w:tcW w:w="2410" w:type="dxa"/>
          </w:tcPr>
          <w:p w14:paraId="2C080324" w14:textId="77777777" w:rsidR="009E1A97" w:rsidRPr="000C1A5F" w:rsidRDefault="009E1A97" w:rsidP="009E1A97">
            <w:pPr>
              <w:rPr>
                <w:color w:val="auto"/>
                <w:sz w:val="18"/>
                <w:szCs w:val="18"/>
                <w:lang w:val="lv-LV"/>
              </w:rPr>
            </w:pPr>
            <w:r w:rsidRPr="000C1A5F">
              <w:rPr>
                <w:color w:val="auto"/>
                <w:sz w:val="18"/>
                <w:szCs w:val="18"/>
                <w:lang w:val="lv-LV"/>
              </w:rPr>
              <w:t>LU lēmuma par diploma anulēšanu izsniegšana žurnālistam.</w:t>
            </w:r>
          </w:p>
        </w:tc>
        <w:tc>
          <w:tcPr>
            <w:tcW w:w="2126" w:type="dxa"/>
          </w:tcPr>
          <w:p w14:paraId="4A6D4ECC" w14:textId="07F8F50D"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701A92FC" w14:textId="77777777" w:rsidTr="00F51DA3">
        <w:tc>
          <w:tcPr>
            <w:tcW w:w="1129" w:type="dxa"/>
          </w:tcPr>
          <w:p w14:paraId="434F35C6" w14:textId="77777777" w:rsidR="009E1A97" w:rsidRPr="000C1A5F" w:rsidRDefault="009E1A97" w:rsidP="009E1A97">
            <w:pPr>
              <w:rPr>
                <w:color w:val="auto"/>
                <w:sz w:val="18"/>
                <w:szCs w:val="18"/>
                <w:lang w:val="lv-LV"/>
              </w:rPr>
            </w:pPr>
            <w:r w:rsidRPr="000C1A5F">
              <w:rPr>
                <w:color w:val="auto"/>
                <w:sz w:val="18"/>
                <w:szCs w:val="18"/>
                <w:lang w:val="lv-LV"/>
              </w:rPr>
              <w:t>96</w:t>
            </w:r>
            <w:r w:rsidRPr="000C1A5F">
              <w:rPr>
                <w:color w:val="auto"/>
                <w:sz w:val="18"/>
                <w:szCs w:val="18"/>
                <w:lang w:val="lv-LV"/>
              </w:rPr>
              <w:br/>
              <w:t>16.12.2022.</w:t>
            </w:r>
          </w:p>
        </w:tc>
        <w:tc>
          <w:tcPr>
            <w:tcW w:w="1843" w:type="dxa"/>
          </w:tcPr>
          <w:p w14:paraId="50CEBDE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6591480" w14:textId="77777777" w:rsidR="009E1A97" w:rsidRPr="000C1A5F" w:rsidRDefault="009E1A97" w:rsidP="009E1A97">
            <w:pPr>
              <w:rPr>
                <w:color w:val="auto"/>
                <w:sz w:val="18"/>
                <w:szCs w:val="18"/>
                <w:lang w:val="lv-LV"/>
              </w:rPr>
            </w:pPr>
            <w:r w:rsidRPr="000C1A5F">
              <w:rPr>
                <w:color w:val="auto"/>
                <w:sz w:val="18"/>
                <w:szCs w:val="18"/>
                <w:lang w:val="lv-LV"/>
              </w:rPr>
              <w:t>A42-02555-22/5</w:t>
            </w:r>
            <w:r w:rsidRPr="000C1A5F">
              <w:rPr>
                <w:color w:val="auto"/>
                <w:sz w:val="18"/>
                <w:szCs w:val="18"/>
                <w:lang w:val="lv-LV"/>
              </w:rPr>
              <w:br/>
              <w:t>ECLI:LV:ADRJRIT:2022:1216.A420152219.10.S</w:t>
            </w:r>
          </w:p>
        </w:tc>
        <w:tc>
          <w:tcPr>
            <w:tcW w:w="2410" w:type="dxa"/>
          </w:tcPr>
          <w:p w14:paraId="42743F74" w14:textId="77777777" w:rsidR="009E1A97" w:rsidRPr="000C1A5F" w:rsidRDefault="009E1A97" w:rsidP="009E1A97">
            <w:pPr>
              <w:rPr>
                <w:color w:val="auto"/>
                <w:sz w:val="18"/>
                <w:szCs w:val="18"/>
                <w:lang w:val="lv-LV"/>
              </w:rPr>
            </w:pPr>
            <w:r w:rsidRPr="000C1A5F">
              <w:rPr>
                <w:color w:val="auto"/>
                <w:sz w:val="18"/>
                <w:szCs w:val="18"/>
                <w:lang w:val="lv-LV"/>
              </w:rPr>
              <w:t>Informācija par kriminālprocesiem pret nodokļu parādniekiem.</w:t>
            </w:r>
          </w:p>
        </w:tc>
        <w:tc>
          <w:tcPr>
            <w:tcW w:w="2126" w:type="dxa"/>
          </w:tcPr>
          <w:p w14:paraId="00B30D87"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B2E58BE" w14:textId="77777777" w:rsidTr="00F51DA3">
        <w:tc>
          <w:tcPr>
            <w:tcW w:w="1129" w:type="dxa"/>
          </w:tcPr>
          <w:p w14:paraId="4685CE6D" w14:textId="77777777" w:rsidR="009E1A97" w:rsidRPr="000C1A5F" w:rsidRDefault="009E1A97" w:rsidP="009E1A97">
            <w:pPr>
              <w:rPr>
                <w:color w:val="auto"/>
                <w:sz w:val="18"/>
                <w:szCs w:val="18"/>
                <w:lang w:val="lv-LV"/>
              </w:rPr>
            </w:pPr>
            <w:r w:rsidRPr="000C1A5F">
              <w:rPr>
                <w:color w:val="auto"/>
                <w:sz w:val="18"/>
                <w:szCs w:val="18"/>
                <w:lang w:val="lv-LV"/>
              </w:rPr>
              <w:t>97</w:t>
            </w:r>
            <w:r w:rsidRPr="000C1A5F">
              <w:rPr>
                <w:color w:val="auto"/>
                <w:sz w:val="18"/>
                <w:szCs w:val="18"/>
                <w:lang w:val="lv-LV"/>
              </w:rPr>
              <w:br/>
              <w:t>02.12.2022.</w:t>
            </w:r>
          </w:p>
        </w:tc>
        <w:tc>
          <w:tcPr>
            <w:tcW w:w="1843" w:type="dxa"/>
          </w:tcPr>
          <w:p w14:paraId="164CFAC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23E3DBA" w14:textId="77777777" w:rsidR="009E1A97" w:rsidRPr="000C1A5F" w:rsidRDefault="009E1A97" w:rsidP="009E1A97">
            <w:pPr>
              <w:rPr>
                <w:color w:val="auto"/>
                <w:sz w:val="18"/>
                <w:szCs w:val="18"/>
                <w:lang w:val="lv-LV"/>
              </w:rPr>
            </w:pPr>
            <w:r w:rsidRPr="000C1A5F">
              <w:rPr>
                <w:color w:val="auto"/>
                <w:sz w:val="18"/>
                <w:szCs w:val="18"/>
                <w:lang w:val="lv-LV"/>
              </w:rPr>
              <w:t>A42-01147-22/11</w:t>
            </w:r>
            <w:r w:rsidRPr="000C1A5F">
              <w:rPr>
                <w:color w:val="auto"/>
                <w:sz w:val="18"/>
                <w:szCs w:val="18"/>
                <w:lang w:val="lv-LV"/>
              </w:rPr>
              <w:br/>
              <w:t>ECLI:LV:ADRJRIT:2022:1202.A420285121.3.S</w:t>
            </w:r>
          </w:p>
        </w:tc>
        <w:tc>
          <w:tcPr>
            <w:tcW w:w="2410" w:type="dxa"/>
          </w:tcPr>
          <w:p w14:paraId="48D2C556" w14:textId="77777777" w:rsidR="009E1A97" w:rsidRPr="000C1A5F" w:rsidRDefault="009E1A97" w:rsidP="009E1A97">
            <w:pPr>
              <w:rPr>
                <w:color w:val="auto"/>
                <w:sz w:val="18"/>
                <w:szCs w:val="18"/>
                <w:lang w:val="lv-LV"/>
              </w:rPr>
            </w:pPr>
            <w:r w:rsidRPr="000C1A5F">
              <w:rPr>
                <w:color w:val="auto"/>
                <w:sz w:val="18"/>
                <w:szCs w:val="18"/>
                <w:lang w:val="lv-LV"/>
              </w:rPr>
              <w:t>Izbeigta kriminālprocesa materiālu izsniegšana.</w:t>
            </w:r>
          </w:p>
        </w:tc>
        <w:tc>
          <w:tcPr>
            <w:tcW w:w="2126" w:type="dxa"/>
          </w:tcPr>
          <w:p w14:paraId="58E959FE"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A6B56C6" w14:textId="77777777" w:rsidTr="00F51DA3">
        <w:tc>
          <w:tcPr>
            <w:tcW w:w="1129" w:type="dxa"/>
          </w:tcPr>
          <w:p w14:paraId="0C0F20FB" w14:textId="77777777" w:rsidR="009E1A97" w:rsidRPr="000C1A5F" w:rsidRDefault="009E1A97" w:rsidP="009E1A97">
            <w:pPr>
              <w:rPr>
                <w:color w:val="auto"/>
                <w:sz w:val="18"/>
                <w:szCs w:val="18"/>
                <w:lang w:val="lv-LV"/>
              </w:rPr>
            </w:pPr>
            <w:r w:rsidRPr="000C1A5F">
              <w:rPr>
                <w:color w:val="auto"/>
                <w:sz w:val="18"/>
                <w:szCs w:val="18"/>
                <w:lang w:val="lv-LV"/>
              </w:rPr>
              <w:t>98</w:t>
            </w:r>
            <w:r w:rsidRPr="000C1A5F">
              <w:rPr>
                <w:color w:val="auto"/>
                <w:sz w:val="18"/>
                <w:szCs w:val="18"/>
                <w:lang w:val="lv-LV"/>
              </w:rPr>
              <w:br/>
              <w:t>29.11.2022.</w:t>
            </w:r>
          </w:p>
        </w:tc>
        <w:tc>
          <w:tcPr>
            <w:tcW w:w="1843" w:type="dxa"/>
          </w:tcPr>
          <w:p w14:paraId="3B70FA40" w14:textId="77777777" w:rsidR="009E1A97" w:rsidRPr="000C1A5F" w:rsidRDefault="009E1A97" w:rsidP="009E1A97">
            <w:pPr>
              <w:rPr>
                <w:color w:val="auto"/>
                <w:sz w:val="18"/>
                <w:szCs w:val="18"/>
                <w:lang w:val="lv-LV"/>
              </w:rPr>
            </w:pPr>
            <w:r w:rsidRPr="000C1A5F">
              <w:rPr>
                <w:color w:val="auto"/>
                <w:sz w:val="18"/>
                <w:szCs w:val="18"/>
                <w:lang w:val="lv-LV"/>
              </w:rPr>
              <w:t>Administratīvā rajona tiesa</w:t>
            </w:r>
            <w:r w:rsidRPr="000C1A5F">
              <w:rPr>
                <w:color w:val="auto"/>
                <w:sz w:val="18"/>
                <w:szCs w:val="18"/>
                <w:lang w:val="lv-LV"/>
              </w:rPr>
              <w:br/>
              <w:t>pirmā instance</w:t>
            </w:r>
          </w:p>
        </w:tc>
        <w:tc>
          <w:tcPr>
            <w:tcW w:w="1843" w:type="dxa"/>
          </w:tcPr>
          <w:p w14:paraId="783D4482" w14:textId="77777777" w:rsidR="009E1A97" w:rsidRPr="000C1A5F" w:rsidRDefault="009E1A97" w:rsidP="009E1A97">
            <w:pPr>
              <w:rPr>
                <w:color w:val="auto"/>
                <w:sz w:val="18"/>
                <w:szCs w:val="18"/>
                <w:lang w:val="lv-LV"/>
              </w:rPr>
            </w:pPr>
            <w:r w:rsidRPr="000C1A5F">
              <w:rPr>
                <w:color w:val="auto"/>
                <w:sz w:val="18"/>
                <w:szCs w:val="18"/>
                <w:lang w:val="lv-LV"/>
              </w:rPr>
              <w:t>A42-00367-22/2</w:t>
            </w:r>
            <w:r w:rsidRPr="000C1A5F">
              <w:rPr>
                <w:color w:val="auto"/>
                <w:sz w:val="18"/>
                <w:szCs w:val="18"/>
                <w:lang w:val="lv-LV"/>
              </w:rPr>
              <w:br/>
              <w:t>ECLI:LV:ADRJRIT:2022:1129.A420175121.4.S</w:t>
            </w:r>
          </w:p>
        </w:tc>
        <w:tc>
          <w:tcPr>
            <w:tcW w:w="2410" w:type="dxa"/>
          </w:tcPr>
          <w:p w14:paraId="617A3892" w14:textId="77777777" w:rsidR="009E1A97" w:rsidRPr="000C1A5F" w:rsidRDefault="009E1A97" w:rsidP="009E1A97">
            <w:pPr>
              <w:rPr>
                <w:color w:val="auto"/>
                <w:sz w:val="18"/>
                <w:szCs w:val="18"/>
                <w:lang w:val="lv-LV"/>
              </w:rPr>
            </w:pPr>
            <w:r w:rsidRPr="000C1A5F">
              <w:rPr>
                <w:color w:val="auto"/>
                <w:sz w:val="18"/>
                <w:szCs w:val="18"/>
                <w:lang w:val="lv-LV"/>
              </w:rPr>
              <w:t>Augu aizsardzības līdzekļu darbīgo vielu pārdošanas apjomi.</w:t>
            </w:r>
          </w:p>
        </w:tc>
        <w:tc>
          <w:tcPr>
            <w:tcW w:w="2126" w:type="dxa"/>
          </w:tcPr>
          <w:p w14:paraId="28D910E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F59A328" w14:textId="77777777" w:rsidTr="00F51DA3">
        <w:tc>
          <w:tcPr>
            <w:tcW w:w="1129" w:type="dxa"/>
          </w:tcPr>
          <w:p w14:paraId="72ECBB60" w14:textId="77777777" w:rsidR="009E1A97" w:rsidRPr="000C1A5F" w:rsidRDefault="009E1A97" w:rsidP="009E1A97">
            <w:pPr>
              <w:rPr>
                <w:color w:val="auto"/>
                <w:sz w:val="18"/>
                <w:szCs w:val="18"/>
                <w:lang w:val="lv-LV"/>
              </w:rPr>
            </w:pPr>
            <w:r w:rsidRPr="000C1A5F">
              <w:rPr>
                <w:color w:val="auto"/>
                <w:sz w:val="18"/>
                <w:szCs w:val="18"/>
                <w:lang w:val="lv-LV"/>
              </w:rPr>
              <w:t>99</w:t>
            </w:r>
            <w:r w:rsidRPr="000C1A5F">
              <w:rPr>
                <w:color w:val="auto"/>
                <w:sz w:val="18"/>
                <w:szCs w:val="18"/>
                <w:lang w:val="lv-LV"/>
              </w:rPr>
              <w:br/>
              <w:t>17.10.2022.</w:t>
            </w:r>
          </w:p>
        </w:tc>
        <w:tc>
          <w:tcPr>
            <w:tcW w:w="1843" w:type="dxa"/>
          </w:tcPr>
          <w:p w14:paraId="7EDD3CB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86F5FF3" w14:textId="77777777" w:rsidR="009E1A97" w:rsidRPr="000C1A5F" w:rsidRDefault="009E1A97" w:rsidP="009E1A97">
            <w:pPr>
              <w:rPr>
                <w:color w:val="auto"/>
                <w:sz w:val="18"/>
                <w:szCs w:val="18"/>
                <w:lang w:val="lv-LV"/>
              </w:rPr>
            </w:pPr>
            <w:r w:rsidRPr="000C1A5F">
              <w:rPr>
                <w:color w:val="auto"/>
                <w:sz w:val="18"/>
                <w:szCs w:val="18"/>
                <w:lang w:val="lv-LV"/>
              </w:rPr>
              <w:t>A42-01649-22/27</w:t>
            </w:r>
            <w:r w:rsidRPr="000C1A5F">
              <w:rPr>
                <w:color w:val="auto"/>
                <w:sz w:val="18"/>
                <w:szCs w:val="18"/>
                <w:lang w:val="lv-LV"/>
              </w:rPr>
              <w:br/>
              <w:t>ECLI:LV:ADRJRIT:2022:1017.A420164922.3.S</w:t>
            </w:r>
          </w:p>
        </w:tc>
        <w:tc>
          <w:tcPr>
            <w:tcW w:w="2410" w:type="dxa"/>
          </w:tcPr>
          <w:p w14:paraId="33C09F8E" w14:textId="77777777" w:rsidR="009E1A97" w:rsidRPr="000C1A5F" w:rsidRDefault="009E1A97" w:rsidP="009E1A97">
            <w:pPr>
              <w:rPr>
                <w:color w:val="auto"/>
                <w:sz w:val="18"/>
                <w:szCs w:val="18"/>
                <w:lang w:val="lv-LV"/>
              </w:rPr>
            </w:pPr>
            <w:r w:rsidRPr="000C1A5F">
              <w:rPr>
                <w:color w:val="auto"/>
                <w:sz w:val="18"/>
                <w:szCs w:val="18"/>
                <w:lang w:val="lv-LV"/>
              </w:rPr>
              <w:t>Ziņas no Fizisko personu reģistra civilprasības celšanai.</w:t>
            </w:r>
          </w:p>
        </w:tc>
        <w:tc>
          <w:tcPr>
            <w:tcW w:w="2126" w:type="dxa"/>
          </w:tcPr>
          <w:p w14:paraId="7FB5DFD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D247351" w14:textId="77777777" w:rsidTr="00F51DA3">
        <w:tc>
          <w:tcPr>
            <w:tcW w:w="1129" w:type="dxa"/>
          </w:tcPr>
          <w:p w14:paraId="2CD52434" w14:textId="77777777" w:rsidR="009E1A97" w:rsidRPr="000C1A5F" w:rsidRDefault="009E1A97" w:rsidP="009E1A97">
            <w:pPr>
              <w:rPr>
                <w:color w:val="auto"/>
                <w:sz w:val="18"/>
                <w:szCs w:val="18"/>
                <w:lang w:val="lv-LV"/>
              </w:rPr>
            </w:pPr>
            <w:r w:rsidRPr="000C1A5F">
              <w:rPr>
                <w:color w:val="auto"/>
                <w:sz w:val="18"/>
                <w:szCs w:val="18"/>
                <w:lang w:val="lv-LV"/>
              </w:rPr>
              <w:t>100</w:t>
            </w:r>
            <w:r w:rsidRPr="000C1A5F">
              <w:rPr>
                <w:color w:val="auto"/>
                <w:sz w:val="18"/>
                <w:szCs w:val="18"/>
                <w:lang w:val="lv-LV"/>
              </w:rPr>
              <w:br/>
              <w:t>29.09.2022.</w:t>
            </w:r>
          </w:p>
        </w:tc>
        <w:tc>
          <w:tcPr>
            <w:tcW w:w="1843" w:type="dxa"/>
          </w:tcPr>
          <w:p w14:paraId="07DA9D4F"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68D19EF0" w14:textId="77777777" w:rsidR="009E1A97" w:rsidRPr="000C1A5F" w:rsidRDefault="009E1A97" w:rsidP="009E1A97">
            <w:pPr>
              <w:rPr>
                <w:color w:val="auto"/>
                <w:sz w:val="18"/>
                <w:szCs w:val="18"/>
                <w:lang w:val="lv-LV"/>
              </w:rPr>
            </w:pPr>
            <w:r w:rsidRPr="000C1A5F">
              <w:rPr>
                <w:color w:val="auto"/>
                <w:sz w:val="18"/>
                <w:szCs w:val="18"/>
                <w:lang w:val="lv-LV"/>
              </w:rPr>
              <w:t>A42-00533-22/43</w:t>
            </w:r>
            <w:r w:rsidRPr="000C1A5F">
              <w:rPr>
                <w:color w:val="auto"/>
                <w:sz w:val="18"/>
                <w:szCs w:val="18"/>
                <w:lang w:val="lv-LV"/>
              </w:rPr>
              <w:br/>
              <w:t>ECLI:LV:ADRJRTN:2022:0929.A420223821.7.S</w:t>
            </w:r>
          </w:p>
        </w:tc>
        <w:tc>
          <w:tcPr>
            <w:tcW w:w="2410" w:type="dxa"/>
          </w:tcPr>
          <w:p w14:paraId="4CCB42B7" w14:textId="77777777" w:rsidR="009E1A97" w:rsidRPr="000C1A5F" w:rsidRDefault="009E1A97" w:rsidP="009E1A97">
            <w:pPr>
              <w:rPr>
                <w:color w:val="auto"/>
                <w:sz w:val="18"/>
                <w:szCs w:val="18"/>
                <w:lang w:val="lv-LV"/>
              </w:rPr>
            </w:pPr>
            <w:r w:rsidRPr="000C1A5F">
              <w:rPr>
                <w:color w:val="auto"/>
                <w:sz w:val="18"/>
                <w:szCs w:val="18"/>
                <w:lang w:val="lv-LV"/>
              </w:rPr>
              <w:t>VVD atbildes uz vairākiem iesniegumiem un informācijas pieprasījumu.</w:t>
            </w:r>
          </w:p>
        </w:tc>
        <w:tc>
          <w:tcPr>
            <w:tcW w:w="2126" w:type="dxa"/>
          </w:tcPr>
          <w:p w14:paraId="2CCB450B" w14:textId="74DD9C1B"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0354303D" w14:textId="77777777" w:rsidTr="00F51DA3">
        <w:tc>
          <w:tcPr>
            <w:tcW w:w="1129" w:type="dxa"/>
          </w:tcPr>
          <w:p w14:paraId="4A68A65E" w14:textId="77777777" w:rsidR="009E1A97" w:rsidRPr="000C1A5F" w:rsidRDefault="009E1A97" w:rsidP="009E1A97">
            <w:pPr>
              <w:rPr>
                <w:color w:val="auto"/>
                <w:sz w:val="18"/>
                <w:szCs w:val="18"/>
                <w:lang w:val="lv-LV"/>
              </w:rPr>
            </w:pPr>
            <w:r w:rsidRPr="000C1A5F">
              <w:rPr>
                <w:color w:val="auto"/>
                <w:sz w:val="18"/>
                <w:szCs w:val="18"/>
                <w:lang w:val="lv-LV"/>
              </w:rPr>
              <w:t>101</w:t>
            </w:r>
            <w:r w:rsidRPr="000C1A5F">
              <w:rPr>
                <w:color w:val="auto"/>
                <w:sz w:val="18"/>
                <w:szCs w:val="18"/>
                <w:lang w:val="lv-LV"/>
              </w:rPr>
              <w:br/>
              <w:t>27.09.2022.</w:t>
            </w:r>
          </w:p>
        </w:tc>
        <w:tc>
          <w:tcPr>
            <w:tcW w:w="1843" w:type="dxa"/>
          </w:tcPr>
          <w:p w14:paraId="2BC349F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DF9CFE3" w14:textId="77777777" w:rsidR="009E1A97" w:rsidRPr="000C1A5F" w:rsidRDefault="009E1A97" w:rsidP="009E1A97">
            <w:pPr>
              <w:rPr>
                <w:color w:val="auto"/>
                <w:sz w:val="18"/>
                <w:szCs w:val="18"/>
                <w:lang w:val="lv-LV"/>
              </w:rPr>
            </w:pPr>
            <w:r w:rsidRPr="000C1A5F">
              <w:rPr>
                <w:color w:val="auto"/>
                <w:sz w:val="18"/>
                <w:szCs w:val="18"/>
                <w:lang w:val="lv-LV"/>
              </w:rPr>
              <w:t>A42-01138-22/23</w:t>
            </w:r>
            <w:r w:rsidRPr="000C1A5F">
              <w:rPr>
                <w:color w:val="auto"/>
                <w:sz w:val="18"/>
                <w:szCs w:val="18"/>
                <w:lang w:val="lv-LV"/>
              </w:rPr>
              <w:br/>
              <w:t>ECLI:LV:ADRJRIT:2022:0927.A420285621.7.S</w:t>
            </w:r>
          </w:p>
        </w:tc>
        <w:tc>
          <w:tcPr>
            <w:tcW w:w="2410" w:type="dxa"/>
          </w:tcPr>
          <w:p w14:paraId="73A93006" w14:textId="77777777" w:rsidR="009E1A97" w:rsidRPr="000C1A5F" w:rsidRDefault="009E1A97" w:rsidP="009E1A97">
            <w:pPr>
              <w:rPr>
                <w:color w:val="auto"/>
                <w:sz w:val="18"/>
                <w:szCs w:val="18"/>
                <w:lang w:val="lv-LV"/>
              </w:rPr>
            </w:pPr>
            <w:r w:rsidRPr="000C1A5F">
              <w:rPr>
                <w:color w:val="auto"/>
                <w:sz w:val="18"/>
                <w:szCs w:val="18"/>
                <w:lang w:val="lv-LV"/>
              </w:rPr>
              <w:t>Civilstāvokļa reģistra ierakstu fotokopijas.</w:t>
            </w:r>
          </w:p>
        </w:tc>
        <w:tc>
          <w:tcPr>
            <w:tcW w:w="2126" w:type="dxa"/>
          </w:tcPr>
          <w:p w14:paraId="3CA43A0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7871AFF" w14:textId="77777777" w:rsidTr="00F51DA3">
        <w:tc>
          <w:tcPr>
            <w:tcW w:w="1129" w:type="dxa"/>
          </w:tcPr>
          <w:p w14:paraId="4FCB3F05" w14:textId="77777777" w:rsidR="009E1A97" w:rsidRPr="000C1A5F" w:rsidRDefault="009E1A97" w:rsidP="009E1A97">
            <w:pPr>
              <w:rPr>
                <w:color w:val="auto"/>
                <w:sz w:val="18"/>
                <w:szCs w:val="18"/>
                <w:lang w:val="lv-LV"/>
              </w:rPr>
            </w:pPr>
            <w:r w:rsidRPr="000C1A5F">
              <w:rPr>
                <w:color w:val="auto"/>
                <w:sz w:val="18"/>
                <w:szCs w:val="18"/>
                <w:lang w:val="lv-LV"/>
              </w:rPr>
              <w:t>102</w:t>
            </w:r>
            <w:r w:rsidRPr="000C1A5F">
              <w:rPr>
                <w:color w:val="auto"/>
                <w:sz w:val="18"/>
                <w:szCs w:val="18"/>
                <w:lang w:val="lv-LV"/>
              </w:rPr>
              <w:br/>
              <w:t>11.08.2022.</w:t>
            </w:r>
          </w:p>
        </w:tc>
        <w:tc>
          <w:tcPr>
            <w:tcW w:w="1843" w:type="dxa"/>
          </w:tcPr>
          <w:p w14:paraId="433D78C3"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284EA86F" w14:textId="77777777" w:rsidR="009E1A97" w:rsidRPr="000C1A5F" w:rsidRDefault="009E1A97" w:rsidP="009E1A97">
            <w:pPr>
              <w:rPr>
                <w:color w:val="auto"/>
                <w:sz w:val="18"/>
                <w:szCs w:val="18"/>
                <w:lang w:val="lv-LV"/>
              </w:rPr>
            </w:pPr>
            <w:r w:rsidRPr="000C1A5F">
              <w:rPr>
                <w:color w:val="auto"/>
                <w:sz w:val="18"/>
                <w:szCs w:val="18"/>
                <w:lang w:val="lv-LV"/>
              </w:rPr>
              <w:t>A42-01936-22/46</w:t>
            </w:r>
            <w:r w:rsidRPr="000C1A5F">
              <w:rPr>
                <w:color w:val="auto"/>
                <w:sz w:val="18"/>
                <w:szCs w:val="18"/>
                <w:lang w:val="lv-LV"/>
              </w:rPr>
              <w:br/>
              <w:t>ECLI:LV:ADRJVTN:2022:0811.A420193622.3.S</w:t>
            </w:r>
          </w:p>
        </w:tc>
        <w:tc>
          <w:tcPr>
            <w:tcW w:w="2410" w:type="dxa"/>
          </w:tcPr>
          <w:p w14:paraId="6CA06AC3" w14:textId="77777777" w:rsidR="009E1A97" w:rsidRPr="000C1A5F" w:rsidRDefault="009E1A97" w:rsidP="009E1A97">
            <w:pPr>
              <w:rPr>
                <w:color w:val="auto"/>
                <w:sz w:val="18"/>
                <w:szCs w:val="18"/>
                <w:lang w:val="lv-LV"/>
              </w:rPr>
            </w:pPr>
            <w:r w:rsidRPr="000C1A5F">
              <w:rPr>
                <w:color w:val="auto"/>
                <w:sz w:val="18"/>
                <w:szCs w:val="18"/>
                <w:lang w:val="lv-LV"/>
              </w:rPr>
              <w:t>Pašvaldības deputāta pieprasījums par iepirkuma pretendentu piedāvājumiem.</w:t>
            </w:r>
          </w:p>
        </w:tc>
        <w:tc>
          <w:tcPr>
            <w:tcW w:w="2126" w:type="dxa"/>
          </w:tcPr>
          <w:p w14:paraId="612C9CC5"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6F2EA566" w14:textId="77777777" w:rsidTr="00F51DA3">
        <w:tc>
          <w:tcPr>
            <w:tcW w:w="1129" w:type="dxa"/>
          </w:tcPr>
          <w:p w14:paraId="65234B8D" w14:textId="77777777" w:rsidR="009E1A97" w:rsidRPr="000C1A5F" w:rsidRDefault="009E1A97" w:rsidP="009E1A97">
            <w:pPr>
              <w:rPr>
                <w:color w:val="auto"/>
                <w:sz w:val="18"/>
                <w:szCs w:val="18"/>
                <w:lang w:val="lv-LV"/>
              </w:rPr>
            </w:pPr>
            <w:r w:rsidRPr="000C1A5F">
              <w:rPr>
                <w:color w:val="auto"/>
                <w:sz w:val="18"/>
                <w:szCs w:val="18"/>
                <w:lang w:val="lv-LV"/>
              </w:rPr>
              <w:t>103</w:t>
            </w:r>
            <w:r w:rsidRPr="000C1A5F">
              <w:rPr>
                <w:color w:val="auto"/>
                <w:sz w:val="18"/>
                <w:szCs w:val="18"/>
                <w:lang w:val="lv-LV"/>
              </w:rPr>
              <w:br/>
              <w:t>21.07.2022.</w:t>
            </w:r>
          </w:p>
        </w:tc>
        <w:tc>
          <w:tcPr>
            <w:tcW w:w="1843" w:type="dxa"/>
          </w:tcPr>
          <w:p w14:paraId="161652C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172DECE" w14:textId="77777777" w:rsidR="009E1A97" w:rsidRPr="000C1A5F" w:rsidRDefault="009E1A97" w:rsidP="009E1A97">
            <w:pPr>
              <w:rPr>
                <w:color w:val="auto"/>
                <w:sz w:val="18"/>
                <w:szCs w:val="18"/>
                <w:lang w:val="lv-LV"/>
              </w:rPr>
            </w:pPr>
            <w:r w:rsidRPr="000C1A5F">
              <w:rPr>
                <w:color w:val="auto"/>
                <w:sz w:val="18"/>
                <w:szCs w:val="18"/>
                <w:lang w:val="lv-LV"/>
              </w:rPr>
              <w:t>A42-01317-22/19</w:t>
            </w:r>
            <w:r w:rsidRPr="000C1A5F">
              <w:rPr>
                <w:color w:val="auto"/>
                <w:sz w:val="18"/>
                <w:szCs w:val="18"/>
                <w:lang w:val="lv-LV"/>
              </w:rPr>
              <w:br/>
              <w:t>ECLI:LV:ADRJRIT:2022:0721.A420131722.7.S</w:t>
            </w:r>
          </w:p>
        </w:tc>
        <w:tc>
          <w:tcPr>
            <w:tcW w:w="2410" w:type="dxa"/>
          </w:tcPr>
          <w:p w14:paraId="5EDA735B" w14:textId="77777777" w:rsidR="009E1A97" w:rsidRPr="000C1A5F" w:rsidRDefault="009E1A97" w:rsidP="009E1A97">
            <w:pPr>
              <w:rPr>
                <w:color w:val="auto"/>
                <w:sz w:val="18"/>
                <w:szCs w:val="18"/>
                <w:lang w:val="lv-LV"/>
              </w:rPr>
            </w:pPr>
            <w:r w:rsidRPr="000C1A5F">
              <w:rPr>
                <w:color w:val="auto"/>
                <w:sz w:val="18"/>
                <w:szCs w:val="18"/>
                <w:lang w:val="lv-LV"/>
              </w:rPr>
              <w:t>Akts par ēkas telpu pārbūves pieņemšanu ekspluatācijā.</w:t>
            </w:r>
          </w:p>
        </w:tc>
        <w:tc>
          <w:tcPr>
            <w:tcW w:w="2126" w:type="dxa"/>
          </w:tcPr>
          <w:p w14:paraId="7D8840E6"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A9ECBA0" w14:textId="77777777" w:rsidTr="00F51DA3">
        <w:tc>
          <w:tcPr>
            <w:tcW w:w="1129" w:type="dxa"/>
          </w:tcPr>
          <w:p w14:paraId="6B8C1EFB" w14:textId="77777777" w:rsidR="009E1A97" w:rsidRPr="000C1A5F" w:rsidRDefault="009E1A97" w:rsidP="009E1A97">
            <w:pPr>
              <w:rPr>
                <w:color w:val="auto"/>
                <w:sz w:val="18"/>
                <w:szCs w:val="18"/>
                <w:lang w:val="lv-LV"/>
              </w:rPr>
            </w:pPr>
            <w:r w:rsidRPr="000C1A5F">
              <w:rPr>
                <w:color w:val="auto"/>
                <w:sz w:val="18"/>
                <w:szCs w:val="18"/>
                <w:lang w:val="lv-LV"/>
              </w:rPr>
              <w:t>104</w:t>
            </w:r>
            <w:r w:rsidRPr="000C1A5F">
              <w:rPr>
                <w:color w:val="auto"/>
                <w:sz w:val="18"/>
                <w:szCs w:val="18"/>
                <w:lang w:val="lv-LV"/>
              </w:rPr>
              <w:br/>
              <w:t>08.07.2022.</w:t>
            </w:r>
          </w:p>
        </w:tc>
        <w:tc>
          <w:tcPr>
            <w:tcW w:w="1843" w:type="dxa"/>
          </w:tcPr>
          <w:p w14:paraId="798D76C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3135470" w14:textId="77777777" w:rsidR="009E1A97" w:rsidRPr="000C1A5F" w:rsidRDefault="009E1A97" w:rsidP="009E1A97">
            <w:pPr>
              <w:rPr>
                <w:color w:val="auto"/>
                <w:sz w:val="18"/>
                <w:szCs w:val="18"/>
                <w:lang w:val="lv-LV"/>
              </w:rPr>
            </w:pPr>
            <w:r w:rsidRPr="000C1A5F">
              <w:rPr>
                <w:color w:val="auto"/>
                <w:sz w:val="18"/>
                <w:szCs w:val="18"/>
                <w:lang w:val="lv-LV"/>
              </w:rPr>
              <w:t>A42-01258-22</w:t>
            </w:r>
            <w:r w:rsidRPr="000C1A5F">
              <w:rPr>
                <w:color w:val="auto"/>
                <w:sz w:val="18"/>
                <w:szCs w:val="18"/>
                <w:lang w:val="lv-LV"/>
              </w:rPr>
              <w:br/>
              <w:t>ECLI:LV:ADRJLTN:2022:0708.A420125822.4.S</w:t>
            </w:r>
          </w:p>
        </w:tc>
        <w:tc>
          <w:tcPr>
            <w:tcW w:w="2410" w:type="dxa"/>
          </w:tcPr>
          <w:p w14:paraId="579B2EEB" w14:textId="77777777" w:rsidR="009E1A97" w:rsidRPr="000C1A5F" w:rsidRDefault="009E1A97" w:rsidP="009E1A97">
            <w:pPr>
              <w:rPr>
                <w:color w:val="auto"/>
                <w:sz w:val="18"/>
                <w:szCs w:val="18"/>
                <w:lang w:val="lv-LV"/>
              </w:rPr>
            </w:pPr>
            <w:r w:rsidRPr="000C1A5F">
              <w:rPr>
                <w:color w:val="auto"/>
                <w:sz w:val="18"/>
                <w:szCs w:val="18"/>
                <w:lang w:val="lv-LV"/>
              </w:rPr>
              <w:t>Resoriskās pārbaudes materiālu izsniegšana ieslodzītajam.</w:t>
            </w:r>
          </w:p>
        </w:tc>
        <w:tc>
          <w:tcPr>
            <w:tcW w:w="2126" w:type="dxa"/>
          </w:tcPr>
          <w:p w14:paraId="7763CC3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1E1F7355" w14:textId="77777777" w:rsidTr="00F51DA3">
        <w:tc>
          <w:tcPr>
            <w:tcW w:w="1129" w:type="dxa"/>
          </w:tcPr>
          <w:p w14:paraId="48F68B05" w14:textId="77777777" w:rsidR="009E1A97" w:rsidRPr="000C1A5F" w:rsidRDefault="009E1A97" w:rsidP="009E1A97">
            <w:pPr>
              <w:rPr>
                <w:color w:val="auto"/>
                <w:sz w:val="18"/>
                <w:szCs w:val="18"/>
                <w:lang w:val="lv-LV"/>
              </w:rPr>
            </w:pPr>
            <w:r w:rsidRPr="000C1A5F">
              <w:rPr>
                <w:color w:val="auto"/>
                <w:sz w:val="18"/>
                <w:szCs w:val="18"/>
                <w:lang w:val="lv-LV"/>
              </w:rPr>
              <w:t>105</w:t>
            </w:r>
            <w:r w:rsidRPr="000C1A5F">
              <w:rPr>
                <w:color w:val="auto"/>
                <w:sz w:val="18"/>
                <w:szCs w:val="18"/>
                <w:lang w:val="lv-LV"/>
              </w:rPr>
              <w:br/>
              <w:t>02.06.2022.</w:t>
            </w:r>
          </w:p>
        </w:tc>
        <w:tc>
          <w:tcPr>
            <w:tcW w:w="1843" w:type="dxa"/>
          </w:tcPr>
          <w:p w14:paraId="35402D1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7A0F7365" w14:textId="77777777" w:rsidR="009E1A97" w:rsidRPr="000C1A5F" w:rsidRDefault="009E1A97" w:rsidP="009E1A97">
            <w:pPr>
              <w:rPr>
                <w:color w:val="auto"/>
                <w:sz w:val="18"/>
                <w:szCs w:val="18"/>
                <w:lang w:val="lv-LV"/>
              </w:rPr>
            </w:pPr>
            <w:r w:rsidRPr="000C1A5F">
              <w:rPr>
                <w:color w:val="auto"/>
                <w:sz w:val="18"/>
                <w:szCs w:val="18"/>
                <w:lang w:val="lv-LV"/>
              </w:rPr>
              <w:t>A42-01090-22</w:t>
            </w:r>
            <w:r w:rsidRPr="000C1A5F">
              <w:rPr>
                <w:color w:val="auto"/>
                <w:sz w:val="18"/>
                <w:szCs w:val="18"/>
                <w:lang w:val="lv-LV"/>
              </w:rPr>
              <w:br/>
              <w:t>ECLI:LV:ADRJVTN:2022:0602.A420276721.14.S</w:t>
            </w:r>
          </w:p>
        </w:tc>
        <w:tc>
          <w:tcPr>
            <w:tcW w:w="2410" w:type="dxa"/>
          </w:tcPr>
          <w:p w14:paraId="3DCADCEE" w14:textId="77777777" w:rsidR="009E1A97" w:rsidRPr="000C1A5F" w:rsidRDefault="009E1A97" w:rsidP="009E1A97">
            <w:pPr>
              <w:rPr>
                <w:color w:val="auto"/>
                <w:sz w:val="18"/>
                <w:szCs w:val="18"/>
                <w:lang w:val="lv-LV"/>
              </w:rPr>
            </w:pPr>
            <w:r w:rsidRPr="000C1A5F">
              <w:rPr>
                <w:color w:val="auto"/>
                <w:sz w:val="18"/>
                <w:szCs w:val="18"/>
                <w:lang w:val="lv-LV"/>
              </w:rPr>
              <w:t>Atlīdzinājums par iepriekš prettiesiski neizsniegtu būvvaldes atzinumu un būvprojektu.</w:t>
            </w:r>
          </w:p>
        </w:tc>
        <w:tc>
          <w:tcPr>
            <w:tcW w:w="2126" w:type="dxa"/>
          </w:tcPr>
          <w:p w14:paraId="2A8A7E63"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 avota kvalifikācija: jā, iepriekšējā lietā</w:t>
            </w:r>
          </w:p>
        </w:tc>
      </w:tr>
      <w:tr w:rsidR="009E1A97" w:rsidRPr="000C1A5F" w14:paraId="2AF62458" w14:textId="77777777" w:rsidTr="00F51DA3">
        <w:tc>
          <w:tcPr>
            <w:tcW w:w="1129" w:type="dxa"/>
          </w:tcPr>
          <w:p w14:paraId="379855C7" w14:textId="77777777" w:rsidR="009E1A97" w:rsidRPr="000C1A5F" w:rsidRDefault="009E1A97" w:rsidP="009E1A97">
            <w:pPr>
              <w:rPr>
                <w:color w:val="auto"/>
                <w:sz w:val="18"/>
                <w:szCs w:val="18"/>
                <w:lang w:val="lv-LV"/>
              </w:rPr>
            </w:pPr>
            <w:r w:rsidRPr="000C1A5F">
              <w:rPr>
                <w:color w:val="auto"/>
                <w:sz w:val="18"/>
                <w:szCs w:val="18"/>
                <w:lang w:val="lv-LV"/>
              </w:rPr>
              <w:t>106</w:t>
            </w:r>
            <w:r w:rsidRPr="000C1A5F">
              <w:rPr>
                <w:color w:val="auto"/>
                <w:sz w:val="18"/>
                <w:szCs w:val="18"/>
                <w:lang w:val="lv-LV"/>
              </w:rPr>
              <w:br/>
              <w:t>26.05.2022.</w:t>
            </w:r>
          </w:p>
        </w:tc>
        <w:tc>
          <w:tcPr>
            <w:tcW w:w="1843" w:type="dxa"/>
          </w:tcPr>
          <w:p w14:paraId="6A1F7B3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4C721EE" w14:textId="77777777" w:rsidR="009E1A97" w:rsidRPr="000C1A5F" w:rsidRDefault="009E1A97" w:rsidP="009E1A97">
            <w:pPr>
              <w:rPr>
                <w:color w:val="auto"/>
                <w:sz w:val="18"/>
                <w:szCs w:val="18"/>
                <w:lang w:val="lv-LV"/>
              </w:rPr>
            </w:pPr>
            <w:r w:rsidRPr="000C1A5F">
              <w:rPr>
                <w:color w:val="auto"/>
                <w:sz w:val="18"/>
                <w:szCs w:val="18"/>
                <w:lang w:val="lv-LV"/>
              </w:rPr>
              <w:t>A42-01076-22/6</w:t>
            </w:r>
            <w:r w:rsidRPr="000C1A5F">
              <w:rPr>
                <w:color w:val="auto"/>
                <w:sz w:val="18"/>
                <w:szCs w:val="18"/>
                <w:lang w:val="lv-LV"/>
              </w:rPr>
              <w:br/>
              <w:t>ECLI:LV:ADRJRIT:2022:0526.A420274921.3.S</w:t>
            </w:r>
          </w:p>
        </w:tc>
        <w:tc>
          <w:tcPr>
            <w:tcW w:w="2410" w:type="dxa"/>
          </w:tcPr>
          <w:p w14:paraId="766D9AB3" w14:textId="77777777" w:rsidR="009E1A97" w:rsidRPr="000C1A5F" w:rsidRDefault="009E1A97" w:rsidP="009E1A97">
            <w:pPr>
              <w:rPr>
                <w:color w:val="auto"/>
                <w:sz w:val="18"/>
                <w:szCs w:val="18"/>
                <w:lang w:val="lv-LV"/>
              </w:rPr>
            </w:pPr>
            <w:r w:rsidRPr="000C1A5F">
              <w:rPr>
                <w:color w:val="auto"/>
                <w:sz w:val="18"/>
                <w:szCs w:val="18"/>
                <w:lang w:val="lv-LV"/>
              </w:rPr>
              <w:t>Informācija par ogļūdeņražu izpētes un ieguves komersantiem.</w:t>
            </w:r>
          </w:p>
        </w:tc>
        <w:tc>
          <w:tcPr>
            <w:tcW w:w="2126" w:type="dxa"/>
          </w:tcPr>
          <w:p w14:paraId="65D4ACCD"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52E01B78" w14:textId="77777777" w:rsidTr="00F51DA3">
        <w:tc>
          <w:tcPr>
            <w:tcW w:w="1129" w:type="dxa"/>
          </w:tcPr>
          <w:p w14:paraId="3FDCFEB6" w14:textId="77777777" w:rsidR="009E1A97" w:rsidRPr="000C1A5F" w:rsidRDefault="009E1A97" w:rsidP="009E1A97">
            <w:pPr>
              <w:rPr>
                <w:color w:val="auto"/>
                <w:sz w:val="18"/>
                <w:szCs w:val="18"/>
                <w:lang w:val="lv-LV"/>
              </w:rPr>
            </w:pPr>
            <w:r w:rsidRPr="000C1A5F">
              <w:rPr>
                <w:color w:val="auto"/>
                <w:sz w:val="18"/>
                <w:szCs w:val="18"/>
                <w:lang w:val="lv-LV"/>
              </w:rPr>
              <w:t>107</w:t>
            </w:r>
            <w:r w:rsidRPr="000C1A5F">
              <w:rPr>
                <w:color w:val="auto"/>
                <w:sz w:val="18"/>
                <w:szCs w:val="18"/>
                <w:lang w:val="lv-LV"/>
              </w:rPr>
              <w:br/>
              <w:t>19.05.2022.</w:t>
            </w:r>
          </w:p>
        </w:tc>
        <w:tc>
          <w:tcPr>
            <w:tcW w:w="1843" w:type="dxa"/>
          </w:tcPr>
          <w:p w14:paraId="1C24758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Valmieras tiesu nams</w:t>
            </w:r>
            <w:r w:rsidRPr="000C1A5F">
              <w:rPr>
                <w:color w:val="auto"/>
                <w:sz w:val="18"/>
                <w:szCs w:val="18"/>
                <w:lang w:val="lv-LV"/>
              </w:rPr>
              <w:br/>
              <w:t>pirmā instance</w:t>
            </w:r>
          </w:p>
        </w:tc>
        <w:tc>
          <w:tcPr>
            <w:tcW w:w="1843" w:type="dxa"/>
          </w:tcPr>
          <w:p w14:paraId="3DBE1EC7" w14:textId="77777777" w:rsidR="009E1A97" w:rsidRPr="000C1A5F" w:rsidRDefault="009E1A97" w:rsidP="009E1A97">
            <w:pPr>
              <w:rPr>
                <w:color w:val="auto"/>
                <w:sz w:val="18"/>
                <w:szCs w:val="18"/>
                <w:lang w:val="lv-LV"/>
              </w:rPr>
            </w:pPr>
            <w:r w:rsidRPr="000C1A5F">
              <w:rPr>
                <w:color w:val="auto"/>
                <w:sz w:val="18"/>
                <w:szCs w:val="18"/>
                <w:lang w:val="lv-LV"/>
              </w:rPr>
              <w:t>A42-01502-22/46</w:t>
            </w:r>
            <w:r w:rsidRPr="000C1A5F">
              <w:rPr>
                <w:color w:val="auto"/>
                <w:sz w:val="18"/>
                <w:szCs w:val="18"/>
                <w:lang w:val="lv-LV"/>
              </w:rPr>
              <w:br/>
              <w:t>ECLI:LV:ADRJVTN:2022:0519.A420150222.3.S</w:t>
            </w:r>
          </w:p>
        </w:tc>
        <w:tc>
          <w:tcPr>
            <w:tcW w:w="2410" w:type="dxa"/>
          </w:tcPr>
          <w:p w14:paraId="41AF847F" w14:textId="77777777" w:rsidR="009E1A97" w:rsidRPr="000C1A5F" w:rsidRDefault="009E1A97" w:rsidP="009E1A97">
            <w:pPr>
              <w:rPr>
                <w:color w:val="auto"/>
                <w:sz w:val="18"/>
                <w:szCs w:val="18"/>
                <w:lang w:val="lv-LV"/>
              </w:rPr>
            </w:pPr>
            <w:r w:rsidRPr="000C1A5F">
              <w:rPr>
                <w:color w:val="auto"/>
                <w:sz w:val="18"/>
                <w:szCs w:val="18"/>
                <w:lang w:val="lv-LV"/>
              </w:rPr>
              <w:t>Deputāta piekļuve publiskā iepirkuma pretendentu piedāvājumiem.</w:t>
            </w:r>
          </w:p>
        </w:tc>
        <w:tc>
          <w:tcPr>
            <w:tcW w:w="2126" w:type="dxa"/>
          </w:tcPr>
          <w:p w14:paraId="057ACB9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DD54CCD" w14:textId="77777777" w:rsidTr="00F51DA3">
        <w:tc>
          <w:tcPr>
            <w:tcW w:w="1129" w:type="dxa"/>
          </w:tcPr>
          <w:p w14:paraId="7A8AA15C" w14:textId="77777777" w:rsidR="009E1A97" w:rsidRPr="000C1A5F" w:rsidRDefault="009E1A97" w:rsidP="009E1A97">
            <w:pPr>
              <w:rPr>
                <w:color w:val="auto"/>
                <w:sz w:val="18"/>
                <w:szCs w:val="18"/>
                <w:lang w:val="lv-LV"/>
              </w:rPr>
            </w:pPr>
            <w:r w:rsidRPr="000C1A5F">
              <w:rPr>
                <w:color w:val="auto"/>
                <w:sz w:val="18"/>
                <w:szCs w:val="18"/>
                <w:lang w:val="lv-LV"/>
              </w:rPr>
              <w:t>108</w:t>
            </w:r>
            <w:r w:rsidRPr="000C1A5F">
              <w:rPr>
                <w:color w:val="auto"/>
                <w:sz w:val="18"/>
                <w:szCs w:val="18"/>
                <w:lang w:val="lv-LV"/>
              </w:rPr>
              <w:br/>
              <w:t>05.05.2022.</w:t>
            </w:r>
          </w:p>
        </w:tc>
        <w:tc>
          <w:tcPr>
            <w:tcW w:w="1843" w:type="dxa"/>
          </w:tcPr>
          <w:p w14:paraId="335D2D4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89FA596" w14:textId="77777777" w:rsidR="009E1A97" w:rsidRPr="000C1A5F" w:rsidRDefault="009E1A97" w:rsidP="009E1A97">
            <w:pPr>
              <w:rPr>
                <w:color w:val="auto"/>
                <w:sz w:val="18"/>
                <w:szCs w:val="18"/>
                <w:lang w:val="lv-LV"/>
              </w:rPr>
            </w:pPr>
            <w:r w:rsidRPr="000C1A5F">
              <w:rPr>
                <w:color w:val="auto"/>
                <w:sz w:val="18"/>
                <w:szCs w:val="18"/>
                <w:lang w:val="lv-LV"/>
              </w:rPr>
              <w:t>A42-00510-22/13</w:t>
            </w:r>
            <w:r w:rsidRPr="000C1A5F">
              <w:rPr>
                <w:color w:val="auto"/>
                <w:sz w:val="18"/>
                <w:szCs w:val="18"/>
                <w:lang w:val="lv-LV"/>
              </w:rPr>
              <w:br/>
              <w:t>ECLI:LV:ADRJRIT:2022:0505.A420224621.6.S</w:t>
            </w:r>
          </w:p>
        </w:tc>
        <w:tc>
          <w:tcPr>
            <w:tcW w:w="2410" w:type="dxa"/>
          </w:tcPr>
          <w:p w14:paraId="3FA03153" w14:textId="77777777" w:rsidR="009E1A97" w:rsidRPr="000C1A5F" w:rsidRDefault="009E1A97" w:rsidP="009E1A97">
            <w:pPr>
              <w:rPr>
                <w:color w:val="auto"/>
                <w:sz w:val="18"/>
                <w:szCs w:val="18"/>
                <w:lang w:val="lv-LV"/>
              </w:rPr>
            </w:pPr>
            <w:r w:rsidRPr="000C1A5F">
              <w:rPr>
                <w:color w:val="auto"/>
                <w:sz w:val="18"/>
                <w:szCs w:val="18"/>
                <w:lang w:val="lv-LV"/>
              </w:rPr>
              <w:t>Biedrības informācijas pieprasījums Satiksmes ministrijai.</w:t>
            </w:r>
          </w:p>
        </w:tc>
        <w:tc>
          <w:tcPr>
            <w:tcW w:w="2126" w:type="dxa"/>
          </w:tcPr>
          <w:p w14:paraId="7F912214"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1FF824A" w14:textId="77777777" w:rsidTr="00F51DA3">
        <w:tc>
          <w:tcPr>
            <w:tcW w:w="1129" w:type="dxa"/>
          </w:tcPr>
          <w:p w14:paraId="7AF05845" w14:textId="77777777" w:rsidR="009E1A97" w:rsidRPr="000C1A5F" w:rsidRDefault="009E1A97" w:rsidP="009E1A97">
            <w:pPr>
              <w:rPr>
                <w:color w:val="auto"/>
                <w:sz w:val="18"/>
                <w:szCs w:val="18"/>
                <w:lang w:val="lv-LV"/>
              </w:rPr>
            </w:pPr>
            <w:r w:rsidRPr="000C1A5F">
              <w:rPr>
                <w:color w:val="auto"/>
                <w:sz w:val="18"/>
                <w:szCs w:val="18"/>
                <w:lang w:val="lv-LV"/>
              </w:rPr>
              <w:t>109</w:t>
            </w:r>
            <w:r w:rsidRPr="000C1A5F">
              <w:rPr>
                <w:color w:val="auto"/>
                <w:sz w:val="18"/>
                <w:szCs w:val="18"/>
                <w:lang w:val="lv-LV"/>
              </w:rPr>
              <w:br/>
              <w:t>14.04.2022.</w:t>
            </w:r>
          </w:p>
        </w:tc>
        <w:tc>
          <w:tcPr>
            <w:tcW w:w="1843" w:type="dxa"/>
          </w:tcPr>
          <w:p w14:paraId="71773C6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6547C68" w14:textId="77777777" w:rsidR="009E1A97" w:rsidRPr="000C1A5F" w:rsidRDefault="009E1A97" w:rsidP="009E1A97">
            <w:pPr>
              <w:rPr>
                <w:color w:val="auto"/>
                <w:sz w:val="18"/>
                <w:szCs w:val="18"/>
                <w:lang w:val="lv-LV"/>
              </w:rPr>
            </w:pPr>
            <w:r w:rsidRPr="000C1A5F">
              <w:rPr>
                <w:color w:val="auto"/>
                <w:sz w:val="18"/>
                <w:szCs w:val="18"/>
                <w:lang w:val="lv-LV"/>
              </w:rPr>
              <w:t>A42-00801-22/21</w:t>
            </w:r>
            <w:r w:rsidRPr="000C1A5F">
              <w:rPr>
                <w:color w:val="auto"/>
                <w:sz w:val="18"/>
                <w:szCs w:val="18"/>
                <w:lang w:val="lv-LV"/>
              </w:rPr>
              <w:br/>
              <w:t>ECLI:LV:ADRJRIT:2022:0414.A420246421.6.S</w:t>
            </w:r>
          </w:p>
        </w:tc>
        <w:tc>
          <w:tcPr>
            <w:tcW w:w="2410" w:type="dxa"/>
          </w:tcPr>
          <w:p w14:paraId="72355E8C" w14:textId="77777777" w:rsidR="009E1A97" w:rsidRPr="000C1A5F" w:rsidRDefault="009E1A97" w:rsidP="009E1A97">
            <w:pPr>
              <w:rPr>
                <w:color w:val="auto"/>
                <w:sz w:val="18"/>
                <w:szCs w:val="18"/>
                <w:lang w:val="lv-LV"/>
              </w:rPr>
            </w:pPr>
            <w:r w:rsidRPr="000C1A5F">
              <w:rPr>
                <w:color w:val="auto"/>
                <w:sz w:val="18"/>
                <w:szCs w:val="18"/>
                <w:lang w:val="lv-LV"/>
              </w:rPr>
              <w:t>Advokātu disciplinārās procedūras materiālu izsniegšana.</w:t>
            </w:r>
          </w:p>
        </w:tc>
        <w:tc>
          <w:tcPr>
            <w:tcW w:w="2126" w:type="dxa"/>
          </w:tcPr>
          <w:p w14:paraId="0479069E"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69FE22C" w14:textId="77777777" w:rsidTr="00F51DA3">
        <w:tc>
          <w:tcPr>
            <w:tcW w:w="1129" w:type="dxa"/>
          </w:tcPr>
          <w:p w14:paraId="32360EC6" w14:textId="77777777" w:rsidR="009E1A97" w:rsidRPr="000C1A5F" w:rsidRDefault="009E1A97" w:rsidP="009E1A97">
            <w:pPr>
              <w:rPr>
                <w:color w:val="auto"/>
                <w:sz w:val="18"/>
                <w:szCs w:val="18"/>
                <w:lang w:val="lv-LV"/>
              </w:rPr>
            </w:pPr>
            <w:r w:rsidRPr="000C1A5F">
              <w:rPr>
                <w:color w:val="auto"/>
                <w:sz w:val="18"/>
                <w:szCs w:val="18"/>
                <w:lang w:val="lv-LV"/>
              </w:rPr>
              <w:t>110</w:t>
            </w:r>
            <w:r w:rsidRPr="000C1A5F">
              <w:rPr>
                <w:color w:val="auto"/>
                <w:sz w:val="18"/>
                <w:szCs w:val="18"/>
                <w:lang w:val="lv-LV"/>
              </w:rPr>
              <w:br/>
              <w:t>14.04.2022.</w:t>
            </w:r>
          </w:p>
        </w:tc>
        <w:tc>
          <w:tcPr>
            <w:tcW w:w="1843" w:type="dxa"/>
          </w:tcPr>
          <w:p w14:paraId="5EE19D1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w:t>
            </w:r>
            <w:r w:rsidRPr="000C1A5F">
              <w:rPr>
                <w:color w:val="auto"/>
                <w:sz w:val="18"/>
                <w:szCs w:val="18"/>
                <w:lang w:val="lv-LV"/>
              </w:rPr>
              <w:br/>
              <w:t>pirmā instance</w:t>
            </w:r>
          </w:p>
        </w:tc>
        <w:tc>
          <w:tcPr>
            <w:tcW w:w="1843" w:type="dxa"/>
          </w:tcPr>
          <w:p w14:paraId="105563EA" w14:textId="77777777" w:rsidR="009E1A97" w:rsidRPr="000C1A5F" w:rsidRDefault="009E1A97" w:rsidP="009E1A97">
            <w:pPr>
              <w:rPr>
                <w:color w:val="auto"/>
                <w:sz w:val="18"/>
                <w:szCs w:val="18"/>
                <w:lang w:val="lv-LV"/>
              </w:rPr>
            </w:pPr>
            <w:r w:rsidRPr="000C1A5F">
              <w:rPr>
                <w:color w:val="auto"/>
                <w:sz w:val="18"/>
                <w:szCs w:val="18"/>
                <w:lang w:val="lv-LV"/>
              </w:rPr>
              <w:t>A42-00359-22/37</w:t>
            </w:r>
            <w:r w:rsidRPr="000C1A5F">
              <w:rPr>
                <w:color w:val="auto"/>
                <w:sz w:val="18"/>
                <w:szCs w:val="18"/>
                <w:lang w:val="lv-LV"/>
              </w:rPr>
              <w:br/>
              <w:t>ECLI:LV:ADRJJTN:2022:0414.A420173621.5.S</w:t>
            </w:r>
          </w:p>
        </w:tc>
        <w:tc>
          <w:tcPr>
            <w:tcW w:w="2410" w:type="dxa"/>
          </w:tcPr>
          <w:p w14:paraId="36E6BD95" w14:textId="77777777" w:rsidR="009E1A97" w:rsidRPr="000C1A5F" w:rsidRDefault="009E1A97" w:rsidP="009E1A97">
            <w:pPr>
              <w:rPr>
                <w:color w:val="auto"/>
                <w:sz w:val="18"/>
                <w:szCs w:val="18"/>
                <w:lang w:val="lv-LV"/>
              </w:rPr>
            </w:pPr>
            <w:r w:rsidRPr="000C1A5F">
              <w:rPr>
                <w:color w:val="auto"/>
                <w:sz w:val="18"/>
                <w:szCs w:val="18"/>
                <w:lang w:val="lv-LV"/>
              </w:rPr>
              <w:t>Iepazīšanās ar VID krimināllietas materiāliem.</w:t>
            </w:r>
          </w:p>
        </w:tc>
        <w:tc>
          <w:tcPr>
            <w:tcW w:w="2126" w:type="dxa"/>
          </w:tcPr>
          <w:p w14:paraId="4D03D219"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F9F4F9D" w14:textId="77777777" w:rsidTr="00F51DA3">
        <w:tc>
          <w:tcPr>
            <w:tcW w:w="1129" w:type="dxa"/>
          </w:tcPr>
          <w:p w14:paraId="5EB48AB3" w14:textId="77777777" w:rsidR="009E1A97" w:rsidRPr="000C1A5F" w:rsidRDefault="009E1A97" w:rsidP="009E1A97">
            <w:pPr>
              <w:rPr>
                <w:color w:val="auto"/>
                <w:sz w:val="18"/>
                <w:szCs w:val="18"/>
                <w:lang w:val="lv-LV"/>
              </w:rPr>
            </w:pPr>
            <w:r w:rsidRPr="000C1A5F">
              <w:rPr>
                <w:color w:val="auto"/>
                <w:sz w:val="18"/>
                <w:szCs w:val="18"/>
                <w:lang w:val="lv-LV"/>
              </w:rPr>
              <w:t>111</w:t>
            </w:r>
            <w:r w:rsidRPr="000C1A5F">
              <w:rPr>
                <w:color w:val="auto"/>
                <w:sz w:val="18"/>
                <w:szCs w:val="18"/>
                <w:lang w:val="lv-LV"/>
              </w:rPr>
              <w:br/>
              <w:t>25.03.2022.</w:t>
            </w:r>
          </w:p>
        </w:tc>
        <w:tc>
          <w:tcPr>
            <w:tcW w:w="1843" w:type="dxa"/>
          </w:tcPr>
          <w:p w14:paraId="4F39D143"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81DE82E" w14:textId="77777777" w:rsidR="009E1A97" w:rsidRPr="000C1A5F" w:rsidRDefault="009E1A97" w:rsidP="009E1A97">
            <w:pPr>
              <w:rPr>
                <w:color w:val="auto"/>
                <w:sz w:val="18"/>
                <w:szCs w:val="18"/>
                <w:lang w:val="lv-LV"/>
              </w:rPr>
            </w:pPr>
            <w:r w:rsidRPr="000C1A5F">
              <w:rPr>
                <w:color w:val="auto"/>
                <w:sz w:val="18"/>
                <w:szCs w:val="18"/>
                <w:lang w:val="lv-LV"/>
              </w:rPr>
              <w:t>A42-00426-22/8</w:t>
            </w:r>
            <w:r w:rsidRPr="000C1A5F">
              <w:rPr>
                <w:color w:val="auto"/>
                <w:sz w:val="18"/>
                <w:szCs w:val="18"/>
                <w:lang w:val="lv-LV"/>
              </w:rPr>
              <w:br/>
              <w:t>ECLI:LV:ADRJRIT:2022:0325.A420189321.2.S</w:t>
            </w:r>
          </w:p>
        </w:tc>
        <w:tc>
          <w:tcPr>
            <w:tcW w:w="2410" w:type="dxa"/>
          </w:tcPr>
          <w:p w14:paraId="2E611BAE" w14:textId="77777777" w:rsidR="009E1A97" w:rsidRPr="000C1A5F" w:rsidRDefault="009E1A97" w:rsidP="009E1A97">
            <w:pPr>
              <w:rPr>
                <w:color w:val="auto"/>
                <w:sz w:val="18"/>
                <w:szCs w:val="18"/>
                <w:lang w:val="lv-LV"/>
              </w:rPr>
            </w:pPr>
            <w:r w:rsidRPr="000C1A5F">
              <w:rPr>
                <w:color w:val="auto"/>
                <w:sz w:val="18"/>
                <w:szCs w:val="18"/>
                <w:lang w:val="lv-LV"/>
              </w:rPr>
              <w:t>Tiesu ekspertīzes metodes kopija.</w:t>
            </w:r>
          </w:p>
        </w:tc>
        <w:tc>
          <w:tcPr>
            <w:tcW w:w="2126" w:type="dxa"/>
          </w:tcPr>
          <w:p w14:paraId="5E6FBC7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8A18260" w14:textId="77777777" w:rsidTr="00F51DA3">
        <w:tc>
          <w:tcPr>
            <w:tcW w:w="1129" w:type="dxa"/>
          </w:tcPr>
          <w:p w14:paraId="1DBE476D" w14:textId="77777777" w:rsidR="009E1A97" w:rsidRPr="000C1A5F" w:rsidRDefault="009E1A97" w:rsidP="009E1A97">
            <w:pPr>
              <w:rPr>
                <w:color w:val="auto"/>
                <w:sz w:val="18"/>
                <w:szCs w:val="18"/>
                <w:lang w:val="lv-LV"/>
              </w:rPr>
            </w:pPr>
            <w:r w:rsidRPr="000C1A5F">
              <w:rPr>
                <w:color w:val="auto"/>
                <w:sz w:val="18"/>
                <w:szCs w:val="18"/>
                <w:lang w:val="lv-LV"/>
              </w:rPr>
              <w:t>112</w:t>
            </w:r>
            <w:r w:rsidRPr="000C1A5F">
              <w:rPr>
                <w:color w:val="auto"/>
                <w:sz w:val="18"/>
                <w:szCs w:val="18"/>
                <w:lang w:val="lv-LV"/>
              </w:rPr>
              <w:br/>
              <w:t>22.03.2022.</w:t>
            </w:r>
          </w:p>
        </w:tc>
        <w:tc>
          <w:tcPr>
            <w:tcW w:w="1843" w:type="dxa"/>
          </w:tcPr>
          <w:p w14:paraId="27C6F12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61DFC66" w14:textId="77777777" w:rsidR="009E1A97" w:rsidRPr="000C1A5F" w:rsidRDefault="009E1A97" w:rsidP="009E1A97">
            <w:pPr>
              <w:rPr>
                <w:color w:val="auto"/>
                <w:sz w:val="18"/>
                <w:szCs w:val="18"/>
                <w:lang w:val="lv-LV"/>
              </w:rPr>
            </w:pPr>
            <w:r w:rsidRPr="000C1A5F">
              <w:rPr>
                <w:color w:val="auto"/>
                <w:sz w:val="18"/>
                <w:szCs w:val="18"/>
                <w:lang w:val="lv-LV"/>
              </w:rPr>
              <w:t>A42-00313-22/11</w:t>
            </w:r>
            <w:r w:rsidRPr="000C1A5F">
              <w:rPr>
                <w:color w:val="auto"/>
                <w:sz w:val="18"/>
                <w:szCs w:val="18"/>
                <w:lang w:val="lv-LV"/>
              </w:rPr>
              <w:br/>
              <w:t>ECLI:LV:ADRJRIT:2022:0322.A420162721.2.S</w:t>
            </w:r>
          </w:p>
        </w:tc>
        <w:tc>
          <w:tcPr>
            <w:tcW w:w="2410" w:type="dxa"/>
          </w:tcPr>
          <w:p w14:paraId="1768945F" w14:textId="77777777" w:rsidR="009E1A97" w:rsidRPr="000C1A5F" w:rsidRDefault="009E1A97" w:rsidP="009E1A97">
            <w:pPr>
              <w:rPr>
                <w:color w:val="auto"/>
                <w:sz w:val="18"/>
                <w:szCs w:val="18"/>
                <w:lang w:val="lv-LV"/>
              </w:rPr>
            </w:pPr>
            <w:r w:rsidRPr="000C1A5F">
              <w:rPr>
                <w:color w:val="auto"/>
                <w:sz w:val="18"/>
                <w:szCs w:val="18"/>
                <w:lang w:val="lv-LV"/>
              </w:rPr>
              <w:t>FID ierobežotas pieejamības informācija par dienesta pārbaudi saistībā ar mācību materiālu noplūdi.</w:t>
            </w:r>
          </w:p>
        </w:tc>
        <w:tc>
          <w:tcPr>
            <w:tcW w:w="2126" w:type="dxa"/>
          </w:tcPr>
          <w:p w14:paraId="2210C6A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3C67B888" w14:textId="77777777" w:rsidTr="00F51DA3">
        <w:tc>
          <w:tcPr>
            <w:tcW w:w="1129" w:type="dxa"/>
          </w:tcPr>
          <w:p w14:paraId="6713A64B" w14:textId="77777777" w:rsidR="009E1A97" w:rsidRPr="000C1A5F" w:rsidRDefault="009E1A97" w:rsidP="009E1A97">
            <w:pPr>
              <w:rPr>
                <w:color w:val="auto"/>
                <w:sz w:val="18"/>
                <w:szCs w:val="18"/>
                <w:lang w:val="lv-LV"/>
              </w:rPr>
            </w:pPr>
            <w:r w:rsidRPr="000C1A5F">
              <w:rPr>
                <w:color w:val="auto"/>
                <w:sz w:val="18"/>
                <w:szCs w:val="18"/>
                <w:lang w:val="lv-LV"/>
              </w:rPr>
              <w:t>113</w:t>
            </w:r>
            <w:r w:rsidRPr="000C1A5F">
              <w:rPr>
                <w:color w:val="auto"/>
                <w:sz w:val="18"/>
                <w:szCs w:val="18"/>
                <w:lang w:val="lv-LV"/>
              </w:rPr>
              <w:br/>
              <w:t>16.02.2022.</w:t>
            </w:r>
          </w:p>
        </w:tc>
        <w:tc>
          <w:tcPr>
            <w:tcW w:w="1843" w:type="dxa"/>
          </w:tcPr>
          <w:p w14:paraId="77DF6A2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0F945DF" w14:textId="77777777" w:rsidR="009E1A97" w:rsidRPr="000C1A5F" w:rsidRDefault="009E1A97" w:rsidP="009E1A97">
            <w:pPr>
              <w:rPr>
                <w:color w:val="auto"/>
                <w:sz w:val="18"/>
                <w:szCs w:val="18"/>
                <w:lang w:val="lv-LV"/>
              </w:rPr>
            </w:pPr>
            <w:r w:rsidRPr="000C1A5F">
              <w:rPr>
                <w:color w:val="auto"/>
                <w:sz w:val="18"/>
                <w:szCs w:val="18"/>
                <w:lang w:val="lv-LV"/>
              </w:rPr>
              <w:t>A42-00719-22/28</w:t>
            </w:r>
            <w:r w:rsidRPr="000C1A5F">
              <w:rPr>
                <w:color w:val="auto"/>
                <w:sz w:val="18"/>
                <w:szCs w:val="18"/>
                <w:lang w:val="lv-LV"/>
              </w:rPr>
              <w:br/>
              <w:t>ECLI:LV:ADRJRIT:2022:0216.A420232821.2.S</w:t>
            </w:r>
          </w:p>
        </w:tc>
        <w:tc>
          <w:tcPr>
            <w:tcW w:w="2410" w:type="dxa"/>
          </w:tcPr>
          <w:p w14:paraId="05FA49DE" w14:textId="77777777" w:rsidR="009E1A97" w:rsidRPr="000C1A5F" w:rsidRDefault="009E1A97" w:rsidP="009E1A97">
            <w:pPr>
              <w:rPr>
                <w:color w:val="auto"/>
                <w:sz w:val="18"/>
                <w:szCs w:val="18"/>
                <w:lang w:val="lv-LV"/>
              </w:rPr>
            </w:pPr>
            <w:r w:rsidRPr="000C1A5F">
              <w:rPr>
                <w:color w:val="auto"/>
                <w:sz w:val="18"/>
                <w:szCs w:val="18"/>
                <w:lang w:val="lv-LV"/>
              </w:rPr>
              <w:t>Likvidējamas SIA pieprasījums VID.</w:t>
            </w:r>
          </w:p>
        </w:tc>
        <w:tc>
          <w:tcPr>
            <w:tcW w:w="2126" w:type="dxa"/>
          </w:tcPr>
          <w:p w14:paraId="6DF0728F"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60B55C8" w14:textId="77777777" w:rsidTr="00F51DA3">
        <w:tc>
          <w:tcPr>
            <w:tcW w:w="1129" w:type="dxa"/>
          </w:tcPr>
          <w:p w14:paraId="721F187D" w14:textId="77777777" w:rsidR="009E1A97" w:rsidRPr="000C1A5F" w:rsidRDefault="009E1A97" w:rsidP="009E1A97">
            <w:pPr>
              <w:rPr>
                <w:color w:val="auto"/>
                <w:sz w:val="18"/>
                <w:szCs w:val="18"/>
                <w:lang w:val="lv-LV"/>
              </w:rPr>
            </w:pPr>
            <w:r w:rsidRPr="000C1A5F">
              <w:rPr>
                <w:color w:val="auto"/>
                <w:sz w:val="18"/>
                <w:szCs w:val="18"/>
                <w:lang w:val="lv-LV"/>
              </w:rPr>
              <w:t>114</w:t>
            </w:r>
            <w:r w:rsidRPr="000C1A5F">
              <w:rPr>
                <w:color w:val="auto"/>
                <w:sz w:val="18"/>
                <w:szCs w:val="18"/>
                <w:lang w:val="lv-LV"/>
              </w:rPr>
              <w:br/>
              <w:t>04.02.2022.</w:t>
            </w:r>
          </w:p>
        </w:tc>
        <w:tc>
          <w:tcPr>
            <w:tcW w:w="1843" w:type="dxa"/>
          </w:tcPr>
          <w:p w14:paraId="2DFB608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FB220B0" w14:textId="77777777" w:rsidR="009E1A97" w:rsidRPr="000C1A5F" w:rsidRDefault="009E1A97" w:rsidP="009E1A97">
            <w:pPr>
              <w:rPr>
                <w:color w:val="auto"/>
                <w:sz w:val="18"/>
                <w:szCs w:val="18"/>
                <w:lang w:val="lv-LV"/>
              </w:rPr>
            </w:pPr>
            <w:r w:rsidRPr="000C1A5F">
              <w:rPr>
                <w:color w:val="auto"/>
                <w:sz w:val="18"/>
                <w:szCs w:val="18"/>
                <w:lang w:val="lv-LV"/>
              </w:rPr>
              <w:t>A42-00218-22/11</w:t>
            </w:r>
            <w:r w:rsidRPr="000C1A5F">
              <w:rPr>
                <w:color w:val="auto"/>
                <w:sz w:val="18"/>
                <w:szCs w:val="18"/>
                <w:lang w:val="lv-LV"/>
              </w:rPr>
              <w:br/>
              <w:t>ECLI:LV:ADRJRIT:2022:0204.A420127721.9.S</w:t>
            </w:r>
          </w:p>
        </w:tc>
        <w:tc>
          <w:tcPr>
            <w:tcW w:w="2410" w:type="dxa"/>
          </w:tcPr>
          <w:p w14:paraId="0F9CC207" w14:textId="77777777" w:rsidR="009E1A97" w:rsidRPr="000C1A5F" w:rsidRDefault="009E1A97" w:rsidP="009E1A97">
            <w:pPr>
              <w:rPr>
                <w:color w:val="auto"/>
                <w:sz w:val="18"/>
                <w:szCs w:val="18"/>
                <w:lang w:val="lv-LV"/>
              </w:rPr>
            </w:pPr>
            <w:r w:rsidRPr="000C1A5F">
              <w:rPr>
                <w:color w:val="auto"/>
                <w:sz w:val="18"/>
                <w:szCs w:val="18"/>
                <w:lang w:val="lv-LV"/>
              </w:rPr>
              <w:t>AS “Latvijas valsts meži” auditu un darba uzdevumu izsniegšana.</w:t>
            </w:r>
          </w:p>
        </w:tc>
        <w:tc>
          <w:tcPr>
            <w:tcW w:w="2126" w:type="dxa"/>
          </w:tcPr>
          <w:p w14:paraId="0BCC41F7"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22EB525" w14:textId="77777777" w:rsidTr="00F51DA3">
        <w:tc>
          <w:tcPr>
            <w:tcW w:w="1129" w:type="dxa"/>
          </w:tcPr>
          <w:p w14:paraId="6BE6A435" w14:textId="77777777" w:rsidR="009E1A97" w:rsidRPr="000C1A5F" w:rsidRDefault="009E1A97" w:rsidP="009E1A97">
            <w:pPr>
              <w:rPr>
                <w:color w:val="auto"/>
                <w:sz w:val="18"/>
                <w:szCs w:val="18"/>
                <w:lang w:val="lv-LV"/>
              </w:rPr>
            </w:pPr>
            <w:r w:rsidRPr="000C1A5F">
              <w:rPr>
                <w:color w:val="auto"/>
                <w:sz w:val="18"/>
                <w:szCs w:val="18"/>
                <w:lang w:val="lv-LV"/>
              </w:rPr>
              <w:t>115</w:t>
            </w:r>
            <w:r w:rsidRPr="000C1A5F">
              <w:rPr>
                <w:color w:val="auto"/>
                <w:sz w:val="18"/>
                <w:szCs w:val="18"/>
                <w:lang w:val="lv-LV"/>
              </w:rPr>
              <w:br/>
              <w:t>31.01.2022.</w:t>
            </w:r>
          </w:p>
        </w:tc>
        <w:tc>
          <w:tcPr>
            <w:tcW w:w="1843" w:type="dxa"/>
          </w:tcPr>
          <w:p w14:paraId="0A367B3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 pēc atkārtotas izskatīšanas</w:t>
            </w:r>
          </w:p>
        </w:tc>
        <w:tc>
          <w:tcPr>
            <w:tcW w:w="1843" w:type="dxa"/>
          </w:tcPr>
          <w:p w14:paraId="6720DD0B" w14:textId="77777777" w:rsidR="009E1A97" w:rsidRPr="000C1A5F" w:rsidRDefault="009E1A97" w:rsidP="009E1A97">
            <w:pPr>
              <w:rPr>
                <w:color w:val="auto"/>
                <w:sz w:val="18"/>
                <w:szCs w:val="18"/>
                <w:lang w:val="lv-LV"/>
              </w:rPr>
            </w:pPr>
            <w:r w:rsidRPr="000C1A5F">
              <w:rPr>
                <w:color w:val="auto"/>
                <w:sz w:val="18"/>
                <w:szCs w:val="18"/>
                <w:lang w:val="lv-LV"/>
              </w:rPr>
              <w:t>A42-00216-22/8</w:t>
            </w:r>
            <w:r w:rsidRPr="000C1A5F">
              <w:rPr>
                <w:color w:val="auto"/>
                <w:sz w:val="18"/>
                <w:szCs w:val="18"/>
                <w:lang w:val="lv-LV"/>
              </w:rPr>
              <w:br/>
              <w:t>ECLI:LV:ADRJRIT:2022:0131.A420324616.8.S</w:t>
            </w:r>
          </w:p>
        </w:tc>
        <w:tc>
          <w:tcPr>
            <w:tcW w:w="2410" w:type="dxa"/>
          </w:tcPr>
          <w:p w14:paraId="72CCCB74" w14:textId="77777777" w:rsidR="009E1A97" w:rsidRPr="000C1A5F" w:rsidRDefault="009E1A97" w:rsidP="009E1A97">
            <w:pPr>
              <w:rPr>
                <w:color w:val="auto"/>
                <w:sz w:val="18"/>
                <w:szCs w:val="18"/>
                <w:lang w:val="lv-LV"/>
              </w:rPr>
            </w:pPr>
            <w:r w:rsidRPr="000C1A5F">
              <w:rPr>
                <w:color w:val="auto"/>
                <w:sz w:val="18"/>
                <w:szCs w:val="18"/>
                <w:lang w:val="lv-LV"/>
              </w:rPr>
              <w:t>CSDD nesniegta informācija par darbinieku iespējamu saziņu ar tiesu izpildītāju un IAL atteikuma nenoformēšana.</w:t>
            </w:r>
          </w:p>
        </w:tc>
        <w:tc>
          <w:tcPr>
            <w:tcW w:w="2126" w:type="dxa"/>
          </w:tcPr>
          <w:p w14:paraId="35A626E3" w14:textId="74BAB456"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blakus</w:t>
            </w:r>
          </w:p>
        </w:tc>
      </w:tr>
      <w:tr w:rsidR="009E1A97" w:rsidRPr="000C1A5F" w14:paraId="7677CE16" w14:textId="77777777" w:rsidTr="00F51DA3">
        <w:tc>
          <w:tcPr>
            <w:tcW w:w="1129" w:type="dxa"/>
          </w:tcPr>
          <w:p w14:paraId="14E82EC0" w14:textId="77777777" w:rsidR="009E1A97" w:rsidRPr="000C1A5F" w:rsidRDefault="009E1A97" w:rsidP="009E1A97">
            <w:pPr>
              <w:rPr>
                <w:color w:val="auto"/>
                <w:sz w:val="18"/>
                <w:szCs w:val="18"/>
                <w:lang w:val="lv-LV"/>
              </w:rPr>
            </w:pPr>
            <w:r w:rsidRPr="000C1A5F">
              <w:rPr>
                <w:color w:val="auto"/>
                <w:sz w:val="18"/>
                <w:szCs w:val="18"/>
                <w:lang w:val="lv-LV"/>
              </w:rPr>
              <w:t>116</w:t>
            </w:r>
            <w:r w:rsidRPr="000C1A5F">
              <w:rPr>
                <w:color w:val="auto"/>
                <w:sz w:val="18"/>
                <w:szCs w:val="18"/>
                <w:lang w:val="lv-LV"/>
              </w:rPr>
              <w:br/>
              <w:t>12.01.2022.</w:t>
            </w:r>
          </w:p>
        </w:tc>
        <w:tc>
          <w:tcPr>
            <w:tcW w:w="1843" w:type="dxa"/>
          </w:tcPr>
          <w:p w14:paraId="2A563B3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492A810D" w14:textId="77777777" w:rsidR="009E1A97" w:rsidRPr="000C1A5F" w:rsidRDefault="009E1A97" w:rsidP="009E1A97">
            <w:pPr>
              <w:rPr>
                <w:color w:val="auto"/>
                <w:sz w:val="18"/>
                <w:szCs w:val="18"/>
                <w:lang w:val="lv-LV"/>
              </w:rPr>
            </w:pPr>
            <w:r w:rsidRPr="000C1A5F">
              <w:rPr>
                <w:color w:val="auto"/>
                <w:sz w:val="18"/>
                <w:szCs w:val="18"/>
                <w:lang w:val="lv-LV"/>
              </w:rPr>
              <w:t>A42-00716-22/43</w:t>
            </w:r>
            <w:r w:rsidRPr="000C1A5F">
              <w:rPr>
                <w:color w:val="auto"/>
                <w:sz w:val="18"/>
                <w:szCs w:val="18"/>
                <w:lang w:val="lv-LV"/>
              </w:rPr>
              <w:br/>
              <w:t>ECLI:LV:ADRJRTN:2022:0112.A420233121.2.S</w:t>
            </w:r>
          </w:p>
        </w:tc>
        <w:tc>
          <w:tcPr>
            <w:tcW w:w="2410" w:type="dxa"/>
          </w:tcPr>
          <w:p w14:paraId="7EA5A1EA" w14:textId="77777777" w:rsidR="009E1A97" w:rsidRPr="000C1A5F" w:rsidRDefault="009E1A97" w:rsidP="009E1A97">
            <w:pPr>
              <w:rPr>
                <w:color w:val="auto"/>
                <w:sz w:val="18"/>
                <w:szCs w:val="18"/>
                <w:lang w:val="lv-LV"/>
              </w:rPr>
            </w:pPr>
            <w:r w:rsidRPr="000C1A5F">
              <w:rPr>
                <w:color w:val="auto"/>
                <w:sz w:val="18"/>
                <w:szCs w:val="18"/>
                <w:lang w:val="lv-LV"/>
              </w:rPr>
              <w:t>Biedrības informācijas pieprasījums pašvaldībai.</w:t>
            </w:r>
          </w:p>
        </w:tc>
        <w:tc>
          <w:tcPr>
            <w:tcW w:w="2126" w:type="dxa"/>
          </w:tcPr>
          <w:p w14:paraId="3341982D" w14:textId="77777777" w:rsidR="009E1A97" w:rsidRPr="000C1A5F" w:rsidRDefault="009E1A97" w:rsidP="009E1A97">
            <w:pPr>
              <w:rPr>
                <w:color w:val="auto"/>
                <w:sz w:val="18"/>
                <w:szCs w:val="18"/>
                <w:lang w:val="lv-LV"/>
              </w:rPr>
            </w:pPr>
            <w:r w:rsidRPr="000C1A5F">
              <w:rPr>
                <w:color w:val="auto"/>
                <w:sz w:val="18"/>
                <w:szCs w:val="18"/>
                <w:lang w:val="lv-LV"/>
              </w:rPr>
              <w:t>-</w:t>
            </w:r>
          </w:p>
        </w:tc>
      </w:tr>
      <w:tr w:rsidR="009E1A97" w:rsidRPr="000C1A5F" w14:paraId="1D58CFD9" w14:textId="77777777" w:rsidTr="00F51DA3">
        <w:tc>
          <w:tcPr>
            <w:tcW w:w="1129" w:type="dxa"/>
          </w:tcPr>
          <w:p w14:paraId="6D2A16BA" w14:textId="77777777" w:rsidR="009E1A97" w:rsidRPr="000C1A5F" w:rsidRDefault="009E1A97" w:rsidP="009E1A97">
            <w:pPr>
              <w:rPr>
                <w:color w:val="auto"/>
                <w:sz w:val="18"/>
                <w:szCs w:val="18"/>
                <w:lang w:val="lv-LV"/>
              </w:rPr>
            </w:pPr>
            <w:r w:rsidRPr="000C1A5F">
              <w:rPr>
                <w:color w:val="auto"/>
                <w:sz w:val="18"/>
                <w:szCs w:val="18"/>
                <w:lang w:val="lv-LV"/>
              </w:rPr>
              <w:t>117</w:t>
            </w:r>
            <w:r w:rsidRPr="000C1A5F">
              <w:rPr>
                <w:color w:val="auto"/>
                <w:sz w:val="18"/>
                <w:szCs w:val="18"/>
                <w:lang w:val="lv-LV"/>
              </w:rPr>
              <w:br/>
              <w:t>16.12.2021.</w:t>
            </w:r>
          </w:p>
        </w:tc>
        <w:tc>
          <w:tcPr>
            <w:tcW w:w="1843" w:type="dxa"/>
          </w:tcPr>
          <w:p w14:paraId="02B6DDC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C66C6AD" w14:textId="77777777" w:rsidR="009E1A97" w:rsidRPr="000C1A5F" w:rsidRDefault="009E1A97" w:rsidP="009E1A97">
            <w:pPr>
              <w:rPr>
                <w:color w:val="auto"/>
                <w:sz w:val="18"/>
                <w:szCs w:val="18"/>
                <w:lang w:val="lv-LV"/>
              </w:rPr>
            </w:pPr>
            <w:r w:rsidRPr="000C1A5F">
              <w:rPr>
                <w:color w:val="auto"/>
                <w:sz w:val="18"/>
                <w:szCs w:val="18"/>
                <w:lang w:val="lv-LV"/>
              </w:rPr>
              <w:t>A42-01872-21/4</w:t>
            </w:r>
            <w:r w:rsidRPr="000C1A5F">
              <w:rPr>
                <w:color w:val="auto"/>
                <w:sz w:val="18"/>
                <w:szCs w:val="18"/>
                <w:lang w:val="lv-LV"/>
              </w:rPr>
              <w:br/>
              <w:t>ECLI:LV:ADRJRIT:2021:1216.A420187221.2.S</w:t>
            </w:r>
          </w:p>
        </w:tc>
        <w:tc>
          <w:tcPr>
            <w:tcW w:w="2410" w:type="dxa"/>
          </w:tcPr>
          <w:p w14:paraId="4DE0BB35" w14:textId="77777777" w:rsidR="009E1A97" w:rsidRPr="000C1A5F" w:rsidRDefault="009E1A97" w:rsidP="009E1A97">
            <w:pPr>
              <w:rPr>
                <w:color w:val="auto"/>
                <w:sz w:val="18"/>
                <w:szCs w:val="18"/>
                <w:lang w:val="lv-LV"/>
              </w:rPr>
            </w:pPr>
            <w:r w:rsidRPr="000C1A5F">
              <w:rPr>
                <w:color w:val="auto"/>
                <w:sz w:val="18"/>
                <w:szCs w:val="18"/>
                <w:lang w:val="lv-LV"/>
              </w:rPr>
              <w:t>Informācija par atkritumu konteineru novietošanu pie īpašuma un atbildīgo personu noskaidrošanu.</w:t>
            </w:r>
          </w:p>
        </w:tc>
        <w:tc>
          <w:tcPr>
            <w:tcW w:w="2126" w:type="dxa"/>
          </w:tcPr>
          <w:p w14:paraId="417AC15C"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0ABAF1E" w14:textId="77777777" w:rsidTr="00F51DA3">
        <w:tc>
          <w:tcPr>
            <w:tcW w:w="1129" w:type="dxa"/>
          </w:tcPr>
          <w:p w14:paraId="732A811C" w14:textId="77777777" w:rsidR="009E1A97" w:rsidRPr="000C1A5F" w:rsidRDefault="009E1A97" w:rsidP="009E1A97">
            <w:pPr>
              <w:rPr>
                <w:color w:val="auto"/>
                <w:sz w:val="18"/>
                <w:szCs w:val="18"/>
                <w:lang w:val="lv-LV"/>
              </w:rPr>
            </w:pPr>
            <w:r w:rsidRPr="000C1A5F">
              <w:rPr>
                <w:color w:val="auto"/>
                <w:sz w:val="18"/>
                <w:szCs w:val="18"/>
                <w:lang w:val="lv-LV"/>
              </w:rPr>
              <w:t>118</w:t>
            </w:r>
            <w:r w:rsidRPr="000C1A5F">
              <w:rPr>
                <w:color w:val="auto"/>
                <w:sz w:val="18"/>
                <w:szCs w:val="18"/>
                <w:lang w:val="lv-LV"/>
              </w:rPr>
              <w:br/>
              <w:t>06.12.2021.</w:t>
            </w:r>
          </w:p>
        </w:tc>
        <w:tc>
          <w:tcPr>
            <w:tcW w:w="1843" w:type="dxa"/>
          </w:tcPr>
          <w:p w14:paraId="40A801B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8577F2A" w14:textId="77777777" w:rsidR="009E1A97" w:rsidRPr="000C1A5F" w:rsidRDefault="009E1A97" w:rsidP="009E1A97">
            <w:pPr>
              <w:rPr>
                <w:color w:val="auto"/>
                <w:sz w:val="18"/>
                <w:szCs w:val="18"/>
                <w:lang w:val="lv-LV"/>
              </w:rPr>
            </w:pPr>
            <w:r w:rsidRPr="000C1A5F">
              <w:rPr>
                <w:color w:val="auto"/>
                <w:sz w:val="18"/>
                <w:szCs w:val="18"/>
                <w:lang w:val="lv-LV"/>
              </w:rPr>
              <w:t>A42-01367-21/25</w:t>
            </w:r>
            <w:r w:rsidRPr="000C1A5F">
              <w:rPr>
                <w:color w:val="auto"/>
                <w:sz w:val="18"/>
                <w:szCs w:val="18"/>
                <w:lang w:val="lv-LV"/>
              </w:rPr>
              <w:br/>
              <w:t>ECLI:LV:ADRJRIT:2021:1206.A420136721.3.S</w:t>
            </w:r>
          </w:p>
        </w:tc>
        <w:tc>
          <w:tcPr>
            <w:tcW w:w="2410" w:type="dxa"/>
          </w:tcPr>
          <w:p w14:paraId="1FB61705" w14:textId="77777777" w:rsidR="009E1A97" w:rsidRPr="000C1A5F" w:rsidRDefault="009E1A97" w:rsidP="009E1A97">
            <w:pPr>
              <w:rPr>
                <w:color w:val="auto"/>
                <w:sz w:val="18"/>
                <w:szCs w:val="18"/>
                <w:lang w:val="lv-LV"/>
              </w:rPr>
            </w:pPr>
            <w:r w:rsidRPr="000C1A5F">
              <w:rPr>
                <w:color w:val="auto"/>
                <w:sz w:val="18"/>
                <w:szCs w:val="18"/>
                <w:lang w:val="lv-LV"/>
              </w:rPr>
              <w:t>Informācija par amatpersonu, kura atbildīga par prettiesisku rīcību.</w:t>
            </w:r>
          </w:p>
        </w:tc>
        <w:tc>
          <w:tcPr>
            <w:tcW w:w="2126" w:type="dxa"/>
          </w:tcPr>
          <w:p w14:paraId="279DED77"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52515EF" w14:textId="77777777" w:rsidTr="00F51DA3">
        <w:tc>
          <w:tcPr>
            <w:tcW w:w="1129" w:type="dxa"/>
          </w:tcPr>
          <w:p w14:paraId="0569F748" w14:textId="77777777" w:rsidR="009E1A97" w:rsidRPr="000C1A5F" w:rsidRDefault="009E1A97" w:rsidP="009E1A97">
            <w:pPr>
              <w:rPr>
                <w:color w:val="auto"/>
                <w:sz w:val="18"/>
                <w:szCs w:val="18"/>
                <w:lang w:val="lv-LV"/>
              </w:rPr>
            </w:pPr>
            <w:r w:rsidRPr="000C1A5F">
              <w:rPr>
                <w:color w:val="auto"/>
                <w:sz w:val="18"/>
                <w:szCs w:val="18"/>
                <w:lang w:val="lv-LV"/>
              </w:rPr>
              <w:t>119</w:t>
            </w:r>
            <w:r w:rsidRPr="000C1A5F">
              <w:rPr>
                <w:color w:val="auto"/>
                <w:sz w:val="18"/>
                <w:szCs w:val="18"/>
                <w:lang w:val="lv-LV"/>
              </w:rPr>
              <w:br/>
              <w:t>17.11.2021.</w:t>
            </w:r>
          </w:p>
        </w:tc>
        <w:tc>
          <w:tcPr>
            <w:tcW w:w="1843" w:type="dxa"/>
          </w:tcPr>
          <w:p w14:paraId="4D402F7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26AC04D" w14:textId="77777777" w:rsidR="009E1A97" w:rsidRPr="000C1A5F" w:rsidRDefault="009E1A97" w:rsidP="009E1A97">
            <w:pPr>
              <w:rPr>
                <w:color w:val="auto"/>
                <w:sz w:val="18"/>
                <w:szCs w:val="18"/>
                <w:lang w:val="lv-LV"/>
              </w:rPr>
            </w:pPr>
            <w:r w:rsidRPr="000C1A5F">
              <w:rPr>
                <w:color w:val="auto"/>
                <w:sz w:val="18"/>
                <w:szCs w:val="18"/>
                <w:lang w:val="lv-LV"/>
              </w:rPr>
              <w:t>A42-01993-21/28</w:t>
            </w:r>
            <w:r w:rsidRPr="000C1A5F">
              <w:rPr>
                <w:color w:val="auto"/>
                <w:sz w:val="18"/>
                <w:szCs w:val="18"/>
                <w:lang w:val="lv-LV"/>
              </w:rPr>
              <w:br/>
              <w:t>ECLI:LV:ADRJRIT:2021:1117.A420199321.3.S</w:t>
            </w:r>
          </w:p>
        </w:tc>
        <w:tc>
          <w:tcPr>
            <w:tcW w:w="2410" w:type="dxa"/>
          </w:tcPr>
          <w:p w14:paraId="44602769" w14:textId="77777777" w:rsidR="009E1A97" w:rsidRPr="000C1A5F" w:rsidRDefault="009E1A97" w:rsidP="009E1A97">
            <w:pPr>
              <w:rPr>
                <w:color w:val="auto"/>
                <w:sz w:val="18"/>
                <w:szCs w:val="18"/>
                <w:lang w:val="lv-LV"/>
              </w:rPr>
            </w:pPr>
            <w:r w:rsidRPr="000C1A5F">
              <w:rPr>
                <w:color w:val="auto"/>
                <w:sz w:val="18"/>
                <w:szCs w:val="18"/>
                <w:lang w:val="lv-LV"/>
              </w:rPr>
              <w:t>VID pieprasījumi un ārvalstu uzņēmuma bankas kontu izdrukas nodokļu pārbaudes kontekstā.</w:t>
            </w:r>
          </w:p>
        </w:tc>
        <w:tc>
          <w:tcPr>
            <w:tcW w:w="2126" w:type="dxa"/>
          </w:tcPr>
          <w:p w14:paraId="37D4AE07"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176C067" w14:textId="77777777" w:rsidTr="00F51DA3">
        <w:tc>
          <w:tcPr>
            <w:tcW w:w="1129" w:type="dxa"/>
          </w:tcPr>
          <w:p w14:paraId="2AC77866" w14:textId="77777777" w:rsidR="009E1A97" w:rsidRPr="000C1A5F" w:rsidRDefault="009E1A97" w:rsidP="009E1A97">
            <w:pPr>
              <w:rPr>
                <w:color w:val="auto"/>
                <w:sz w:val="18"/>
                <w:szCs w:val="18"/>
                <w:lang w:val="lv-LV"/>
              </w:rPr>
            </w:pPr>
            <w:r w:rsidRPr="000C1A5F">
              <w:rPr>
                <w:color w:val="auto"/>
                <w:sz w:val="18"/>
                <w:szCs w:val="18"/>
                <w:lang w:val="lv-LV"/>
              </w:rPr>
              <w:t>120</w:t>
            </w:r>
            <w:r w:rsidRPr="000C1A5F">
              <w:rPr>
                <w:color w:val="auto"/>
                <w:sz w:val="18"/>
                <w:szCs w:val="18"/>
                <w:lang w:val="lv-LV"/>
              </w:rPr>
              <w:br/>
              <w:t>17.11.2021.</w:t>
            </w:r>
          </w:p>
        </w:tc>
        <w:tc>
          <w:tcPr>
            <w:tcW w:w="1843" w:type="dxa"/>
          </w:tcPr>
          <w:p w14:paraId="41629D3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F366813" w14:textId="77777777" w:rsidR="009E1A97" w:rsidRPr="000C1A5F" w:rsidRDefault="009E1A97" w:rsidP="009E1A97">
            <w:pPr>
              <w:rPr>
                <w:color w:val="auto"/>
                <w:sz w:val="18"/>
                <w:szCs w:val="18"/>
                <w:lang w:val="lv-LV"/>
              </w:rPr>
            </w:pPr>
            <w:r w:rsidRPr="000C1A5F">
              <w:rPr>
                <w:color w:val="auto"/>
                <w:sz w:val="18"/>
                <w:szCs w:val="18"/>
                <w:lang w:val="lv-LV"/>
              </w:rPr>
              <w:t>A42-01453-21/23</w:t>
            </w:r>
            <w:r w:rsidRPr="000C1A5F">
              <w:rPr>
                <w:color w:val="auto"/>
                <w:sz w:val="18"/>
                <w:szCs w:val="18"/>
                <w:lang w:val="lv-LV"/>
              </w:rPr>
              <w:br/>
              <w:t>ECLI:LV:ADRJRIT:2021:1117.A420145321.8.S</w:t>
            </w:r>
          </w:p>
        </w:tc>
        <w:tc>
          <w:tcPr>
            <w:tcW w:w="2410" w:type="dxa"/>
          </w:tcPr>
          <w:p w14:paraId="65438EF8" w14:textId="77777777" w:rsidR="009E1A97" w:rsidRPr="000C1A5F" w:rsidRDefault="009E1A97" w:rsidP="009E1A97">
            <w:pPr>
              <w:rPr>
                <w:color w:val="auto"/>
                <w:sz w:val="18"/>
                <w:szCs w:val="18"/>
                <w:lang w:val="lv-LV"/>
              </w:rPr>
            </w:pPr>
            <w:r w:rsidRPr="000C1A5F">
              <w:rPr>
                <w:color w:val="auto"/>
                <w:sz w:val="18"/>
                <w:szCs w:val="18"/>
                <w:lang w:val="lv-LV"/>
              </w:rPr>
              <w:t>Resoriskās pārbaudes un atteikuma uzsākt kriminālprocesu materiālu izsniegšana.</w:t>
            </w:r>
          </w:p>
        </w:tc>
        <w:tc>
          <w:tcPr>
            <w:tcW w:w="2126" w:type="dxa"/>
          </w:tcPr>
          <w:p w14:paraId="6BD0B9D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2669BA25" w14:textId="77777777" w:rsidTr="00F51DA3">
        <w:tc>
          <w:tcPr>
            <w:tcW w:w="1129" w:type="dxa"/>
          </w:tcPr>
          <w:p w14:paraId="03C011F4" w14:textId="77777777" w:rsidR="009E1A97" w:rsidRPr="000C1A5F" w:rsidRDefault="009E1A97" w:rsidP="009E1A97">
            <w:pPr>
              <w:rPr>
                <w:color w:val="auto"/>
                <w:sz w:val="18"/>
                <w:szCs w:val="18"/>
                <w:lang w:val="lv-LV"/>
              </w:rPr>
            </w:pPr>
            <w:r w:rsidRPr="000C1A5F">
              <w:rPr>
                <w:color w:val="auto"/>
                <w:sz w:val="18"/>
                <w:szCs w:val="18"/>
                <w:lang w:val="lv-LV"/>
              </w:rPr>
              <w:t>121</w:t>
            </w:r>
            <w:r w:rsidRPr="000C1A5F">
              <w:rPr>
                <w:color w:val="auto"/>
                <w:sz w:val="18"/>
                <w:szCs w:val="18"/>
                <w:lang w:val="lv-LV"/>
              </w:rPr>
              <w:br/>
              <w:t>29.10.2021.</w:t>
            </w:r>
          </w:p>
        </w:tc>
        <w:tc>
          <w:tcPr>
            <w:tcW w:w="1843" w:type="dxa"/>
          </w:tcPr>
          <w:p w14:paraId="7A7D6BA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8978703" w14:textId="77777777" w:rsidR="009E1A97" w:rsidRPr="000C1A5F" w:rsidRDefault="009E1A97" w:rsidP="009E1A97">
            <w:pPr>
              <w:rPr>
                <w:color w:val="auto"/>
                <w:sz w:val="18"/>
                <w:szCs w:val="18"/>
                <w:lang w:val="lv-LV"/>
              </w:rPr>
            </w:pPr>
            <w:r w:rsidRPr="000C1A5F">
              <w:rPr>
                <w:color w:val="auto"/>
                <w:sz w:val="18"/>
                <w:szCs w:val="18"/>
                <w:lang w:val="lv-LV"/>
              </w:rPr>
              <w:t>A42-01690-21/5</w:t>
            </w:r>
            <w:r w:rsidRPr="000C1A5F">
              <w:rPr>
                <w:color w:val="auto"/>
                <w:sz w:val="18"/>
                <w:szCs w:val="18"/>
                <w:lang w:val="lv-LV"/>
              </w:rPr>
              <w:br/>
              <w:t>ECLI:LV:ADRJRIT:2021:1029.A420169021.2.S</w:t>
            </w:r>
          </w:p>
        </w:tc>
        <w:tc>
          <w:tcPr>
            <w:tcW w:w="2410" w:type="dxa"/>
          </w:tcPr>
          <w:p w14:paraId="2823517D" w14:textId="77777777" w:rsidR="009E1A97" w:rsidRPr="000C1A5F" w:rsidRDefault="009E1A97" w:rsidP="009E1A97">
            <w:pPr>
              <w:rPr>
                <w:color w:val="auto"/>
                <w:sz w:val="18"/>
                <w:szCs w:val="18"/>
                <w:lang w:val="lv-LV"/>
              </w:rPr>
            </w:pPr>
            <w:r w:rsidRPr="000C1A5F">
              <w:rPr>
                <w:color w:val="auto"/>
                <w:sz w:val="18"/>
                <w:szCs w:val="18"/>
                <w:lang w:val="lv-LV"/>
              </w:rPr>
              <w:t>LU diploma anulēšanas lēmuma izsniegšana un atbildes par plaģiāta pārbaudi.</w:t>
            </w:r>
          </w:p>
        </w:tc>
        <w:tc>
          <w:tcPr>
            <w:tcW w:w="2126" w:type="dxa"/>
          </w:tcPr>
          <w:p w14:paraId="6DF9E241" w14:textId="39A54340"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7B64F165" w14:textId="77777777" w:rsidTr="00F51DA3">
        <w:tc>
          <w:tcPr>
            <w:tcW w:w="1129" w:type="dxa"/>
          </w:tcPr>
          <w:p w14:paraId="4116F1E3" w14:textId="77777777" w:rsidR="009E1A97" w:rsidRPr="000C1A5F" w:rsidRDefault="009E1A97" w:rsidP="009E1A97">
            <w:pPr>
              <w:rPr>
                <w:color w:val="auto"/>
                <w:sz w:val="18"/>
                <w:szCs w:val="18"/>
                <w:lang w:val="lv-LV"/>
              </w:rPr>
            </w:pPr>
            <w:r w:rsidRPr="000C1A5F">
              <w:rPr>
                <w:color w:val="auto"/>
                <w:sz w:val="18"/>
                <w:szCs w:val="18"/>
                <w:lang w:val="lv-LV"/>
              </w:rPr>
              <w:t>122</w:t>
            </w:r>
            <w:r w:rsidRPr="000C1A5F">
              <w:rPr>
                <w:color w:val="auto"/>
                <w:sz w:val="18"/>
                <w:szCs w:val="18"/>
                <w:lang w:val="lv-LV"/>
              </w:rPr>
              <w:br/>
              <w:t>29.10.2021.</w:t>
            </w:r>
          </w:p>
        </w:tc>
        <w:tc>
          <w:tcPr>
            <w:tcW w:w="1843" w:type="dxa"/>
          </w:tcPr>
          <w:p w14:paraId="284A6024"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8571447" w14:textId="77777777" w:rsidR="009E1A97" w:rsidRPr="000C1A5F" w:rsidRDefault="009E1A97" w:rsidP="009E1A97">
            <w:pPr>
              <w:rPr>
                <w:color w:val="auto"/>
                <w:sz w:val="18"/>
                <w:szCs w:val="18"/>
                <w:lang w:val="lv-LV"/>
              </w:rPr>
            </w:pPr>
            <w:r w:rsidRPr="000C1A5F">
              <w:rPr>
                <w:color w:val="auto"/>
                <w:sz w:val="18"/>
                <w:szCs w:val="18"/>
                <w:lang w:val="lv-LV"/>
              </w:rPr>
              <w:t>A42-01373-21/11</w:t>
            </w:r>
            <w:r w:rsidRPr="000C1A5F">
              <w:rPr>
                <w:color w:val="auto"/>
                <w:sz w:val="18"/>
                <w:szCs w:val="18"/>
                <w:lang w:val="lv-LV"/>
              </w:rPr>
              <w:br/>
              <w:t>ECLI:LV:ADRJRIT:2021:1029.A420176018.6.S</w:t>
            </w:r>
          </w:p>
        </w:tc>
        <w:tc>
          <w:tcPr>
            <w:tcW w:w="2410" w:type="dxa"/>
          </w:tcPr>
          <w:p w14:paraId="4FB1C168" w14:textId="77777777" w:rsidR="009E1A97" w:rsidRPr="000C1A5F" w:rsidRDefault="009E1A97" w:rsidP="009E1A97">
            <w:pPr>
              <w:rPr>
                <w:color w:val="auto"/>
                <w:sz w:val="18"/>
                <w:szCs w:val="18"/>
                <w:lang w:val="lv-LV"/>
              </w:rPr>
            </w:pPr>
            <w:r w:rsidRPr="000C1A5F">
              <w:rPr>
                <w:color w:val="auto"/>
                <w:sz w:val="18"/>
                <w:szCs w:val="18"/>
                <w:lang w:val="lv-LV"/>
              </w:rPr>
              <w:t>Informācija par Jūrmalas pilsētas pašvaldības piespiedu nomas objektiem un zemes jautājumiem.</w:t>
            </w:r>
          </w:p>
        </w:tc>
        <w:tc>
          <w:tcPr>
            <w:tcW w:w="2126" w:type="dxa"/>
          </w:tcPr>
          <w:p w14:paraId="715595E9"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5E1C6F7" w14:textId="77777777" w:rsidTr="00F51DA3">
        <w:tc>
          <w:tcPr>
            <w:tcW w:w="1129" w:type="dxa"/>
          </w:tcPr>
          <w:p w14:paraId="6A8DA34E" w14:textId="77777777" w:rsidR="009E1A97" w:rsidRPr="000C1A5F" w:rsidRDefault="009E1A97" w:rsidP="009E1A97">
            <w:pPr>
              <w:rPr>
                <w:color w:val="auto"/>
                <w:sz w:val="18"/>
                <w:szCs w:val="18"/>
                <w:lang w:val="lv-LV"/>
              </w:rPr>
            </w:pPr>
            <w:r w:rsidRPr="000C1A5F">
              <w:rPr>
                <w:color w:val="auto"/>
                <w:sz w:val="18"/>
                <w:szCs w:val="18"/>
                <w:lang w:val="lv-LV"/>
              </w:rPr>
              <w:t>123</w:t>
            </w:r>
            <w:r w:rsidRPr="000C1A5F">
              <w:rPr>
                <w:color w:val="auto"/>
                <w:sz w:val="18"/>
                <w:szCs w:val="18"/>
                <w:lang w:val="lv-LV"/>
              </w:rPr>
              <w:br/>
              <w:t>22.10.2021.</w:t>
            </w:r>
          </w:p>
        </w:tc>
        <w:tc>
          <w:tcPr>
            <w:tcW w:w="1843" w:type="dxa"/>
          </w:tcPr>
          <w:p w14:paraId="56BECBAA"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0981AE9" w14:textId="77777777" w:rsidR="009E1A97" w:rsidRPr="000C1A5F" w:rsidRDefault="009E1A97" w:rsidP="009E1A97">
            <w:pPr>
              <w:rPr>
                <w:color w:val="auto"/>
                <w:sz w:val="18"/>
                <w:szCs w:val="18"/>
                <w:lang w:val="lv-LV"/>
              </w:rPr>
            </w:pPr>
            <w:r w:rsidRPr="000C1A5F">
              <w:rPr>
                <w:color w:val="auto"/>
                <w:sz w:val="18"/>
                <w:szCs w:val="18"/>
                <w:lang w:val="lv-LV"/>
              </w:rPr>
              <w:t>A42-00698-21</w:t>
            </w:r>
            <w:r w:rsidRPr="000C1A5F">
              <w:rPr>
                <w:color w:val="auto"/>
                <w:sz w:val="18"/>
                <w:szCs w:val="18"/>
                <w:lang w:val="lv-LV"/>
              </w:rPr>
              <w:br/>
              <w:t>ECLI:LV:ADRJJTN:2021:1022.A420239320.2.S</w:t>
            </w:r>
          </w:p>
        </w:tc>
        <w:tc>
          <w:tcPr>
            <w:tcW w:w="2410" w:type="dxa"/>
          </w:tcPr>
          <w:p w14:paraId="164D5AE7" w14:textId="77777777" w:rsidR="009E1A97" w:rsidRPr="000C1A5F" w:rsidRDefault="009E1A97" w:rsidP="009E1A97">
            <w:pPr>
              <w:rPr>
                <w:color w:val="auto"/>
                <w:sz w:val="18"/>
                <w:szCs w:val="18"/>
                <w:lang w:val="lv-LV"/>
              </w:rPr>
            </w:pPr>
            <w:r w:rsidRPr="000C1A5F">
              <w:rPr>
                <w:color w:val="auto"/>
                <w:sz w:val="18"/>
                <w:szCs w:val="18"/>
                <w:lang w:val="lv-LV"/>
              </w:rPr>
              <w:t>Informācija par SIA “HAGENSKALNS”.</w:t>
            </w:r>
          </w:p>
        </w:tc>
        <w:tc>
          <w:tcPr>
            <w:tcW w:w="2126" w:type="dxa"/>
          </w:tcPr>
          <w:p w14:paraId="30A505F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A53154B" w14:textId="77777777" w:rsidTr="00F51DA3">
        <w:tc>
          <w:tcPr>
            <w:tcW w:w="1129" w:type="dxa"/>
          </w:tcPr>
          <w:p w14:paraId="019AD876" w14:textId="77777777" w:rsidR="009E1A97" w:rsidRPr="000C1A5F" w:rsidRDefault="009E1A97" w:rsidP="009E1A97">
            <w:pPr>
              <w:rPr>
                <w:color w:val="auto"/>
                <w:sz w:val="18"/>
                <w:szCs w:val="18"/>
                <w:lang w:val="lv-LV"/>
              </w:rPr>
            </w:pPr>
            <w:r w:rsidRPr="000C1A5F">
              <w:rPr>
                <w:color w:val="auto"/>
                <w:sz w:val="18"/>
                <w:szCs w:val="18"/>
                <w:lang w:val="lv-LV"/>
              </w:rPr>
              <w:t>124</w:t>
            </w:r>
            <w:r w:rsidRPr="000C1A5F">
              <w:rPr>
                <w:color w:val="auto"/>
                <w:sz w:val="18"/>
                <w:szCs w:val="18"/>
                <w:lang w:val="lv-LV"/>
              </w:rPr>
              <w:br/>
              <w:t>24.09.2021.</w:t>
            </w:r>
          </w:p>
        </w:tc>
        <w:tc>
          <w:tcPr>
            <w:tcW w:w="1843" w:type="dxa"/>
          </w:tcPr>
          <w:p w14:paraId="2C6EDB78" w14:textId="77777777" w:rsidR="009E1A97" w:rsidRPr="000C1A5F" w:rsidRDefault="009E1A97" w:rsidP="009E1A97">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33E651B4" w14:textId="77777777" w:rsidR="009E1A97" w:rsidRPr="000C1A5F" w:rsidRDefault="009E1A97" w:rsidP="009E1A97">
            <w:pPr>
              <w:rPr>
                <w:color w:val="auto"/>
                <w:sz w:val="18"/>
                <w:szCs w:val="18"/>
                <w:lang w:val="lv-LV"/>
              </w:rPr>
            </w:pPr>
            <w:r w:rsidRPr="000C1A5F">
              <w:rPr>
                <w:color w:val="auto"/>
                <w:sz w:val="18"/>
                <w:szCs w:val="18"/>
                <w:lang w:val="lv-LV"/>
              </w:rPr>
              <w:t>SKA-669/2021</w:t>
            </w:r>
            <w:r w:rsidRPr="000C1A5F">
              <w:rPr>
                <w:color w:val="auto"/>
                <w:sz w:val="18"/>
                <w:szCs w:val="18"/>
                <w:lang w:val="lv-LV"/>
              </w:rPr>
              <w:br/>
              <w:t>ECLI:LV:AT:2021:0924.SKA066921.5.L</w:t>
            </w:r>
          </w:p>
        </w:tc>
        <w:tc>
          <w:tcPr>
            <w:tcW w:w="2410" w:type="dxa"/>
          </w:tcPr>
          <w:p w14:paraId="25D933D5" w14:textId="77777777" w:rsidR="009E1A97" w:rsidRPr="000C1A5F" w:rsidRDefault="009E1A97" w:rsidP="009E1A97">
            <w:pPr>
              <w:rPr>
                <w:color w:val="auto"/>
                <w:sz w:val="18"/>
                <w:szCs w:val="18"/>
                <w:lang w:val="lv-LV"/>
              </w:rPr>
            </w:pPr>
            <w:r w:rsidRPr="000C1A5F">
              <w:rPr>
                <w:color w:val="auto"/>
                <w:sz w:val="18"/>
                <w:szCs w:val="18"/>
                <w:lang w:val="lv-LV"/>
              </w:rPr>
              <w:t>Informācija par tiesu darba kārtību un nolēmumu sagatavošanā izmantojamiem paraugiem.</w:t>
            </w:r>
          </w:p>
        </w:tc>
        <w:tc>
          <w:tcPr>
            <w:tcW w:w="2126" w:type="dxa"/>
          </w:tcPr>
          <w:p w14:paraId="18A62E83"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6A2CDAC" w14:textId="77777777" w:rsidTr="00F51DA3">
        <w:tc>
          <w:tcPr>
            <w:tcW w:w="1129" w:type="dxa"/>
          </w:tcPr>
          <w:p w14:paraId="2064BB32" w14:textId="77777777" w:rsidR="009E1A97" w:rsidRPr="000C1A5F" w:rsidRDefault="009E1A97" w:rsidP="009E1A97">
            <w:pPr>
              <w:rPr>
                <w:color w:val="auto"/>
                <w:sz w:val="18"/>
                <w:szCs w:val="18"/>
                <w:lang w:val="lv-LV"/>
              </w:rPr>
            </w:pPr>
            <w:r w:rsidRPr="000C1A5F">
              <w:rPr>
                <w:color w:val="auto"/>
                <w:sz w:val="18"/>
                <w:szCs w:val="18"/>
                <w:lang w:val="lv-LV"/>
              </w:rPr>
              <w:t>125</w:t>
            </w:r>
            <w:r w:rsidRPr="000C1A5F">
              <w:rPr>
                <w:color w:val="auto"/>
                <w:sz w:val="18"/>
                <w:szCs w:val="18"/>
                <w:lang w:val="lv-LV"/>
              </w:rPr>
              <w:br/>
              <w:t>17.09.2021.</w:t>
            </w:r>
          </w:p>
        </w:tc>
        <w:tc>
          <w:tcPr>
            <w:tcW w:w="1843" w:type="dxa"/>
          </w:tcPr>
          <w:p w14:paraId="536E405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7A6EE8C" w14:textId="77777777" w:rsidR="009E1A97" w:rsidRPr="000C1A5F" w:rsidRDefault="009E1A97" w:rsidP="009E1A97">
            <w:pPr>
              <w:rPr>
                <w:color w:val="auto"/>
                <w:sz w:val="18"/>
                <w:szCs w:val="18"/>
                <w:lang w:val="lv-LV"/>
              </w:rPr>
            </w:pPr>
            <w:r w:rsidRPr="000C1A5F">
              <w:rPr>
                <w:color w:val="auto"/>
                <w:sz w:val="18"/>
                <w:szCs w:val="18"/>
                <w:lang w:val="lv-LV"/>
              </w:rPr>
              <w:t>A42-01136-21/40</w:t>
            </w:r>
            <w:r w:rsidRPr="000C1A5F">
              <w:rPr>
                <w:color w:val="auto"/>
                <w:sz w:val="18"/>
                <w:szCs w:val="18"/>
                <w:lang w:val="lv-LV"/>
              </w:rPr>
              <w:br/>
              <w:t>ECLI:LV:ADRJLTN:2021:0917.A420113621.4.S</w:t>
            </w:r>
          </w:p>
        </w:tc>
        <w:tc>
          <w:tcPr>
            <w:tcW w:w="2410" w:type="dxa"/>
          </w:tcPr>
          <w:p w14:paraId="6A1A3963" w14:textId="77777777" w:rsidR="009E1A97" w:rsidRPr="000C1A5F" w:rsidRDefault="009E1A97" w:rsidP="009E1A97">
            <w:pPr>
              <w:rPr>
                <w:color w:val="auto"/>
                <w:sz w:val="18"/>
                <w:szCs w:val="18"/>
                <w:lang w:val="lv-LV"/>
              </w:rPr>
            </w:pPr>
            <w:r w:rsidRPr="000C1A5F">
              <w:rPr>
                <w:color w:val="auto"/>
                <w:sz w:val="18"/>
                <w:szCs w:val="18"/>
                <w:lang w:val="lv-LV"/>
              </w:rPr>
              <w:t>Atlīdzinājums par savlaicīgu medicīnisko dokumentu neuzrādīšanu un kopiju neizsniegšanu.</w:t>
            </w:r>
          </w:p>
        </w:tc>
        <w:tc>
          <w:tcPr>
            <w:tcW w:w="2126" w:type="dxa"/>
          </w:tcPr>
          <w:p w14:paraId="0B188494"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1026BB4" w14:textId="77777777" w:rsidTr="00F51DA3">
        <w:tc>
          <w:tcPr>
            <w:tcW w:w="1129" w:type="dxa"/>
          </w:tcPr>
          <w:p w14:paraId="6EB92A41" w14:textId="77777777" w:rsidR="009E1A97" w:rsidRPr="000C1A5F" w:rsidRDefault="009E1A97" w:rsidP="009E1A97">
            <w:pPr>
              <w:rPr>
                <w:color w:val="auto"/>
                <w:sz w:val="18"/>
                <w:szCs w:val="18"/>
                <w:lang w:val="lv-LV"/>
              </w:rPr>
            </w:pPr>
            <w:r w:rsidRPr="000C1A5F">
              <w:rPr>
                <w:color w:val="auto"/>
                <w:sz w:val="18"/>
                <w:szCs w:val="18"/>
                <w:lang w:val="lv-LV"/>
              </w:rPr>
              <w:t>126</w:t>
            </w:r>
            <w:r w:rsidRPr="000C1A5F">
              <w:rPr>
                <w:color w:val="auto"/>
                <w:sz w:val="18"/>
                <w:szCs w:val="18"/>
                <w:lang w:val="lv-LV"/>
              </w:rPr>
              <w:br/>
              <w:t>26.07.2021.</w:t>
            </w:r>
          </w:p>
        </w:tc>
        <w:tc>
          <w:tcPr>
            <w:tcW w:w="1843" w:type="dxa"/>
          </w:tcPr>
          <w:p w14:paraId="5096F99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AF23155" w14:textId="77777777" w:rsidR="009E1A97" w:rsidRPr="000C1A5F" w:rsidRDefault="009E1A97" w:rsidP="009E1A97">
            <w:pPr>
              <w:rPr>
                <w:color w:val="auto"/>
                <w:sz w:val="18"/>
                <w:szCs w:val="18"/>
                <w:lang w:val="lv-LV"/>
              </w:rPr>
            </w:pPr>
            <w:r w:rsidRPr="000C1A5F">
              <w:rPr>
                <w:color w:val="auto"/>
                <w:sz w:val="18"/>
                <w:szCs w:val="18"/>
                <w:lang w:val="lv-LV"/>
              </w:rPr>
              <w:t>A42-01200-21</w:t>
            </w:r>
            <w:r w:rsidRPr="000C1A5F">
              <w:rPr>
                <w:color w:val="auto"/>
                <w:sz w:val="18"/>
                <w:szCs w:val="18"/>
                <w:lang w:val="lv-LV"/>
              </w:rPr>
              <w:br/>
              <w:t>ECLI:LV:ADRJLTN:2021:0726.A420120021.2.S</w:t>
            </w:r>
          </w:p>
        </w:tc>
        <w:tc>
          <w:tcPr>
            <w:tcW w:w="2410" w:type="dxa"/>
          </w:tcPr>
          <w:p w14:paraId="485B600C" w14:textId="77777777" w:rsidR="009E1A97" w:rsidRPr="000C1A5F" w:rsidRDefault="009E1A97" w:rsidP="009E1A97">
            <w:pPr>
              <w:rPr>
                <w:color w:val="auto"/>
                <w:sz w:val="18"/>
                <w:szCs w:val="18"/>
                <w:lang w:val="lv-LV"/>
              </w:rPr>
            </w:pPr>
            <w:r w:rsidRPr="000C1A5F">
              <w:rPr>
                <w:color w:val="auto"/>
                <w:sz w:val="18"/>
                <w:szCs w:val="18"/>
                <w:lang w:val="lv-LV"/>
              </w:rPr>
              <w:t>Militārās izlūkošanas un drošības dienesta atzinuma pamatojuma izsniegšana.</w:t>
            </w:r>
          </w:p>
        </w:tc>
        <w:tc>
          <w:tcPr>
            <w:tcW w:w="2126" w:type="dxa"/>
          </w:tcPr>
          <w:p w14:paraId="748081D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D73AE12" w14:textId="77777777" w:rsidTr="00F51DA3">
        <w:tc>
          <w:tcPr>
            <w:tcW w:w="1129" w:type="dxa"/>
          </w:tcPr>
          <w:p w14:paraId="54EA9442" w14:textId="77777777" w:rsidR="009E1A97" w:rsidRPr="000C1A5F" w:rsidRDefault="009E1A97" w:rsidP="009E1A97">
            <w:pPr>
              <w:rPr>
                <w:color w:val="auto"/>
                <w:sz w:val="18"/>
                <w:szCs w:val="18"/>
                <w:lang w:val="lv-LV"/>
              </w:rPr>
            </w:pPr>
            <w:r w:rsidRPr="000C1A5F">
              <w:rPr>
                <w:color w:val="auto"/>
                <w:sz w:val="18"/>
                <w:szCs w:val="18"/>
                <w:lang w:val="lv-LV"/>
              </w:rPr>
              <w:t>127</w:t>
            </w:r>
            <w:r w:rsidRPr="000C1A5F">
              <w:rPr>
                <w:color w:val="auto"/>
                <w:sz w:val="18"/>
                <w:szCs w:val="18"/>
                <w:lang w:val="lv-LV"/>
              </w:rPr>
              <w:br/>
              <w:t>18.06.2021.</w:t>
            </w:r>
          </w:p>
        </w:tc>
        <w:tc>
          <w:tcPr>
            <w:tcW w:w="1843" w:type="dxa"/>
          </w:tcPr>
          <w:p w14:paraId="464686D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AAFA366" w14:textId="77777777" w:rsidR="009E1A97" w:rsidRPr="000C1A5F" w:rsidRDefault="009E1A97" w:rsidP="009E1A97">
            <w:pPr>
              <w:rPr>
                <w:color w:val="auto"/>
                <w:sz w:val="18"/>
                <w:szCs w:val="18"/>
                <w:lang w:val="lv-LV"/>
              </w:rPr>
            </w:pPr>
            <w:r w:rsidRPr="000C1A5F">
              <w:rPr>
                <w:color w:val="auto"/>
                <w:sz w:val="18"/>
                <w:szCs w:val="18"/>
                <w:lang w:val="lv-LV"/>
              </w:rPr>
              <w:t>A42-00237-21/5</w:t>
            </w:r>
            <w:r w:rsidRPr="000C1A5F">
              <w:rPr>
                <w:color w:val="auto"/>
                <w:sz w:val="18"/>
                <w:szCs w:val="18"/>
                <w:lang w:val="lv-LV"/>
              </w:rPr>
              <w:br/>
              <w:t>ECLI:LV:ADRJRIT:2021:0618.A420130820.4.S</w:t>
            </w:r>
          </w:p>
        </w:tc>
        <w:tc>
          <w:tcPr>
            <w:tcW w:w="2410" w:type="dxa"/>
          </w:tcPr>
          <w:p w14:paraId="5F1C49DC" w14:textId="77777777" w:rsidR="009E1A97" w:rsidRPr="000C1A5F" w:rsidRDefault="009E1A97" w:rsidP="009E1A97">
            <w:pPr>
              <w:rPr>
                <w:color w:val="auto"/>
                <w:sz w:val="18"/>
                <w:szCs w:val="18"/>
                <w:lang w:val="lv-LV"/>
              </w:rPr>
            </w:pPr>
            <w:r w:rsidRPr="000C1A5F">
              <w:rPr>
                <w:color w:val="auto"/>
                <w:sz w:val="18"/>
                <w:szCs w:val="18"/>
                <w:lang w:val="lv-LV"/>
              </w:rPr>
              <w:t>1998.gada iesnieguma par zemesgabala izveidošanu izsniegšana.</w:t>
            </w:r>
          </w:p>
        </w:tc>
        <w:tc>
          <w:tcPr>
            <w:tcW w:w="2126" w:type="dxa"/>
          </w:tcPr>
          <w:p w14:paraId="5B4A538A"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8B04C94" w14:textId="77777777" w:rsidTr="00F51DA3">
        <w:tc>
          <w:tcPr>
            <w:tcW w:w="1129" w:type="dxa"/>
          </w:tcPr>
          <w:p w14:paraId="69E9D9AE" w14:textId="77777777" w:rsidR="009E1A97" w:rsidRPr="000C1A5F" w:rsidRDefault="009E1A97" w:rsidP="009E1A97">
            <w:pPr>
              <w:rPr>
                <w:color w:val="auto"/>
                <w:sz w:val="18"/>
                <w:szCs w:val="18"/>
                <w:lang w:val="lv-LV"/>
              </w:rPr>
            </w:pPr>
            <w:r w:rsidRPr="000C1A5F">
              <w:rPr>
                <w:color w:val="auto"/>
                <w:sz w:val="18"/>
                <w:szCs w:val="18"/>
                <w:lang w:val="lv-LV"/>
              </w:rPr>
              <w:t>128</w:t>
            </w:r>
            <w:r w:rsidRPr="000C1A5F">
              <w:rPr>
                <w:color w:val="auto"/>
                <w:sz w:val="18"/>
                <w:szCs w:val="18"/>
                <w:lang w:val="lv-LV"/>
              </w:rPr>
              <w:br/>
              <w:t>31.05.2021.</w:t>
            </w:r>
          </w:p>
        </w:tc>
        <w:tc>
          <w:tcPr>
            <w:tcW w:w="1843" w:type="dxa"/>
          </w:tcPr>
          <w:p w14:paraId="4B50CCB0"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5C96C07" w14:textId="77777777" w:rsidR="009E1A97" w:rsidRPr="000C1A5F" w:rsidRDefault="009E1A97" w:rsidP="009E1A97">
            <w:pPr>
              <w:rPr>
                <w:color w:val="auto"/>
                <w:sz w:val="18"/>
                <w:szCs w:val="18"/>
                <w:lang w:val="lv-LV"/>
              </w:rPr>
            </w:pPr>
            <w:r w:rsidRPr="000C1A5F">
              <w:rPr>
                <w:color w:val="auto"/>
                <w:sz w:val="18"/>
                <w:szCs w:val="18"/>
                <w:lang w:val="lv-LV"/>
              </w:rPr>
              <w:t>A42-00842-21/17</w:t>
            </w:r>
            <w:r w:rsidRPr="000C1A5F">
              <w:rPr>
                <w:color w:val="auto"/>
                <w:sz w:val="18"/>
                <w:szCs w:val="18"/>
                <w:lang w:val="lv-LV"/>
              </w:rPr>
              <w:br/>
              <w:t>ECLI:LV:ADRJRIT:2021:0531.A420256720.5.S</w:t>
            </w:r>
          </w:p>
        </w:tc>
        <w:tc>
          <w:tcPr>
            <w:tcW w:w="2410" w:type="dxa"/>
          </w:tcPr>
          <w:p w14:paraId="4B423E8E" w14:textId="77777777" w:rsidR="009E1A97" w:rsidRPr="000C1A5F" w:rsidRDefault="009E1A97" w:rsidP="009E1A97">
            <w:pPr>
              <w:rPr>
                <w:color w:val="auto"/>
                <w:sz w:val="18"/>
                <w:szCs w:val="18"/>
                <w:lang w:val="lv-LV"/>
              </w:rPr>
            </w:pPr>
            <w:r w:rsidRPr="000C1A5F">
              <w:rPr>
                <w:color w:val="auto"/>
                <w:sz w:val="18"/>
                <w:szCs w:val="18"/>
                <w:lang w:val="lv-LV"/>
              </w:rPr>
              <w:t>Atbilde par Sildegu ielas statusu un pašvaldības lēmuma pamatojumu.</w:t>
            </w:r>
          </w:p>
        </w:tc>
        <w:tc>
          <w:tcPr>
            <w:tcW w:w="2126" w:type="dxa"/>
          </w:tcPr>
          <w:p w14:paraId="4766AAB9" w14:textId="1411B968"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753844F6" w14:textId="77777777" w:rsidTr="00F51DA3">
        <w:tc>
          <w:tcPr>
            <w:tcW w:w="1129" w:type="dxa"/>
          </w:tcPr>
          <w:p w14:paraId="2E76ADA5" w14:textId="77777777" w:rsidR="009E1A97" w:rsidRPr="000C1A5F" w:rsidRDefault="009E1A97" w:rsidP="009E1A97">
            <w:pPr>
              <w:rPr>
                <w:color w:val="auto"/>
                <w:sz w:val="18"/>
                <w:szCs w:val="18"/>
                <w:lang w:val="lv-LV"/>
              </w:rPr>
            </w:pPr>
            <w:r w:rsidRPr="000C1A5F">
              <w:rPr>
                <w:color w:val="auto"/>
                <w:sz w:val="18"/>
                <w:szCs w:val="18"/>
                <w:lang w:val="lv-LV"/>
              </w:rPr>
              <w:t>129</w:t>
            </w:r>
            <w:r w:rsidRPr="000C1A5F">
              <w:rPr>
                <w:color w:val="auto"/>
                <w:sz w:val="18"/>
                <w:szCs w:val="18"/>
                <w:lang w:val="lv-LV"/>
              </w:rPr>
              <w:br/>
              <w:t>31.05.2021.</w:t>
            </w:r>
          </w:p>
        </w:tc>
        <w:tc>
          <w:tcPr>
            <w:tcW w:w="1843" w:type="dxa"/>
          </w:tcPr>
          <w:p w14:paraId="19F071A7"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844DDEC" w14:textId="77777777" w:rsidR="009E1A97" w:rsidRPr="000C1A5F" w:rsidRDefault="009E1A97" w:rsidP="009E1A97">
            <w:pPr>
              <w:rPr>
                <w:color w:val="auto"/>
                <w:sz w:val="18"/>
                <w:szCs w:val="18"/>
                <w:lang w:val="lv-LV"/>
              </w:rPr>
            </w:pPr>
            <w:r w:rsidRPr="000C1A5F">
              <w:rPr>
                <w:color w:val="auto"/>
                <w:sz w:val="18"/>
                <w:szCs w:val="18"/>
                <w:lang w:val="lv-LV"/>
              </w:rPr>
              <w:t>A42-00616-21/17</w:t>
            </w:r>
            <w:r w:rsidRPr="000C1A5F">
              <w:rPr>
                <w:color w:val="auto"/>
                <w:sz w:val="18"/>
                <w:szCs w:val="18"/>
                <w:lang w:val="lv-LV"/>
              </w:rPr>
              <w:br/>
              <w:t>ECLI:LV:ADRJRIT:2021:0531.A420240620.5.S</w:t>
            </w:r>
          </w:p>
        </w:tc>
        <w:tc>
          <w:tcPr>
            <w:tcW w:w="2410" w:type="dxa"/>
          </w:tcPr>
          <w:p w14:paraId="450280CC" w14:textId="77777777" w:rsidR="009E1A97" w:rsidRPr="000C1A5F" w:rsidRDefault="009E1A97" w:rsidP="009E1A97">
            <w:pPr>
              <w:rPr>
                <w:color w:val="auto"/>
                <w:sz w:val="18"/>
                <w:szCs w:val="18"/>
                <w:lang w:val="lv-LV"/>
              </w:rPr>
            </w:pPr>
            <w:r w:rsidRPr="000C1A5F">
              <w:rPr>
                <w:color w:val="auto"/>
                <w:sz w:val="18"/>
                <w:szCs w:val="18"/>
                <w:lang w:val="lv-LV"/>
              </w:rPr>
              <w:t>Ēkas būvniecības dokumentācijas anonimizētu kopiju izsniegšana.</w:t>
            </w:r>
          </w:p>
        </w:tc>
        <w:tc>
          <w:tcPr>
            <w:tcW w:w="2126" w:type="dxa"/>
          </w:tcPr>
          <w:p w14:paraId="0C13F8B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40EC31A3" w14:textId="77777777" w:rsidTr="00F51DA3">
        <w:tc>
          <w:tcPr>
            <w:tcW w:w="1129" w:type="dxa"/>
          </w:tcPr>
          <w:p w14:paraId="0ABA8715" w14:textId="77777777" w:rsidR="009E1A97" w:rsidRPr="000C1A5F" w:rsidRDefault="009E1A97" w:rsidP="009E1A97">
            <w:pPr>
              <w:rPr>
                <w:color w:val="auto"/>
                <w:sz w:val="18"/>
                <w:szCs w:val="18"/>
                <w:lang w:val="lv-LV"/>
              </w:rPr>
            </w:pPr>
            <w:r w:rsidRPr="000C1A5F">
              <w:rPr>
                <w:color w:val="auto"/>
                <w:sz w:val="18"/>
                <w:szCs w:val="18"/>
                <w:lang w:val="lv-LV"/>
              </w:rPr>
              <w:t>130</w:t>
            </w:r>
            <w:r w:rsidRPr="000C1A5F">
              <w:rPr>
                <w:color w:val="auto"/>
                <w:sz w:val="18"/>
                <w:szCs w:val="18"/>
                <w:lang w:val="lv-LV"/>
              </w:rPr>
              <w:br/>
              <w:t>13.05.2021.</w:t>
            </w:r>
          </w:p>
        </w:tc>
        <w:tc>
          <w:tcPr>
            <w:tcW w:w="1843" w:type="dxa"/>
          </w:tcPr>
          <w:p w14:paraId="30DCF1E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73899B0" w14:textId="77777777" w:rsidR="009E1A97" w:rsidRPr="000C1A5F" w:rsidRDefault="009E1A97" w:rsidP="009E1A97">
            <w:pPr>
              <w:rPr>
                <w:color w:val="auto"/>
                <w:sz w:val="18"/>
                <w:szCs w:val="18"/>
                <w:lang w:val="lv-LV"/>
              </w:rPr>
            </w:pPr>
            <w:r w:rsidRPr="000C1A5F">
              <w:rPr>
                <w:color w:val="auto"/>
                <w:sz w:val="18"/>
                <w:szCs w:val="18"/>
                <w:lang w:val="lv-LV"/>
              </w:rPr>
              <w:t>A42-00088-21/18</w:t>
            </w:r>
            <w:r w:rsidRPr="000C1A5F">
              <w:rPr>
                <w:color w:val="auto"/>
                <w:sz w:val="18"/>
                <w:szCs w:val="18"/>
                <w:lang w:val="lv-LV"/>
              </w:rPr>
              <w:br/>
              <w:t>ECLI:LV:ADRJRIT:2021:0513.A420202419.4.S</w:t>
            </w:r>
          </w:p>
        </w:tc>
        <w:tc>
          <w:tcPr>
            <w:tcW w:w="2410" w:type="dxa"/>
          </w:tcPr>
          <w:p w14:paraId="416CB0F5" w14:textId="77777777" w:rsidR="009E1A97" w:rsidRPr="000C1A5F" w:rsidRDefault="009E1A97" w:rsidP="009E1A97">
            <w:pPr>
              <w:rPr>
                <w:color w:val="auto"/>
                <w:sz w:val="18"/>
                <w:szCs w:val="18"/>
                <w:lang w:val="lv-LV"/>
              </w:rPr>
            </w:pPr>
            <w:r w:rsidRPr="000C1A5F">
              <w:rPr>
                <w:color w:val="auto"/>
                <w:sz w:val="18"/>
                <w:szCs w:val="18"/>
                <w:lang w:val="lv-LV"/>
              </w:rPr>
              <w:t>Mežaparka estrādes rekonstrukcijas plānotās un faktiskās tāmes.</w:t>
            </w:r>
          </w:p>
        </w:tc>
        <w:tc>
          <w:tcPr>
            <w:tcW w:w="2126" w:type="dxa"/>
          </w:tcPr>
          <w:p w14:paraId="01CD6D71"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7094BA52" w14:textId="77777777" w:rsidTr="00F51DA3">
        <w:tc>
          <w:tcPr>
            <w:tcW w:w="1129" w:type="dxa"/>
          </w:tcPr>
          <w:p w14:paraId="40390CCA" w14:textId="77777777" w:rsidR="009E1A97" w:rsidRPr="000C1A5F" w:rsidRDefault="009E1A97" w:rsidP="009E1A97">
            <w:pPr>
              <w:rPr>
                <w:color w:val="auto"/>
                <w:sz w:val="18"/>
                <w:szCs w:val="18"/>
                <w:lang w:val="lv-LV"/>
              </w:rPr>
            </w:pPr>
            <w:r w:rsidRPr="000C1A5F">
              <w:rPr>
                <w:color w:val="auto"/>
                <w:sz w:val="18"/>
                <w:szCs w:val="18"/>
                <w:lang w:val="lv-LV"/>
              </w:rPr>
              <w:t>131</w:t>
            </w:r>
            <w:r w:rsidRPr="000C1A5F">
              <w:rPr>
                <w:color w:val="auto"/>
                <w:sz w:val="18"/>
                <w:szCs w:val="18"/>
                <w:lang w:val="lv-LV"/>
              </w:rPr>
              <w:br/>
              <w:t>27.04.2021.</w:t>
            </w:r>
          </w:p>
        </w:tc>
        <w:tc>
          <w:tcPr>
            <w:tcW w:w="1843" w:type="dxa"/>
          </w:tcPr>
          <w:p w14:paraId="67AC724E"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DA9FAC4" w14:textId="77777777" w:rsidR="009E1A97" w:rsidRPr="000C1A5F" w:rsidRDefault="009E1A97" w:rsidP="009E1A97">
            <w:pPr>
              <w:rPr>
                <w:color w:val="auto"/>
                <w:sz w:val="18"/>
                <w:szCs w:val="18"/>
                <w:lang w:val="lv-LV"/>
              </w:rPr>
            </w:pPr>
            <w:r w:rsidRPr="000C1A5F">
              <w:rPr>
                <w:color w:val="auto"/>
                <w:sz w:val="18"/>
                <w:szCs w:val="18"/>
                <w:lang w:val="lv-LV"/>
              </w:rPr>
              <w:t>A42-00267-21/18</w:t>
            </w:r>
            <w:r w:rsidRPr="000C1A5F">
              <w:rPr>
                <w:color w:val="auto"/>
                <w:sz w:val="18"/>
                <w:szCs w:val="18"/>
                <w:lang w:val="lv-LV"/>
              </w:rPr>
              <w:br/>
              <w:t>ECLI:LV:ADRJRIT:2021:0427.A420146220.2.S</w:t>
            </w:r>
          </w:p>
        </w:tc>
        <w:tc>
          <w:tcPr>
            <w:tcW w:w="2410" w:type="dxa"/>
          </w:tcPr>
          <w:p w14:paraId="5D0628A3" w14:textId="6274C106" w:rsidR="009E1A97" w:rsidRPr="000C1A5F" w:rsidRDefault="009E1A97" w:rsidP="009E1A97">
            <w:pPr>
              <w:rPr>
                <w:color w:val="auto"/>
                <w:sz w:val="18"/>
                <w:szCs w:val="18"/>
                <w:lang w:val="lv-LV"/>
              </w:rPr>
            </w:pPr>
            <w:r w:rsidRPr="000C1A5F">
              <w:rPr>
                <w:color w:val="auto"/>
                <w:sz w:val="18"/>
                <w:szCs w:val="18"/>
                <w:lang w:val="lv-LV"/>
              </w:rPr>
              <w:t>Ārlietu ministrijas arhīva materiāli par Latvijas</w:t>
            </w:r>
            <w:r w:rsidR="005428B7" w:rsidRPr="000C1A5F">
              <w:rPr>
                <w:color w:val="auto"/>
                <w:sz w:val="18"/>
                <w:szCs w:val="18"/>
                <w:lang w:val="lv-LV"/>
              </w:rPr>
              <w:t>-</w:t>
            </w:r>
            <w:r w:rsidRPr="000C1A5F">
              <w:rPr>
                <w:color w:val="auto"/>
                <w:sz w:val="18"/>
                <w:szCs w:val="18"/>
                <w:lang w:val="lv-LV"/>
              </w:rPr>
              <w:t>Krievijas līgumu.</w:t>
            </w:r>
          </w:p>
        </w:tc>
        <w:tc>
          <w:tcPr>
            <w:tcW w:w="2126" w:type="dxa"/>
          </w:tcPr>
          <w:p w14:paraId="5051E395"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51F647BA" w14:textId="77777777" w:rsidTr="00F51DA3">
        <w:tc>
          <w:tcPr>
            <w:tcW w:w="1129" w:type="dxa"/>
          </w:tcPr>
          <w:p w14:paraId="14BCCAE9" w14:textId="77777777" w:rsidR="009E1A97" w:rsidRPr="000C1A5F" w:rsidRDefault="009E1A97" w:rsidP="009E1A97">
            <w:pPr>
              <w:rPr>
                <w:color w:val="auto"/>
                <w:sz w:val="18"/>
                <w:szCs w:val="18"/>
                <w:lang w:val="lv-LV"/>
              </w:rPr>
            </w:pPr>
            <w:r w:rsidRPr="000C1A5F">
              <w:rPr>
                <w:color w:val="auto"/>
                <w:sz w:val="18"/>
                <w:szCs w:val="18"/>
                <w:lang w:val="lv-LV"/>
              </w:rPr>
              <w:t>132</w:t>
            </w:r>
            <w:r w:rsidRPr="000C1A5F">
              <w:rPr>
                <w:color w:val="auto"/>
                <w:sz w:val="18"/>
                <w:szCs w:val="18"/>
                <w:lang w:val="lv-LV"/>
              </w:rPr>
              <w:br/>
              <w:t>16.04.2021.</w:t>
            </w:r>
          </w:p>
        </w:tc>
        <w:tc>
          <w:tcPr>
            <w:tcW w:w="1843" w:type="dxa"/>
          </w:tcPr>
          <w:p w14:paraId="29C10E82"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E565E1A" w14:textId="77777777" w:rsidR="009E1A97" w:rsidRPr="000C1A5F" w:rsidRDefault="009E1A97" w:rsidP="009E1A97">
            <w:pPr>
              <w:rPr>
                <w:color w:val="auto"/>
                <w:sz w:val="18"/>
                <w:szCs w:val="18"/>
                <w:lang w:val="lv-LV"/>
              </w:rPr>
            </w:pPr>
            <w:r w:rsidRPr="000C1A5F">
              <w:rPr>
                <w:color w:val="auto"/>
                <w:sz w:val="18"/>
                <w:szCs w:val="18"/>
                <w:lang w:val="lv-LV"/>
              </w:rPr>
              <w:t>A42-00204-21/18</w:t>
            </w:r>
            <w:r w:rsidRPr="000C1A5F">
              <w:rPr>
                <w:color w:val="auto"/>
                <w:sz w:val="18"/>
                <w:szCs w:val="18"/>
                <w:lang w:val="lv-LV"/>
              </w:rPr>
              <w:br/>
              <w:t>ECLI:LV:ADRJRIT:2021:0416.A420227817.5.S</w:t>
            </w:r>
          </w:p>
        </w:tc>
        <w:tc>
          <w:tcPr>
            <w:tcW w:w="2410" w:type="dxa"/>
          </w:tcPr>
          <w:p w14:paraId="0264F33A" w14:textId="77777777" w:rsidR="009E1A97" w:rsidRPr="000C1A5F" w:rsidRDefault="009E1A97" w:rsidP="009E1A97">
            <w:pPr>
              <w:rPr>
                <w:color w:val="auto"/>
                <w:sz w:val="18"/>
                <w:szCs w:val="18"/>
                <w:lang w:val="lv-LV"/>
              </w:rPr>
            </w:pPr>
            <w:r w:rsidRPr="000C1A5F">
              <w:rPr>
                <w:color w:val="auto"/>
                <w:sz w:val="18"/>
                <w:szCs w:val="18"/>
                <w:lang w:val="lv-LV"/>
              </w:rPr>
              <w:t>Informācija par Valsts prezidenta kancelejas darbinieku piemaksu pārskatīšanu.</w:t>
            </w:r>
          </w:p>
        </w:tc>
        <w:tc>
          <w:tcPr>
            <w:tcW w:w="2126" w:type="dxa"/>
          </w:tcPr>
          <w:p w14:paraId="75D39B35"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E85523E" w14:textId="77777777" w:rsidTr="00F51DA3">
        <w:tc>
          <w:tcPr>
            <w:tcW w:w="1129" w:type="dxa"/>
          </w:tcPr>
          <w:p w14:paraId="702A84B5" w14:textId="77777777" w:rsidR="009E1A97" w:rsidRPr="000C1A5F" w:rsidRDefault="009E1A97" w:rsidP="009E1A97">
            <w:pPr>
              <w:rPr>
                <w:color w:val="auto"/>
                <w:sz w:val="18"/>
                <w:szCs w:val="18"/>
                <w:lang w:val="lv-LV"/>
              </w:rPr>
            </w:pPr>
            <w:r w:rsidRPr="000C1A5F">
              <w:rPr>
                <w:color w:val="auto"/>
                <w:sz w:val="18"/>
                <w:szCs w:val="18"/>
                <w:lang w:val="lv-LV"/>
              </w:rPr>
              <w:t>133</w:t>
            </w:r>
            <w:r w:rsidRPr="000C1A5F">
              <w:rPr>
                <w:color w:val="auto"/>
                <w:sz w:val="18"/>
                <w:szCs w:val="18"/>
                <w:lang w:val="lv-LV"/>
              </w:rPr>
              <w:br/>
              <w:t>16.04.2021.</w:t>
            </w:r>
          </w:p>
        </w:tc>
        <w:tc>
          <w:tcPr>
            <w:tcW w:w="1843" w:type="dxa"/>
          </w:tcPr>
          <w:p w14:paraId="2A32014D"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B68B007" w14:textId="77777777" w:rsidR="009E1A97" w:rsidRPr="000C1A5F" w:rsidRDefault="009E1A97" w:rsidP="009E1A97">
            <w:pPr>
              <w:rPr>
                <w:color w:val="auto"/>
                <w:sz w:val="18"/>
                <w:szCs w:val="18"/>
                <w:lang w:val="lv-LV"/>
              </w:rPr>
            </w:pPr>
            <w:r w:rsidRPr="000C1A5F">
              <w:rPr>
                <w:color w:val="auto"/>
                <w:sz w:val="18"/>
                <w:szCs w:val="18"/>
                <w:lang w:val="lv-LV"/>
              </w:rPr>
              <w:t>A42-00121-21/18</w:t>
            </w:r>
            <w:r w:rsidRPr="000C1A5F">
              <w:rPr>
                <w:color w:val="auto"/>
                <w:sz w:val="18"/>
                <w:szCs w:val="18"/>
                <w:lang w:val="lv-LV"/>
              </w:rPr>
              <w:br/>
              <w:t>ECLI:LV:ADRJRIT:2021:0416.A420252219.2.S</w:t>
            </w:r>
          </w:p>
        </w:tc>
        <w:tc>
          <w:tcPr>
            <w:tcW w:w="2410" w:type="dxa"/>
          </w:tcPr>
          <w:p w14:paraId="5A35DA34" w14:textId="77777777" w:rsidR="009E1A97" w:rsidRPr="000C1A5F" w:rsidRDefault="009E1A97" w:rsidP="009E1A97">
            <w:pPr>
              <w:rPr>
                <w:color w:val="auto"/>
                <w:sz w:val="18"/>
                <w:szCs w:val="18"/>
                <w:lang w:val="lv-LV"/>
              </w:rPr>
            </w:pPr>
            <w:r w:rsidRPr="000C1A5F">
              <w:rPr>
                <w:color w:val="auto"/>
                <w:sz w:val="18"/>
                <w:szCs w:val="18"/>
                <w:lang w:val="lv-LV"/>
              </w:rPr>
              <w:t>Informācija par Valsts prezidenta inaugurācijas viesu sarakstu un īpašajiem viesiem.</w:t>
            </w:r>
          </w:p>
        </w:tc>
        <w:tc>
          <w:tcPr>
            <w:tcW w:w="2126" w:type="dxa"/>
          </w:tcPr>
          <w:p w14:paraId="5F00D8AD"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45A65982" w14:textId="77777777" w:rsidTr="00F51DA3">
        <w:tc>
          <w:tcPr>
            <w:tcW w:w="1129" w:type="dxa"/>
          </w:tcPr>
          <w:p w14:paraId="1BB0F5DC" w14:textId="77777777" w:rsidR="009E1A97" w:rsidRPr="000C1A5F" w:rsidRDefault="009E1A97" w:rsidP="009E1A97">
            <w:pPr>
              <w:rPr>
                <w:color w:val="auto"/>
                <w:sz w:val="18"/>
                <w:szCs w:val="18"/>
                <w:lang w:val="lv-LV"/>
              </w:rPr>
            </w:pPr>
            <w:r w:rsidRPr="000C1A5F">
              <w:rPr>
                <w:color w:val="auto"/>
                <w:sz w:val="18"/>
                <w:szCs w:val="18"/>
                <w:lang w:val="lv-LV"/>
              </w:rPr>
              <w:t>134</w:t>
            </w:r>
            <w:r w:rsidRPr="000C1A5F">
              <w:rPr>
                <w:color w:val="auto"/>
                <w:sz w:val="18"/>
                <w:szCs w:val="18"/>
                <w:lang w:val="lv-LV"/>
              </w:rPr>
              <w:br/>
              <w:t>16.04.2021.</w:t>
            </w:r>
          </w:p>
        </w:tc>
        <w:tc>
          <w:tcPr>
            <w:tcW w:w="1843" w:type="dxa"/>
          </w:tcPr>
          <w:p w14:paraId="6ED4AA86"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F9EB9F5" w14:textId="77777777" w:rsidR="009E1A97" w:rsidRPr="000C1A5F" w:rsidRDefault="009E1A97" w:rsidP="009E1A97">
            <w:pPr>
              <w:rPr>
                <w:color w:val="auto"/>
                <w:sz w:val="18"/>
                <w:szCs w:val="18"/>
                <w:lang w:val="lv-LV"/>
              </w:rPr>
            </w:pPr>
            <w:r w:rsidRPr="000C1A5F">
              <w:rPr>
                <w:color w:val="auto"/>
                <w:sz w:val="18"/>
                <w:szCs w:val="18"/>
                <w:lang w:val="lv-LV"/>
              </w:rPr>
              <w:t>A42-00022-21/18</w:t>
            </w:r>
            <w:r w:rsidRPr="000C1A5F">
              <w:rPr>
                <w:color w:val="auto"/>
                <w:sz w:val="18"/>
                <w:szCs w:val="18"/>
                <w:lang w:val="lv-LV"/>
              </w:rPr>
              <w:br/>
              <w:t>ECLI:LV:ADRJRIT:2021:0416.A420261517.2.S</w:t>
            </w:r>
          </w:p>
        </w:tc>
        <w:tc>
          <w:tcPr>
            <w:tcW w:w="2410" w:type="dxa"/>
          </w:tcPr>
          <w:p w14:paraId="3750DFC5" w14:textId="77777777" w:rsidR="009E1A97" w:rsidRPr="000C1A5F" w:rsidRDefault="009E1A97" w:rsidP="009E1A97">
            <w:pPr>
              <w:rPr>
                <w:color w:val="auto"/>
                <w:sz w:val="18"/>
                <w:szCs w:val="18"/>
                <w:lang w:val="lv-LV"/>
              </w:rPr>
            </w:pPr>
            <w:r w:rsidRPr="000C1A5F">
              <w:rPr>
                <w:color w:val="auto"/>
                <w:sz w:val="18"/>
                <w:szCs w:val="18"/>
                <w:lang w:val="lv-LV"/>
              </w:rPr>
              <w:t>Dokumenti par AS “Citadele banka” valsts akciju paketes atsavināšanu.</w:t>
            </w:r>
          </w:p>
        </w:tc>
        <w:tc>
          <w:tcPr>
            <w:tcW w:w="2126" w:type="dxa"/>
          </w:tcPr>
          <w:p w14:paraId="34A55478"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077BB43E" w14:textId="77777777" w:rsidTr="00F51DA3">
        <w:tc>
          <w:tcPr>
            <w:tcW w:w="1129" w:type="dxa"/>
          </w:tcPr>
          <w:p w14:paraId="19C4A8DF" w14:textId="77777777" w:rsidR="009E1A97" w:rsidRPr="000C1A5F" w:rsidRDefault="009E1A97" w:rsidP="009E1A97">
            <w:pPr>
              <w:rPr>
                <w:color w:val="auto"/>
                <w:sz w:val="18"/>
                <w:szCs w:val="18"/>
                <w:lang w:val="lv-LV"/>
              </w:rPr>
            </w:pPr>
            <w:r w:rsidRPr="000C1A5F">
              <w:rPr>
                <w:color w:val="auto"/>
                <w:sz w:val="18"/>
                <w:szCs w:val="18"/>
                <w:lang w:val="lv-LV"/>
              </w:rPr>
              <w:t>135</w:t>
            </w:r>
            <w:r w:rsidRPr="000C1A5F">
              <w:rPr>
                <w:color w:val="auto"/>
                <w:sz w:val="18"/>
                <w:szCs w:val="18"/>
                <w:lang w:val="lv-LV"/>
              </w:rPr>
              <w:br/>
              <w:t>26.03.2021.</w:t>
            </w:r>
          </w:p>
        </w:tc>
        <w:tc>
          <w:tcPr>
            <w:tcW w:w="1843" w:type="dxa"/>
          </w:tcPr>
          <w:p w14:paraId="288F21EB"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61502F9" w14:textId="77777777" w:rsidR="009E1A97" w:rsidRPr="000C1A5F" w:rsidRDefault="009E1A97" w:rsidP="009E1A97">
            <w:pPr>
              <w:rPr>
                <w:color w:val="auto"/>
                <w:sz w:val="18"/>
                <w:szCs w:val="18"/>
                <w:lang w:val="lv-LV"/>
              </w:rPr>
            </w:pPr>
            <w:r w:rsidRPr="000C1A5F">
              <w:rPr>
                <w:color w:val="auto"/>
                <w:sz w:val="18"/>
                <w:szCs w:val="18"/>
                <w:lang w:val="lv-LV"/>
              </w:rPr>
              <w:t>A42-00869-21/27</w:t>
            </w:r>
            <w:r w:rsidRPr="000C1A5F">
              <w:rPr>
                <w:color w:val="auto"/>
                <w:sz w:val="18"/>
                <w:szCs w:val="18"/>
                <w:lang w:val="lv-LV"/>
              </w:rPr>
              <w:br/>
              <w:t>ECLI:LV:ADRJRIT:2021:0326.A420259520.6.S</w:t>
            </w:r>
          </w:p>
        </w:tc>
        <w:tc>
          <w:tcPr>
            <w:tcW w:w="2410" w:type="dxa"/>
          </w:tcPr>
          <w:p w14:paraId="3F1FD2B0" w14:textId="77777777" w:rsidR="009E1A97" w:rsidRPr="000C1A5F" w:rsidRDefault="009E1A97" w:rsidP="009E1A97">
            <w:pPr>
              <w:rPr>
                <w:color w:val="auto"/>
                <w:sz w:val="18"/>
                <w:szCs w:val="18"/>
                <w:lang w:val="lv-LV"/>
              </w:rPr>
            </w:pPr>
            <w:r w:rsidRPr="000C1A5F">
              <w:rPr>
                <w:color w:val="auto"/>
                <w:sz w:val="18"/>
                <w:szCs w:val="18"/>
                <w:lang w:val="lv-LV"/>
              </w:rPr>
              <w:t>Mežaparka estrādes 1. kārtas tāme.</w:t>
            </w:r>
          </w:p>
        </w:tc>
        <w:tc>
          <w:tcPr>
            <w:tcW w:w="2126" w:type="dxa"/>
          </w:tcPr>
          <w:p w14:paraId="42E287AC"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r w:rsidR="009E1A97" w:rsidRPr="000C1A5F" w14:paraId="3EDE85CF" w14:textId="77777777" w:rsidTr="00F51DA3">
        <w:tc>
          <w:tcPr>
            <w:tcW w:w="1129" w:type="dxa"/>
          </w:tcPr>
          <w:p w14:paraId="2FBE7170" w14:textId="77777777" w:rsidR="009E1A97" w:rsidRPr="000C1A5F" w:rsidRDefault="009E1A97" w:rsidP="009E1A97">
            <w:pPr>
              <w:rPr>
                <w:color w:val="auto"/>
                <w:sz w:val="18"/>
                <w:szCs w:val="18"/>
                <w:lang w:val="lv-LV"/>
              </w:rPr>
            </w:pPr>
            <w:r w:rsidRPr="000C1A5F">
              <w:rPr>
                <w:color w:val="auto"/>
                <w:sz w:val="18"/>
                <w:szCs w:val="18"/>
                <w:lang w:val="lv-LV"/>
              </w:rPr>
              <w:t>136</w:t>
            </w:r>
            <w:r w:rsidRPr="000C1A5F">
              <w:rPr>
                <w:color w:val="auto"/>
                <w:sz w:val="18"/>
                <w:szCs w:val="18"/>
                <w:lang w:val="lv-LV"/>
              </w:rPr>
              <w:br/>
              <w:t>17.03.2021.</w:t>
            </w:r>
          </w:p>
        </w:tc>
        <w:tc>
          <w:tcPr>
            <w:tcW w:w="1843" w:type="dxa"/>
          </w:tcPr>
          <w:p w14:paraId="38129108"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B52B45A" w14:textId="77777777" w:rsidR="009E1A97" w:rsidRPr="000C1A5F" w:rsidRDefault="009E1A97" w:rsidP="009E1A97">
            <w:pPr>
              <w:rPr>
                <w:color w:val="auto"/>
                <w:sz w:val="18"/>
                <w:szCs w:val="18"/>
                <w:lang w:val="lv-LV"/>
              </w:rPr>
            </w:pPr>
            <w:r w:rsidRPr="000C1A5F">
              <w:rPr>
                <w:color w:val="auto"/>
                <w:sz w:val="18"/>
                <w:szCs w:val="18"/>
                <w:lang w:val="lv-LV"/>
              </w:rPr>
              <w:t>A42-00538-21/6</w:t>
            </w:r>
            <w:r w:rsidRPr="000C1A5F">
              <w:rPr>
                <w:color w:val="auto"/>
                <w:sz w:val="18"/>
                <w:szCs w:val="18"/>
                <w:lang w:val="lv-LV"/>
              </w:rPr>
              <w:br/>
              <w:t>ECLI:LV:ADRJRIT:2021:0317.A420214120.1.S</w:t>
            </w:r>
          </w:p>
        </w:tc>
        <w:tc>
          <w:tcPr>
            <w:tcW w:w="2410" w:type="dxa"/>
          </w:tcPr>
          <w:p w14:paraId="6EDDAF5E" w14:textId="77777777" w:rsidR="009E1A97" w:rsidRPr="000C1A5F" w:rsidRDefault="009E1A97" w:rsidP="009E1A97">
            <w:pPr>
              <w:rPr>
                <w:color w:val="auto"/>
                <w:sz w:val="18"/>
                <w:szCs w:val="18"/>
                <w:lang w:val="lv-LV"/>
              </w:rPr>
            </w:pPr>
            <w:r w:rsidRPr="000C1A5F">
              <w:rPr>
                <w:color w:val="auto"/>
                <w:sz w:val="18"/>
                <w:szCs w:val="18"/>
                <w:lang w:val="lv-LV"/>
              </w:rPr>
              <w:t>Informācija par dzīvokļa pārbūvi un pašvaldības kā kopīpašnieces saskaņojumu.</w:t>
            </w:r>
          </w:p>
        </w:tc>
        <w:tc>
          <w:tcPr>
            <w:tcW w:w="2126" w:type="dxa"/>
          </w:tcPr>
          <w:p w14:paraId="499D9EB6"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7DD0FD10" w14:textId="77777777" w:rsidTr="00F51DA3">
        <w:tc>
          <w:tcPr>
            <w:tcW w:w="1129" w:type="dxa"/>
          </w:tcPr>
          <w:p w14:paraId="79C019EE" w14:textId="77777777" w:rsidR="009E1A97" w:rsidRPr="000C1A5F" w:rsidRDefault="009E1A97" w:rsidP="009E1A97">
            <w:pPr>
              <w:rPr>
                <w:color w:val="auto"/>
                <w:sz w:val="18"/>
                <w:szCs w:val="18"/>
                <w:lang w:val="lv-LV"/>
              </w:rPr>
            </w:pPr>
            <w:r w:rsidRPr="000C1A5F">
              <w:rPr>
                <w:color w:val="auto"/>
                <w:sz w:val="18"/>
                <w:szCs w:val="18"/>
                <w:lang w:val="lv-LV"/>
              </w:rPr>
              <w:t>137</w:t>
            </w:r>
            <w:r w:rsidRPr="000C1A5F">
              <w:rPr>
                <w:color w:val="auto"/>
                <w:sz w:val="18"/>
                <w:szCs w:val="18"/>
                <w:lang w:val="lv-LV"/>
              </w:rPr>
              <w:br/>
              <w:t>26.02.2021.</w:t>
            </w:r>
          </w:p>
        </w:tc>
        <w:tc>
          <w:tcPr>
            <w:tcW w:w="1843" w:type="dxa"/>
          </w:tcPr>
          <w:p w14:paraId="59AFC774" w14:textId="77777777" w:rsidR="009E1A97" w:rsidRPr="000C1A5F" w:rsidRDefault="009E1A97" w:rsidP="009E1A97">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4783A10E" w14:textId="77777777" w:rsidR="009E1A97" w:rsidRPr="000C1A5F" w:rsidRDefault="009E1A97" w:rsidP="009E1A97">
            <w:pPr>
              <w:rPr>
                <w:color w:val="auto"/>
                <w:sz w:val="18"/>
                <w:szCs w:val="18"/>
                <w:lang w:val="lv-LV"/>
              </w:rPr>
            </w:pPr>
            <w:r w:rsidRPr="000C1A5F">
              <w:rPr>
                <w:color w:val="auto"/>
                <w:sz w:val="18"/>
                <w:szCs w:val="18"/>
                <w:lang w:val="lv-LV"/>
              </w:rPr>
              <w:t>A420176018, SKA-121/2021</w:t>
            </w:r>
            <w:r w:rsidRPr="000C1A5F">
              <w:rPr>
                <w:color w:val="auto"/>
                <w:sz w:val="18"/>
                <w:szCs w:val="18"/>
                <w:lang w:val="lv-LV"/>
              </w:rPr>
              <w:br/>
              <w:t>ECLI:LV:AT:2021:0226.A420176018.5.S</w:t>
            </w:r>
          </w:p>
        </w:tc>
        <w:tc>
          <w:tcPr>
            <w:tcW w:w="2410" w:type="dxa"/>
          </w:tcPr>
          <w:p w14:paraId="1FC66FDA" w14:textId="77777777" w:rsidR="009E1A97" w:rsidRPr="000C1A5F" w:rsidRDefault="009E1A97" w:rsidP="009E1A97">
            <w:pPr>
              <w:rPr>
                <w:color w:val="auto"/>
                <w:sz w:val="18"/>
                <w:szCs w:val="18"/>
                <w:lang w:val="lv-LV"/>
              </w:rPr>
            </w:pPr>
            <w:r w:rsidRPr="000C1A5F">
              <w:rPr>
                <w:color w:val="auto"/>
                <w:sz w:val="18"/>
                <w:szCs w:val="18"/>
                <w:lang w:val="lv-LV"/>
              </w:rPr>
              <w:t>Jūrmalas domes informācijas sniegšana vairākos iesniegumos.</w:t>
            </w:r>
          </w:p>
        </w:tc>
        <w:tc>
          <w:tcPr>
            <w:tcW w:w="2126" w:type="dxa"/>
          </w:tcPr>
          <w:p w14:paraId="1ABDC8E7" w14:textId="07028561"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w:t>
            </w:r>
          </w:p>
        </w:tc>
      </w:tr>
      <w:tr w:rsidR="009E1A97" w:rsidRPr="000C1A5F" w14:paraId="62F2F1FD" w14:textId="77777777" w:rsidTr="00F51DA3">
        <w:tc>
          <w:tcPr>
            <w:tcW w:w="1129" w:type="dxa"/>
          </w:tcPr>
          <w:p w14:paraId="55894306" w14:textId="77777777" w:rsidR="009E1A97" w:rsidRPr="000C1A5F" w:rsidRDefault="009E1A97" w:rsidP="009E1A97">
            <w:pPr>
              <w:rPr>
                <w:color w:val="auto"/>
                <w:sz w:val="18"/>
                <w:szCs w:val="18"/>
                <w:lang w:val="lv-LV"/>
              </w:rPr>
            </w:pPr>
            <w:r w:rsidRPr="000C1A5F">
              <w:rPr>
                <w:color w:val="auto"/>
                <w:sz w:val="18"/>
                <w:szCs w:val="18"/>
                <w:lang w:val="lv-LV"/>
              </w:rPr>
              <w:t>138</w:t>
            </w:r>
            <w:r w:rsidRPr="000C1A5F">
              <w:rPr>
                <w:color w:val="auto"/>
                <w:sz w:val="18"/>
                <w:szCs w:val="18"/>
                <w:lang w:val="lv-LV"/>
              </w:rPr>
              <w:br/>
              <w:t>04.02.2021.</w:t>
            </w:r>
          </w:p>
        </w:tc>
        <w:tc>
          <w:tcPr>
            <w:tcW w:w="1843" w:type="dxa"/>
          </w:tcPr>
          <w:p w14:paraId="0DDD32E5"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9F63C60" w14:textId="77777777" w:rsidR="009E1A97" w:rsidRPr="000C1A5F" w:rsidRDefault="009E1A97" w:rsidP="009E1A97">
            <w:pPr>
              <w:rPr>
                <w:color w:val="auto"/>
                <w:sz w:val="18"/>
                <w:szCs w:val="18"/>
                <w:lang w:val="lv-LV"/>
              </w:rPr>
            </w:pPr>
            <w:r w:rsidRPr="000C1A5F">
              <w:rPr>
                <w:color w:val="auto"/>
                <w:sz w:val="18"/>
                <w:szCs w:val="18"/>
                <w:lang w:val="lv-LV"/>
              </w:rPr>
              <w:t>A42-00420-21/6</w:t>
            </w:r>
            <w:r w:rsidRPr="000C1A5F">
              <w:rPr>
                <w:color w:val="auto"/>
                <w:sz w:val="18"/>
                <w:szCs w:val="18"/>
                <w:lang w:val="lv-LV"/>
              </w:rPr>
              <w:br/>
              <w:t>ECLI:LV:ADRJRIT:2021:0204.A420194820.3.S</w:t>
            </w:r>
          </w:p>
        </w:tc>
        <w:tc>
          <w:tcPr>
            <w:tcW w:w="2410" w:type="dxa"/>
          </w:tcPr>
          <w:p w14:paraId="76773020" w14:textId="77777777" w:rsidR="009E1A97" w:rsidRPr="000C1A5F" w:rsidRDefault="009E1A97" w:rsidP="009E1A97">
            <w:pPr>
              <w:rPr>
                <w:color w:val="auto"/>
                <w:sz w:val="18"/>
                <w:szCs w:val="18"/>
                <w:lang w:val="lv-LV"/>
              </w:rPr>
            </w:pPr>
            <w:r w:rsidRPr="000C1A5F">
              <w:rPr>
                <w:color w:val="auto"/>
                <w:sz w:val="18"/>
                <w:szCs w:val="18"/>
                <w:lang w:val="lv-LV"/>
              </w:rPr>
              <w:t>BDO Law atzinuma izsniegšana par Rīgas satiksmi.</w:t>
            </w:r>
          </w:p>
        </w:tc>
        <w:tc>
          <w:tcPr>
            <w:tcW w:w="2126" w:type="dxa"/>
          </w:tcPr>
          <w:p w14:paraId="557E2233"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63E53E40" w14:textId="77777777" w:rsidTr="00F51DA3">
        <w:tc>
          <w:tcPr>
            <w:tcW w:w="1129" w:type="dxa"/>
          </w:tcPr>
          <w:p w14:paraId="1D3A7398" w14:textId="77777777" w:rsidR="009E1A97" w:rsidRPr="000C1A5F" w:rsidRDefault="009E1A97" w:rsidP="009E1A97">
            <w:pPr>
              <w:rPr>
                <w:color w:val="auto"/>
                <w:sz w:val="18"/>
                <w:szCs w:val="18"/>
                <w:lang w:val="lv-LV"/>
              </w:rPr>
            </w:pPr>
            <w:r w:rsidRPr="000C1A5F">
              <w:rPr>
                <w:color w:val="auto"/>
                <w:sz w:val="18"/>
                <w:szCs w:val="18"/>
                <w:lang w:val="lv-LV"/>
              </w:rPr>
              <w:t>139</w:t>
            </w:r>
            <w:r w:rsidRPr="000C1A5F">
              <w:rPr>
                <w:color w:val="auto"/>
                <w:sz w:val="18"/>
                <w:szCs w:val="18"/>
                <w:lang w:val="lv-LV"/>
              </w:rPr>
              <w:br/>
              <w:t>02.02.2021.</w:t>
            </w:r>
          </w:p>
        </w:tc>
        <w:tc>
          <w:tcPr>
            <w:tcW w:w="1843" w:type="dxa"/>
          </w:tcPr>
          <w:p w14:paraId="66714B49" w14:textId="77777777" w:rsidR="009E1A97" w:rsidRPr="000C1A5F" w:rsidRDefault="009E1A97" w:rsidP="009E1A97">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3620AC9" w14:textId="77777777" w:rsidR="009E1A97" w:rsidRPr="000C1A5F" w:rsidRDefault="009E1A97" w:rsidP="009E1A97">
            <w:pPr>
              <w:rPr>
                <w:color w:val="auto"/>
                <w:sz w:val="18"/>
                <w:szCs w:val="18"/>
                <w:lang w:val="lv-LV"/>
              </w:rPr>
            </w:pPr>
            <w:r w:rsidRPr="000C1A5F">
              <w:rPr>
                <w:color w:val="auto"/>
                <w:sz w:val="18"/>
                <w:szCs w:val="18"/>
                <w:lang w:val="lv-LV"/>
              </w:rPr>
              <w:t>A42-00241-21/11</w:t>
            </w:r>
            <w:r w:rsidRPr="000C1A5F">
              <w:rPr>
                <w:color w:val="auto"/>
                <w:sz w:val="18"/>
                <w:szCs w:val="18"/>
                <w:lang w:val="lv-LV"/>
              </w:rPr>
              <w:br/>
              <w:t>ECLI:LV:ADRJRIT:2021:0202.A420148120.4.S</w:t>
            </w:r>
          </w:p>
        </w:tc>
        <w:tc>
          <w:tcPr>
            <w:tcW w:w="2410" w:type="dxa"/>
          </w:tcPr>
          <w:p w14:paraId="03447DA4" w14:textId="77777777" w:rsidR="009E1A97" w:rsidRPr="000C1A5F" w:rsidRDefault="009E1A97" w:rsidP="009E1A97">
            <w:pPr>
              <w:rPr>
                <w:color w:val="auto"/>
                <w:sz w:val="18"/>
                <w:szCs w:val="18"/>
                <w:lang w:val="lv-LV"/>
              </w:rPr>
            </w:pPr>
            <w:r w:rsidRPr="000C1A5F">
              <w:rPr>
                <w:color w:val="auto"/>
                <w:sz w:val="18"/>
                <w:szCs w:val="18"/>
                <w:lang w:val="lv-LV"/>
              </w:rPr>
              <w:t>Biedrības “INVESTIR” pieprasījums par 2015.gada būvju nojaukšanas lēmuma pamatojošiem dokumentiem un komitejas atzinumu.</w:t>
            </w:r>
          </w:p>
        </w:tc>
        <w:tc>
          <w:tcPr>
            <w:tcW w:w="2126" w:type="dxa"/>
          </w:tcPr>
          <w:p w14:paraId="7594AE07" w14:textId="77777777" w:rsidR="009E1A97" w:rsidRPr="000C1A5F" w:rsidRDefault="009E1A97" w:rsidP="009E1A97">
            <w:pPr>
              <w:rPr>
                <w:color w:val="auto"/>
                <w:sz w:val="18"/>
                <w:szCs w:val="18"/>
                <w:lang w:val="lv-LV"/>
              </w:rPr>
            </w:pPr>
            <w:r w:rsidRPr="000C1A5F">
              <w:rPr>
                <w:color w:val="auto"/>
                <w:sz w:val="18"/>
                <w:szCs w:val="18"/>
                <w:lang w:val="lv-LV"/>
              </w:rPr>
              <w:t>jaukts saturs; piemērojamā procesa robeža</w:t>
            </w:r>
          </w:p>
        </w:tc>
      </w:tr>
      <w:tr w:rsidR="009E1A97" w:rsidRPr="000C1A5F" w14:paraId="0E71EFFC" w14:textId="77777777" w:rsidTr="00F51DA3">
        <w:tc>
          <w:tcPr>
            <w:tcW w:w="1129" w:type="dxa"/>
          </w:tcPr>
          <w:p w14:paraId="6C9209D2" w14:textId="77777777" w:rsidR="009E1A97" w:rsidRPr="000C1A5F" w:rsidRDefault="009E1A97" w:rsidP="009E1A97">
            <w:pPr>
              <w:rPr>
                <w:color w:val="auto"/>
                <w:sz w:val="18"/>
                <w:szCs w:val="18"/>
                <w:lang w:val="lv-LV"/>
              </w:rPr>
            </w:pPr>
            <w:r w:rsidRPr="000C1A5F">
              <w:rPr>
                <w:color w:val="auto"/>
                <w:sz w:val="18"/>
                <w:szCs w:val="18"/>
                <w:lang w:val="lv-LV"/>
              </w:rPr>
              <w:t>140</w:t>
            </w:r>
            <w:r w:rsidRPr="000C1A5F">
              <w:rPr>
                <w:color w:val="auto"/>
                <w:sz w:val="18"/>
                <w:szCs w:val="18"/>
                <w:lang w:val="lv-LV"/>
              </w:rPr>
              <w:br/>
              <w:t>29.01.2021.</w:t>
            </w:r>
          </w:p>
        </w:tc>
        <w:tc>
          <w:tcPr>
            <w:tcW w:w="1843" w:type="dxa"/>
          </w:tcPr>
          <w:p w14:paraId="398F9EB2" w14:textId="77777777" w:rsidR="009E1A97" w:rsidRPr="000C1A5F" w:rsidRDefault="009E1A97" w:rsidP="009E1A97">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55C7F199" w14:textId="77777777" w:rsidR="009E1A97" w:rsidRPr="000C1A5F" w:rsidRDefault="009E1A97" w:rsidP="009E1A97">
            <w:pPr>
              <w:rPr>
                <w:color w:val="auto"/>
                <w:sz w:val="18"/>
                <w:szCs w:val="18"/>
                <w:lang w:val="lv-LV"/>
              </w:rPr>
            </w:pPr>
            <w:r w:rsidRPr="000C1A5F">
              <w:rPr>
                <w:color w:val="auto"/>
                <w:sz w:val="18"/>
                <w:szCs w:val="18"/>
                <w:lang w:val="lv-LV"/>
              </w:rPr>
              <w:t>A420324616, SKA-22/2021</w:t>
            </w:r>
            <w:r w:rsidRPr="000C1A5F">
              <w:rPr>
                <w:color w:val="auto"/>
                <w:sz w:val="18"/>
                <w:szCs w:val="18"/>
                <w:lang w:val="lv-LV"/>
              </w:rPr>
              <w:br/>
              <w:t>ECLI:LV:AT:2021:0129.A420324616.7.S</w:t>
            </w:r>
          </w:p>
        </w:tc>
        <w:tc>
          <w:tcPr>
            <w:tcW w:w="2410" w:type="dxa"/>
          </w:tcPr>
          <w:p w14:paraId="728C59BD" w14:textId="77777777" w:rsidR="009E1A97" w:rsidRPr="000C1A5F" w:rsidRDefault="009E1A97" w:rsidP="009E1A97">
            <w:pPr>
              <w:rPr>
                <w:color w:val="auto"/>
                <w:sz w:val="18"/>
                <w:szCs w:val="18"/>
                <w:lang w:val="lv-LV"/>
              </w:rPr>
            </w:pPr>
            <w:r w:rsidRPr="000C1A5F">
              <w:rPr>
                <w:color w:val="auto"/>
                <w:sz w:val="18"/>
                <w:szCs w:val="18"/>
                <w:lang w:val="lv-LV"/>
              </w:rPr>
              <w:t>CSDD darbinieku iespējamas saziņas ar tiesu izpildītāju informācijas pieprasījums.</w:t>
            </w:r>
          </w:p>
        </w:tc>
        <w:tc>
          <w:tcPr>
            <w:tcW w:w="2126" w:type="dxa"/>
          </w:tcPr>
          <w:p w14:paraId="0D5B9BBA" w14:textId="06C38F5E" w:rsidR="009E1A97" w:rsidRPr="000C1A5F" w:rsidRDefault="009E1A97" w:rsidP="009E1A97">
            <w:pPr>
              <w:rPr>
                <w:color w:val="auto"/>
                <w:sz w:val="18"/>
                <w:szCs w:val="18"/>
                <w:lang w:val="lv-LV"/>
              </w:rPr>
            </w:pPr>
            <w:r w:rsidRPr="000C1A5F">
              <w:rPr>
                <w:color w:val="auto"/>
                <w:sz w:val="18"/>
                <w:szCs w:val="18"/>
                <w:lang w:val="lv-LV"/>
              </w:rPr>
              <w:t>IL elements; jaukts saturs; piemērojamā procesa robeža; avota kvalifikācija: jā, daļēji</w:t>
            </w:r>
          </w:p>
        </w:tc>
      </w:tr>
      <w:tr w:rsidR="009E1A97" w:rsidRPr="000C1A5F" w14:paraId="09EB7826" w14:textId="77777777" w:rsidTr="00F51DA3">
        <w:tc>
          <w:tcPr>
            <w:tcW w:w="1129" w:type="dxa"/>
          </w:tcPr>
          <w:p w14:paraId="44105FFA" w14:textId="77777777" w:rsidR="009E1A97" w:rsidRPr="000C1A5F" w:rsidRDefault="009E1A97" w:rsidP="009E1A97">
            <w:pPr>
              <w:rPr>
                <w:color w:val="auto"/>
                <w:sz w:val="18"/>
                <w:szCs w:val="18"/>
                <w:lang w:val="lv-LV"/>
              </w:rPr>
            </w:pPr>
            <w:r w:rsidRPr="000C1A5F">
              <w:rPr>
                <w:color w:val="auto"/>
                <w:sz w:val="18"/>
                <w:szCs w:val="18"/>
                <w:lang w:val="lv-LV"/>
              </w:rPr>
              <w:t>141</w:t>
            </w:r>
            <w:r w:rsidRPr="000C1A5F">
              <w:rPr>
                <w:color w:val="auto"/>
                <w:sz w:val="18"/>
                <w:szCs w:val="18"/>
                <w:lang w:val="lv-LV"/>
              </w:rPr>
              <w:br/>
              <w:t>29.01.2021.</w:t>
            </w:r>
          </w:p>
        </w:tc>
        <w:tc>
          <w:tcPr>
            <w:tcW w:w="1843" w:type="dxa"/>
          </w:tcPr>
          <w:p w14:paraId="433ED3F6" w14:textId="77777777" w:rsidR="009E1A97" w:rsidRPr="000C1A5F" w:rsidRDefault="009E1A97" w:rsidP="009E1A97">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5C564B8C" w14:textId="77777777" w:rsidR="009E1A97" w:rsidRPr="000C1A5F" w:rsidRDefault="009E1A97" w:rsidP="009E1A97">
            <w:pPr>
              <w:rPr>
                <w:color w:val="auto"/>
                <w:sz w:val="18"/>
                <w:szCs w:val="18"/>
                <w:lang w:val="lv-LV"/>
              </w:rPr>
            </w:pPr>
            <w:r w:rsidRPr="000C1A5F">
              <w:rPr>
                <w:color w:val="auto"/>
                <w:sz w:val="18"/>
                <w:szCs w:val="18"/>
                <w:lang w:val="lv-LV"/>
              </w:rPr>
              <w:t>A420187118, SKA-155/2021</w:t>
            </w:r>
            <w:r w:rsidRPr="000C1A5F">
              <w:rPr>
                <w:color w:val="auto"/>
                <w:sz w:val="18"/>
                <w:szCs w:val="18"/>
                <w:lang w:val="lv-LV"/>
              </w:rPr>
              <w:br/>
              <w:t>ECLI:LV:AT:2021:0129.A420187118.8.S</w:t>
            </w:r>
          </w:p>
        </w:tc>
        <w:tc>
          <w:tcPr>
            <w:tcW w:w="2410" w:type="dxa"/>
          </w:tcPr>
          <w:p w14:paraId="759D2920" w14:textId="77777777" w:rsidR="009E1A97" w:rsidRPr="000C1A5F" w:rsidRDefault="009E1A97" w:rsidP="009E1A97">
            <w:pPr>
              <w:rPr>
                <w:color w:val="auto"/>
                <w:sz w:val="18"/>
                <w:szCs w:val="18"/>
                <w:lang w:val="lv-LV"/>
              </w:rPr>
            </w:pPr>
            <w:r w:rsidRPr="000C1A5F">
              <w:rPr>
                <w:color w:val="auto"/>
                <w:sz w:val="18"/>
                <w:szCs w:val="18"/>
                <w:lang w:val="lv-LV"/>
              </w:rPr>
              <w:t>FKTK sarakste ar Eiropas Centrālo banku bankas uzraudzības procesā.</w:t>
            </w:r>
          </w:p>
        </w:tc>
        <w:tc>
          <w:tcPr>
            <w:tcW w:w="2126" w:type="dxa"/>
          </w:tcPr>
          <w:p w14:paraId="293FA6B7" w14:textId="77777777" w:rsidR="009E1A97" w:rsidRPr="000C1A5F" w:rsidRDefault="009E1A97" w:rsidP="009E1A97">
            <w:pPr>
              <w:rPr>
                <w:color w:val="auto"/>
                <w:sz w:val="18"/>
                <w:szCs w:val="18"/>
                <w:lang w:val="lv-LV"/>
              </w:rPr>
            </w:pPr>
            <w:r w:rsidRPr="000C1A5F">
              <w:rPr>
                <w:color w:val="auto"/>
                <w:sz w:val="18"/>
                <w:szCs w:val="18"/>
                <w:lang w:val="lv-LV"/>
              </w:rPr>
              <w:t>piemērojamā procesa robeža</w:t>
            </w:r>
          </w:p>
        </w:tc>
      </w:tr>
    </w:tbl>
    <w:p w14:paraId="0963C5C1" w14:textId="179E808C" w:rsidR="004C548A" w:rsidRPr="000C1A5F" w:rsidRDefault="0008234B" w:rsidP="000827EB">
      <w:pPr>
        <w:rPr>
          <w:color w:val="auto"/>
          <w:sz w:val="28"/>
          <w:szCs w:val="28"/>
        </w:rPr>
        <w:sectPr w:rsidR="004C548A" w:rsidRPr="000C1A5F" w:rsidSect="008F446B">
          <w:pgSz w:w="11906" w:h="16838"/>
          <w:pgMar w:top="1134" w:right="851" w:bottom="1134" w:left="1701" w:header="567" w:footer="567" w:gutter="0"/>
          <w:cols w:space="708"/>
          <w:docGrid w:linePitch="360"/>
        </w:sectPr>
      </w:pPr>
      <w:r w:rsidRPr="000C1A5F">
        <w:rPr>
          <w:rFonts w:eastAsia="Times New Roman"/>
          <w:color w:val="auto"/>
          <w:sz w:val="20"/>
          <w:szCs w:val="20"/>
        </w:rPr>
        <w:t xml:space="preserve">Datu avots: </w:t>
      </w:r>
      <w:r w:rsidR="000827EB" w:rsidRPr="000C1A5F">
        <w:rPr>
          <w:rFonts w:eastAsia="Times New Roman"/>
          <w:color w:val="auto"/>
          <w:sz w:val="20"/>
          <w:szCs w:val="20"/>
        </w:rPr>
        <w:t>Latvijas tiesu 2021.-2025. gada nolēmumi; pētījuma autoru atlase un kodējums.</w:t>
      </w:r>
    </w:p>
    <w:p w14:paraId="2C4461E0" w14:textId="61F0B4DD" w:rsidR="0082231F" w:rsidRPr="000C1A5F" w:rsidRDefault="0082231F" w:rsidP="003017EC">
      <w:pPr>
        <w:pStyle w:val="Heading1"/>
        <w:spacing w:after="240"/>
        <w:rPr>
          <w:color w:val="auto"/>
          <w:sz w:val="28"/>
          <w:szCs w:val="28"/>
        </w:rPr>
      </w:pPr>
      <w:bookmarkStart w:id="34" w:name="_Toc239852743"/>
      <w:r w:rsidRPr="000C1A5F">
        <w:rPr>
          <w:color w:val="auto"/>
          <w:sz w:val="28"/>
          <w:szCs w:val="28"/>
        </w:rPr>
        <w:t xml:space="preserve">8. pielikums. IL iesnieguma elementus saturošie unikālie </w:t>
      </w:r>
      <w:r w:rsidR="00970B2E">
        <w:rPr>
          <w:color w:val="auto"/>
          <w:sz w:val="28"/>
          <w:szCs w:val="28"/>
        </w:rPr>
        <w:t>ties</w:t>
      </w:r>
      <w:r w:rsidR="00562FF8">
        <w:rPr>
          <w:color w:val="auto"/>
          <w:sz w:val="28"/>
          <w:szCs w:val="28"/>
        </w:rPr>
        <w:t xml:space="preserve">u </w:t>
      </w:r>
      <w:r w:rsidRPr="000C1A5F">
        <w:rPr>
          <w:color w:val="auto"/>
          <w:sz w:val="28"/>
          <w:szCs w:val="28"/>
        </w:rPr>
        <w:t>nolēmumi (2021</w:t>
      </w:r>
      <w:r w:rsidR="005428B7" w:rsidRPr="000C1A5F">
        <w:rPr>
          <w:color w:val="auto"/>
          <w:sz w:val="28"/>
          <w:szCs w:val="28"/>
        </w:rPr>
        <w:t>-</w:t>
      </w:r>
      <w:r w:rsidRPr="000C1A5F">
        <w:rPr>
          <w:color w:val="auto"/>
          <w:sz w:val="28"/>
          <w:szCs w:val="28"/>
        </w:rPr>
        <w:t>2025)</w:t>
      </w:r>
      <w:bookmarkEnd w:id="34"/>
    </w:p>
    <w:p w14:paraId="79289E59" w14:textId="2F41B3DE" w:rsidR="0082231F" w:rsidRPr="000C1A5F" w:rsidRDefault="0082231F" w:rsidP="0082231F">
      <w:pPr>
        <w:rPr>
          <w:color w:val="auto"/>
        </w:rPr>
      </w:pPr>
      <w:r w:rsidRPr="000C1A5F">
        <w:rPr>
          <w:color w:val="auto"/>
        </w:rPr>
        <w:t xml:space="preserve">Pielikumā apkopots pilns saraksts ar 105 unikāliem </w:t>
      </w:r>
      <w:r w:rsidR="00562FF8">
        <w:rPr>
          <w:color w:val="auto"/>
        </w:rPr>
        <w:t xml:space="preserve">tiesu </w:t>
      </w:r>
      <w:r w:rsidRPr="000C1A5F">
        <w:rPr>
          <w:color w:val="auto"/>
        </w:rPr>
        <w:t xml:space="preserve">nolēmumiem, kuros pētījuma kodēšanas laikā identificēts IL iesnieguma elements. Dublikāti novērsti ar 6. pielikumā aprakstīto metodi. Katrs nolēmums sarakstā iekļauts vienu reizi, saglabājot papildu marķējumus. No šiem nolēmumiem 19 ietver arī IAL informācijas pieprasījuma elementu, bet 100 jeb 95,2 % </w:t>
      </w:r>
      <w:r w:rsidR="006F2D2C" w:rsidRPr="000C1A5F">
        <w:rPr>
          <w:color w:val="auto"/>
        </w:rPr>
        <w:t xml:space="preserve">- </w:t>
      </w:r>
      <w:r w:rsidRPr="000C1A5F">
        <w:rPr>
          <w:color w:val="auto"/>
        </w:rPr>
        <w:t>jaukta satura pazīmi. Šie skaitļi raksturo pētījumā identificēto nolēmumu kopu 2021.</w:t>
      </w:r>
      <w:r w:rsidR="005428B7" w:rsidRPr="000C1A5F">
        <w:rPr>
          <w:color w:val="auto"/>
        </w:rPr>
        <w:t>-</w:t>
      </w:r>
      <w:r w:rsidRPr="000C1A5F">
        <w:rPr>
          <w:color w:val="auto"/>
        </w:rPr>
        <w:t>2025. gadā. Abu pielikumu apakškopas pārklājas: 19 nolēmumi ir iekļauti gan 7., gan 8. pielikumā. Kopējo nolēmumu skaitu nosaka pēc 6. pielikuma.</w:t>
      </w:r>
    </w:p>
    <w:p w14:paraId="5837F12C" w14:textId="4585D42E" w:rsidR="0082231F"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5" w:name="_Toc239852934"/>
      <w:r w:rsidR="00344F08">
        <w:rPr>
          <w:noProof/>
          <w:lang w:val="lv-LV"/>
        </w:rPr>
        <w:t>27</w:t>
      </w:r>
      <w:r w:rsidRPr="000C1A5F">
        <w:rPr>
          <w:lang w:val="lv-LV"/>
        </w:rPr>
        <w:fldChar w:fldCharType="end"/>
      </w:r>
      <w:r w:rsidRPr="000C1A5F">
        <w:rPr>
          <w:lang w:val="lv-LV"/>
        </w:rPr>
        <w:t xml:space="preserve">. tabula.  </w:t>
      </w:r>
      <w:r w:rsidR="0082231F" w:rsidRPr="000C1A5F">
        <w:rPr>
          <w:lang w:val="lv-LV"/>
        </w:rPr>
        <w:t>IL iesnieguma elementus saturošie unikālie nolēmumi</w:t>
      </w:r>
      <w:bookmarkEnd w:id="35"/>
    </w:p>
    <w:tbl>
      <w:tblPr>
        <w:tblStyle w:val="TableGrid"/>
        <w:tblW w:w="9351" w:type="dxa"/>
        <w:tblLayout w:type="fixed"/>
        <w:tblLook w:val="04A0" w:firstRow="1" w:lastRow="0" w:firstColumn="1" w:lastColumn="0" w:noHBand="0" w:noVBand="1"/>
      </w:tblPr>
      <w:tblGrid>
        <w:gridCol w:w="1129"/>
        <w:gridCol w:w="1843"/>
        <w:gridCol w:w="1843"/>
        <w:gridCol w:w="2410"/>
        <w:gridCol w:w="2126"/>
      </w:tblGrid>
      <w:tr w:rsidR="0082231F" w:rsidRPr="000C1A5F" w14:paraId="78FC1911" w14:textId="77777777" w:rsidTr="00F51DA3">
        <w:tc>
          <w:tcPr>
            <w:tcW w:w="1129" w:type="dxa"/>
          </w:tcPr>
          <w:p w14:paraId="752C1406" w14:textId="77777777" w:rsidR="0082231F" w:rsidRPr="000C1A5F" w:rsidRDefault="0082231F" w:rsidP="0082231F">
            <w:pPr>
              <w:rPr>
                <w:color w:val="auto"/>
                <w:sz w:val="18"/>
                <w:szCs w:val="18"/>
                <w:lang w:val="lv-LV"/>
              </w:rPr>
            </w:pPr>
            <w:r w:rsidRPr="000C1A5F">
              <w:rPr>
                <w:b/>
                <w:color w:val="auto"/>
                <w:sz w:val="18"/>
                <w:szCs w:val="18"/>
                <w:lang w:val="lv-LV"/>
              </w:rPr>
              <w:t>Nr. un datums</w:t>
            </w:r>
          </w:p>
        </w:tc>
        <w:tc>
          <w:tcPr>
            <w:tcW w:w="1843" w:type="dxa"/>
          </w:tcPr>
          <w:p w14:paraId="370931BA" w14:textId="77777777" w:rsidR="0082231F" w:rsidRPr="000C1A5F" w:rsidRDefault="0082231F" w:rsidP="0082231F">
            <w:pPr>
              <w:rPr>
                <w:color w:val="auto"/>
                <w:sz w:val="18"/>
                <w:szCs w:val="18"/>
                <w:lang w:val="lv-LV"/>
              </w:rPr>
            </w:pPr>
            <w:r w:rsidRPr="000C1A5F">
              <w:rPr>
                <w:b/>
                <w:color w:val="auto"/>
                <w:sz w:val="18"/>
                <w:szCs w:val="18"/>
                <w:lang w:val="lv-LV"/>
              </w:rPr>
              <w:t>Tiesa un instance</w:t>
            </w:r>
          </w:p>
        </w:tc>
        <w:tc>
          <w:tcPr>
            <w:tcW w:w="1843" w:type="dxa"/>
          </w:tcPr>
          <w:p w14:paraId="76C576AC" w14:textId="77777777" w:rsidR="0082231F" w:rsidRPr="000C1A5F" w:rsidRDefault="0082231F" w:rsidP="0082231F">
            <w:pPr>
              <w:rPr>
                <w:color w:val="auto"/>
                <w:sz w:val="18"/>
                <w:szCs w:val="18"/>
                <w:lang w:val="lv-LV"/>
              </w:rPr>
            </w:pPr>
            <w:r w:rsidRPr="000C1A5F">
              <w:rPr>
                <w:b/>
                <w:color w:val="auto"/>
                <w:sz w:val="18"/>
                <w:szCs w:val="18"/>
                <w:lang w:val="lv-LV"/>
              </w:rPr>
              <w:t>Lietas numurs un ECLI</w:t>
            </w:r>
          </w:p>
        </w:tc>
        <w:tc>
          <w:tcPr>
            <w:tcW w:w="2410" w:type="dxa"/>
          </w:tcPr>
          <w:p w14:paraId="106696FA" w14:textId="77777777" w:rsidR="0082231F" w:rsidRPr="000C1A5F" w:rsidRDefault="0082231F" w:rsidP="0082231F">
            <w:pPr>
              <w:rPr>
                <w:color w:val="auto"/>
                <w:sz w:val="18"/>
                <w:szCs w:val="18"/>
                <w:lang w:val="lv-LV"/>
              </w:rPr>
            </w:pPr>
            <w:r w:rsidRPr="000C1A5F">
              <w:rPr>
                <w:b/>
                <w:color w:val="auto"/>
                <w:sz w:val="18"/>
                <w:szCs w:val="18"/>
                <w:lang w:val="lv-LV"/>
              </w:rPr>
              <w:t>Nolēmuma priekšmets</w:t>
            </w:r>
          </w:p>
        </w:tc>
        <w:tc>
          <w:tcPr>
            <w:tcW w:w="2126" w:type="dxa"/>
          </w:tcPr>
          <w:p w14:paraId="4ABABD47" w14:textId="77777777" w:rsidR="0082231F" w:rsidRPr="000C1A5F" w:rsidRDefault="0082231F" w:rsidP="0082231F">
            <w:pPr>
              <w:rPr>
                <w:color w:val="auto"/>
                <w:sz w:val="18"/>
                <w:szCs w:val="18"/>
                <w:lang w:val="lv-LV"/>
              </w:rPr>
            </w:pPr>
            <w:r w:rsidRPr="000C1A5F">
              <w:rPr>
                <w:b/>
                <w:color w:val="auto"/>
                <w:sz w:val="18"/>
                <w:szCs w:val="18"/>
                <w:lang w:val="lv-LV"/>
              </w:rPr>
              <w:t>Papildu pazīmes</w:t>
            </w:r>
          </w:p>
        </w:tc>
      </w:tr>
      <w:tr w:rsidR="0082231F" w:rsidRPr="000C1A5F" w14:paraId="0BF985E6" w14:textId="77777777" w:rsidTr="00F51DA3">
        <w:tc>
          <w:tcPr>
            <w:tcW w:w="1129" w:type="dxa"/>
          </w:tcPr>
          <w:p w14:paraId="7A5A9DEE" w14:textId="77777777" w:rsidR="0082231F" w:rsidRPr="000C1A5F" w:rsidRDefault="0082231F" w:rsidP="0082231F">
            <w:pPr>
              <w:rPr>
                <w:color w:val="auto"/>
                <w:sz w:val="18"/>
                <w:szCs w:val="18"/>
                <w:lang w:val="lv-LV"/>
              </w:rPr>
            </w:pPr>
            <w:r w:rsidRPr="000C1A5F">
              <w:rPr>
                <w:color w:val="auto"/>
                <w:sz w:val="18"/>
                <w:szCs w:val="18"/>
                <w:lang w:val="lv-LV"/>
              </w:rPr>
              <w:t>1</w:t>
            </w:r>
            <w:r w:rsidRPr="000C1A5F">
              <w:rPr>
                <w:color w:val="auto"/>
                <w:sz w:val="18"/>
                <w:szCs w:val="18"/>
                <w:lang w:val="lv-LV"/>
              </w:rPr>
              <w:br/>
              <w:t>19.12.2025.</w:t>
            </w:r>
          </w:p>
        </w:tc>
        <w:tc>
          <w:tcPr>
            <w:tcW w:w="1843" w:type="dxa"/>
          </w:tcPr>
          <w:p w14:paraId="01699DF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BDCB802" w14:textId="77777777" w:rsidR="0082231F" w:rsidRPr="000C1A5F" w:rsidRDefault="0082231F" w:rsidP="0082231F">
            <w:pPr>
              <w:rPr>
                <w:color w:val="auto"/>
                <w:sz w:val="18"/>
                <w:szCs w:val="18"/>
                <w:lang w:val="lv-LV"/>
              </w:rPr>
            </w:pPr>
            <w:r w:rsidRPr="000C1A5F">
              <w:rPr>
                <w:color w:val="auto"/>
                <w:sz w:val="18"/>
                <w:szCs w:val="18"/>
                <w:lang w:val="lv-LV"/>
              </w:rPr>
              <w:t>A420206325 A42-02063-25/10</w:t>
            </w:r>
            <w:r w:rsidRPr="000C1A5F">
              <w:rPr>
                <w:color w:val="auto"/>
                <w:sz w:val="18"/>
                <w:szCs w:val="18"/>
                <w:lang w:val="lv-LV"/>
              </w:rPr>
              <w:br/>
              <w:t>ECLI:LV:ADRJRIT:2025:1219.A420206325.2.S</w:t>
            </w:r>
          </w:p>
        </w:tc>
        <w:tc>
          <w:tcPr>
            <w:tcW w:w="2410" w:type="dxa"/>
          </w:tcPr>
          <w:p w14:paraId="6D8C0AED" w14:textId="77777777" w:rsidR="0082231F" w:rsidRPr="000C1A5F" w:rsidRDefault="0082231F" w:rsidP="0082231F">
            <w:pPr>
              <w:rPr>
                <w:color w:val="auto"/>
                <w:sz w:val="18"/>
                <w:szCs w:val="18"/>
                <w:lang w:val="lv-LV"/>
              </w:rPr>
            </w:pPr>
            <w:r w:rsidRPr="000C1A5F">
              <w:rPr>
                <w:color w:val="auto"/>
                <w:sz w:val="18"/>
                <w:szCs w:val="18"/>
                <w:lang w:val="lv-LV"/>
              </w:rPr>
              <w:t>Pienākums atbildēt uz ziņojumu par iespējamu krāpniecisku nekustamā īpašuma darījumu.</w:t>
            </w:r>
          </w:p>
        </w:tc>
        <w:tc>
          <w:tcPr>
            <w:tcW w:w="2126" w:type="dxa"/>
          </w:tcPr>
          <w:p w14:paraId="308C2879" w14:textId="77777777" w:rsidR="0082231F" w:rsidRPr="000C1A5F" w:rsidRDefault="0082231F" w:rsidP="0082231F">
            <w:pPr>
              <w:rPr>
                <w:color w:val="auto"/>
                <w:sz w:val="18"/>
                <w:szCs w:val="18"/>
                <w:lang w:val="lv-LV"/>
              </w:rPr>
            </w:pPr>
            <w:r w:rsidRPr="000C1A5F">
              <w:rPr>
                <w:color w:val="auto"/>
                <w:sz w:val="18"/>
                <w:szCs w:val="18"/>
                <w:lang w:val="lv-LV"/>
              </w:rPr>
              <w:t>piemērojamā procesa robeža</w:t>
            </w:r>
          </w:p>
        </w:tc>
      </w:tr>
      <w:tr w:rsidR="0082231F" w:rsidRPr="000C1A5F" w14:paraId="14D3FBB3" w14:textId="77777777" w:rsidTr="00F51DA3">
        <w:tc>
          <w:tcPr>
            <w:tcW w:w="1129" w:type="dxa"/>
          </w:tcPr>
          <w:p w14:paraId="7E927728" w14:textId="77777777" w:rsidR="0082231F" w:rsidRPr="000C1A5F" w:rsidRDefault="0082231F" w:rsidP="0082231F">
            <w:pPr>
              <w:rPr>
                <w:color w:val="auto"/>
                <w:sz w:val="18"/>
                <w:szCs w:val="18"/>
                <w:lang w:val="lv-LV"/>
              </w:rPr>
            </w:pPr>
            <w:r w:rsidRPr="000C1A5F">
              <w:rPr>
                <w:color w:val="auto"/>
                <w:sz w:val="18"/>
                <w:szCs w:val="18"/>
                <w:lang w:val="lv-LV"/>
              </w:rPr>
              <w:t>2</w:t>
            </w:r>
            <w:r w:rsidRPr="000C1A5F">
              <w:rPr>
                <w:color w:val="auto"/>
                <w:sz w:val="18"/>
                <w:szCs w:val="18"/>
                <w:lang w:val="lv-LV"/>
              </w:rPr>
              <w:br/>
              <w:t>03.12.2025.</w:t>
            </w:r>
          </w:p>
        </w:tc>
        <w:tc>
          <w:tcPr>
            <w:tcW w:w="1843" w:type="dxa"/>
          </w:tcPr>
          <w:p w14:paraId="53F238FC"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0E80F457" w14:textId="77777777" w:rsidR="0082231F" w:rsidRPr="000C1A5F" w:rsidRDefault="0082231F" w:rsidP="0082231F">
            <w:pPr>
              <w:rPr>
                <w:color w:val="auto"/>
                <w:sz w:val="18"/>
                <w:szCs w:val="18"/>
                <w:lang w:val="lv-LV"/>
              </w:rPr>
            </w:pPr>
            <w:r w:rsidRPr="000C1A5F">
              <w:rPr>
                <w:color w:val="auto"/>
                <w:sz w:val="18"/>
                <w:szCs w:val="18"/>
                <w:lang w:val="lv-LV"/>
              </w:rPr>
              <w:t>A420131825 A42-01318-25/36</w:t>
            </w:r>
            <w:r w:rsidRPr="000C1A5F">
              <w:rPr>
                <w:color w:val="auto"/>
                <w:sz w:val="18"/>
                <w:szCs w:val="18"/>
                <w:lang w:val="lv-LV"/>
              </w:rPr>
              <w:br/>
              <w:t>ECLI:LV:ADRJJTN:2025:1203.A420131825.6.S</w:t>
            </w:r>
          </w:p>
        </w:tc>
        <w:tc>
          <w:tcPr>
            <w:tcW w:w="2410" w:type="dxa"/>
          </w:tcPr>
          <w:p w14:paraId="042A6A74" w14:textId="77777777" w:rsidR="0082231F" w:rsidRPr="000C1A5F" w:rsidRDefault="0082231F" w:rsidP="0082231F">
            <w:pPr>
              <w:rPr>
                <w:color w:val="auto"/>
                <w:sz w:val="18"/>
                <w:szCs w:val="18"/>
                <w:lang w:val="lv-LV"/>
              </w:rPr>
            </w:pPr>
            <w:r w:rsidRPr="000C1A5F">
              <w:rPr>
                <w:color w:val="auto"/>
                <w:sz w:val="18"/>
                <w:szCs w:val="18"/>
                <w:lang w:val="lv-LV"/>
              </w:rPr>
              <w:t>Atbilde uz iesniegumu par bērna mācību sasnieguma vērtējumu un atlīdzinājumu.</w:t>
            </w:r>
          </w:p>
        </w:tc>
        <w:tc>
          <w:tcPr>
            <w:tcW w:w="2126" w:type="dxa"/>
          </w:tcPr>
          <w:p w14:paraId="6A42842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D8B4040" w14:textId="77777777" w:rsidTr="00F51DA3">
        <w:tc>
          <w:tcPr>
            <w:tcW w:w="1129" w:type="dxa"/>
          </w:tcPr>
          <w:p w14:paraId="236BB25C" w14:textId="77777777" w:rsidR="0082231F" w:rsidRPr="000C1A5F" w:rsidRDefault="0082231F" w:rsidP="0082231F">
            <w:pPr>
              <w:rPr>
                <w:color w:val="auto"/>
                <w:sz w:val="18"/>
                <w:szCs w:val="18"/>
                <w:lang w:val="lv-LV"/>
              </w:rPr>
            </w:pPr>
            <w:r w:rsidRPr="000C1A5F">
              <w:rPr>
                <w:color w:val="auto"/>
                <w:sz w:val="18"/>
                <w:szCs w:val="18"/>
                <w:lang w:val="lv-LV"/>
              </w:rPr>
              <w:t>3</w:t>
            </w:r>
            <w:r w:rsidRPr="000C1A5F">
              <w:rPr>
                <w:color w:val="auto"/>
                <w:sz w:val="18"/>
                <w:szCs w:val="18"/>
                <w:lang w:val="lv-LV"/>
              </w:rPr>
              <w:br/>
              <w:t>21.11.2025.</w:t>
            </w:r>
          </w:p>
        </w:tc>
        <w:tc>
          <w:tcPr>
            <w:tcW w:w="1843" w:type="dxa"/>
          </w:tcPr>
          <w:p w14:paraId="75A62CF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317ECC1" w14:textId="77777777" w:rsidR="0082231F" w:rsidRPr="000C1A5F" w:rsidRDefault="0082231F" w:rsidP="0082231F">
            <w:pPr>
              <w:rPr>
                <w:color w:val="auto"/>
                <w:sz w:val="18"/>
                <w:szCs w:val="18"/>
                <w:lang w:val="lv-LV"/>
              </w:rPr>
            </w:pPr>
            <w:r w:rsidRPr="000C1A5F">
              <w:rPr>
                <w:color w:val="auto"/>
                <w:sz w:val="18"/>
                <w:szCs w:val="18"/>
                <w:lang w:val="lv-LV"/>
              </w:rPr>
              <w:t>A420197325 A42-01973-25/5</w:t>
            </w:r>
            <w:r w:rsidRPr="000C1A5F">
              <w:rPr>
                <w:color w:val="auto"/>
                <w:sz w:val="18"/>
                <w:szCs w:val="18"/>
                <w:lang w:val="lv-LV"/>
              </w:rPr>
              <w:br/>
              <w:t>ECLI:LV:ADRJRIT:2025:1121.A420197325.2.S</w:t>
            </w:r>
          </w:p>
        </w:tc>
        <w:tc>
          <w:tcPr>
            <w:tcW w:w="2410" w:type="dxa"/>
          </w:tcPr>
          <w:p w14:paraId="47E266AE" w14:textId="77777777" w:rsidR="0082231F" w:rsidRPr="000C1A5F" w:rsidRDefault="0082231F" w:rsidP="0082231F">
            <w:pPr>
              <w:rPr>
                <w:color w:val="auto"/>
                <w:sz w:val="18"/>
                <w:szCs w:val="18"/>
                <w:lang w:val="lv-LV"/>
              </w:rPr>
            </w:pPr>
            <w:r w:rsidRPr="000C1A5F">
              <w:rPr>
                <w:color w:val="auto"/>
                <w:sz w:val="18"/>
                <w:szCs w:val="18"/>
                <w:lang w:val="lv-LV"/>
              </w:rPr>
              <w:t>Pienākums sniegt atbildi pēc būtības uz sūdzību par pacientes ārstniecības kvalitāti.</w:t>
            </w:r>
          </w:p>
        </w:tc>
        <w:tc>
          <w:tcPr>
            <w:tcW w:w="2126" w:type="dxa"/>
          </w:tcPr>
          <w:p w14:paraId="5389EE6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764E741" w14:textId="77777777" w:rsidTr="00F51DA3">
        <w:tc>
          <w:tcPr>
            <w:tcW w:w="1129" w:type="dxa"/>
          </w:tcPr>
          <w:p w14:paraId="122CD3DC" w14:textId="77777777" w:rsidR="0082231F" w:rsidRPr="000C1A5F" w:rsidRDefault="0082231F" w:rsidP="0082231F">
            <w:pPr>
              <w:rPr>
                <w:color w:val="auto"/>
                <w:sz w:val="18"/>
                <w:szCs w:val="18"/>
                <w:lang w:val="lv-LV"/>
              </w:rPr>
            </w:pPr>
            <w:r w:rsidRPr="000C1A5F">
              <w:rPr>
                <w:color w:val="auto"/>
                <w:sz w:val="18"/>
                <w:szCs w:val="18"/>
                <w:lang w:val="lv-LV"/>
              </w:rPr>
              <w:t>4</w:t>
            </w:r>
            <w:r w:rsidRPr="000C1A5F">
              <w:rPr>
                <w:color w:val="auto"/>
                <w:sz w:val="18"/>
                <w:szCs w:val="18"/>
                <w:lang w:val="lv-LV"/>
              </w:rPr>
              <w:br/>
              <w:t>19.11.2025.</w:t>
            </w:r>
          </w:p>
        </w:tc>
        <w:tc>
          <w:tcPr>
            <w:tcW w:w="1843" w:type="dxa"/>
          </w:tcPr>
          <w:p w14:paraId="5CC8551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C756013" w14:textId="77777777" w:rsidR="0082231F" w:rsidRPr="000C1A5F" w:rsidRDefault="0082231F" w:rsidP="0082231F">
            <w:pPr>
              <w:rPr>
                <w:color w:val="auto"/>
                <w:sz w:val="18"/>
                <w:szCs w:val="18"/>
                <w:lang w:val="lv-LV"/>
              </w:rPr>
            </w:pPr>
            <w:r w:rsidRPr="000C1A5F">
              <w:rPr>
                <w:color w:val="auto"/>
                <w:sz w:val="18"/>
                <w:szCs w:val="18"/>
                <w:lang w:val="lv-LV"/>
              </w:rPr>
              <w:t>A420240124 A42-00768-25/24</w:t>
            </w:r>
            <w:r w:rsidRPr="000C1A5F">
              <w:rPr>
                <w:color w:val="auto"/>
                <w:sz w:val="18"/>
                <w:szCs w:val="18"/>
                <w:lang w:val="lv-LV"/>
              </w:rPr>
              <w:br/>
              <w:t>ECLI:LV:ADRJRIT:2025:1119.A420240124.17.S</w:t>
            </w:r>
          </w:p>
        </w:tc>
        <w:tc>
          <w:tcPr>
            <w:tcW w:w="2410" w:type="dxa"/>
          </w:tcPr>
          <w:p w14:paraId="0DF37107" w14:textId="77777777" w:rsidR="0082231F" w:rsidRPr="000C1A5F" w:rsidRDefault="0082231F" w:rsidP="0082231F">
            <w:pPr>
              <w:rPr>
                <w:color w:val="auto"/>
                <w:sz w:val="18"/>
                <w:szCs w:val="18"/>
                <w:lang w:val="lv-LV"/>
              </w:rPr>
            </w:pPr>
            <w:r w:rsidRPr="000C1A5F">
              <w:rPr>
                <w:color w:val="auto"/>
                <w:sz w:val="18"/>
                <w:szCs w:val="18"/>
                <w:lang w:val="lv-LV"/>
              </w:rPr>
              <w:t>Veselības inspekcijas atbildes uz vairākiem iesniegumiem par ārstniecības kvalitāti.</w:t>
            </w:r>
          </w:p>
        </w:tc>
        <w:tc>
          <w:tcPr>
            <w:tcW w:w="2126" w:type="dxa"/>
          </w:tcPr>
          <w:p w14:paraId="4F43CEE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B5A6BD5" w14:textId="77777777" w:rsidTr="00F51DA3">
        <w:tc>
          <w:tcPr>
            <w:tcW w:w="1129" w:type="dxa"/>
          </w:tcPr>
          <w:p w14:paraId="75088E10" w14:textId="77777777" w:rsidR="0082231F" w:rsidRPr="000C1A5F" w:rsidRDefault="0082231F" w:rsidP="0082231F">
            <w:pPr>
              <w:rPr>
                <w:color w:val="auto"/>
                <w:sz w:val="18"/>
                <w:szCs w:val="18"/>
                <w:lang w:val="lv-LV"/>
              </w:rPr>
            </w:pPr>
            <w:r w:rsidRPr="000C1A5F">
              <w:rPr>
                <w:color w:val="auto"/>
                <w:sz w:val="18"/>
                <w:szCs w:val="18"/>
                <w:lang w:val="lv-LV"/>
              </w:rPr>
              <w:t>5</w:t>
            </w:r>
            <w:r w:rsidRPr="000C1A5F">
              <w:rPr>
                <w:color w:val="auto"/>
                <w:sz w:val="18"/>
                <w:szCs w:val="18"/>
                <w:lang w:val="lv-LV"/>
              </w:rPr>
              <w:br/>
              <w:t>10.11.2025.</w:t>
            </w:r>
          </w:p>
        </w:tc>
        <w:tc>
          <w:tcPr>
            <w:tcW w:w="1843" w:type="dxa"/>
          </w:tcPr>
          <w:p w14:paraId="643EF9E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F067AD2" w14:textId="77777777" w:rsidR="0082231F" w:rsidRPr="000C1A5F" w:rsidRDefault="0082231F" w:rsidP="0082231F">
            <w:pPr>
              <w:rPr>
                <w:color w:val="auto"/>
                <w:sz w:val="18"/>
                <w:szCs w:val="18"/>
                <w:lang w:val="lv-LV"/>
              </w:rPr>
            </w:pPr>
            <w:r w:rsidRPr="000C1A5F">
              <w:rPr>
                <w:color w:val="auto"/>
                <w:sz w:val="18"/>
                <w:szCs w:val="18"/>
                <w:lang w:val="lv-LV"/>
              </w:rPr>
              <w:t>A420122324 A42-00073-25/12</w:t>
            </w:r>
            <w:r w:rsidRPr="000C1A5F">
              <w:rPr>
                <w:color w:val="auto"/>
                <w:sz w:val="18"/>
                <w:szCs w:val="18"/>
                <w:lang w:val="lv-LV"/>
              </w:rPr>
              <w:br/>
              <w:t>ECLI:LV:ADRJRIT:2025:1110.A420122324.40.S</w:t>
            </w:r>
          </w:p>
        </w:tc>
        <w:tc>
          <w:tcPr>
            <w:tcW w:w="2410" w:type="dxa"/>
          </w:tcPr>
          <w:p w14:paraId="16A2AAF3" w14:textId="77777777" w:rsidR="0082231F" w:rsidRPr="000C1A5F" w:rsidRDefault="0082231F" w:rsidP="0082231F">
            <w:pPr>
              <w:rPr>
                <w:color w:val="auto"/>
                <w:sz w:val="18"/>
                <w:szCs w:val="18"/>
                <w:lang w:val="lv-LV"/>
              </w:rPr>
            </w:pPr>
            <w:r w:rsidRPr="000C1A5F">
              <w:rPr>
                <w:color w:val="auto"/>
                <w:sz w:val="18"/>
                <w:szCs w:val="18"/>
                <w:lang w:val="lv-LV"/>
              </w:rPr>
              <w:t>Nepienācīgi sniegta informācija un atbildes par pašvaldības zemes vienības atsavināšanu un būvdarbiem.</w:t>
            </w:r>
          </w:p>
        </w:tc>
        <w:tc>
          <w:tcPr>
            <w:tcW w:w="2126" w:type="dxa"/>
          </w:tcPr>
          <w:p w14:paraId="7984EBE3"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22F23C06" w14:textId="77777777" w:rsidTr="00F51DA3">
        <w:tc>
          <w:tcPr>
            <w:tcW w:w="1129" w:type="dxa"/>
          </w:tcPr>
          <w:p w14:paraId="56E7BAB2" w14:textId="77777777" w:rsidR="0082231F" w:rsidRPr="000C1A5F" w:rsidRDefault="0082231F" w:rsidP="0082231F">
            <w:pPr>
              <w:rPr>
                <w:color w:val="auto"/>
                <w:sz w:val="18"/>
                <w:szCs w:val="18"/>
                <w:lang w:val="lv-LV"/>
              </w:rPr>
            </w:pPr>
            <w:r w:rsidRPr="000C1A5F">
              <w:rPr>
                <w:color w:val="auto"/>
                <w:sz w:val="18"/>
                <w:szCs w:val="18"/>
                <w:lang w:val="lv-LV"/>
              </w:rPr>
              <w:t>6</w:t>
            </w:r>
            <w:r w:rsidRPr="000C1A5F">
              <w:rPr>
                <w:color w:val="auto"/>
                <w:sz w:val="18"/>
                <w:szCs w:val="18"/>
                <w:lang w:val="lv-LV"/>
              </w:rPr>
              <w:br/>
              <w:t>23.10.2025.</w:t>
            </w:r>
          </w:p>
        </w:tc>
        <w:tc>
          <w:tcPr>
            <w:tcW w:w="1843" w:type="dxa"/>
          </w:tcPr>
          <w:p w14:paraId="12F2234C"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E40CBE9" w14:textId="77777777" w:rsidR="0082231F" w:rsidRPr="000C1A5F" w:rsidRDefault="0082231F" w:rsidP="0082231F">
            <w:pPr>
              <w:rPr>
                <w:color w:val="auto"/>
                <w:sz w:val="18"/>
                <w:szCs w:val="18"/>
                <w:lang w:val="lv-LV"/>
              </w:rPr>
            </w:pPr>
            <w:r w:rsidRPr="000C1A5F">
              <w:rPr>
                <w:color w:val="auto"/>
                <w:sz w:val="18"/>
                <w:szCs w:val="18"/>
                <w:lang w:val="lv-LV"/>
              </w:rPr>
              <w:t>A420226924 A42-00550-25/23</w:t>
            </w:r>
            <w:r w:rsidRPr="000C1A5F">
              <w:rPr>
                <w:color w:val="auto"/>
                <w:sz w:val="18"/>
                <w:szCs w:val="18"/>
                <w:lang w:val="lv-LV"/>
              </w:rPr>
              <w:br/>
              <w:t>ECLI:LV:ADRJRIT:2025:1023.A420226924.4.S</w:t>
            </w:r>
          </w:p>
        </w:tc>
        <w:tc>
          <w:tcPr>
            <w:tcW w:w="2410" w:type="dxa"/>
          </w:tcPr>
          <w:p w14:paraId="46DB976A" w14:textId="77777777" w:rsidR="0082231F" w:rsidRPr="000C1A5F" w:rsidRDefault="0082231F" w:rsidP="0082231F">
            <w:pPr>
              <w:rPr>
                <w:color w:val="auto"/>
                <w:sz w:val="18"/>
                <w:szCs w:val="18"/>
                <w:lang w:val="lv-LV"/>
              </w:rPr>
            </w:pPr>
            <w:r w:rsidRPr="000C1A5F">
              <w:rPr>
                <w:color w:val="auto"/>
                <w:sz w:val="18"/>
                <w:szCs w:val="18"/>
                <w:lang w:val="lv-LV"/>
              </w:rPr>
              <w:t>Pienākums atbildēt pēc būtības uz priekšlikumu atcelt mērīšanas līdzekļa tipa apstiprinājumu.</w:t>
            </w:r>
          </w:p>
        </w:tc>
        <w:tc>
          <w:tcPr>
            <w:tcW w:w="2126" w:type="dxa"/>
          </w:tcPr>
          <w:p w14:paraId="714C9B6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901F271" w14:textId="77777777" w:rsidTr="00F51DA3">
        <w:tc>
          <w:tcPr>
            <w:tcW w:w="1129" w:type="dxa"/>
          </w:tcPr>
          <w:p w14:paraId="41F56CD9" w14:textId="77777777" w:rsidR="0082231F" w:rsidRPr="000C1A5F" w:rsidRDefault="0082231F" w:rsidP="0082231F">
            <w:pPr>
              <w:rPr>
                <w:color w:val="auto"/>
                <w:sz w:val="18"/>
                <w:szCs w:val="18"/>
                <w:lang w:val="lv-LV"/>
              </w:rPr>
            </w:pPr>
            <w:r w:rsidRPr="000C1A5F">
              <w:rPr>
                <w:color w:val="auto"/>
                <w:sz w:val="18"/>
                <w:szCs w:val="18"/>
                <w:lang w:val="lv-LV"/>
              </w:rPr>
              <w:t>7</w:t>
            </w:r>
            <w:r w:rsidRPr="000C1A5F">
              <w:rPr>
                <w:color w:val="auto"/>
                <w:sz w:val="18"/>
                <w:szCs w:val="18"/>
                <w:lang w:val="lv-LV"/>
              </w:rPr>
              <w:br/>
              <w:t>17.10.2025.</w:t>
            </w:r>
          </w:p>
        </w:tc>
        <w:tc>
          <w:tcPr>
            <w:tcW w:w="1843" w:type="dxa"/>
          </w:tcPr>
          <w:p w14:paraId="7F5DA34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464E1B49" w14:textId="77777777" w:rsidR="0082231F" w:rsidRPr="000C1A5F" w:rsidRDefault="0082231F" w:rsidP="0082231F">
            <w:pPr>
              <w:rPr>
                <w:color w:val="auto"/>
                <w:sz w:val="18"/>
                <w:szCs w:val="18"/>
                <w:lang w:val="lv-LV"/>
              </w:rPr>
            </w:pPr>
            <w:r w:rsidRPr="000C1A5F">
              <w:rPr>
                <w:color w:val="auto"/>
                <w:sz w:val="18"/>
                <w:szCs w:val="18"/>
                <w:lang w:val="lv-LV"/>
              </w:rPr>
              <w:t>A420145925 A42-01459-25/44</w:t>
            </w:r>
            <w:r w:rsidRPr="000C1A5F">
              <w:rPr>
                <w:color w:val="auto"/>
                <w:sz w:val="18"/>
                <w:szCs w:val="18"/>
                <w:lang w:val="lv-LV"/>
              </w:rPr>
              <w:br/>
              <w:t>ECLI:LV:ADRJRTN:2025:1017.A420145925.6.S</w:t>
            </w:r>
          </w:p>
        </w:tc>
        <w:tc>
          <w:tcPr>
            <w:tcW w:w="2410" w:type="dxa"/>
          </w:tcPr>
          <w:p w14:paraId="3D798B6C" w14:textId="77777777" w:rsidR="0082231F" w:rsidRPr="000C1A5F" w:rsidRDefault="0082231F" w:rsidP="0082231F">
            <w:pPr>
              <w:rPr>
                <w:color w:val="auto"/>
                <w:sz w:val="18"/>
                <w:szCs w:val="18"/>
                <w:lang w:val="lv-LV"/>
              </w:rPr>
            </w:pPr>
            <w:r w:rsidRPr="000C1A5F">
              <w:rPr>
                <w:color w:val="auto"/>
                <w:sz w:val="18"/>
                <w:szCs w:val="18"/>
                <w:lang w:val="lv-LV"/>
              </w:rPr>
              <w:t>Piekļuve atteikuma uzsākt kriminālprocesu materiāliem un mutvārdu sūdzības nepieņemšana.</w:t>
            </w:r>
          </w:p>
        </w:tc>
        <w:tc>
          <w:tcPr>
            <w:tcW w:w="2126" w:type="dxa"/>
          </w:tcPr>
          <w:p w14:paraId="7AE68825"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par mutvārdu sūdzību</w:t>
            </w:r>
          </w:p>
        </w:tc>
      </w:tr>
      <w:tr w:rsidR="0082231F" w:rsidRPr="000C1A5F" w14:paraId="416E08F3" w14:textId="77777777" w:rsidTr="00F51DA3">
        <w:tc>
          <w:tcPr>
            <w:tcW w:w="1129" w:type="dxa"/>
          </w:tcPr>
          <w:p w14:paraId="5ABED4C2" w14:textId="77777777" w:rsidR="0082231F" w:rsidRPr="000C1A5F" w:rsidRDefault="0082231F" w:rsidP="0082231F">
            <w:pPr>
              <w:rPr>
                <w:color w:val="auto"/>
                <w:sz w:val="18"/>
                <w:szCs w:val="18"/>
                <w:lang w:val="lv-LV"/>
              </w:rPr>
            </w:pPr>
            <w:r w:rsidRPr="000C1A5F">
              <w:rPr>
                <w:color w:val="auto"/>
                <w:sz w:val="18"/>
                <w:szCs w:val="18"/>
                <w:lang w:val="lv-LV"/>
              </w:rPr>
              <w:t>8</w:t>
            </w:r>
            <w:r w:rsidRPr="000C1A5F">
              <w:rPr>
                <w:color w:val="auto"/>
                <w:sz w:val="18"/>
                <w:szCs w:val="18"/>
                <w:lang w:val="lv-LV"/>
              </w:rPr>
              <w:br/>
              <w:t>15.10.2025.</w:t>
            </w:r>
          </w:p>
        </w:tc>
        <w:tc>
          <w:tcPr>
            <w:tcW w:w="1843" w:type="dxa"/>
          </w:tcPr>
          <w:p w14:paraId="65F4EC1E" w14:textId="77777777" w:rsidR="0082231F" w:rsidRPr="000C1A5F" w:rsidRDefault="0082231F" w:rsidP="0082231F">
            <w:pPr>
              <w:rPr>
                <w:color w:val="auto"/>
                <w:sz w:val="18"/>
                <w:szCs w:val="18"/>
                <w:lang w:val="lv-LV"/>
              </w:rPr>
            </w:pPr>
            <w:r w:rsidRPr="000C1A5F">
              <w:rPr>
                <w:color w:val="auto"/>
                <w:sz w:val="18"/>
                <w:szCs w:val="18"/>
                <w:lang w:val="lv-LV"/>
              </w:rPr>
              <w:t>Latvijas Republikas Senāts Civillietu departaments</w:t>
            </w:r>
            <w:r w:rsidRPr="000C1A5F">
              <w:rPr>
                <w:color w:val="auto"/>
                <w:sz w:val="18"/>
                <w:szCs w:val="18"/>
                <w:lang w:val="lv-LV"/>
              </w:rPr>
              <w:br/>
              <w:t>kasācijas instance civillietā</w:t>
            </w:r>
          </w:p>
        </w:tc>
        <w:tc>
          <w:tcPr>
            <w:tcW w:w="1843" w:type="dxa"/>
          </w:tcPr>
          <w:p w14:paraId="00132C58" w14:textId="77777777" w:rsidR="0082231F" w:rsidRPr="000C1A5F" w:rsidRDefault="0082231F" w:rsidP="0082231F">
            <w:pPr>
              <w:rPr>
                <w:color w:val="auto"/>
                <w:sz w:val="18"/>
                <w:szCs w:val="18"/>
                <w:lang w:val="lv-LV"/>
              </w:rPr>
            </w:pPr>
            <w:r w:rsidRPr="000C1A5F">
              <w:rPr>
                <w:color w:val="auto"/>
                <w:sz w:val="18"/>
                <w:szCs w:val="18"/>
                <w:lang w:val="lv-LV"/>
              </w:rPr>
              <w:t>C73250824, SKC-511/2025</w:t>
            </w:r>
            <w:r w:rsidRPr="000C1A5F">
              <w:rPr>
                <w:color w:val="auto"/>
                <w:sz w:val="18"/>
                <w:szCs w:val="18"/>
                <w:lang w:val="lv-LV"/>
              </w:rPr>
              <w:br/>
              <w:t>ECLI:LV:AT:2025:1015.C73250824.11.S</w:t>
            </w:r>
          </w:p>
        </w:tc>
        <w:tc>
          <w:tcPr>
            <w:tcW w:w="2410" w:type="dxa"/>
          </w:tcPr>
          <w:p w14:paraId="7A98DF97" w14:textId="77777777" w:rsidR="0082231F" w:rsidRPr="000C1A5F" w:rsidRDefault="0082231F" w:rsidP="0082231F">
            <w:pPr>
              <w:rPr>
                <w:color w:val="auto"/>
                <w:sz w:val="18"/>
                <w:szCs w:val="18"/>
                <w:lang w:val="lv-LV"/>
              </w:rPr>
            </w:pPr>
            <w:r w:rsidRPr="000C1A5F">
              <w:rPr>
                <w:color w:val="auto"/>
                <w:sz w:val="18"/>
                <w:szCs w:val="18"/>
                <w:lang w:val="lv-LV"/>
              </w:rPr>
              <w:t>Darba devējas atbildība un pašvaldības domes priekšsēdētāja izteikumi sociālajā tīklā.</w:t>
            </w:r>
          </w:p>
        </w:tc>
        <w:tc>
          <w:tcPr>
            <w:tcW w:w="2126" w:type="dxa"/>
          </w:tcPr>
          <w:p w14:paraId="55C6A9D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8FD6324" w14:textId="77777777" w:rsidTr="00F51DA3">
        <w:tc>
          <w:tcPr>
            <w:tcW w:w="1129" w:type="dxa"/>
          </w:tcPr>
          <w:p w14:paraId="355A3170" w14:textId="77777777" w:rsidR="0082231F" w:rsidRPr="000C1A5F" w:rsidRDefault="0082231F" w:rsidP="0082231F">
            <w:pPr>
              <w:rPr>
                <w:color w:val="auto"/>
                <w:sz w:val="18"/>
                <w:szCs w:val="18"/>
                <w:lang w:val="lv-LV"/>
              </w:rPr>
            </w:pPr>
            <w:r w:rsidRPr="000C1A5F">
              <w:rPr>
                <w:color w:val="auto"/>
                <w:sz w:val="18"/>
                <w:szCs w:val="18"/>
                <w:lang w:val="lv-LV"/>
              </w:rPr>
              <w:t>9</w:t>
            </w:r>
            <w:r w:rsidRPr="000C1A5F">
              <w:rPr>
                <w:color w:val="auto"/>
                <w:sz w:val="18"/>
                <w:szCs w:val="18"/>
                <w:lang w:val="lv-LV"/>
              </w:rPr>
              <w:br/>
              <w:t>07.10.2025.</w:t>
            </w:r>
          </w:p>
        </w:tc>
        <w:tc>
          <w:tcPr>
            <w:tcW w:w="1843" w:type="dxa"/>
          </w:tcPr>
          <w:p w14:paraId="6027636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621CB4AA" w14:textId="77777777" w:rsidR="0082231F" w:rsidRPr="000C1A5F" w:rsidRDefault="0082231F" w:rsidP="0082231F">
            <w:pPr>
              <w:rPr>
                <w:color w:val="auto"/>
                <w:sz w:val="18"/>
                <w:szCs w:val="18"/>
                <w:lang w:val="lv-LV"/>
              </w:rPr>
            </w:pPr>
            <w:r w:rsidRPr="000C1A5F">
              <w:rPr>
                <w:color w:val="auto"/>
                <w:sz w:val="18"/>
                <w:szCs w:val="18"/>
                <w:lang w:val="lv-LV"/>
              </w:rPr>
              <w:t>A420150424 A42-00225-25/36</w:t>
            </w:r>
            <w:r w:rsidRPr="000C1A5F">
              <w:rPr>
                <w:color w:val="auto"/>
                <w:sz w:val="18"/>
                <w:szCs w:val="18"/>
                <w:lang w:val="lv-LV"/>
              </w:rPr>
              <w:br/>
              <w:t>ECLI:LV:ADRJJTN:2025:1007.A420150424.6.S</w:t>
            </w:r>
          </w:p>
        </w:tc>
        <w:tc>
          <w:tcPr>
            <w:tcW w:w="2410" w:type="dxa"/>
          </w:tcPr>
          <w:p w14:paraId="024BC696" w14:textId="77777777" w:rsidR="0082231F" w:rsidRPr="000C1A5F" w:rsidRDefault="0082231F" w:rsidP="0082231F">
            <w:pPr>
              <w:rPr>
                <w:color w:val="auto"/>
                <w:sz w:val="18"/>
                <w:szCs w:val="18"/>
                <w:lang w:val="lv-LV"/>
              </w:rPr>
            </w:pPr>
            <w:r w:rsidRPr="000C1A5F">
              <w:rPr>
                <w:color w:val="auto"/>
                <w:sz w:val="18"/>
                <w:szCs w:val="18"/>
                <w:lang w:val="lv-LV"/>
              </w:rPr>
              <w:t>Atbildes un informācijas sniegšana par būvniecības lietu un būvvaldes dokumentiem.</w:t>
            </w:r>
          </w:p>
        </w:tc>
        <w:tc>
          <w:tcPr>
            <w:tcW w:w="2126" w:type="dxa"/>
          </w:tcPr>
          <w:p w14:paraId="300E2064"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78F9177D" w14:textId="77777777" w:rsidTr="00F51DA3">
        <w:tc>
          <w:tcPr>
            <w:tcW w:w="1129" w:type="dxa"/>
          </w:tcPr>
          <w:p w14:paraId="1BD11926" w14:textId="77777777" w:rsidR="0082231F" w:rsidRPr="000C1A5F" w:rsidRDefault="0082231F" w:rsidP="0082231F">
            <w:pPr>
              <w:rPr>
                <w:color w:val="auto"/>
                <w:sz w:val="18"/>
                <w:szCs w:val="18"/>
                <w:lang w:val="lv-LV"/>
              </w:rPr>
            </w:pPr>
            <w:r w:rsidRPr="000C1A5F">
              <w:rPr>
                <w:color w:val="auto"/>
                <w:sz w:val="18"/>
                <w:szCs w:val="18"/>
                <w:lang w:val="lv-LV"/>
              </w:rPr>
              <w:t>10</w:t>
            </w:r>
            <w:r w:rsidRPr="000C1A5F">
              <w:rPr>
                <w:color w:val="auto"/>
                <w:sz w:val="18"/>
                <w:szCs w:val="18"/>
                <w:lang w:val="lv-LV"/>
              </w:rPr>
              <w:br/>
              <w:t>01.10.2025.</w:t>
            </w:r>
          </w:p>
        </w:tc>
        <w:tc>
          <w:tcPr>
            <w:tcW w:w="1843" w:type="dxa"/>
          </w:tcPr>
          <w:p w14:paraId="3FBE7BB4"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099C8B60" w14:textId="77777777" w:rsidR="0082231F" w:rsidRPr="000C1A5F" w:rsidRDefault="0082231F" w:rsidP="0082231F">
            <w:pPr>
              <w:rPr>
                <w:color w:val="auto"/>
                <w:sz w:val="18"/>
                <w:szCs w:val="18"/>
                <w:lang w:val="lv-LV"/>
              </w:rPr>
            </w:pPr>
            <w:r w:rsidRPr="000C1A5F">
              <w:rPr>
                <w:color w:val="auto"/>
                <w:sz w:val="18"/>
                <w:szCs w:val="18"/>
                <w:lang w:val="lv-LV"/>
              </w:rPr>
              <w:t>A420172824 A42-00337-25/42</w:t>
            </w:r>
            <w:r w:rsidRPr="000C1A5F">
              <w:rPr>
                <w:color w:val="auto"/>
                <w:sz w:val="18"/>
                <w:szCs w:val="18"/>
                <w:lang w:val="lv-LV"/>
              </w:rPr>
              <w:br/>
              <w:t>ECLI:LV:ADRJRTN:2025:1001.A420172824.8.S</w:t>
            </w:r>
          </w:p>
        </w:tc>
        <w:tc>
          <w:tcPr>
            <w:tcW w:w="2410" w:type="dxa"/>
          </w:tcPr>
          <w:p w14:paraId="559B9354" w14:textId="77777777" w:rsidR="0082231F" w:rsidRPr="000C1A5F" w:rsidRDefault="0082231F" w:rsidP="0082231F">
            <w:pPr>
              <w:rPr>
                <w:color w:val="auto"/>
                <w:sz w:val="18"/>
                <w:szCs w:val="18"/>
                <w:lang w:val="lv-LV"/>
              </w:rPr>
            </w:pPr>
            <w:r w:rsidRPr="000C1A5F">
              <w:rPr>
                <w:color w:val="auto"/>
                <w:sz w:val="18"/>
                <w:szCs w:val="18"/>
                <w:lang w:val="lv-LV"/>
              </w:rPr>
              <w:t>Ieslodzītā uzturēšanās apstākļi, reliģijai atbilstošs ēdiens un piekļuve nodarbībām cietumā.</w:t>
            </w:r>
          </w:p>
        </w:tc>
        <w:tc>
          <w:tcPr>
            <w:tcW w:w="2126" w:type="dxa"/>
          </w:tcPr>
          <w:p w14:paraId="4C6FD2DC"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 avota kvalifikācija: jā, bet pamatlieta bija par faktisko rīcību</w:t>
            </w:r>
          </w:p>
        </w:tc>
      </w:tr>
      <w:tr w:rsidR="0082231F" w:rsidRPr="000C1A5F" w14:paraId="52063CDA" w14:textId="77777777" w:rsidTr="00F51DA3">
        <w:tc>
          <w:tcPr>
            <w:tcW w:w="1129" w:type="dxa"/>
          </w:tcPr>
          <w:p w14:paraId="070700E3" w14:textId="77777777" w:rsidR="0082231F" w:rsidRPr="000C1A5F" w:rsidRDefault="0082231F" w:rsidP="0082231F">
            <w:pPr>
              <w:rPr>
                <w:color w:val="auto"/>
                <w:sz w:val="18"/>
                <w:szCs w:val="18"/>
                <w:lang w:val="lv-LV"/>
              </w:rPr>
            </w:pPr>
            <w:r w:rsidRPr="000C1A5F">
              <w:rPr>
                <w:color w:val="auto"/>
                <w:sz w:val="18"/>
                <w:szCs w:val="18"/>
                <w:lang w:val="lv-LV"/>
              </w:rPr>
              <w:t>11</w:t>
            </w:r>
            <w:r w:rsidRPr="000C1A5F">
              <w:rPr>
                <w:color w:val="auto"/>
                <w:sz w:val="18"/>
                <w:szCs w:val="18"/>
                <w:lang w:val="lv-LV"/>
              </w:rPr>
              <w:br/>
              <w:t>30.09.2025.</w:t>
            </w:r>
          </w:p>
        </w:tc>
        <w:tc>
          <w:tcPr>
            <w:tcW w:w="1843" w:type="dxa"/>
          </w:tcPr>
          <w:p w14:paraId="32B9BC4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A7922B9" w14:textId="77777777" w:rsidR="0082231F" w:rsidRPr="000C1A5F" w:rsidRDefault="0082231F" w:rsidP="0082231F">
            <w:pPr>
              <w:rPr>
                <w:color w:val="auto"/>
                <w:sz w:val="18"/>
                <w:szCs w:val="18"/>
                <w:lang w:val="lv-LV"/>
              </w:rPr>
            </w:pPr>
            <w:r w:rsidRPr="000C1A5F">
              <w:rPr>
                <w:color w:val="auto"/>
                <w:sz w:val="18"/>
                <w:szCs w:val="18"/>
                <w:lang w:val="lv-LV"/>
              </w:rPr>
              <w:t>A420159425 A42-01594-25/4</w:t>
            </w:r>
            <w:r w:rsidRPr="000C1A5F">
              <w:rPr>
                <w:color w:val="auto"/>
                <w:sz w:val="18"/>
                <w:szCs w:val="18"/>
                <w:lang w:val="lv-LV"/>
              </w:rPr>
              <w:br/>
              <w:t>ECLI:LV:ADRJRIT:2025:0930.A420159425.12.S</w:t>
            </w:r>
          </w:p>
        </w:tc>
        <w:tc>
          <w:tcPr>
            <w:tcW w:w="2410" w:type="dxa"/>
          </w:tcPr>
          <w:p w14:paraId="3435E3C2" w14:textId="77777777" w:rsidR="0082231F" w:rsidRPr="000C1A5F" w:rsidRDefault="0082231F" w:rsidP="0082231F">
            <w:pPr>
              <w:rPr>
                <w:color w:val="auto"/>
                <w:sz w:val="18"/>
                <w:szCs w:val="18"/>
                <w:lang w:val="lv-LV"/>
              </w:rPr>
            </w:pPr>
            <w:r w:rsidRPr="000C1A5F">
              <w:rPr>
                <w:color w:val="auto"/>
                <w:sz w:val="18"/>
                <w:szCs w:val="18"/>
                <w:lang w:val="lv-LV"/>
              </w:rPr>
              <w:t>Atbilde uz jautājumiem par lietu sadali un ierosinājumu vērtēt tiesnešu profesionālo darbību.</w:t>
            </w:r>
          </w:p>
        </w:tc>
        <w:tc>
          <w:tcPr>
            <w:tcW w:w="2126" w:type="dxa"/>
          </w:tcPr>
          <w:p w14:paraId="126F471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423AA0A" w14:textId="77777777" w:rsidTr="00F51DA3">
        <w:tc>
          <w:tcPr>
            <w:tcW w:w="1129" w:type="dxa"/>
          </w:tcPr>
          <w:p w14:paraId="545963B1" w14:textId="77777777" w:rsidR="0082231F" w:rsidRPr="000C1A5F" w:rsidRDefault="0082231F" w:rsidP="0082231F">
            <w:pPr>
              <w:rPr>
                <w:color w:val="auto"/>
                <w:sz w:val="18"/>
                <w:szCs w:val="18"/>
                <w:lang w:val="lv-LV"/>
              </w:rPr>
            </w:pPr>
            <w:r w:rsidRPr="000C1A5F">
              <w:rPr>
                <w:color w:val="auto"/>
                <w:sz w:val="18"/>
                <w:szCs w:val="18"/>
                <w:lang w:val="lv-LV"/>
              </w:rPr>
              <w:t>12</w:t>
            </w:r>
            <w:r w:rsidRPr="000C1A5F">
              <w:rPr>
                <w:color w:val="auto"/>
                <w:sz w:val="18"/>
                <w:szCs w:val="18"/>
                <w:lang w:val="lv-LV"/>
              </w:rPr>
              <w:br/>
              <w:t>30.09.2025.</w:t>
            </w:r>
          </w:p>
        </w:tc>
        <w:tc>
          <w:tcPr>
            <w:tcW w:w="1843" w:type="dxa"/>
          </w:tcPr>
          <w:p w14:paraId="045257BE"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65FCD0B7" w14:textId="77777777" w:rsidR="0082231F" w:rsidRPr="000C1A5F" w:rsidRDefault="0082231F" w:rsidP="0082231F">
            <w:pPr>
              <w:rPr>
                <w:color w:val="auto"/>
                <w:sz w:val="18"/>
                <w:szCs w:val="18"/>
                <w:lang w:val="lv-LV"/>
              </w:rPr>
            </w:pPr>
            <w:r w:rsidRPr="000C1A5F">
              <w:rPr>
                <w:color w:val="auto"/>
                <w:sz w:val="18"/>
                <w:szCs w:val="18"/>
                <w:lang w:val="lv-LV"/>
              </w:rPr>
              <w:t>670003725, SKA-590/2025</w:t>
            </w:r>
            <w:r w:rsidRPr="000C1A5F">
              <w:rPr>
                <w:color w:val="auto"/>
                <w:sz w:val="18"/>
                <w:szCs w:val="18"/>
                <w:lang w:val="lv-LV"/>
              </w:rPr>
              <w:br/>
              <w:t>ECLI:LV:AT:2025:0930.SKA059025.5.L</w:t>
            </w:r>
          </w:p>
        </w:tc>
        <w:tc>
          <w:tcPr>
            <w:tcW w:w="2410" w:type="dxa"/>
          </w:tcPr>
          <w:p w14:paraId="2EDFDB44" w14:textId="77777777" w:rsidR="0082231F" w:rsidRPr="000C1A5F" w:rsidRDefault="0082231F" w:rsidP="0082231F">
            <w:pPr>
              <w:rPr>
                <w:color w:val="auto"/>
                <w:sz w:val="18"/>
                <w:szCs w:val="18"/>
                <w:lang w:val="lv-LV"/>
              </w:rPr>
            </w:pPr>
            <w:r w:rsidRPr="000C1A5F">
              <w:rPr>
                <w:color w:val="auto"/>
                <w:sz w:val="18"/>
                <w:szCs w:val="18"/>
                <w:lang w:val="lv-LV"/>
              </w:rPr>
              <w:t>Vecāka sūdzība par skolas padomi, izglītības apstākļiem un atbildes sniegšanu.</w:t>
            </w:r>
          </w:p>
        </w:tc>
        <w:tc>
          <w:tcPr>
            <w:tcW w:w="2126" w:type="dxa"/>
          </w:tcPr>
          <w:p w14:paraId="5CEB90ED"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1674CDC" w14:textId="77777777" w:rsidTr="00F51DA3">
        <w:tc>
          <w:tcPr>
            <w:tcW w:w="1129" w:type="dxa"/>
          </w:tcPr>
          <w:p w14:paraId="773F2895" w14:textId="77777777" w:rsidR="0082231F" w:rsidRPr="000C1A5F" w:rsidRDefault="0082231F" w:rsidP="0082231F">
            <w:pPr>
              <w:rPr>
                <w:color w:val="auto"/>
                <w:sz w:val="18"/>
                <w:szCs w:val="18"/>
                <w:lang w:val="lv-LV"/>
              </w:rPr>
            </w:pPr>
            <w:r w:rsidRPr="000C1A5F">
              <w:rPr>
                <w:color w:val="auto"/>
                <w:sz w:val="18"/>
                <w:szCs w:val="18"/>
                <w:lang w:val="lv-LV"/>
              </w:rPr>
              <w:t>13</w:t>
            </w:r>
            <w:r w:rsidRPr="000C1A5F">
              <w:rPr>
                <w:color w:val="auto"/>
                <w:sz w:val="18"/>
                <w:szCs w:val="18"/>
                <w:lang w:val="lv-LV"/>
              </w:rPr>
              <w:br/>
              <w:t>29.09.2025.</w:t>
            </w:r>
          </w:p>
        </w:tc>
        <w:tc>
          <w:tcPr>
            <w:tcW w:w="1843" w:type="dxa"/>
          </w:tcPr>
          <w:p w14:paraId="4D04CBFF"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C12D6D1" w14:textId="77777777" w:rsidR="0082231F" w:rsidRPr="000C1A5F" w:rsidRDefault="0082231F" w:rsidP="0082231F">
            <w:pPr>
              <w:rPr>
                <w:color w:val="auto"/>
                <w:sz w:val="18"/>
                <w:szCs w:val="18"/>
                <w:lang w:val="lv-LV"/>
              </w:rPr>
            </w:pPr>
            <w:r w:rsidRPr="000C1A5F">
              <w:rPr>
                <w:color w:val="auto"/>
                <w:sz w:val="18"/>
                <w:szCs w:val="18"/>
                <w:lang w:val="lv-LV"/>
              </w:rPr>
              <w:t>A420221824 A42-00594-25/11</w:t>
            </w:r>
            <w:r w:rsidRPr="000C1A5F">
              <w:rPr>
                <w:color w:val="auto"/>
                <w:sz w:val="18"/>
                <w:szCs w:val="18"/>
                <w:lang w:val="lv-LV"/>
              </w:rPr>
              <w:br/>
              <w:t>ECLI:LV:ADRJRIT:2025:0929.A420221824.3.S</w:t>
            </w:r>
          </w:p>
        </w:tc>
        <w:tc>
          <w:tcPr>
            <w:tcW w:w="2410" w:type="dxa"/>
          </w:tcPr>
          <w:p w14:paraId="09C80052" w14:textId="77777777" w:rsidR="0082231F" w:rsidRPr="000C1A5F" w:rsidRDefault="0082231F" w:rsidP="0082231F">
            <w:pPr>
              <w:rPr>
                <w:color w:val="auto"/>
                <w:sz w:val="18"/>
                <w:szCs w:val="18"/>
                <w:lang w:val="lv-LV"/>
              </w:rPr>
            </w:pPr>
            <w:r w:rsidRPr="000C1A5F">
              <w:rPr>
                <w:color w:val="auto"/>
                <w:sz w:val="18"/>
                <w:szCs w:val="18"/>
                <w:lang w:val="lv-LV"/>
              </w:rPr>
              <w:t>Pienākums atbildēt uz iesniegumu par bērna elektrotraumu publiskajā tualetē.</w:t>
            </w:r>
          </w:p>
        </w:tc>
        <w:tc>
          <w:tcPr>
            <w:tcW w:w="2126" w:type="dxa"/>
          </w:tcPr>
          <w:p w14:paraId="58C10EF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448B010" w14:textId="77777777" w:rsidTr="00F51DA3">
        <w:tc>
          <w:tcPr>
            <w:tcW w:w="1129" w:type="dxa"/>
          </w:tcPr>
          <w:p w14:paraId="72FC3975" w14:textId="77777777" w:rsidR="0082231F" w:rsidRPr="000C1A5F" w:rsidRDefault="0082231F" w:rsidP="0082231F">
            <w:pPr>
              <w:rPr>
                <w:color w:val="auto"/>
                <w:sz w:val="18"/>
                <w:szCs w:val="18"/>
                <w:lang w:val="lv-LV"/>
              </w:rPr>
            </w:pPr>
            <w:r w:rsidRPr="000C1A5F">
              <w:rPr>
                <w:color w:val="auto"/>
                <w:sz w:val="18"/>
                <w:szCs w:val="18"/>
                <w:lang w:val="lv-LV"/>
              </w:rPr>
              <w:t>14</w:t>
            </w:r>
            <w:r w:rsidRPr="000C1A5F">
              <w:rPr>
                <w:color w:val="auto"/>
                <w:sz w:val="18"/>
                <w:szCs w:val="18"/>
                <w:lang w:val="lv-LV"/>
              </w:rPr>
              <w:br/>
              <w:t>22.09.2025.</w:t>
            </w:r>
          </w:p>
        </w:tc>
        <w:tc>
          <w:tcPr>
            <w:tcW w:w="1843" w:type="dxa"/>
          </w:tcPr>
          <w:p w14:paraId="51353DC8"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029005D7" w14:textId="77777777" w:rsidR="0082231F" w:rsidRPr="000C1A5F" w:rsidRDefault="0082231F" w:rsidP="0082231F">
            <w:pPr>
              <w:rPr>
                <w:color w:val="auto"/>
                <w:sz w:val="18"/>
                <w:szCs w:val="18"/>
                <w:lang w:val="lv-LV"/>
              </w:rPr>
            </w:pPr>
            <w:r w:rsidRPr="000C1A5F">
              <w:rPr>
                <w:color w:val="auto"/>
                <w:sz w:val="18"/>
                <w:szCs w:val="18"/>
                <w:lang w:val="lv-LV"/>
              </w:rPr>
              <w:t>680017125, SKA-617/2025</w:t>
            </w:r>
            <w:r w:rsidRPr="000C1A5F">
              <w:rPr>
                <w:color w:val="auto"/>
                <w:sz w:val="18"/>
                <w:szCs w:val="18"/>
                <w:lang w:val="lv-LV"/>
              </w:rPr>
              <w:br/>
              <w:t>ECLI:LV:AT:2025:0922.SKA061725.5.L</w:t>
            </w:r>
          </w:p>
        </w:tc>
        <w:tc>
          <w:tcPr>
            <w:tcW w:w="2410" w:type="dxa"/>
          </w:tcPr>
          <w:p w14:paraId="6A3CB6F6" w14:textId="77777777" w:rsidR="0082231F" w:rsidRPr="000C1A5F" w:rsidRDefault="0082231F" w:rsidP="0082231F">
            <w:pPr>
              <w:rPr>
                <w:color w:val="auto"/>
                <w:sz w:val="18"/>
                <w:szCs w:val="18"/>
                <w:lang w:val="lv-LV"/>
              </w:rPr>
            </w:pPr>
            <w:r w:rsidRPr="000C1A5F">
              <w:rPr>
                <w:color w:val="auto"/>
                <w:sz w:val="18"/>
                <w:szCs w:val="18"/>
                <w:lang w:val="lv-LV"/>
              </w:rPr>
              <w:t>Atbilde pēc būtības par pašvaldības politisku lēmumu izglītības jomā.</w:t>
            </w:r>
          </w:p>
        </w:tc>
        <w:tc>
          <w:tcPr>
            <w:tcW w:w="2126" w:type="dxa"/>
          </w:tcPr>
          <w:p w14:paraId="3643DB8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B6006A4" w14:textId="77777777" w:rsidTr="00F51DA3">
        <w:tc>
          <w:tcPr>
            <w:tcW w:w="1129" w:type="dxa"/>
          </w:tcPr>
          <w:p w14:paraId="53974B99" w14:textId="77777777" w:rsidR="0082231F" w:rsidRPr="000C1A5F" w:rsidRDefault="0082231F" w:rsidP="0082231F">
            <w:pPr>
              <w:rPr>
                <w:color w:val="auto"/>
                <w:sz w:val="18"/>
                <w:szCs w:val="18"/>
                <w:lang w:val="lv-LV"/>
              </w:rPr>
            </w:pPr>
            <w:r w:rsidRPr="000C1A5F">
              <w:rPr>
                <w:color w:val="auto"/>
                <w:sz w:val="18"/>
                <w:szCs w:val="18"/>
                <w:lang w:val="lv-LV"/>
              </w:rPr>
              <w:t>15</w:t>
            </w:r>
            <w:r w:rsidRPr="000C1A5F">
              <w:rPr>
                <w:color w:val="auto"/>
                <w:sz w:val="18"/>
                <w:szCs w:val="18"/>
                <w:lang w:val="lv-LV"/>
              </w:rPr>
              <w:br/>
              <w:t>05.09.2025.</w:t>
            </w:r>
          </w:p>
        </w:tc>
        <w:tc>
          <w:tcPr>
            <w:tcW w:w="1843" w:type="dxa"/>
          </w:tcPr>
          <w:p w14:paraId="6E3C1B19"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12E88B37" w14:textId="77777777" w:rsidR="0082231F" w:rsidRPr="000C1A5F" w:rsidRDefault="0082231F" w:rsidP="0082231F">
            <w:pPr>
              <w:rPr>
                <w:color w:val="auto"/>
                <w:sz w:val="18"/>
                <w:szCs w:val="18"/>
                <w:lang w:val="lv-LV"/>
              </w:rPr>
            </w:pPr>
            <w:r w:rsidRPr="000C1A5F">
              <w:rPr>
                <w:color w:val="auto"/>
                <w:sz w:val="18"/>
                <w:szCs w:val="18"/>
                <w:lang w:val="lv-LV"/>
              </w:rPr>
              <w:t>670008025, SKA 714/2025</w:t>
            </w:r>
            <w:r w:rsidRPr="000C1A5F">
              <w:rPr>
                <w:color w:val="auto"/>
                <w:sz w:val="18"/>
                <w:szCs w:val="18"/>
                <w:lang w:val="lv-LV"/>
              </w:rPr>
              <w:br/>
              <w:t>ECLI:LV:AT:2025:0905.SKA071425.3.L</w:t>
            </w:r>
          </w:p>
        </w:tc>
        <w:tc>
          <w:tcPr>
            <w:tcW w:w="2410" w:type="dxa"/>
          </w:tcPr>
          <w:p w14:paraId="7E317DA4" w14:textId="77777777" w:rsidR="0082231F" w:rsidRPr="000C1A5F" w:rsidRDefault="0082231F" w:rsidP="0082231F">
            <w:pPr>
              <w:rPr>
                <w:color w:val="auto"/>
                <w:sz w:val="18"/>
                <w:szCs w:val="18"/>
                <w:lang w:val="lv-LV"/>
              </w:rPr>
            </w:pPr>
            <w:r w:rsidRPr="000C1A5F">
              <w:rPr>
                <w:color w:val="auto"/>
                <w:sz w:val="18"/>
                <w:szCs w:val="18"/>
                <w:lang w:val="lv-LV"/>
              </w:rPr>
              <w:t>Priekšlikums par Latvijas Okupācijas muzeja ekspozīcijas saturu.</w:t>
            </w:r>
          </w:p>
        </w:tc>
        <w:tc>
          <w:tcPr>
            <w:tcW w:w="2126" w:type="dxa"/>
          </w:tcPr>
          <w:p w14:paraId="4BADF36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8FE4158" w14:textId="77777777" w:rsidTr="00F51DA3">
        <w:tc>
          <w:tcPr>
            <w:tcW w:w="1129" w:type="dxa"/>
          </w:tcPr>
          <w:p w14:paraId="5DEBB950" w14:textId="77777777" w:rsidR="0082231F" w:rsidRPr="000C1A5F" w:rsidRDefault="0082231F" w:rsidP="0082231F">
            <w:pPr>
              <w:rPr>
                <w:color w:val="auto"/>
                <w:sz w:val="18"/>
                <w:szCs w:val="18"/>
                <w:lang w:val="lv-LV"/>
              </w:rPr>
            </w:pPr>
            <w:r w:rsidRPr="000C1A5F">
              <w:rPr>
                <w:color w:val="auto"/>
                <w:sz w:val="18"/>
                <w:szCs w:val="18"/>
                <w:lang w:val="lv-LV"/>
              </w:rPr>
              <w:t>16</w:t>
            </w:r>
            <w:r w:rsidRPr="000C1A5F">
              <w:rPr>
                <w:color w:val="auto"/>
                <w:sz w:val="18"/>
                <w:szCs w:val="18"/>
                <w:lang w:val="lv-LV"/>
              </w:rPr>
              <w:br/>
              <w:t>04.09.2025.</w:t>
            </w:r>
          </w:p>
        </w:tc>
        <w:tc>
          <w:tcPr>
            <w:tcW w:w="1843" w:type="dxa"/>
          </w:tcPr>
          <w:p w14:paraId="3731161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1295D00" w14:textId="77777777" w:rsidR="0082231F" w:rsidRPr="000C1A5F" w:rsidRDefault="0082231F" w:rsidP="0082231F">
            <w:pPr>
              <w:rPr>
                <w:color w:val="auto"/>
                <w:sz w:val="18"/>
                <w:szCs w:val="18"/>
                <w:lang w:val="lv-LV"/>
              </w:rPr>
            </w:pPr>
            <w:r w:rsidRPr="000C1A5F">
              <w:rPr>
                <w:color w:val="auto"/>
                <w:sz w:val="18"/>
                <w:szCs w:val="18"/>
                <w:lang w:val="lv-LV"/>
              </w:rPr>
              <w:t>A420104025 A42-01040-25/36</w:t>
            </w:r>
            <w:r w:rsidRPr="000C1A5F">
              <w:rPr>
                <w:color w:val="auto"/>
                <w:sz w:val="18"/>
                <w:szCs w:val="18"/>
                <w:lang w:val="lv-LV"/>
              </w:rPr>
              <w:br/>
              <w:t>ECLI:LV:ADRJJTN:2025:0904.A420104025.3.S</w:t>
            </w:r>
          </w:p>
        </w:tc>
        <w:tc>
          <w:tcPr>
            <w:tcW w:w="2410" w:type="dxa"/>
          </w:tcPr>
          <w:p w14:paraId="5AE1B160" w14:textId="77777777" w:rsidR="0082231F" w:rsidRPr="000C1A5F" w:rsidRDefault="0082231F" w:rsidP="0082231F">
            <w:pPr>
              <w:rPr>
                <w:color w:val="auto"/>
                <w:sz w:val="18"/>
                <w:szCs w:val="18"/>
                <w:lang w:val="lv-LV"/>
              </w:rPr>
            </w:pPr>
            <w:r w:rsidRPr="000C1A5F">
              <w:rPr>
                <w:color w:val="auto"/>
                <w:sz w:val="18"/>
                <w:szCs w:val="18"/>
                <w:lang w:val="lv-LV"/>
              </w:rPr>
              <w:t>Valsts kancelejas datu apstrāde, reģistrējot un arhivējot pieteicēja korespondenci.</w:t>
            </w:r>
          </w:p>
        </w:tc>
        <w:tc>
          <w:tcPr>
            <w:tcW w:w="2126" w:type="dxa"/>
          </w:tcPr>
          <w:p w14:paraId="1F5E8AC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 avota kvalifikācija: jā, bet pamatprasījums bija par datu apstrādi</w:t>
            </w:r>
          </w:p>
        </w:tc>
      </w:tr>
      <w:tr w:rsidR="0082231F" w:rsidRPr="000C1A5F" w14:paraId="5E8C6757" w14:textId="77777777" w:rsidTr="00F51DA3">
        <w:tc>
          <w:tcPr>
            <w:tcW w:w="1129" w:type="dxa"/>
          </w:tcPr>
          <w:p w14:paraId="1D1D9307" w14:textId="77777777" w:rsidR="0082231F" w:rsidRPr="000C1A5F" w:rsidRDefault="0082231F" w:rsidP="0082231F">
            <w:pPr>
              <w:rPr>
                <w:color w:val="auto"/>
                <w:sz w:val="18"/>
                <w:szCs w:val="18"/>
                <w:lang w:val="lv-LV"/>
              </w:rPr>
            </w:pPr>
            <w:r w:rsidRPr="000C1A5F">
              <w:rPr>
                <w:color w:val="auto"/>
                <w:sz w:val="18"/>
                <w:szCs w:val="18"/>
                <w:lang w:val="lv-LV"/>
              </w:rPr>
              <w:t>17</w:t>
            </w:r>
            <w:r w:rsidRPr="000C1A5F">
              <w:rPr>
                <w:color w:val="auto"/>
                <w:sz w:val="18"/>
                <w:szCs w:val="18"/>
                <w:lang w:val="lv-LV"/>
              </w:rPr>
              <w:br/>
              <w:t>29.08.2025.</w:t>
            </w:r>
          </w:p>
        </w:tc>
        <w:tc>
          <w:tcPr>
            <w:tcW w:w="1843" w:type="dxa"/>
          </w:tcPr>
          <w:p w14:paraId="129E4704"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D172544" w14:textId="77777777" w:rsidR="0082231F" w:rsidRPr="000C1A5F" w:rsidRDefault="0082231F" w:rsidP="0082231F">
            <w:pPr>
              <w:rPr>
                <w:color w:val="auto"/>
                <w:sz w:val="18"/>
                <w:szCs w:val="18"/>
                <w:lang w:val="lv-LV"/>
              </w:rPr>
            </w:pPr>
            <w:r w:rsidRPr="000C1A5F">
              <w:rPr>
                <w:color w:val="auto"/>
                <w:sz w:val="18"/>
                <w:szCs w:val="18"/>
                <w:lang w:val="lv-LV"/>
              </w:rPr>
              <w:t>A420238624 A42-00615-25/7</w:t>
            </w:r>
            <w:r w:rsidRPr="000C1A5F">
              <w:rPr>
                <w:color w:val="auto"/>
                <w:sz w:val="18"/>
                <w:szCs w:val="18"/>
                <w:lang w:val="lv-LV"/>
              </w:rPr>
              <w:br/>
              <w:t>ECLI:LV:ADRJRIT:2025:0829.A420238624.9.S</w:t>
            </w:r>
          </w:p>
        </w:tc>
        <w:tc>
          <w:tcPr>
            <w:tcW w:w="2410" w:type="dxa"/>
          </w:tcPr>
          <w:p w14:paraId="5BFD801D" w14:textId="77777777" w:rsidR="0082231F" w:rsidRPr="000C1A5F" w:rsidRDefault="0082231F" w:rsidP="0082231F">
            <w:pPr>
              <w:rPr>
                <w:color w:val="auto"/>
                <w:sz w:val="18"/>
                <w:szCs w:val="18"/>
                <w:lang w:val="lv-LV"/>
              </w:rPr>
            </w:pPr>
            <w:r w:rsidRPr="000C1A5F">
              <w:rPr>
                <w:color w:val="auto"/>
                <w:sz w:val="18"/>
                <w:szCs w:val="18"/>
                <w:lang w:val="lv-LV"/>
              </w:rPr>
              <w:t>Atbilde par zemes nomas līgumu izbeigšanu un pašvaldības institūciju kompetenci.</w:t>
            </w:r>
          </w:p>
        </w:tc>
        <w:tc>
          <w:tcPr>
            <w:tcW w:w="2126" w:type="dxa"/>
          </w:tcPr>
          <w:p w14:paraId="2728AD4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F288083" w14:textId="77777777" w:rsidTr="00F51DA3">
        <w:tc>
          <w:tcPr>
            <w:tcW w:w="1129" w:type="dxa"/>
          </w:tcPr>
          <w:p w14:paraId="4B6559AF" w14:textId="77777777" w:rsidR="0082231F" w:rsidRPr="000C1A5F" w:rsidRDefault="0082231F" w:rsidP="0082231F">
            <w:pPr>
              <w:rPr>
                <w:color w:val="auto"/>
                <w:sz w:val="18"/>
                <w:szCs w:val="18"/>
                <w:lang w:val="lv-LV"/>
              </w:rPr>
            </w:pPr>
            <w:r w:rsidRPr="000C1A5F">
              <w:rPr>
                <w:color w:val="auto"/>
                <w:sz w:val="18"/>
                <w:szCs w:val="18"/>
                <w:lang w:val="lv-LV"/>
              </w:rPr>
              <w:t>18</w:t>
            </w:r>
            <w:r w:rsidRPr="000C1A5F">
              <w:rPr>
                <w:color w:val="auto"/>
                <w:sz w:val="18"/>
                <w:szCs w:val="18"/>
                <w:lang w:val="lv-LV"/>
              </w:rPr>
              <w:br/>
              <w:t>29.08.2025.</w:t>
            </w:r>
          </w:p>
        </w:tc>
        <w:tc>
          <w:tcPr>
            <w:tcW w:w="1843" w:type="dxa"/>
          </w:tcPr>
          <w:p w14:paraId="0A2E69B1" w14:textId="77777777" w:rsidR="0082231F" w:rsidRPr="000C1A5F" w:rsidRDefault="0082231F" w:rsidP="0082231F">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319959FB" w14:textId="77777777" w:rsidR="0082231F" w:rsidRPr="000C1A5F" w:rsidRDefault="0082231F" w:rsidP="0082231F">
            <w:pPr>
              <w:rPr>
                <w:color w:val="auto"/>
                <w:sz w:val="18"/>
                <w:szCs w:val="18"/>
                <w:lang w:val="lv-LV"/>
              </w:rPr>
            </w:pPr>
            <w:r w:rsidRPr="000C1A5F">
              <w:rPr>
                <w:color w:val="auto"/>
                <w:sz w:val="18"/>
                <w:szCs w:val="18"/>
                <w:lang w:val="lv-LV"/>
              </w:rPr>
              <w:t>A420226524, SKA-671/2025</w:t>
            </w:r>
            <w:r w:rsidRPr="000C1A5F">
              <w:rPr>
                <w:color w:val="auto"/>
                <w:sz w:val="18"/>
                <w:szCs w:val="18"/>
                <w:lang w:val="lv-LV"/>
              </w:rPr>
              <w:br/>
              <w:t>ECLI:LV:AT:2025:0829.A420226524.11.L</w:t>
            </w:r>
          </w:p>
        </w:tc>
        <w:tc>
          <w:tcPr>
            <w:tcW w:w="2410" w:type="dxa"/>
          </w:tcPr>
          <w:p w14:paraId="631DD23D" w14:textId="77777777" w:rsidR="0082231F" w:rsidRPr="000C1A5F" w:rsidRDefault="0082231F" w:rsidP="0082231F">
            <w:pPr>
              <w:rPr>
                <w:color w:val="auto"/>
                <w:sz w:val="18"/>
                <w:szCs w:val="18"/>
                <w:lang w:val="lv-LV"/>
              </w:rPr>
            </w:pPr>
            <w:r w:rsidRPr="000C1A5F">
              <w:rPr>
                <w:color w:val="auto"/>
                <w:sz w:val="18"/>
                <w:szCs w:val="18"/>
                <w:lang w:val="lv-LV"/>
              </w:rPr>
              <w:t>Neizskatīts informācijas prasījums lietā par zemes lietošanas mērķi un NĪN.</w:t>
            </w:r>
          </w:p>
        </w:tc>
        <w:tc>
          <w:tcPr>
            <w:tcW w:w="2126" w:type="dxa"/>
          </w:tcPr>
          <w:p w14:paraId="0A17691F"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blakus</w:t>
            </w:r>
          </w:p>
        </w:tc>
      </w:tr>
      <w:tr w:rsidR="0082231F" w:rsidRPr="000C1A5F" w14:paraId="7621A56A" w14:textId="77777777" w:rsidTr="00F51DA3">
        <w:tc>
          <w:tcPr>
            <w:tcW w:w="1129" w:type="dxa"/>
          </w:tcPr>
          <w:p w14:paraId="0FD6E88D" w14:textId="77777777" w:rsidR="0082231F" w:rsidRPr="000C1A5F" w:rsidRDefault="0082231F" w:rsidP="0082231F">
            <w:pPr>
              <w:rPr>
                <w:color w:val="auto"/>
                <w:sz w:val="18"/>
                <w:szCs w:val="18"/>
                <w:lang w:val="lv-LV"/>
              </w:rPr>
            </w:pPr>
            <w:r w:rsidRPr="000C1A5F">
              <w:rPr>
                <w:color w:val="auto"/>
                <w:sz w:val="18"/>
                <w:szCs w:val="18"/>
                <w:lang w:val="lv-LV"/>
              </w:rPr>
              <w:t>19</w:t>
            </w:r>
            <w:r w:rsidRPr="000C1A5F">
              <w:rPr>
                <w:color w:val="auto"/>
                <w:sz w:val="18"/>
                <w:szCs w:val="18"/>
                <w:lang w:val="lv-LV"/>
              </w:rPr>
              <w:br/>
              <w:t>29.08.2025.</w:t>
            </w:r>
          </w:p>
        </w:tc>
        <w:tc>
          <w:tcPr>
            <w:tcW w:w="1843" w:type="dxa"/>
          </w:tcPr>
          <w:p w14:paraId="42A41D3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D01EFCC" w14:textId="77777777" w:rsidR="0082231F" w:rsidRPr="000C1A5F" w:rsidRDefault="0082231F" w:rsidP="0082231F">
            <w:pPr>
              <w:rPr>
                <w:color w:val="auto"/>
                <w:sz w:val="18"/>
                <w:szCs w:val="18"/>
                <w:lang w:val="lv-LV"/>
              </w:rPr>
            </w:pPr>
            <w:r w:rsidRPr="000C1A5F">
              <w:rPr>
                <w:color w:val="auto"/>
                <w:sz w:val="18"/>
                <w:szCs w:val="18"/>
                <w:lang w:val="lv-LV"/>
              </w:rPr>
              <w:t>A420169625 A42-01696-25/27</w:t>
            </w:r>
            <w:r w:rsidRPr="000C1A5F">
              <w:rPr>
                <w:color w:val="auto"/>
                <w:sz w:val="18"/>
                <w:szCs w:val="18"/>
                <w:lang w:val="lv-LV"/>
              </w:rPr>
              <w:br/>
              <w:t>ECLI:LV:ADRJRIT:2025:0829.A420169625.6.S</w:t>
            </w:r>
          </w:p>
        </w:tc>
        <w:tc>
          <w:tcPr>
            <w:tcW w:w="2410" w:type="dxa"/>
          </w:tcPr>
          <w:p w14:paraId="3E5921A7" w14:textId="77777777" w:rsidR="0082231F" w:rsidRPr="000C1A5F" w:rsidRDefault="0082231F" w:rsidP="0082231F">
            <w:pPr>
              <w:rPr>
                <w:color w:val="auto"/>
                <w:sz w:val="18"/>
                <w:szCs w:val="18"/>
                <w:lang w:val="lv-LV"/>
              </w:rPr>
            </w:pPr>
            <w:r w:rsidRPr="000C1A5F">
              <w:rPr>
                <w:color w:val="auto"/>
                <w:sz w:val="18"/>
                <w:szCs w:val="18"/>
                <w:lang w:val="lv-LV"/>
              </w:rPr>
              <w:t>Atbildes nesniegšana par pašvaldībai piederoša meža sakopšanu.</w:t>
            </w:r>
          </w:p>
        </w:tc>
        <w:tc>
          <w:tcPr>
            <w:tcW w:w="2126" w:type="dxa"/>
          </w:tcPr>
          <w:p w14:paraId="7C6CD48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EDA9942" w14:textId="77777777" w:rsidTr="00F51DA3">
        <w:tc>
          <w:tcPr>
            <w:tcW w:w="1129" w:type="dxa"/>
          </w:tcPr>
          <w:p w14:paraId="03D3CF38" w14:textId="77777777" w:rsidR="0082231F" w:rsidRPr="000C1A5F" w:rsidRDefault="0082231F" w:rsidP="0082231F">
            <w:pPr>
              <w:rPr>
                <w:color w:val="auto"/>
                <w:sz w:val="18"/>
                <w:szCs w:val="18"/>
                <w:lang w:val="lv-LV"/>
              </w:rPr>
            </w:pPr>
            <w:r w:rsidRPr="000C1A5F">
              <w:rPr>
                <w:color w:val="auto"/>
                <w:sz w:val="18"/>
                <w:szCs w:val="18"/>
                <w:lang w:val="lv-LV"/>
              </w:rPr>
              <w:t>20</w:t>
            </w:r>
            <w:r w:rsidRPr="000C1A5F">
              <w:rPr>
                <w:color w:val="auto"/>
                <w:sz w:val="18"/>
                <w:szCs w:val="18"/>
                <w:lang w:val="lv-LV"/>
              </w:rPr>
              <w:br/>
              <w:t>15.08.2025.</w:t>
            </w:r>
          </w:p>
        </w:tc>
        <w:tc>
          <w:tcPr>
            <w:tcW w:w="1843" w:type="dxa"/>
          </w:tcPr>
          <w:p w14:paraId="6FC1469F"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64BF3334" w14:textId="77777777" w:rsidR="0082231F" w:rsidRPr="000C1A5F" w:rsidRDefault="0082231F" w:rsidP="0082231F">
            <w:pPr>
              <w:rPr>
                <w:color w:val="auto"/>
                <w:sz w:val="18"/>
                <w:szCs w:val="18"/>
                <w:lang w:val="lv-LV"/>
              </w:rPr>
            </w:pPr>
            <w:r w:rsidRPr="000C1A5F">
              <w:rPr>
                <w:color w:val="auto"/>
                <w:sz w:val="18"/>
                <w:szCs w:val="18"/>
                <w:lang w:val="lv-LV"/>
              </w:rPr>
              <w:t>680019625, SKA-684/2025</w:t>
            </w:r>
            <w:r w:rsidRPr="000C1A5F">
              <w:rPr>
                <w:color w:val="auto"/>
                <w:sz w:val="18"/>
                <w:szCs w:val="18"/>
                <w:lang w:val="lv-LV"/>
              </w:rPr>
              <w:br/>
              <w:t>ECLI:LV:AT:2025:0815.SKA068425.5.L</w:t>
            </w:r>
          </w:p>
        </w:tc>
        <w:tc>
          <w:tcPr>
            <w:tcW w:w="2410" w:type="dxa"/>
          </w:tcPr>
          <w:p w14:paraId="161C2C08" w14:textId="77777777" w:rsidR="0082231F" w:rsidRPr="000C1A5F" w:rsidRDefault="0082231F" w:rsidP="0082231F">
            <w:pPr>
              <w:rPr>
                <w:color w:val="auto"/>
                <w:sz w:val="18"/>
                <w:szCs w:val="18"/>
                <w:lang w:val="lv-LV"/>
              </w:rPr>
            </w:pPr>
            <w:r w:rsidRPr="000C1A5F">
              <w:rPr>
                <w:color w:val="auto"/>
                <w:sz w:val="18"/>
                <w:szCs w:val="18"/>
                <w:lang w:val="lv-LV"/>
              </w:rPr>
              <w:t>Iesniegums tieslietu ministram par disciplinārlietas ierosināšanu pret tiesnešiem.</w:t>
            </w:r>
          </w:p>
        </w:tc>
        <w:tc>
          <w:tcPr>
            <w:tcW w:w="2126" w:type="dxa"/>
          </w:tcPr>
          <w:p w14:paraId="51D1F616"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1AB7801" w14:textId="77777777" w:rsidTr="00F51DA3">
        <w:tc>
          <w:tcPr>
            <w:tcW w:w="1129" w:type="dxa"/>
          </w:tcPr>
          <w:p w14:paraId="23366F11" w14:textId="77777777" w:rsidR="0082231F" w:rsidRPr="000C1A5F" w:rsidRDefault="0082231F" w:rsidP="0082231F">
            <w:pPr>
              <w:rPr>
                <w:color w:val="auto"/>
                <w:sz w:val="18"/>
                <w:szCs w:val="18"/>
                <w:lang w:val="lv-LV"/>
              </w:rPr>
            </w:pPr>
            <w:r w:rsidRPr="000C1A5F">
              <w:rPr>
                <w:color w:val="auto"/>
                <w:sz w:val="18"/>
                <w:szCs w:val="18"/>
                <w:lang w:val="lv-LV"/>
              </w:rPr>
              <w:t>21</w:t>
            </w:r>
            <w:r w:rsidRPr="000C1A5F">
              <w:rPr>
                <w:color w:val="auto"/>
                <w:sz w:val="18"/>
                <w:szCs w:val="18"/>
                <w:lang w:val="lv-LV"/>
              </w:rPr>
              <w:br/>
              <w:t>17.06.2025.</w:t>
            </w:r>
          </w:p>
        </w:tc>
        <w:tc>
          <w:tcPr>
            <w:tcW w:w="1843" w:type="dxa"/>
          </w:tcPr>
          <w:p w14:paraId="7A4F9CD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5B40D0C0" w14:textId="77777777" w:rsidR="0082231F" w:rsidRPr="000C1A5F" w:rsidRDefault="0082231F" w:rsidP="0082231F">
            <w:pPr>
              <w:rPr>
                <w:color w:val="auto"/>
                <w:sz w:val="18"/>
                <w:szCs w:val="18"/>
                <w:lang w:val="lv-LV"/>
              </w:rPr>
            </w:pPr>
            <w:r w:rsidRPr="000C1A5F">
              <w:rPr>
                <w:color w:val="auto"/>
                <w:sz w:val="18"/>
                <w:szCs w:val="18"/>
                <w:lang w:val="lv-LV"/>
              </w:rPr>
              <w:t>A420255824 A42-00883-25/36</w:t>
            </w:r>
            <w:r w:rsidRPr="000C1A5F">
              <w:rPr>
                <w:color w:val="auto"/>
                <w:sz w:val="18"/>
                <w:szCs w:val="18"/>
                <w:lang w:val="lv-LV"/>
              </w:rPr>
              <w:br/>
              <w:t>ECLI:LV:ADRJJTN:2025:0617.A420255824.4.S</w:t>
            </w:r>
          </w:p>
        </w:tc>
        <w:tc>
          <w:tcPr>
            <w:tcW w:w="2410" w:type="dxa"/>
          </w:tcPr>
          <w:p w14:paraId="60953E46" w14:textId="77777777" w:rsidR="0082231F" w:rsidRPr="000C1A5F" w:rsidRDefault="0082231F" w:rsidP="0082231F">
            <w:pPr>
              <w:rPr>
                <w:color w:val="auto"/>
                <w:sz w:val="18"/>
                <w:szCs w:val="18"/>
                <w:lang w:val="lv-LV"/>
              </w:rPr>
            </w:pPr>
            <w:r w:rsidRPr="000C1A5F">
              <w:rPr>
                <w:color w:val="auto"/>
                <w:sz w:val="18"/>
                <w:szCs w:val="18"/>
                <w:lang w:val="lv-LV"/>
              </w:rPr>
              <w:t>Atbilde par iniciatīvu subsidētajām darba vietām personām ar invaliditāti.</w:t>
            </w:r>
          </w:p>
        </w:tc>
        <w:tc>
          <w:tcPr>
            <w:tcW w:w="2126" w:type="dxa"/>
          </w:tcPr>
          <w:p w14:paraId="5882EC2E"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433BE6A" w14:textId="77777777" w:rsidTr="00F51DA3">
        <w:tc>
          <w:tcPr>
            <w:tcW w:w="1129" w:type="dxa"/>
          </w:tcPr>
          <w:p w14:paraId="1A27894B" w14:textId="77777777" w:rsidR="0082231F" w:rsidRPr="000C1A5F" w:rsidRDefault="0082231F" w:rsidP="0082231F">
            <w:pPr>
              <w:rPr>
                <w:color w:val="auto"/>
                <w:sz w:val="18"/>
                <w:szCs w:val="18"/>
                <w:lang w:val="lv-LV"/>
              </w:rPr>
            </w:pPr>
            <w:r w:rsidRPr="000C1A5F">
              <w:rPr>
                <w:color w:val="auto"/>
                <w:sz w:val="18"/>
                <w:szCs w:val="18"/>
                <w:lang w:val="lv-LV"/>
              </w:rPr>
              <w:t>22</w:t>
            </w:r>
            <w:r w:rsidRPr="000C1A5F">
              <w:rPr>
                <w:color w:val="auto"/>
                <w:sz w:val="18"/>
                <w:szCs w:val="18"/>
                <w:lang w:val="lv-LV"/>
              </w:rPr>
              <w:br/>
              <w:t>11.06.2025.</w:t>
            </w:r>
          </w:p>
        </w:tc>
        <w:tc>
          <w:tcPr>
            <w:tcW w:w="1843" w:type="dxa"/>
          </w:tcPr>
          <w:p w14:paraId="79CACE4C"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4592175" w14:textId="77777777" w:rsidR="0082231F" w:rsidRPr="000C1A5F" w:rsidRDefault="0082231F" w:rsidP="0082231F">
            <w:pPr>
              <w:rPr>
                <w:color w:val="auto"/>
                <w:sz w:val="18"/>
                <w:szCs w:val="18"/>
                <w:lang w:val="lv-LV"/>
              </w:rPr>
            </w:pPr>
            <w:r w:rsidRPr="000C1A5F">
              <w:rPr>
                <w:color w:val="auto"/>
                <w:sz w:val="18"/>
                <w:szCs w:val="18"/>
                <w:lang w:val="lv-LV"/>
              </w:rPr>
              <w:t>A420179324 A42-00308-25/23</w:t>
            </w:r>
            <w:r w:rsidRPr="000C1A5F">
              <w:rPr>
                <w:color w:val="auto"/>
                <w:sz w:val="18"/>
                <w:szCs w:val="18"/>
                <w:lang w:val="lv-LV"/>
              </w:rPr>
              <w:br/>
              <w:t>ECLI:LV:ADRJRIT:2025:0611.A420179324.4.S</w:t>
            </w:r>
          </w:p>
        </w:tc>
        <w:tc>
          <w:tcPr>
            <w:tcW w:w="2410" w:type="dxa"/>
          </w:tcPr>
          <w:p w14:paraId="1A657C6B" w14:textId="77777777" w:rsidR="0082231F" w:rsidRPr="000C1A5F" w:rsidRDefault="0082231F" w:rsidP="0082231F">
            <w:pPr>
              <w:rPr>
                <w:color w:val="auto"/>
                <w:sz w:val="18"/>
                <w:szCs w:val="18"/>
                <w:lang w:val="lv-LV"/>
              </w:rPr>
            </w:pPr>
            <w:r w:rsidRPr="000C1A5F">
              <w:rPr>
                <w:color w:val="auto"/>
                <w:sz w:val="18"/>
                <w:szCs w:val="18"/>
                <w:lang w:val="lv-LV"/>
              </w:rPr>
              <w:t>Izbeigta kriminālprocesa materiālu kopiju izsniegšana bez maksas.</w:t>
            </w:r>
          </w:p>
        </w:tc>
        <w:tc>
          <w:tcPr>
            <w:tcW w:w="2126" w:type="dxa"/>
          </w:tcPr>
          <w:p w14:paraId="4262D28A"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bet ne IL strīds</w:t>
            </w:r>
          </w:p>
        </w:tc>
      </w:tr>
      <w:tr w:rsidR="0082231F" w:rsidRPr="000C1A5F" w14:paraId="15B1F140" w14:textId="77777777" w:rsidTr="00F51DA3">
        <w:tc>
          <w:tcPr>
            <w:tcW w:w="1129" w:type="dxa"/>
          </w:tcPr>
          <w:p w14:paraId="301CD0E2" w14:textId="77777777" w:rsidR="0082231F" w:rsidRPr="000C1A5F" w:rsidRDefault="0082231F" w:rsidP="0082231F">
            <w:pPr>
              <w:rPr>
                <w:color w:val="auto"/>
                <w:sz w:val="18"/>
                <w:szCs w:val="18"/>
                <w:lang w:val="lv-LV"/>
              </w:rPr>
            </w:pPr>
            <w:r w:rsidRPr="000C1A5F">
              <w:rPr>
                <w:color w:val="auto"/>
                <w:sz w:val="18"/>
                <w:szCs w:val="18"/>
                <w:lang w:val="lv-LV"/>
              </w:rPr>
              <w:t>23</w:t>
            </w:r>
            <w:r w:rsidRPr="000C1A5F">
              <w:rPr>
                <w:color w:val="auto"/>
                <w:sz w:val="18"/>
                <w:szCs w:val="18"/>
                <w:lang w:val="lv-LV"/>
              </w:rPr>
              <w:br/>
              <w:t>04.06.2025.</w:t>
            </w:r>
          </w:p>
        </w:tc>
        <w:tc>
          <w:tcPr>
            <w:tcW w:w="1843" w:type="dxa"/>
          </w:tcPr>
          <w:p w14:paraId="5C8648EA"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26A8188B" w14:textId="77777777" w:rsidR="0082231F" w:rsidRPr="000C1A5F" w:rsidRDefault="0082231F" w:rsidP="0082231F">
            <w:pPr>
              <w:rPr>
                <w:color w:val="auto"/>
                <w:sz w:val="18"/>
                <w:szCs w:val="18"/>
                <w:lang w:val="lv-LV"/>
              </w:rPr>
            </w:pPr>
            <w:r w:rsidRPr="000C1A5F">
              <w:rPr>
                <w:color w:val="auto"/>
                <w:sz w:val="18"/>
                <w:szCs w:val="18"/>
                <w:lang w:val="lv-LV"/>
              </w:rPr>
              <w:t>A420285922 AA43-0464-25/2</w:t>
            </w:r>
            <w:r w:rsidRPr="000C1A5F">
              <w:rPr>
                <w:color w:val="auto"/>
                <w:sz w:val="18"/>
                <w:szCs w:val="18"/>
                <w:lang w:val="lv-LV"/>
              </w:rPr>
              <w:br/>
              <w:t>ECLI:LV:ADAT:2025:0604.A420285922.23.S</w:t>
            </w:r>
          </w:p>
        </w:tc>
        <w:tc>
          <w:tcPr>
            <w:tcW w:w="2410" w:type="dxa"/>
          </w:tcPr>
          <w:p w14:paraId="19C256AE" w14:textId="77777777" w:rsidR="0082231F" w:rsidRPr="000C1A5F" w:rsidRDefault="0082231F" w:rsidP="0082231F">
            <w:pPr>
              <w:rPr>
                <w:color w:val="auto"/>
                <w:sz w:val="18"/>
                <w:szCs w:val="18"/>
                <w:lang w:val="lv-LV"/>
              </w:rPr>
            </w:pPr>
            <w:r w:rsidRPr="000C1A5F">
              <w:rPr>
                <w:color w:val="auto"/>
                <w:sz w:val="18"/>
                <w:szCs w:val="18"/>
                <w:lang w:val="lv-LV"/>
              </w:rPr>
              <w:t>Ieslodzījuma apstākļi Liepājas cietumā, tostarp piekļuve informācijas kioskā pieejamai tīmekļvietnei.</w:t>
            </w:r>
          </w:p>
        </w:tc>
        <w:tc>
          <w:tcPr>
            <w:tcW w:w="2126" w:type="dxa"/>
          </w:tcPr>
          <w:p w14:paraId="4F83FDF1"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bet ne IL strīda centrā</w:t>
            </w:r>
          </w:p>
        </w:tc>
      </w:tr>
      <w:tr w:rsidR="0082231F" w:rsidRPr="000C1A5F" w14:paraId="2FFA7EA8" w14:textId="77777777" w:rsidTr="00F51DA3">
        <w:tc>
          <w:tcPr>
            <w:tcW w:w="1129" w:type="dxa"/>
          </w:tcPr>
          <w:p w14:paraId="6680F0E6" w14:textId="77777777" w:rsidR="0082231F" w:rsidRPr="000C1A5F" w:rsidRDefault="0082231F" w:rsidP="0082231F">
            <w:pPr>
              <w:rPr>
                <w:color w:val="auto"/>
                <w:sz w:val="18"/>
                <w:szCs w:val="18"/>
                <w:lang w:val="lv-LV"/>
              </w:rPr>
            </w:pPr>
            <w:r w:rsidRPr="000C1A5F">
              <w:rPr>
                <w:color w:val="auto"/>
                <w:sz w:val="18"/>
                <w:szCs w:val="18"/>
                <w:lang w:val="lv-LV"/>
              </w:rPr>
              <w:t>24</w:t>
            </w:r>
            <w:r w:rsidRPr="000C1A5F">
              <w:rPr>
                <w:color w:val="auto"/>
                <w:sz w:val="18"/>
                <w:szCs w:val="18"/>
                <w:lang w:val="lv-LV"/>
              </w:rPr>
              <w:br/>
              <w:t>28.05.2025.</w:t>
            </w:r>
          </w:p>
        </w:tc>
        <w:tc>
          <w:tcPr>
            <w:tcW w:w="1843" w:type="dxa"/>
          </w:tcPr>
          <w:p w14:paraId="7BA6A0C9"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42733B2D" w14:textId="77777777" w:rsidR="0082231F" w:rsidRPr="000C1A5F" w:rsidRDefault="0082231F" w:rsidP="0082231F">
            <w:pPr>
              <w:rPr>
                <w:color w:val="auto"/>
                <w:sz w:val="18"/>
                <w:szCs w:val="18"/>
                <w:lang w:val="lv-LV"/>
              </w:rPr>
            </w:pPr>
            <w:r w:rsidRPr="000C1A5F">
              <w:rPr>
                <w:color w:val="auto"/>
                <w:sz w:val="18"/>
                <w:szCs w:val="18"/>
                <w:lang w:val="lv-LV"/>
              </w:rPr>
              <w:t>670001525, SKA-516/2025</w:t>
            </w:r>
            <w:r w:rsidRPr="000C1A5F">
              <w:rPr>
                <w:color w:val="auto"/>
                <w:sz w:val="18"/>
                <w:szCs w:val="18"/>
                <w:lang w:val="lv-LV"/>
              </w:rPr>
              <w:br/>
              <w:t>ECLI:LV:AT:2025:0528.SKA051625.4.L</w:t>
            </w:r>
          </w:p>
        </w:tc>
        <w:tc>
          <w:tcPr>
            <w:tcW w:w="2410" w:type="dxa"/>
          </w:tcPr>
          <w:p w14:paraId="59B20670" w14:textId="77777777" w:rsidR="0082231F" w:rsidRPr="000C1A5F" w:rsidRDefault="0082231F" w:rsidP="0082231F">
            <w:pPr>
              <w:rPr>
                <w:color w:val="auto"/>
                <w:sz w:val="18"/>
                <w:szCs w:val="18"/>
                <w:lang w:val="lv-LV"/>
              </w:rPr>
            </w:pPr>
            <w:r w:rsidRPr="000C1A5F">
              <w:rPr>
                <w:color w:val="auto"/>
                <w:sz w:val="18"/>
                <w:szCs w:val="18"/>
                <w:lang w:val="lv-LV"/>
              </w:rPr>
              <w:t>Pašvaldības pienākumi kā meža īpašniecei un atbildes nesniegšana.</w:t>
            </w:r>
          </w:p>
        </w:tc>
        <w:tc>
          <w:tcPr>
            <w:tcW w:w="2126" w:type="dxa"/>
          </w:tcPr>
          <w:p w14:paraId="1DADCF6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920CFA2" w14:textId="77777777" w:rsidTr="00F51DA3">
        <w:tc>
          <w:tcPr>
            <w:tcW w:w="1129" w:type="dxa"/>
          </w:tcPr>
          <w:p w14:paraId="37D9BD83" w14:textId="77777777" w:rsidR="0082231F" w:rsidRPr="000C1A5F" w:rsidRDefault="0082231F" w:rsidP="0082231F">
            <w:pPr>
              <w:rPr>
                <w:color w:val="auto"/>
                <w:sz w:val="18"/>
                <w:szCs w:val="18"/>
                <w:lang w:val="lv-LV"/>
              </w:rPr>
            </w:pPr>
            <w:r w:rsidRPr="000C1A5F">
              <w:rPr>
                <w:color w:val="auto"/>
                <w:sz w:val="18"/>
                <w:szCs w:val="18"/>
                <w:lang w:val="lv-LV"/>
              </w:rPr>
              <w:t>25</w:t>
            </w:r>
            <w:r w:rsidRPr="000C1A5F">
              <w:rPr>
                <w:color w:val="auto"/>
                <w:sz w:val="18"/>
                <w:szCs w:val="18"/>
                <w:lang w:val="lv-LV"/>
              </w:rPr>
              <w:br/>
              <w:t>30.04.2025.</w:t>
            </w:r>
          </w:p>
        </w:tc>
        <w:tc>
          <w:tcPr>
            <w:tcW w:w="1843" w:type="dxa"/>
          </w:tcPr>
          <w:p w14:paraId="37481332"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63153F60" w14:textId="77777777" w:rsidR="0082231F" w:rsidRPr="000C1A5F" w:rsidRDefault="0082231F" w:rsidP="0082231F">
            <w:pPr>
              <w:rPr>
                <w:color w:val="auto"/>
                <w:sz w:val="18"/>
                <w:szCs w:val="18"/>
                <w:lang w:val="lv-LV"/>
              </w:rPr>
            </w:pPr>
            <w:r w:rsidRPr="000C1A5F">
              <w:rPr>
                <w:color w:val="auto"/>
                <w:sz w:val="18"/>
                <w:szCs w:val="18"/>
                <w:lang w:val="lv-LV"/>
              </w:rPr>
              <w:t>680055824, SKA-532/2025</w:t>
            </w:r>
            <w:r w:rsidRPr="000C1A5F">
              <w:rPr>
                <w:color w:val="auto"/>
                <w:sz w:val="18"/>
                <w:szCs w:val="18"/>
                <w:lang w:val="lv-LV"/>
              </w:rPr>
              <w:br/>
              <w:t>ECLI:LV:AT:2025:0430.SKA053225.10.L</w:t>
            </w:r>
          </w:p>
        </w:tc>
        <w:tc>
          <w:tcPr>
            <w:tcW w:w="2410" w:type="dxa"/>
          </w:tcPr>
          <w:p w14:paraId="412D3A64" w14:textId="77777777" w:rsidR="0082231F" w:rsidRPr="000C1A5F" w:rsidRDefault="0082231F" w:rsidP="0082231F">
            <w:pPr>
              <w:rPr>
                <w:color w:val="auto"/>
                <w:sz w:val="18"/>
                <w:szCs w:val="18"/>
                <w:lang w:val="lv-LV"/>
              </w:rPr>
            </w:pPr>
            <w:r w:rsidRPr="000C1A5F">
              <w:rPr>
                <w:color w:val="auto"/>
                <w:sz w:val="18"/>
                <w:szCs w:val="18"/>
                <w:lang w:val="lv-LV"/>
              </w:rPr>
              <w:t>Tiesas spriešanas un tiesas kā iestādes darbības nošķiršana iesniegumu izskatīšanā.</w:t>
            </w:r>
          </w:p>
        </w:tc>
        <w:tc>
          <w:tcPr>
            <w:tcW w:w="2126" w:type="dxa"/>
          </w:tcPr>
          <w:p w14:paraId="7F25D31C"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768B130" w14:textId="77777777" w:rsidTr="00F51DA3">
        <w:tc>
          <w:tcPr>
            <w:tcW w:w="1129" w:type="dxa"/>
          </w:tcPr>
          <w:p w14:paraId="2ACA5A70" w14:textId="77777777" w:rsidR="0082231F" w:rsidRPr="000C1A5F" w:rsidRDefault="0082231F" w:rsidP="0082231F">
            <w:pPr>
              <w:rPr>
                <w:color w:val="auto"/>
                <w:sz w:val="18"/>
                <w:szCs w:val="18"/>
                <w:lang w:val="lv-LV"/>
              </w:rPr>
            </w:pPr>
            <w:r w:rsidRPr="000C1A5F">
              <w:rPr>
                <w:color w:val="auto"/>
                <w:sz w:val="18"/>
                <w:szCs w:val="18"/>
                <w:lang w:val="lv-LV"/>
              </w:rPr>
              <w:t>26</w:t>
            </w:r>
            <w:r w:rsidRPr="000C1A5F">
              <w:rPr>
                <w:color w:val="auto"/>
                <w:sz w:val="18"/>
                <w:szCs w:val="18"/>
                <w:lang w:val="lv-LV"/>
              </w:rPr>
              <w:br/>
              <w:t>28.04.2025.</w:t>
            </w:r>
          </w:p>
        </w:tc>
        <w:tc>
          <w:tcPr>
            <w:tcW w:w="1843" w:type="dxa"/>
          </w:tcPr>
          <w:p w14:paraId="2FFC3356"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94A2A01" w14:textId="77777777" w:rsidR="0082231F" w:rsidRPr="000C1A5F" w:rsidRDefault="0082231F" w:rsidP="0082231F">
            <w:pPr>
              <w:rPr>
                <w:color w:val="auto"/>
                <w:sz w:val="18"/>
                <w:szCs w:val="18"/>
                <w:lang w:val="lv-LV"/>
              </w:rPr>
            </w:pPr>
            <w:r w:rsidRPr="000C1A5F">
              <w:rPr>
                <w:color w:val="auto"/>
                <w:sz w:val="18"/>
                <w:szCs w:val="18"/>
                <w:lang w:val="lv-LV"/>
              </w:rPr>
              <w:t>A420108324 A42-00080-25/29</w:t>
            </w:r>
            <w:r w:rsidRPr="000C1A5F">
              <w:rPr>
                <w:color w:val="auto"/>
                <w:sz w:val="18"/>
                <w:szCs w:val="18"/>
                <w:lang w:val="lv-LV"/>
              </w:rPr>
              <w:br/>
              <w:t>ECLI:LV:ADRJRIT:2025:0428.A420108324.4.S</w:t>
            </w:r>
          </w:p>
        </w:tc>
        <w:tc>
          <w:tcPr>
            <w:tcW w:w="2410" w:type="dxa"/>
          </w:tcPr>
          <w:p w14:paraId="2D3A584F" w14:textId="77777777" w:rsidR="0082231F" w:rsidRPr="000C1A5F" w:rsidRDefault="0082231F" w:rsidP="0082231F">
            <w:pPr>
              <w:rPr>
                <w:color w:val="auto"/>
                <w:sz w:val="18"/>
                <w:szCs w:val="18"/>
                <w:lang w:val="lv-LV"/>
              </w:rPr>
            </w:pPr>
            <w:r w:rsidRPr="000C1A5F">
              <w:rPr>
                <w:color w:val="auto"/>
                <w:sz w:val="18"/>
                <w:szCs w:val="18"/>
                <w:lang w:val="lv-LV"/>
              </w:rPr>
              <w:t>Informācijas un atbilžu sniegšana par energoefektivitātes projektu un logu nomaiņas izmaksām.</w:t>
            </w:r>
          </w:p>
        </w:tc>
        <w:tc>
          <w:tcPr>
            <w:tcW w:w="2126" w:type="dxa"/>
          </w:tcPr>
          <w:p w14:paraId="325A9090"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00CA6F56" w14:textId="77777777" w:rsidTr="00F51DA3">
        <w:tc>
          <w:tcPr>
            <w:tcW w:w="1129" w:type="dxa"/>
          </w:tcPr>
          <w:p w14:paraId="66626636" w14:textId="77777777" w:rsidR="0082231F" w:rsidRPr="000C1A5F" w:rsidRDefault="0082231F" w:rsidP="0082231F">
            <w:pPr>
              <w:rPr>
                <w:color w:val="auto"/>
                <w:sz w:val="18"/>
                <w:szCs w:val="18"/>
                <w:lang w:val="lv-LV"/>
              </w:rPr>
            </w:pPr>
            <w:r w:rsidRPr="000C1A5F">
              <w:rPr>
                <w:color w:val="auto"/>
                <w:sz w:val="18"/>
                <w:szCs w:val="18"/>
                <w:lang w:val="lv-LV"/>
              </w:rPr>
              <w:t>27</w:t>
            </w:r>
            <w:r w:rsidRPr="000C1A5F">
              <w:rPr>
                <w:color w:val="auto"/>
                <w:sz w:val="18"/>
                <w:szCs w:val="18"/>
                <w:lang w:val="lv-LV"/>
              </w:rPr>
              <w:br/>
              <w:t>17.04.2025.</w:t>
            </w:r>
          </w:p>
        </w:tc>
        <w:tc>
          <w:tcPr>
            <w:tcW w:w="1843" w:type="dxa"/>
          </w:tcPr>
          <w:p w14:paraId="67F8156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335A3749" w14:textId="77777777" w:rsidR="0082231F" w:rsidRPr="000C1A5F" w:rsidRDefault="0082231F" w:rsidP="0082231F">
            <w:pPr>
              <w:rPr>
                <w:color w:val="auto"/>
                <w:sz w:val="18"/>
                <w:szCs w:val="18"/>
                <w:lang w:val="lv-LV"/>
              </w:rPr>
            </w:pPr>
            <w:r w:rsidRPr="000C1A5F">
              <w:rPr>
                <w:color w:val="auto"/>
                <w:sz w:val="18"/>
                <w:szCs w:val="18"/>
                <w:lang w:val="lv-LV"/>
              </w:rPr>
              <w:t>A42-00076-25/36</w:t>
            </w:r>
            <w:r w:rsidRPr="000C1A5F">
              <w:rPr>
                <w:color w:val="auto"/>
                <w:sz w:val="18"/>
                <w:szCs w:val="18"/>
                <w:lang w:val="lv-LV"/>
              </w:rPr>
              <w:br/>
              <w:t>ECLI:LV:ADRJJTN:2025:0417.A420222623.24.S</w:t>
            </w:r>
          </w:p>
        </w:tc>
        <w:tc>
          <w:tcPr>
            <w:tcW w:w="2410" w:type="dxa"/>
          </w:tcPr>
          <w:p w14:paraId="2707B2B4" w14:textId="77777777" w:rsidR="0082231F" w:rsidRPr="000C1A5F" w:rsidRDefault="0082231F" w:rsidP="0082231F">
            <w:pPr>
              <w:rPr>
                <w:color w:val="auto"/>
                <w:sz w:val="18"/>
                <w:szCs w:val="18"/>
                <w:lang w:val="lv-LV"/>
              </w:rPr>
            </w:pPr>
            <w:r w:rsidRPr="000C1A5F">
              <w:rPr>
                <w:color w:val="auto"/>
                <w:sz w:val="18"/>
                <w:szCs w:val="18"/>
                <w:lang w:val="lv-LV"/>
              </w:rPr>
              <w:t>Atbildes uz iesniegumiem un izglītības apstākļu nodrošināšana.</w:t>
            </w:r>
          </w:p>
        </w:tc>
        <w:tc>
          <w:tcPr>
            <w:tcW w:w="2126" w:type="dxa"/>
          </w:tcPr>
          <w:p w14:paraId="6D5F6C4B"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2FC3EEE" w14:textId="77777777" w:rsidTr="00F51DA3">
        <w:tc>
          <w:tcPr>
            <w:tcW w:w="1129" w:type="dxa"/>
          </w:tcPr>
          <w:p w14:paraId="711DF3E8" w14:textId="77777777" w:rsidR="0082231F" w:rsidRPr="000C1A5F" w:rsidRDefault="0082231F" w:rsidP="0082231F">
            <w:pPr>
              <w:rPr>
                <w:color w:val="auto"/>
                <w:sz w:val="18"/>
                <w:szCs w:val="18"/>
                <w:lang w:val="lv-LV"/>
              </w:rPr>
            </w:pPr>
            <w:r w:rsidRPr="000C1A5F">
              <w:rPr>
                <w:color w:val="auto"/>
                <w:sz w:val="18"/>
                <w:szCs w:val="18"/>
                <w:lang w:val="lv-LV"/>
              </w:rPr>
              <w:t>28</w:t>
            </w:r>
            <w:r w:rsidRPr="000C1A5F">
              <w:rPr>
                <w:color w:val="auto"/>
                <w:sz w:val="18"/>
                <w:szCs w:val="18"/>
                <w:lang w:val="lv-LV"/>
              </w:rPr>
              <w:br/>
              <w:t>16.04.2025.</w:t>
            </w:r>
          </w:p>
        </w:tc>
        <w:tc>
          <w:tcPr>
            <w:tcW w:w="1843" w:type="dxa"/>
          </w:tcPr>
          <w:p w14:paraId="2522F7E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498E3303" w14:textId="77777777" w:rsidR="0082231F" w:rsidRPr="000C1A5F" w:rsidRDefault="0082231F" w:rsidP="0082231F">
            <w:pPr>
              <w:rPr>
                <w:color w:val="auto"/>
                <w:sz w:val="18"/>
                <w:szCs w:val="18"/>
                <w:lang w:val="lv-LV"/>
              </w:rPr>
            </w:pPr>
            <w:r w:rsidRPr="000C1A5F">
              <w:rPr>
                <w:color w:val="auto"/>
                <w:sz w:val="18"/>
                <w:szCs w:val="18"/>
                <w:lang w:val="lv-LV"/>
              </w:rPr>
              <w:t>A42-00233-25</w:t>
            </w:r>
            <w:r w:rsidRPr="000C1A5F">
              <w:rPr>
                <w:color w:val="auto"/>
                <w:sz w:val="18"/>
                <w:szCs w:val="18"/>
                <w:lang w:val="lv-LV"/>
              </w:rPr>
              <w:br/>
              <w:t>ECLI:LV:ADRJJTN:2025:0416.A420140024.3.S</w:t>
            </w:r>
          </w:p>
        </w:tc>
        <w:tc>
          <w:tcPr>
            <w:tcW w:w="2410" w:type="dxa"/>
          </w:tcPr>
          <w:p w14:paraId="6F47D3DA" w14:textId="77777777" w:rsidR="0082231F" w:rsidRPr="000C1A5F" w:rsidRDefault="0082231F" w:rsidP="0082231F">
            <w:pPr>
              <w:rPr>
                <w:color w:val="auto"/>
                <w:sz w:val="18"/>
                <w:szCs w:val="18"/>
                <w:lang w:val="lv-LV"/>
              </w:rPr>
            </w:pPr>
            <w:r w:rsidRPr="000C1A5F">
              <w:rPr>
                <w:color w:val="auto"/>
                <w:sz w:val="18"/>
                <w:szCs w:val="18"/>
                <w:lang w:val="lv-LV"/>
              </w:rPr>
              <w:t>Atbilde pēc būtības uz 2023-11-19 iesniegumu.</w:t>
            </w:r>
          </w:p>
        </w:tc>
        <w:tc>
          <w:tcPr>
            <w:tcW w:w="2126" w:type="dxa"/>
          </w:tcPr>
          <w:p w14:paraId="3197434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ACA07A9" w14:textId="77777777" w:rsidTr="00F51DA3">
        <w:tc>
          <w:tcPr>
            <w:tcW w:w="1129" w:type="dxa"/>
          </w:tcPr>
          <w:p w14:paraId="7206DEEA" w14:textId="77777777" w:rsidR="0082231F" w:rsidRPr="000C1A5F" w:rsidRDefault="0082231F" w:rsidP="0082231F">
            <w:pPr>
              <w:rPr>
                <w:color w:val="auto"/>
                <w:sz w:val="18"/>
                <w:szCs w:val="18"/>
                <w:lang w:val="lv-LV"/>
              </w:rPr>
            </w:pPr>
            <w:r w:rsidRPr="000C1A5F">
              <w:rPr>
                <w:color w:val="auto"/>
                <w:sz w:val="18"/>
                <w:szCs w:val="18"/>
                <w:lang w:val="lv-LV"/>
              </w:rPr>
              <w:t>29</w:t>
            </w:r>
            <w:r w:rsidRPr="000C1A5F">
              <w:rPr>
                <w:color w:val="auto"/>
                <w:sz w:val="18"/>
                <w:szCs w:val="18"/>
                <w:lang w:val="lv-LV"/>
              </w:rPr>
              <w:br/>
              <w:t>12.02.2025.</w:t>
            </w:r>
          </w:p>
        </w:tc>
        <w:tc>
          <w:tcPr>
            <w:tcW w:w="1843" w:type="dxa"/>
          </w:tcPr>
          <w:p w14:paraId="0CA2A887"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5727FDB6" w14:textId="77777777" w:rsidR="0082231F" w:rsidRPr="000C1A5F" w:rsidRDefault="0082231F" w:rsidP="0082231F">
            <w:pPr>
              <w:rPr>
                <w:color w:val="auto"/>
                <w:sz w:val="18"/>
                <w:szCs w:val="18"/>
                <w:lang w:val="lv-LV"/>
              </w:rPr>
            </w:pPr>
            <w:r w:rsidRPr="000C1A5F">
              <w:rPr>
                <w:color w:val="auto"/>
                <w:sz w:val="18"/>
                <w:szCs w:val="18"/>
                <w:lang w:val="lv-LV"/>
              </w:rPr>
              <w:t>A420254618 AA43-0205-25/16</w:t>
            </w:r>
            <w:r w:rsidRPr="000C1A5F">
              <w:rPr>
                <w:color w:val="auto"/>
                <w:sz w:val="18"/>
                <w:szCs w:val="18"/>
                <w:lang w:val="lv-LV"/>
              </w:rPr>
              <w:br/>
              <w:t>ECLI:LV:ADAT:2025:0212.A420254618.31.S</w:t>
            </w:r>
          </w:p>
        </w:tc>
        <w:tc>
          <w:tcPr>
            <w:tcW w:w="2410" w:type="dxa"/>
          </w:tcPr>
          <w:p w14:paraId="343D1193" w14:textId="77777777" w:rsidR="0082231F" w:rsidRPr="000C1A5F" w:rsidRDefault="0082231F" w:rsidP="0082231F">
            <w:pPr>
              <w:rPr>
                <w:color w:val="auto"/>
                <w:sz w:val="18"/>
                <w:szCs w:val="18"/>
                <w:lang w:val="lv-LV"/>
              </w:rPr>
            </w:pPr>
            <w:r w:rsidRPr="000C1A5F">
              <w:rPr>
                <w:color w:val="auto"/>
                <w:sz w:val="18"/>
                <w:szCs w:val="18"/>
                <w:lang w:val="lv-LV"/>
              </w:rPr>
              <w:t>Pašvaldības komisiju, padomju, valžu un darba grupu veidošana un opozīcijas deputātu proporcionāla pārstāvība.</w:t>
            </w:r>
          </w:p>
        </w:tc>
        <w:tc>
          <w:tcPr>
            <w:tcW w:w="2126" w:type="dxa"/>
          </w:tcPr>
          <w:p w14:paraId="25D801CE"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bet ne IL centrā</w:t>
            </w:r>
          </w:p>
        </w:tc>
      </w:tr>
      <w:tr w:rsidR="0082231F" w:rsidRPr="000C1A5F" w14:paraId="088530A1" w14:textId="77777777" w:rsidTr="00F51DA3">
        <w:tc>
          <w:tcPr>
            <w:tcW w:w="1129" w:type="dxa"/>
          </w:tcPr>
          <w:p w14:paraId="6394D7B4" w14:textId="77777777" w:rsidR="0082231F" w:rsidRPr="000C1A5F" w:rsidRDefault="0082231F" w:rsidP="0082231F">
            <w:pPr>
              <w:rPr>
                <w:color w:val="auto"/>
                <w:sz w:val="18"/>
                <w:szCs w:val="18"/>
                <w:lang w:val="lv-LV"/>
              </w:rPr>
            </w:pPr>
            <w:r w:rsidRPr="000C1A5F">
              <w:rPr>
                <w:color w:val="auto"/>
                <w:sz w:val="18"/>
                <w:szCs w:val="18"/>
                <w:lang w:val="lv-LV"/>
              </w:rPr>
              <w:t>30</w:t>
            </w:r>
            <w:r w:rsidRPr="000C1A5F">
              <w:rPr>
                <w:color w:val="auto"/>
                <w:sz w:val="18"/>
                <w:szCs w:val="18"/>
                <w:lang w:val="lv-LV"/>
              </w:rPr>
              <w:br/>
              <w:t>24.01.2025.</w:t>
            </w:r>
          </w:p>
        </w:tc>
        <w:tc>
          <w:tcPr>
            <w:tcW w:w="1843" w:type="dxa"/>
          </w:tcPr>
          <w:p w14:paraId="6023F13A"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5DEA19EE" w14:textId="77777777" w:rsidR="0082231F" w:rsidRPr="000C1A5F" w:rsidRDefault="0082231F" w:rsidP="0082231F">
            <w:pPr>
              <w:rPr>
                <w:color w:val="auto"/>
                <w:sz w:val="18"/>
                <w:szCs w:val="18"/>
                <w:lang w:val="lv-LV"/>
              </w:rPr>
            </w:pPr>
            <w:r w:rsidRPr="000C1A5F">
              <w:rPr>
                <w:color w:val="auto"/>
                <w:sz w:val="18"/>
                <w:szCs w:val="18"/>
                <w:lang w:val="lv-LV"/>
              </w:rPr>
              <w:t>A420094324 AA43-0240-25/18</w:t>
            </w:r>
            <w:r w:rsidRPr="000C1A5F">
              <w:rPr>
                <w:color w:val="auto"/>
                <w:sz w:val="18"/>
                <w:szCs w:val="18"/>
                <w:lang w:val="lv-LV"/>
              </w:rPr>
              <w:br/>
              <w:t>ECLI:LV:ADAT:2025:0124.A420094324.10.S</w:t>
            </w:r>
          </w:p>
        </w:tc>
        <w:tc>
          <w:tcPr>
            <w:tcW w:w="2410" w:type="dxa"/>
          </w:tcPr>
          <w:p w14:paraId="78F1B3D2" w14:textId="77777777" w:rsidR="0082231F" w:rsidRPr="000C1A5F" w:rsidRDefault="0082231F" w:rsidP="0082231F">
            <w:pPr>
              <w:rPr>
                <w:color w:val="auto"/>
                <w:sz w:val="18"/>
                <w:szCs w:val="18"/>
                <w:lang w:val="lv-LV"/>
              </w:rPr>
            </w:pPr>
            <w:r w:rsidRPr="000C1A5F">
              <w:rPr>
                <w:color w:val="auto"/>
                <w:sz w:val="18"/>
                <w:szCs w:val="18"/>
                <w:lang w:val="lv-LV"/>
              </w:rPr>
              <w:t>VID amatpersonas disciplinārsods par informācijas sistēmu un ierobežotas informācijas izmantošanu personiskām interesēm.</w:t>
            </w:r>
          </w:p>
        </w:tc>
        <w:tc>
          <w:tcPr>
            <w:tcW w:w="2126" w:type="dxa"/>
          </w:tcPr>
          <w:p w14:paraId="6B8C82DC" w14:textId="77777777" w:rsidR="0082231F" w:rsidRPr="000C1A5F" w:rsidRDefault="0082231F" w:rsidP="0082231F">
            <w:pPr>
              <w:rPr>
                <w:color w:val="auto"/>
                <w:sz w:val="18"/>
                <w:szCs w:val="18"/>
                <w:lang w:val="lv-LV"/>
              </w:rPr>
            </w:pPr>
            <w:r w:rsidRPr="000C1A5F">
              <w:rPr>
                <w:color w:val="auto"/>
                <w:sz w:val="18"/>
                <w:szCs w:val="18"/>
                <w:lang w:val="lv-LV"/>
              </w:rPr>
              <w:t>avota kvalifikācija: jā, bet ne IL izpratnē</w:t>
            </w:r>
          </w:p>
        </w:tc>
      </w:tr>
      <w:tr w:rsidR="0082231F" w:rsidRPr="000C1A5F" w14:paraId="758ECDAA" w14:textId="77777777" w:rsidTr="00F51DA3">
        <w:tc>
          <w:tcPr>
            <w:tcW w:w="1129" w:type="dxa"/>
          </w:tcPr>
          <w:p w14:paraId="78A749F5" w14:textId="77777777" w:rsidR="0082231F" w:rsidRPr="000C1A5F" w:rsidRDefault="0082231F" w:rsidP="0082231F">
            <w:pPr>
              <w:rPr>
                <w:color w:val="auto"/>
                <w:sz w:val="18"/>
                <w:szCs w:val="18"/>
                <w:lang w:val="lv-LV"/>
              </w:rPr>
            </w:pPr>
            <w:r w:rsidRPr="000C1A5F">
              <w:rPr>
                <w:color w:val="auto"/>
                <w:sz w:val="18"/>
                <w:szCs w:val="18"/>
                <w:lang w:val="lv-LV"/>
              </w:rPr>
              <w:t>31</w:t>
            </w:r>
            <w:r w:rsidRPr="000C1A5F">
              <w:rPr>
                <w:color w:val="auto"/>
                <w:sz w:val="18"/>
                <w:szCs w:val="18"/>
                <w:lang w:val="lv-LV"/>
              </w:rPr>
              <w:br/>
              <w:t>28.12.2024.</w:t>
            </w:r>
          </w:p>
        </w:tc>
        <w:tc>
          <w:tcPr>
            <w:tcW w:w="1843" w:type="dxa"/>
          </w:tcPr>
          <w:p w14:paraId="44CD220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CA05C37" w14:textId="77777777" w:rsidR="0082231F" w:rsidRPr="000C1A5F" w:rsidRDefault="0082231F" w:rsidP="0082231F">
            <w:pPr>
              <w:rPr>
                <w:color w:val="auto"/>
                <w:sz w:val="18"/>
                <w:szCs w:val="18"/>
                <w:lang w:val="lv-LV"/>
              </w:rPr>
            </w:pPr>
            <w:r w:rsidRPr="000C1A5F">
              <w:rPr>
                <w:color w:val="auto"/>
                <w:sz w:val="18"/>
                <w:szCs w:val="18"/>
                <w:lang w:val="lv-LV"/>
              </w:rPr>
              <w:t>A42-00276-24/29</w:t>
            </w:r>
            <w:r w:rsidRPr="000C1A5F">
              <w:rPr>
                <w:color w:val="auto"/>
                <w:sz w:val="18"/>
                <w:szCs w:val="18"/>
                <w:lang w:val="lv-LV"/>
              </w:rPr>
              <w:br/>
              <w:t>ECLI:LV:ADRJRIT:2024:1228.A420169123.8.S</w:t>
            </w:r>
          </w:p>
        </w:tc>
        <w:tc>
          <w:tcPr>
            <w:tcW w:w="2410" w:type="dxa"/>
          </w:tcPr>
          <w:p w14:paraId="7EFE5762" w14:textId="77777777" w:rsidR="0082231F" w:rsidRPr="000C1A5F" w:rsidRDefault="0082231F" w:rsidP="0082231F">
            <w:pPr>
              <w:rPr>
                <w:color w:val="auto"/>
                <w:sz w:val="18"/>
                <w:szCs w:val="18"/>
                <w:lang w:val="lv-LV"/>
              </w:rPr>
            </w:pPr>
            <w:r w:rsidRPr="000C1A5F">
              <w:rPr>
                <w:color w:val="auto"/>
                <w:sz w:val="18"/>
                <w:szCs w:val="18"/>
                <w:lang w:val="lv-LV"/>
              </w:rPr>
              <w:t>Atbildes un informācijas sniegšana par NBS formas tērpiem un karavīra dienestu.</w:t>
            </w:r>
          </w:p>
        </w:tc>
        <w:tc>
          <w:tcPr>
            <w:tcW w:w="2126" w:type="dxa"/>
          </w:tcPr>
          <w:p w14:paraId="7E6B4DA6"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66B923FC" w14:textId="77777777" w:rsidTr="00F51DA3">
        <w:tc>
          <w:tcPr>
            <w:tcW w:w="1129" w:type="dxa"/>
          </w:tcPr>
          <w:p w14:paraId="0274F669" w14:textId="77777777" w:rsidR="0082231F" w:rsidRPr="000C1A5F" w:rsidRDefault="0082231F" w:rsidP="0082231F">
            <w:pPr>
              <w:rPr>
                <w:color w:val="auto"/>
                <w:sz w:val="18"/>
                <w:szCs w:val="18"/>
                <w:lang w:val="lv-LV"/>
              </w:rPr>
            </w:pPr>
            <w:r w:rsidRPr="000C1A5F">
              <w:rPr>
                <w:color w:val="auto"/>
                <w:sz w:val="18"/>
                <w:szCs w:val="18"/>
                <w:lang w:val="lv-LV"/>
              </w:rPr>
              <w:t>32</w:t>
            </w:r>
            <w:r w:rsidRPr="000C1A5F">
              <w:rPr>
                <w:color w:val="auto"/>
                <w:sz w:val="18"/>
                <w:szCs w:val="18"/>
                <w:lang w:val="lv-LV"/>
              </w:rPr>
              <w:br/>
              <w:t>09.12.2024.</w:t>
            </w:r>
          </w:p>
        </w:tc>
        <w:tc>
          <w:tcPr>
            <w:tcW w:w="1843" w:type="dxa"/>
          </w:tcPr>
          <w:p w14:paraId="5C1DD32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7F3AD4DD" w14:textId="77777777" w:rsidR="0082231F" w:rsidRPr="000C1A5F" w:rsidRDefault="0082231F" w:rsidP="0082231F">
            <w:pPr>
              <w:rPr>
                <w:color w:val="auto"/>
                <w:sz w:val="18"/>
                <w:szCs w:val="18"/>
                <w:lang w:val="lv-LV"/>
              </w:rPr>
            </w:pPr>
            <w:r w:rsidRPr="000C1A5F">
              <w:rPr>
                <w:color w:val="auto"/>
                <w:sz w:val="18"/>
                <w:szCs w:val="18"/>
                <w:lang w:val="lv-LV"/>
              </w:rPr>
              <w:t>A42-01830-24</w:t>
            </w:r>
            <w:r w:rsidRPr="000C1A5F">
              <w:rPr>
                <w:color w:val="auto"/>
                <w:sz w:val="18"/>
                <w:szCs w:val="18"/>
                <w:lang w:val="lv-LV"/>
              </w:rPr>
              <w:br/>
              <w:t>ECLI:LV:ADRJLTN:2024:1209.A420183024.3.S</w:t>
            </w:r>
          </w:p>
        </w:tc>
        <w:tc>
          <w:tcPr>
            <w:tcW w:w="2410" w:type="dxa"/>
          </w:tcPr>
          <w:p w14:paraId="0F0514A1" w14:textId="77777777" w:rsidR="0082231F" w:rsidRPr="000C1A5F" w:rsidRDefault="0082231F" w:rsidP="0082231F">
            <w:pPr>
              <w:rPr>
                <w:color w:val="auto"/>
                <w:sz w:val="18"/>
                <w:szCs w:val="18"/>
                <w:lang w:val="lv-LV"/>
              </w:rPr>
            </w:pPr>
            <w:r w:rsidRPr="000C1A5F">
              <w:rPr>
                <w:color w:val="auto"/>
                <w:sz w:val="18"/>
                <w:szCs w:val="18"/>
                <w:lang w:val="lv-LV"/>
              </w:rPr>
              <w:t>Atbilde uz sūdzībām par advokātiem un mantisko zaudējumu atlīdzinājums.</w:t>
            </w:r>
          </w:p>
        </w:tc>
        <w:tc>
          <w:tcPr>
            <w:tcW w:w="2126" w:type="dxa"/>
          </w:tcPr>
          <w:p w14:paraId="50F51F2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F1A801F" w14:textId="77777777" w:rsidTr="00F51DA3">
        <w:tc>
          <w:tcPr>
            <w:tcW w:w="1129" w:type="dxa"/>
          </w:tcPr>
          <w:p w14:paraId="67A66E4F" w14:textId="77777777" w:rsidR="0082231F" w:rsidRPr="000C1A5F" w:rsidRDefault="0082231F" w:rsidP="0082231F">
            <w:pPr>
              <w:rPr>
                <w:color w:val="auto"/>
                <w:sz w:val="18"/>
                <w:szCs w:val="18"/>
                <w:lang w:val="lv-LV"/>
              </w:rPr>
            </w:pPr>
            <w:r w:rsidRPr="000C1A5F">
              <w:rPr>
                <w:color w:val="auto"/>
                <w:sz w:val="18"/>
                <w:szCs w:val="18"/>
                <w:lang w:val="lv-LV"/>
              </w:rPr>
              <w:t>33</w:t>
            </w:r>
            <w:r w:rsidRPr="000C1A5F">
              <w:rPr>
                <w:color w:val="auto"/>
                <w:sz w:val="18"/>
                <w:szCs w:val="18"/>
                <w:lang w:val="lv-LV"/>
              </w:rPr>
              <w:br/>
              <w:t>04.12.2024.</w:t>
            </w:r>
          </w:p>
        </w:tc>
        <w:tc>
          <w:tcPr>
            <w:tcW w:w="1843" w:type="dxa"/>
          </w:tcPr>
          <w:p w14:paraId="76E2BEE3"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73C203C5" w14:textId="77777777" w:rsidR="0082231F" w:rsidRPr="000C1A5F" w:rsidRDefault="0082231F" w:rsidP="0082231F">
            <w:pPr>
              <w:rPr>
                <w:color w:val="auto"/>
                <w:sz w:val="18"/>
                <w:szCs w:val="18"/>
                <w:lang w:val="lv-LV"/>
              </w:rPr>
            </w:pPr>
            <w:r w:rsidRPr="000C1A5F">
              <w:rPr>
                <w:color w:val="auto"/>
                <w:sz w:val="18"/>
                <w:szCs w:val="18"/>
                <w:lang w:val="lv-LV"/>
              </w:rPr>
              <w:t>A420185123 AA43-0667-24/2</w:t>
            </w:r>
            <w:r w:rsidRPr="000C1A5F">
              <w:rPr>
                <w:color w:val="auto"/>
                <w:sz w:val="18"/>
                <w:szCs w:val="18"/>
                <w:lang w:val="lv-LV"/>
              </w:rPr>
              <w:br/>
              <w:t>ECLI:LV:ADAT:2024:1204.A420185123.13.S</w:t>
            </w:r>
          </w:p>
        </w:tc>
        <w:tc>
          <w:tcPr>
            <w:tcW w:w="2410" w:type="dxa"/>
          </w:tcPr>
          <w:p w14:paraId="75179FC3" w14:textId="77777777" w:rsidR="0082231F" w:rsidRPr="000C1A5F" w:rsidRDefault="0082231F" w:rsidP="0082231F">
            <w:pPr>
              <w:rPr>
                <w:color w:val="auto"/>
                <w:sz w:val="18"/>
                <w:szCs w:val="18"/>
                <w:lang w:val="lv-LV"/>
              </w:rPr>
            </w:pPr>
            <w:r w:rsidRPr="000C1A5F">
              <w:rPr>
                <w:color w:val="auto"/>
                <w:sz w:val="18"/>
                <w:szCs w:val="18"/>
                <w:lang w:val="lv-LV"/>
              </w:rPr>
              <w:t>Koku ciršanas atļaujas apstrīdēšana un pašvaldības atbildes kvalifikācija.</w:t>
            </w:r>
          </w:p>
        </w:tc>
        <w:tc>
          <w:tcPr>
            <w:tcW w:w="2126" w:type="dxa"/>
          </w:tcPr>
          <w:p w14:paraId="2658FE2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19C3982" w14:textId="77777777" w:rsidTr="00F51DA3">
        <w:tc>
          <w:tcPr>
            <w:tcW w:w="1129" w:type="dxa"/>
          </w:tcPr>
          <w:p w14:paraId="76B20551" w14:textId="77777777" w:rsidR="0082231F" w:rsidRPr="000C1A5F" w:rsidRDefault="0082231F" w:rsidP="0082231F">
            <w:pPr>
              <w:rPr>
                <w:color w:val="auto"/>
                <w:sz w:val="18"/>
                <w:szCs w:val="18"/>
                <w:lang w:val="lv-LV"/>
              </w:rPr>
            </w:pPr>
            <w:r w:rsidRPr="000C1A5F">
              <w:rPr>
                <w:color w:val="auto"/>
                <w:sz w:val="18"/>
                <w:szCs w:val="18"/>
                <w:lang w:val="lv-LV"/>
              </w:rPr>
              <w:t>34</w:t>
            </w:r>
            <w:r w:rsidRPr="000C1A5F">
              <w:rPr>
                <w:color w:val="auto"/>
                <w:sz w:val="18"/>
                <w:szCs w:val="18"/>
                <w:lang w:val="lv-LV"/>
              </w:rPr>
              <w:br/>
              <w:t>21.11.2024.</w:t>
            </w:r>
          </w:p>
        </w:tc>
        <w:tc>
          <w:tcPr>
            <w:tcW w:w="1843" w:type="dxa"/>
          </w:tcPr>
          <w:p w14:paraId="2682EF6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08265F4B" w14:textId="77777777" w:rsidR="0082231F" w:rsidRPr="000C1A5F" w:rsidRDefault="0082231F" w:rsidP="0082231F">
            <w:pPr>
              <w:rPr>
                <w:color w:val="auto"/>
                <w:sz w:val="18"/>
                <w:szCs w:val="18"/>
                <w:lang w:val="lv-LV"/>
              </w:rPr>
            </w:pPr>
            <w:r w:rsidRPr="000C1A5F">
              <w:rPr>
                <w:color w:val="auto"/>
                <w:sz w:val="18"/>
                <w:szCs w:val="18"/>
                <w:lang w:val="lv-LV"/>
              </w:rPr>
              <w:t>A42-01766-24/44</w:t>
            </w:r>
            <w:r w:rsidRPr="000C1A5F">
              <w:rPr>
                <w:color w:val="auto"/>
                <w:sz w:val="18"/>
                <w:szCs w:val="18"/>
                <w:lang w:val="lv-LV"/>
              </w:rPr>
              <w:br/>
              <w:t>ECLI:LV:ADRJRTN:2024:1121.A420176624.4.S</w:t>
            </w:r>
          </w:p>
        </w:tc>
        <w:tc>
          <w:tcPr>
            <w:tcW w:w="2410" w:type="dxa"/>
          </w:tcPr>
          <w:p w14:paraId="432267CF" w14:textId="77777777" w:rsidR="0082231F" w:rsidRPr="000C1A5F" w:rsidRDefault="0082231F" w:rsidP="0082231F">
            <w:pPr>
              <w:rPr>
                <w:color w:val="auto"/>
                <w:sz w:val="18"/>
                <w:szCs w:val="18"/>
                <w:lang w:val="lv-LV"/>
              </w:rPr>
            </w:pPr>
            <w:r w:rsidRPr="000C1A5F">
              <w:rPr>
                <w:color w:val="auto"/>
                <w:sz w:val="18"/>
                <w:szCs w:val="18"/>
                <w:lang w:val="lv-LV"/>
              </w:rPr>
              <w:t>Atbilde pēc būtības uz iesniegumu par veselības aprūpes jautājumiem.</w:t>
            </w:r>
          </w:p>
        </w:tc>
        <w:tc>
          <w:tcPr>
            <w:tcW w:w="2126" w:type="dxa"/>
          </w:tcPr>
          <w:p w14:paraId="19F5467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F9BA128" w14:textId="77777777" w:rsidTr="00F51DA3">
        <w:tc>
          <w:tcPr>
            <w:tcW w:w="1129" w:type="dxa"/>
          </w:tcPr>
          <w:p w14:paraId="115735FA" w14:textId="77777777" w:rsidR="0082231F" w:rsidRPr="000C1A5F" w:rsidRDefault="0082231F" w:rsidP="0082231F">
            <w:pPr>
              <w:rPr>
                <w:color w:val="auto"/>
                <w:sz w:val="18"/>
                <w:szCs w:val="18"/>
                <w:lang w:val="lv-LV"/>
              </w:rPr>
            </w:pPr>
            <w:r w:rsidRPr="000C1A5F">
              <w:rPr>
                <w:color w:val="auto"/>
                <w:sz w:val="18"/>
                <w:szCs w:val="18"/>
                <w:lang w:val="lv-LV"/>
              </w:rPr>
              <w:t>35</w:t>
            </w:r>
            <w:r w:rsidRPr="000C1A5F">
              <w:rPr>
                <w:color w:val="auto"/>
                <w:sz w:val="18"/>
                <w:szCs w:val="18"/>
                <w:lang w:val="lv-LV"/>
              </w:rPr>
              <w:br/>
              <w:t>07.11.2024.</w:t>
            </w:r>
          </w:p>
        </w:tc>
        <w:tc>
          <w:tcPr>
            <w:tcW w:w="1843" w:type="dxa"/>
          </w:tcPr>
          <w:p w14:paraId="59BE742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A7A4504" w14:textId="77777777" w:rsidR="0082231F" w:rsidRPr="000C1A5F" w:rsidRDefault="0082231F" w:rsidP="0082231F">
            <w:pPr>
              <w:rPr>
                <w:color w:val="auto"/>
                <w:sz w:val="18"/>
                <w:szCs w:val="18"/>
                <w:lang w:val="lv-LV"/>
              </w:rPr>
            </w:pPr>
            <w:r w:rsidRPr="000C1A5F">
              <w:rPr>
                <w:color w:val="auto"/>
                <w:sz w:val="18"/>
                <w:szCs w:val="18"/>
                <w:lang w:val="lv-LV"/>
              </w:rPr>
              <w:t>A42-01349-24/37</w:t>
            </w:r>
            <w:r w:rsidRPr="000C1A5F">
              <w:rPr>
                <w:color w:val="auto"/>
                <w:sz w:val="18"/>
                <w:szCs w:val="18"/>
                <w:lang w:val="lv-LV"/>
              </w:rPr>
              <w:br/>
              <w:t>ECLI:LV:ADRJJTN:2024:1107.A420134924.2.S</w:t>
            </w:r>
          </w:p>
        </w:tc>
        <w:tc>
          <w:tcPr>
            <w:tcW w:w="2410" w:type="dxa"/>
          </w:tcPr>
          <w:p w14:paraId="3FB6B6A5" w14:textId="77777777" w:rsidR="0082231F" w:rsidRPr="000C1A5F" w:rsidRDefault="0082231F" w:rsidP="0082231F">
            <w:pPr>
              <w:rPr>
                <w:color w:val="auto"/>
                <w:sz w:val="18"/>
                <w:szCs w:val="18"/>
                <w:lang w:val="lv-LV"/>
              </w:rPr>
            </w:pPr>
            <w:r w:rsidRPr="000C1A5F">
              <w:rPr>
                <w:color w:val="auto"/>
                <w:sz w:val="18"/>
                <w:szCs w:val="18"/>
                <w:lang w:val="lv-LV"/>
              </w:rPr>
              <w:t>Atbilde uz iedzīvotāju biedrības priekšlikumu izveidot konsultatīvu institūciju plūdu apdraudējuma jautājumā.</w:t>
            </w:r>
          </w:p>
        </w:tc>
        <w:tc>
          <w:tcPr>
            <w:tcW w:w="2126" w:type="dxa"/>
          </w:tcPr>
          <w:p w14:paraId="5F89AC16" w14:textId="77777777" w:rsidR="0082231F" w:rsidRPr="000C1A5F" w:rsidRDefault="0082231F" w:rsidP="0082231F">
            <w:pPr>
              <w:rPr>
                <w:color w:val="auto"/>
                <w:sz w:val="18"/>
                <w:szCs w:val="18"/>
                <w:lang w:val="lv-LV"/>
              </w:rPr>
            </w:pPr>
            <w:r w:rsidRPr="000C1A5F">
              <w:rPr>
                <w:color w:val="auto"/>
                <w:sz w:val="18"/>
                <w:szCs w:val="18"/>
                <w:lang w:val="lv-LV"/>
              </w:rPr>
              <w:t>piemērojamā procesa robeža</w:t>
            </w:r>
          </w:p>
        </w:tc>
      </w:tr>
      <w:tr w:rsidR="0082231F" w:rsidRPr="000C1A5F" w14:paraId="5176E466" w14:textId="77777777" w:rsidTr="00F51DA3">
        <w:tc>
          <w:tcPr>
            <w:tcW w:w="1129" w:type="dxa"/>
          </w:tcPr>
          <w:p w14:paraId="50825B37" w14:textId="77777777" w:rsidR="0082231F" w:rsidRPr="000C1A5F" w:rsidRDefault="0082231F" w:rsidP="0082231F">
            <w:pPr>
              <w:rPr>
                <w:color w:val="auto"/>
                <w:sz w:val="18"/>
                <w:szCs w:val="18"/>
                <w:lang w:val="lv-LV"/>
              </w:rPr>
            </w:pPr>
            <w:r w:rsidRPr="000C1A5F">
              <w:rPr>
                <w:color w:val="auto"/>
                <w:sz w:val="18"/>
                <w:szCs w:val="18"/>
                <w:lang w:val="lv-LV"/>
              </w:rPr>
              <w:t>36</w:t>
            </w:r>
            <w:r w:rsidRPr="000C1A5F">
              <w:rPr>
                <w:color w:val="auto"/>
                <w:sz w:val="18"/>
                <w:szCs w:val="18"/>
                <w:lang w:val="lv-LV"/>
              </w:rPr>
              <w:br/>
              <w:t>01.11.2024.</w:t>
            </w:r>
          </w:p>
        </w:tc>
        <w:tc>
          <w:tcPr>
            <w:tcW w:w="1843" w:type="dxa"/>
          </w:tcPr>
          <w:p w14:paraId="33F2251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B85FAEF" w14:textId="77777777" w:rsidR="0082231F" w:rsidRPr="000C1A5F" w:rsidRDefault="0082231F" w:rsidP="0082231F">
            <w:pPr>
              <w:rPr>
                <w:color w:val="auto"/>
                <w:sz w:val="18"/>
                <w:szCs w:val="18"/>
                <w:lang w:val="lv-LV"/>
              </w:rPr>
            </w:pPr>
            <w:r w:rsidRPr="000C1A5F">
              <w:rPr>
                <w:color w:val="auto"/>
                <w:sz w:val="18"/>
                <w:szCs w:val="18"/>
                <w:lang w:val="lv-LV"/>
              </w:rPr>
              <w:t>A42-01628-24/5</w:t>
            </w:r>
            <w:r w:rsidRPr="000C1A5F">
              <w:rPr>
                <w:color w:val="auto"/>
                <w:sz w:val="18"/>
                <w:szCs w:val="18"/>
                <w:lang w:val="lv-LV"/>
              </w:rPr>
              <w:br/>
              <w:t>ECLI:LV:ADRJRIT:2024:1101.A420162824.5.S</w:t>
            </w:r>
          </w:p>
        </w:tc>
        <w:tc>
          <w:tcPr>
            <w:tcW w:w="2410" w:type="dxa"/>
          </w:tcPr>
          <w:p w14:paraId="0DF88E46" w14:textId="77777777" w:rsidR="0082231F" w:rsidRPr="000C1A5F" w:rsidRDefault="0082231F" w:rsidP="0082231F">
            <w:pPr>
              <w:rPr>
                <w:color w:val="auto"/>
                <w:sz w:val="18"/>
                <w:szCs w:val="18"/>
                <w:lang w:val="lv-LV"/>
              </w:rPr>
            </w:pPr>
            <w:r w:rsidRPr="000C1A5F">
              <w:rPr>
                <w:color w:val="auto"/>
                <w:sz w:val="18"/>
                <w:szCs w:val="18"/>
                <w:lang w:val="lv-LV"/>
              </w:rPr>
              <w:t>Atbilde pēc būtības uz 2024-02-14 iesniegumu Veselības inspekcijai.</w:t>
            </w:r>
          </w:p>
        </w:tc>
        <w:tc>
          <w:tcPr>
            <w:tcW w:w="2126" w:type="dxa"/>
          </w:tcPr>
          <w:p w14:paraId="1376D93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F475191" w14:textId="77777777" w:rsidTr="00F51DA3">
        <w:tc>
          <w:tcPr>
            <w:tcW w:w="1129" w:type="dxa"/>
          </w:tcPr>
          <w:p w14:paraId="5924EE5A" w14:textId="77777777" w:rsidR="0082231F" w:rsidRPr="000C1A5F" w:rsidRDefault="0082231F" w:rsidP="0082231F">
            <w:pPr>
              <w:rPr>
                <w:color w:val="auto"/>
                <w:sz w:val="18"/>
                <w:szCs w:val="18"/>
                <w:lang w:val="lv-LV"/>
              </w:rPr>
            </w:pPr>
            <w:r w:rsidRPr="000C1A5F">
              <w:rPr>
                <w:color w:val="auto"/>
                <w:sz w:val="18"/>
                <w:szCs w:val="18"/>
                <w:lang w:val="lv-LV"/>
              </w:rPr>
              <w:t>37</w:t>
            </w:r>
            <w:r w:rsidRPr="000C1A5F">
              <w:rPr>
                <w:color w:val="auto"/>
                <w:sz w:val="18"/>
                <w:szCs w:val="18"/>
                <w:lang w:val="lv-LV"/>
              </w:rPr>
              <w:br/>
              <w:t>08.10.2024.</w:t>
            </w:r>
          </w:p>
        </w:tc>
        <w:tc>
          <w:tcPr>
            <w:tcW w:w="1843" w:type="dxa"/>
          </w:tcPr>
          <w:p w14:paraId="78D8CF9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0A15024" w14:textId="77777777" w:rsidR="0082231F" w:rsidRPr="000C1A5F" w:rsidRDefault="0082231F" w:rsidP="0082231F">
            <w:pPr>
              <w:rPr>
                <w:color w:val="auto"/>
                <w:sz w:val="18"/>
                <w:szCs w:val="18"/>
                <w:lang w:val="lv-LV"/>
              </w:rPr>
            </w:pPr>
            <w:r w:rsidRPr="000C1A5F">
              <w:rPr>
                <w:color w:val="auto"/>
                <w:sz w:val="18"/>
                <w:szCs w:val="18"/>
                <w:lang w:val="lv-LV"/>
              </w:rPr>
              <w:t>A42-00826-24/5</w:t>
            </w:r>
            <w:r w:rsidRPr="000C1A5F">
              <w:rPr>
                <w:color w:val="auto"/>
                <w:sz w:val="18"/>
                <w:szCs w:val="18"/>
                <w:lang w:val="lv-LV"/>
              </w:rPr>
              <w:br/>
              <w:t>ECLI:LV:ADRJRIT:2024:1008.A420254723.7.S</w:t>
            </w:r>
          </w:p>
        </w:tc>
        <w:tc>
          <w:tcPr>
            <w:tcW w:w="2410" w:type="dxa"/>
          </w:tcPr>
          <w:p w14:paraId="378C3F08" w14:textId="77777777" w:rsidR="0082231F" w:rsidRPr="000C1A5F" w:rsidRDefault="0082231F" w:rsidP="0082231F">
            <w:pPr>
              <w:rPr>
                <w:color w:val="auto"/>
                <w:sz w:val="18"/>
                <w:szCs w:val="18"/>
                <w:lang w:val="lv-LV"/>
              </w:rPr>
            </w:pPr>
            <w:r w:rsidRPr="000C1A5F">
              <w:rPr>
                <w:color w:val="auto"/>
                <w:sz w:val="18"/>
                <w:szCs w:val="18"/>
                <w:lang w:val="lv-LV"/>
              </w:rPr>
              <w:t>Atbildes uz iesniegumu, dokumenta noformējums, policijas reakcija un mutiska iesnieguma nepieņemšana.</w:t>
            </w:r>
          </w:p>
        </w:tc>
        <w:tc>
          <w:tcPr>
            <w:tcW w:w="2126" w:type="dxa"/>
          </w:tcPr>
          <w:p w14:paraId="1A5AFA76"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7A36113" w14:textId="77777777" w:rsidTr="00F51DA3">
        <w:tc>
          <w:tcPr>
            <w:tcW w:w="1129" w:type="dxa"/>
          </w:tcPr>
          <w:p w14:paraId="5E10F334" w14:textId="77777777" w:rsidR="0082231F" w:rsidRPr="000C1A5F" w:rsidRDefault="0082231F" w:rsidP="0082231F">
            <w:pPr>
              <w:rPr>
                <w:color w:val="auto"/>
                <w:sz w:val="18"/>
                <w:szCs w:val="18"/>
                <w:lang w:val="lv-LV"/>
              </w:rPr>
            </w:pPr>
            <w:r w:rsidRPr="000C1A5F">
              <w:rPr>
                <w:color w:val="auto"/>
                <w:sz w:val="18"/>
                <w:szCs w:val="18"/>
                <w:lang w:val="lv-LV"/>
              </w:rPr>
              <w:t>38</w:t>
            </w:r>
            <w:r w:rsidRPr="000C1A5F">
              <w:rPr>
                <w:color w:val="auto"/>
                <w:sz w:val="18"/>
                <w:szCs w:val="18"/>
                <w:lang w:val="lv-LV"/>
              </w:rPr>
              <w:br/>
              <w:t>07.10.2024.</w:t>
            </w:r>
          </w:p>
        </w:tc>
        <w:tc>
          <w:tcPr>
            <w:tcW w:w="1843" w:type="dxa"/>
          </w:tcPr>
          <w:p w14:paraId="4B4EEF5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2E403066" w14:textId="77777777" w:rsidR="0082231F" w:rsidRPr="000C1A5F" w:rsidRDefault="0082231F" w:rsidP="0082231F">
            <w:pPr>
              <w:rPr>
                <w:color w:val="auto"/>
                <w:sz w:val="18"/>
                <w:szCs w:val="18"/>
                <w:lang w:val="lv-LV"/>
              </w:rPr>
            </w:pPr>
            <w:r w:rsidRPr="000C1A5F">
              <w:rPr>
                <w:color w:val="auto"/>
                <w:sz w:val="18"/>
                <w:szCs w:val="18"/>
                <w:lang w:val="lv-LV"/>
              </w:rPr>
              <w:t>A42-01434-24 / A420143424</w:t>
            </w:r>
            <w:r w:rsidRPr="000C1A5F">
              <w:rPr>
                <w:color w:val="auto"/>
                <w:sz w:val="18"/>
                <w:szCs w:val="18"/>
                <w:lang w:val="lv-LV"/>
              </w:rPr>
              <w:br/>
              <w:t>ECLI:LV:ADRJLTN:2024:1007.A420143424.2.S</w:t>
            </w:r>
          </w:p>
        </w:tc>
        <w:tc>
          <w:tcPr>
            <w:tcW w:w="2410" w:type="dxa"/>
          </w:tcPr>
          <w:p w14:paraId="6F8D8C73" w14:textId="77777777" w:rsidR="0082231F" w:rsidRPr="000C1A5F" w:rsidRDefault="0082231F" w:rsidP="0082231F">
            <w:pPr>
              <w:rPr>
                <w:color w:val="auto"/>
                <w:sz w:val="18"/>
                <w:szCs w:val="18"/>
                <w:lang w:val="lv-LV"/>
              </w:rPr>
            </w:pPr>
            <w:r w:rsidRPr="000C1A5F">
              <w:rPr>
                <w:color w:val="auto"/>
                <w:sz w:val="18"/>
                <w:szCs w:val="18"/>
                <w:lang w:val="lv-LV"/>
              </w:rPr>
              <w:t>Ārstniecības riska fonda atlīdzība un iepazīšanās ar lietas materiāliem.</w:t>
            </w:r>
          </w:p>
        </w:tc>
        <w:tc>
          <w:tcPr>
            <w:tcW w:w="2126" w:type="dxa"/>
          </w:tcPr>
          <w:p w14:paraId="2451F7FD"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bet ne IL izpratnē</w:t>
            </w:r>
          </w:p>
        </w:tc>
      </w:tr>
      <w:tr w:rsidR="0082231F" w:rsidRPr="000C1A5F" w14:paraId="34AEDA92" w14:textId="77777777" w:rsidTr="00F51DA3">
        <w:tc>
          <w:tcPr>
            <w:tcW w:w="1129" w:type="dxa"/>
          </w:tcPr>
          <w:p w14:paraId="51D010A2" w14:textId="77777777" w:rsidR="0082231F" w:rsidRPr="000C1A5F" w:rsidRDefault="0082231F" w:rsidP="0082231F">
            <w:pPr>
              <w:rPr>
                <w:color w:val="auto"/>
                <w:sz w:val="18"/>
                <w:szCs w:val="18"/>
                <w:lang w:val="lv-LV"/>
              </w:rPr>
            </w:pPr>
            <w:r w:rsidRPr="000C1A5F">
              <w:rPr>
                <w:color w:val="auto"/>
                <w:sz w:val="18"/>
                <w:szCs w:val="18"/>
                <w:lang w:val="lv-LV"/>
              </w:rPr>
              <w:t>39</w:t>
            </w:r>
            <w:r w:rsidRPr="000C1A5F">
              <w:rPr>
                <w:color w:val="auto"/>
                <w:sz w:val="18"/>
                <w:szCs w:val="18"/>
                <w:lang w:val="lv-LV"/>
              </w:rPr>
              <w:br/>
              <w:t>02.10.2024.</w:t>
            </w:r>
          </w:p>
        </w:tc>
        <w:tc>
          <w:tcPr>
            <w:tcW w:w="1843" w:type="dxa"/>
          </w:tcPr>
          <w:p w14:paraId="361B0512"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459E64CC" w14:textId="77777777" w:rsidR="0082231F" w:rsidRPr="000C1A5F" w:rsidRDefault="0082231F" w:rsidP="0082231F">
            <w:pPr>
              <w:rPr>
                <w:color w:val="auto"/>
                <w:sz w:val="18"/>
                <w:szCs w:val="18"/>
                <w:lang w:val="lv-LV"/>
              </w:rPr>
            </w:pPr>
            <w:r w:rsidRPr="000C1A5F">
              <w:rPr>
                <w:color w:val="auto"/>
                <w:sz w:val="18"/>
                <w:szCs w:val="18"/>
                <w:lang w:val="lv-LV"/>
              </w:rPr>
              <w:t>A420261822 AA43-0564-24/3</w:t>
            </w:r>
            <w:r w:rsidRPr="000C1A5F">
              <w:rPr>
                <w:color w:val="auto"/>
                <w:sz w:val="18"/>
                <w:szCs w:val="18"/>
                <w:lang w:val="lv-LV"/>
              </w:rPr>
              <w:br/>
              <w:t>ECLI:LV:ADAT:2024:1002.A420261822.31.S</w:t>
            </w:r>
          </w:p>
        </w:tc>
        <w:tc>
          <w:tcPr>
            <w:tcW w:w="2410" w:type="dxa"/>
          </w:tcPr>
          <w:p w14:paraId="688DB71B" w14:textId="77777777" w:rsidR="0082231F" w:rsidRPr="000C1A5F" w:rsidRDefault="0082231F" w:rsidP="0082231F">
            <w:pPr>
              <w:rPr>
                <w:color w:val="auto"/>
                <w:sz w:val="18"/>
                <w:szCs w:val="18"/>
                <w:lang w:val="lv-LV"/>
              </w:rPr>
            </w:pPr>
            <w:r w:rsidRPr="000C1A5F">
              <w:rPr>
                <w:color w:val="auto"/>
                <w:sz w:val="18"/>
                <w:szCs w:val="18"/>
                <w:lang w:val="lv-LV"/>
              </w:rPr>
              <w:t>Medicīnisko dokumentu kopiju izsniegšana ieslodzītajam un atlīdzinājums par kavējumu.</w:t>
            </w:r>
          </w:p>
        </w:tc>
        <w:tc>
          <w:tcPr>
            <w:tcW w:w="2126" w:type="dxa"/>
          </w:tcPr>
          <w:p w14:paraId="1FB66E36"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bet ne IL pareizajā nozīmē</w:t>
            </w:r>
          </w:p>
        </w:tc>
      </w:tr>
      <w:tr w:rsidR="0082231F" w:rsidRPr="000C1A5F" w14:paraId="36CE981B" w14:textId="77777777" w:rsidTr="00F51DA3">
        <w:tc>
          <w:tcPr>
            <w:tcW w:w="1129" w:type="dxa"/>
          </w:tcPr>
          <w:p w14:paraId="3303DB6C" w14:textId="77777777" w:rsidR="0082231F" w:rsidRPr="000C1A5F" w:rsidRDefault="0082231F" w:rsidP="0082231F">
            <w:pPr>
              <w:rPr>
                <w:color w:val="auto"/>
                <w:sz w:val="18"/>
                <w:szCs w:val="18"/>
                <w:lang w:val="lv-LV"/>
              </w:rPr>
            </w:pPr>
            <w:r w:rsidRPr="000C1A5F">
              <w:rPr>
                <w:color w:val="auto"/>
                <w:sz w:val="18"/>
                <w:szCs w:val="18"/>
                <w:lang w:val="lv-LV"/>
              </w:rPr>
              <w:t>40</w:t>
            </w:r>
            <w:r w:rsidRPr="000C1A5F">
              <w:rPr>
                <w:color w:val="auto"/>
                <w:sz w:val="18"/>
                <w:szCs w:val="18"/>
                <w:lang w:val="lv-LV"/>
              </w:rPr>
              <w:br/>
              <w:t>26.09.2024.</w:t>
            </w:r>
          </w:p>
        </w:tc>
        <w:tc>
          <w:tcPr>
            <w:tcW w:w="1843" w:type="dxa"/>
          </w:tcPr>
          <w:p w14:paraId="3605838B"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C944603" w14:textId="77777777" w:rsidR="0082231F" w:rsidRPr="000C1A5F" w:rsidRDefault="0082231F" w:rsidP="0082231F">
            <w:pPr>
              <w:rPr>
                <w:color w:val="auto"/>
                <w:sz w:val="18"/>
                <w:szCs w:val="18"/>
                <w:lang w:val="lv-LV"/>
              </w:rPr>
            </w:pPr>
            <w:r w:rsidRPr="000C1A5F">
              <w:rPr>
                <w:color w:val="auto"/>
                <w:sz w:val="18"/>
                <w:szCs w:val="18"/>
                <w:lang w:val="lv-LV"/>
              </w:rPr>
              <w:t>A42-00100-24/15</w:t>
            </w:r>
            <w:r w:rsidRPr="000C1A5F">
              <w:rPr>
                <w:color w:val="auto"/>
                <w:sz w:val="18"/>
                <w:szCs w:val="18"/>
                <w:lang w:val="lv-LV"/>
              </w:rPr>
              <w:br/>
              <w:t>ECLI:LV:ADRJRIT:2024:0926.A420275322.4.S</w:t>
            </w:r>
          </w:p>
        </w:tc>
        <w:tc>
          <w:tcPr>
            <w:tcW w:w="2410" w:type="dxa"/>
          </w:tcPr>
          <w:p w14:paraId="2F4EA4C0" w14:textId="77777777" w:rsidR="0082231F" w:rsidRPr="000C1A5F" w:rsidRDefault="0082231F" w:rsidP="0082231F">
            <w:pPr>
              <w:rPr>
                <w:color w:val="auto"/>
                <w:sz w:val="18"/>
                <w:szCs w:val="18"/>
                <w:lang w:val="lv-LV"/>
              </w:rPr>
            </w:pPr>
            <w:r w:rsidRPr="000C1A5F">
              <w:rPr>
                <w:color w:val="auto"/>
                <w:sz w:val="18"/>
                <w:szCs w:val="18"/>
                <w:lang w:val="lv-LV"/>
              </w:rPr>
              <w:t>Biotopa reģistrācija sistēmā “Ozols” un atbilde uz iesniegumu.</w:t>
            </w:r>
          </w:p>
        </w:tc>
        <w:tc>
          <w:tcPr>
            <w:tcW w:w="2126" w:type="dxa"/>
          </w:tcPr>
          <w:p w14:paraId="77133469"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801B2DB" w14:textId="77777777" w:rsidTr="00F51DA3">
        <w:tc>
          <w:tcPr>
            <w:tcW w:w="1129" w:type="dxa"/>
          </w:tcPr>
          <w:p w14:paraId="2EAE164E" w14:textId="77777777" w:rsidR="0082231F" w:rsidRPr="000C1A5F" w:rsidRDefault="0082231F" w:rsidP="0082231F">
            <w:pPr>
              <w:rPr>
                <w:color w:val="auto"/>
                <w:sz w:val="18"/>
                <w:szCs w:val="18"/>
                <w:lang w:val="lv-LV"/>
              </w:rPr>
            </w:pPr>
            <w:r w:rsidRPr="000C1A5F">
              <w:rPr>
                <w:color w:val="auto"/>
                <w:sz w:val="18"/>
                <w:szCs w:val="18"/>
                <w:lang w:val="lv-LV"/>
              </w:rPr>
              <w:t>41</w:t>
            </w:r>
            <w:r w:rsidRPr="000C1A5F">
              <w:rPr>
                <w:color w:val="auto"/>
                <w:sz w:val="18"/>
                <w:szCs w:val="18"/>
                <w:lang w:val="lv-LV"/>
              </w:rPr>
              <w:br/>
              <w:t>23.08.2024.</w:t>
            </w:r>
          </w:p>
        </w:tc>
        <w:tc>
          <w:tcPr>
            <w:tcW w:w="1843" w:type="dxa"/>
          </w:tcPr>
          <w:p w14:paraId="679A87A6"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E52D8ED" w14:textId="77777777" w:rsidR="0082231F" w:rsidRPr="000C1A5F" w:rsidRDefault="0082231F" w:rsidP="0082231F">
            <w:pPr>
              <w:rPr>
                <w:color w:val="auto"/>
                <w:sz w:val="18"/>
                <w:szCs w:val="18"/>
                <w:lang w:val="lv-LV"/>
              </w:rPr>
            </w:pPr>
            <w:r w:rsidRPr="000C1A5F">
              <w:rPr>
                <w:color w:val="auto"/>
                <w:sz w:val="18"/>
                <w:szCs w:val="18"/>
                <w:lang w:val="lv-LV"/>
              </w:rPr>
              <w:t>A42-00563-24/3 / A420227123</w:t>
            </w:r>
            <w:r w:rsidRPr="000C1A5F">
              <w:rPr>
                <w:color w:val="auto"/>
                <w:sz w:val="18"/>
                <w:szCs w:val="18"/>
                <w:lang w:val="lv-LV"/>
              </w:rPr>
              <w:br/>
              <w:t>ECLI:LV:ADRJRIT:2024:0823.A420227123.4.S</w:t>
            </w:r>
          </w:p>
        </w:tc>
        <w:tc>
          <w:tcPr>
            <w:tcW w:w="2410" w:type="dxa"/>
          </w:tcPr>
          <w:p w14:paraId="3B58CBF9" w14:textId="77777777" w:rsidR="0082231F" w:rsidRPr="000C1A5F" w:rsidRDefault="0082231F" w:rsidP="0082231F">
            <w:pPr>
              <w:rPr>
                <w:color w:val="auto"/>
                <w:sz w:val="18"/>
                <w:szCs w:val="18"/>
                <w:lang w:val="lv-LV"/>
              </w:rPr>
            </w:pPr>
            <w:r w:rsidRPr="000C1A5F">
              <w:rPr>
                <w:color w:val="auto"/>
                <w:sz w:val="18"/>
                <w:szCs w:val="18"/>
                <w:lang w:val="lv-LV"/>
              </w:rPr>
              <w:t>VID muitas amatpersonas disciplinārsods par iespējamu kukuļošanu un ierobežotas pieejamības dokumentu izmantošanu.</w:t>
            </w:r>
          </w:p>
        </w:tc>
        <w:tc>
          <w:tcPr>
            <w:tcW w:w="2126" w:type="dxa"/>
          </w:tcPr>
          <w:p w14:paraId="5895DB0F" w14:textId="77777777" w:rsidR="0082231F" w:rsidRPr="000C1A5F" w:rsidRDefault="0082231F" w:rsidP="0082231F">
            <w:pPr>
              <w:rPr>
                <w:color w:val="auto"/>
                <w:sz w:val="18"/>
                <w:szCs w:val="18"/>
                <w:lang w:val="lv-LV"/>
              </w:rPr>
            </w:pPr>
            <w:r w:rsidRPr="000C1A5F">
              <w:rPr>
                <w:color w:val="auto"/>
                <w:sz w:val="18"/>
                <w:szCs w:val="18"/>
                <w:lang w:val="lv-LV"/>
              </w:rPr>
              <w:t>avota kvalifikācija: jā, bet ne IL izpratnē</w:t>
            </w:r>
          </w:p>
        </w:tc>
      </w:tr>
      <w:tr w:rsidR="0082231F" w:rsidRPr="000C1A5F" w14:paraId="7D986D3F" w14:textId="77777777" w:rsidTr="00F51DA3">
        <w:tc>
          <w:tcPr>
            <w:tcW w:w="1129" w:type="dxa"/>
          </w:tcPr>
          <w:p w14:paraId="44373E52" w14:textId="77777777" w:rsidR="0082231F" w:rsidRPr="000C1A5F" w:rsidRDefault="0082231F" w:rsidP="0082231F">
            <w:pPr>
              <w:rPr>
                <w:color w:val="auto"/>
                <w:sz w:val="18"/>
                <w:szCs w:val="18"/>
                <w:lang w:val="lv-LV"/>
              </w:rPr>
            </w:pPr>
            <w:r w:rsidRPr="000C1A5F">
              <w:rPr>
                <w:color w:val="auto"/>
                <w:sz w:val="18"/>
                <w:szCs w:val="18"/>
                <w:lang w:val="lv-LV"/>
              </w:rPr>
              <w:t>42</w:t>
            </w:r>
            <w:r w:rsidRPr="000C1A5F">
              <w:rPr>
                <w:color w:val="auto"/>
                <w:sz w:val="18"/>
                <w:szCs w:val="18"/>
                <w:lang w:val="lv-LV"/>
              </w:rPr>
              <w:br/>
              <w:t>20.06.2024.</w:t>
            </w:r>
          </w:p>
        </w:tc>
        <w:tc>
          <w:tcPr>
            <w:tcW w:w="1843" w:type="dxa"/>
          </w:tcPr>
          <w:p w14:paraId="165EA390"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47B581A3" w14:textId="77777777" w:rsidR="0082231F" w:rsidRPr="000C1A5F" w:rsidRDefault="0082231F" w:rsidP="0082231F">
            <w:pPr>
              <w:rPr>
                <w:color w:val="auto"/>
                <w:sz w:val="18"/>
                <w:szCs w:val="18"/>
                <w:lang w:val="lv-LV"/>
              </w:rPr>
            </w:pPr>
            <w:r w:rsidRPr="000C1A5F">
              <w:rPr>
                <w:color w:val="auto"/>
                <w:sz w:val="18"/>
                <w:szCs w:val="18"/>
                <w:lang w:val="lv-LV"/>
              </w:rPr>
              <w:t>A420192722 AA43-0535-24/15</w:t>
            </w:r>
            <w:r w:rsidRPr="000C1A5F">
              <w:rPr>
                <w:color w:val="auto"/>
                <w:sz w:val="18"/>
                <w:szCs w:val="18"/>
                <w:lang w:val="lv-LV"/>
              </w:rPr>
              <w:br/>
              <w:t>ECLI:LV:ADAT:2024:0620.A420192722.25.S</w:t>
            </w:r>
          </w:p>
        </w:tc>
        <w:tc>
          <w:tcPr>
            <w:tcW w:w="2410" w:type="dxa"/>
          </w:tcPr>
          <w:p w14:paraId="193B1825" w14:textId="77777777" w:rsidR="0082231F" w:rsidRPr="000C1A5F" w:rsidRDefault="0082231F" w:rsidP="0082231F">
            <w:pPr>
              <w:rPr>
                <w:color w:val="auto"/>
                <w:sz w:val="18"/>
                <w:szCs w:val="18"/>
                <w:lang w:val="lv-LV"/>
              </w:rPr>
            </w:pPr>
            <w:r w:rsidRPr="000C1A5F">
              <w:rPr>
                <w:color w:val="auto"/>
                <w:sz w:val="18"/>
                <w:szCs w:val="18"/>
                <w:lang w:val="lv-LV"/>
              </w:rPr>
              <w:t>Daudzas ieslodzījuma vietas faktiskās rīcības epizodes, procesuāli pārkāpumi un atlīdzinājums.</w:t>
            </w:r>
          </w:p>
        </w:tc>
        <w:tc>
          <w:tcPr>
            <w:tcW w:w="2126" w:type="dxa"/>
          </w:tcPr>
          <w:p w14:paraId="0B19F35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 avota kvalifikācija: jā, bet pamatā APL faktiskās rīcības kontekstā</w:t>
            </w:r>
          </w:p>
        </w:tc>
      </w:tr>
      <w:tr w:rsidR="0082231F" w:rsidRPr="000C1A5F" w14:paraId="52745EBE" w14:textId="77777777" w:rsidTr="00F51DA3">
        <w:tc>
          <w:tcPr>
            <w:tcW w:w="1129" w:type="dxa"/>
          </w:tcPr>
          <w:p w14:paraId="5BA40FA2" w14:textId="77777777" w:rsidR="0082231F" w:rsidRPr="000C1A5F" w:rsidRDefault="0082231F" w:rsidP="0082231F">
            <w:pPr>
              <w:rPr>
                <w:color w:val="auto"/>
                <w:sz w:val="18"/>
                <w:szCs w:val="18"/>
                <w:lang w:val="lv-LV"/>
              </w:rPr>
            </w:pPr>
            <w:r w:rsidRPr="000C1A5F">
              <w:rPr>
                <w:color w:val="auto"/>
                <w:sz w:val="18"/>
                <w:szCs w:val="18"/>
                <w:lang w:val="lv-LV"/>
              </w:rPr>
              <w:t>43</w:t>
            </w:r>
            <w:r w:rsidRPr="000C1A5F">
              <w:rPr>
                <w:color w:val="auto"/>
                <w:sz w:val="18"/>
                <w:szCs w:val="18"/>
                <w:lang w:val="lv-LV"/>
              </w:rPr>
              <w:br/>
              <w:t>28.05.2024.</w:t>
            </w:r>
          </w:p>
        </w:tc>
        <w:tc>
          <w:tcPr>
            <w:tcW w:w="1843" w:type="dxa"/>
          </w:tcPr>
          <w:p w14:paraId="3FF89C8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3F99EFB6" w14:textId="77777777" w:rsidR="0082231F" w:rsidRPr="000C1A5F" w:rsidRDefault="0082231F" w:rsidP="0082231F">
            <w:pPr>
              <w:rPr>
                <w:color w:val="auto"/>
                <w:sz w:val="18"/>
                <w:szCs w:val="18"/>
                <w:lang w:val="lv-LV"/>
              </w:rPr>
            </w:pPr>
            <w:r w:rsidRPr="000C1A5F">
              <w:rPr>
                <w:color w:val="auto"/>
                <w:sz w:val="18"/>
                <w:szCs w:val="18"/>
                <w:lang w:val="lv-LV"/>
              </w:rPr>
              <w:t>A42-01059-24/18</w:t>
            </w:r>
            <w:r w:rsidRPr="000C1A5F">
              <w:rPr>
                <w:color w:val="auto"/>
                <w:sz w:val="18"/>
                <w:szCs w:val="18"/>
                <w:lang w:val="lv-LV"/>
              </w:rPr>
              <w:br/>
              <w:t>ECLI:LV:ADRJRIT:2024:0528.A420105924.4.S</w:t>
            </w:r>
          </w:p>
        </w:tc>
        <w:tc>
          <w:tcPr>
            <w:tcW w:w="2410" w:type="dxa"/>
          </w:tcPr>
          <w:p w14:paraId="0F8DFEF3" w14:textId="77777777" w:rsidR="0082231F" w:rsidRPr="000C1A5F" w:rsidRDefault="0082231F" w:rsidP="0082231F">
            <w:pPr>
              <w:rPr>
                <w:color w:val="auto"/>
                <w:sz w:val="18"/>
                <w:szCs w:val="18"/>
                <w:lang w:val="lv-LV"/>
              </w:rPr>
            </w:pPr>
            <w:r w:rsidRPr="000C1A5F">
              <w:rPr>
                <w:color w:val="auto"/>
                <w:sz w:val="18"/>
                <w:szCs w:val="18"/>
                <w:lang w:val="lv-LV"/>
              </w:rPr>
              <w:t>Atbildes par dabas parka “Pape” dzīvnieku klaiņošanu un pienākums novērst klaiņošanu.</w:t>
            </w:r>
          </w:p>
        </w:tc>
        <w:tc>
          <w:tcPr>
            <w:tcW w:w="2126" w:type="dxa"/>
          </w:tcPr>
          <w:p w14:paraId="557A5DFC"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78BE828" w14:textId="77777777" w:rsidTr="00F51DA3">
        <w:tc>
          <w:tcPr>
            <w:tcW w:w="1129" w:type="dxa"/>
          </w:tcPr>
          <w:p w14:paraId="556382D4" w14:textId="77777777" w:rsidR="0082231F" w:rsidRPr="000C1A5F" w:rsidRDefault="0082231F" w:rsidP="0082231F">
            <w:pPr>
              <w:rPr>
                <w:color w:val="auto"/>
                <w:sz w:val="18"/>
                <w:szCs w:val="18"/>
                <w:lang w:val="lv-LV"/>
              </w:rPr>
            </w:pPr>
            <w:r w:rsidRPr="000C1A5F">
              <w:rPr>
                <w:color w:val="auto"/>
                <w:sz w:val="18"/>
                <w:szCs w:val="18"/>
                <w:lang w:val="lv-LV"/>
              </w:rPr>
              <w:t>44</w:t>
            </w:r>
            <w:r w:rsidRPr="000C1A5F">
              <w:rPr>
                <w:color w:val="auto"/>
                <w:sz w:val="18"/>
                <w:szCs w:val="18"/>
                <w:lang w:val="lv-LV"/>
              </w:rPr>
              <w:br/>
              <w:t>02.05.2024.</w:t>
            </w:r>
          </w:p>
        </w:tc>
        <w:tc>
          <w:tcPr>
            <w:tcW w:w="1843" w:type="dxa"/>
          </w:tcPr>
          <w:p w14:paraId="659ED6C1"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19A19EDB" w14:textId="77777777" w:rsidR="0082231F" w:rsidRPr="000C1A5F" w:rsidRDefault="0082231F" w:rsidP="0082231F">
            <w:pPr>
              <w:rPr>
                <w:color w:val="auto"/>
                <w:sz w:val="18"/>
                <w:szCs w:val="18"/>
                <w:lang w:val="lv-LV"/>
              </w:rPr>
            </w:pPr>
            <w:r w:rsidRPr="000C1A5F">
              <w:rPr>
                <w:color w:val="auto"/>
                <w:sz w:val="18"/>
                <w:szCs w:val="18"/>
                <w:lang w:val="lv-LV"/>
              </w:rPr>
              <w:t>A42-00115-24</w:t>
            </w:r>
            <w:r w:rsidRPr="000C1A5F">
              <w:rPr>
                <w:color w:val="auto"/>
                <w:sz w:val="18"/>
                <w:szCs w:val="18"/>
                <w:lang w:val="lv-LV"/>
              </w:rPr>
              <w:br/>
              <w:t>ECLI:LV:ADRJLTN:2024:0502.A420118323.7.S</w:t>
            </w:r>
          </w:p>
        </w:tc>
        <w:tc>
          <w:tcPr>
            <w:tcW w:w="2410" w:type="dxa"/>
          </w:tcPr>
          <w:p w14:paraId="6857EAE2" w14:textId="77777777" w:rsidR="0082231F" w:rsidRPr="000C1A5F" w:rsidRDefault="0082231F" w:rsidP="0082231F">
            <w:pPr>
              <w:rPr>
                <w:color w:val="auto"/>
                <w:sz w:val="18"/>
                <w:szCs w:val="18"/>
                <w:lang w:val="lv-LV"/>
              </w:rPr>
            </w:pPr>
            <w:r w:rsidRPr="000C1A5F">
              <w:rPr>
                <w:color w:val="auto"/>
                <w:sz w:val="18"/>
                <w:szCs w:val="18"/>
                <w:lang w:val="lv-LV"/>
              </w:rPr>
              <w:t>Atbilde par ieslodzījuma vietas un cietumu slimnīcas veselības aprūpes jautājumiem.</w:t>
            </w:r>
          </w:p>
        </w:tc>
        <w:tc>
          <w:tcPr>
            <w:tcW w:w="2126" w:type="dxa"/>
          </w:tcPr>
          <w:p w14:paraId="0FDACA3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80F415C" w14:textId="77777777" w:rsidTr="00F51DA3">
        <w:tc>
          <w:tcPr>
            <w:tcW w:w="1129" w:type="dxa"/>
          </w:tcPr>
          <w:p w14:paraId="2D563A5F" w14:textId="77777777" w:rsidR="0082231F" w:rsidRPr="000C1A5F" w:rsidRDefault="0082231F" w:rsidP="0082231F">
            <w:pPr>
              <w:rPr>
                <w:color w:val="auto"/>
                <w:sz w:val="18"/>
                <w:szCs w:val="18"/>
                <w:lang w:val="lv-LV"/>
              </w:rPr>
            </w:pPr>
            <w:r w:rsidRPr="000C1A5F">
              <w:rPr>
                <w:color w:val="auto"/>
                <w:sz w:val="18"/>
                <w:szCs w:val="18"/>
                <w:lang w:val="lv-LV"/>
              </w:rPr>
              <w:t>45</w:t>
            </w:r>
            <w:r w:rsidRPr="000C1A5F">
              <w:rPr>
                <w:color w:val="auto"/>
                <w:sz w:val="18"/>
                <w:szCs w:val="18"/>
                <w:lang w:val="lv-LV"/>
              </w:rPr>
              <w:br/>
              <w:t>30.04.2024.</w:t>
            </w:r>
          </w:p>
        </w:tc>
        <w:tc>
          <w:tcPr>
            <w:tcW w:w="1843" w:type="dxa"/>
          </w:tcPr>
          <w:p w14:paraId="600A214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FACA285" w14:textId="77777777" w:rsidR="0082231F" w:rsidRPr="000C1A5F" w:rsidRDefault="0082231F" w:rsidP="0082231F">
            <w:pPr>
              <w:rPr>
                <w:color w:val="auto"/>
                <w:sz w:val="18"/>
                <w:szCs w:val="18"/>
                <w:lang w:val="lv-LV"/>
              </w:rPr>
            </w:pPr>
            <w:r w:rsidRPr="000C1A5F">
              <w:rPr>
                <w:color w:val="auto"/>
                <w:sz w:val="18"/>
                <w:szCs w:val="18"/>
                <w:lang w:val="lv-LV"/>
              </w:rPr>
              <w:t>A42-00301-24/36</w:t>
            </w:r>
            <w:r w:rsidRPr="000C1A5F">
              <w:rPr>
                <w:color w:val="auto"/>
                <w:sz w:val="18"/>
                <w:szCs w:val="18"/>
                <w:lang w:val="lv-LV"/>
              </w:rPr>
              <w:br/>
              <w:t>ECLI:LV:ADRJJTN:2024:0430.A420194123.7.S</w:t>
            </w:r>
          </w:p>
        </w:tc>
        <w:tc>
          <w:tcPr>
            <w:tcW w:w="2410" w:type="dxa"/>
          </w:tcPr>
          <w:p w14:paraId="1CE3CBD1" w14:textId="77777777" w:rsidR="0082231F" w:rsidRPr="000C1A5F" w:rsidRDefault="0082231F" w:rsidP="0082231F">
            <w:pPr>
              <w:rPr>
                <w:color w:val="auto"/>
                <w:sz w:val="18"/>
                <w:szCs w:val="18"/>
                <w:lang w:val="lv-LV"/>
              </w:rPr>
            </w:pPr>
            <w:r w:rsidRPr="000C1A5F">
              <w:rPr>
                <w:color w:val="auto"/>
                <w:sz w:val="18"/>
                <w:szCs w:val="18"/>
                <w:lang w:val="lv-LV"/>
              </w:rPr>
              <w:t>Zemes vienības sadalīšana un atbildes par pašvaldības ceļa statusu.</w:t>
            </w:r>
          </w:p>
        </w:tc>
        <w:tc>
          <w:tcPr>
            <w:tcW w:w="2126" w:type="dxa"/>
          </w:tcPr>
          <w:p w14:paraId="6A0EE25F"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6C603D7" w14:textId="77777777" w:rsidTr="00F51DA3">
        <w:tc>
          <w:tcPr>
            <w:tcW w:w="1129" w:type="dxa"/>
          </w:tcPr>
          <w:p w14:paraId="5C4B4102" w14:textId="77777777" w:rsidR="0082231F" w:rsidRPr="000C1A5F" w:rsidRDefault="0082231F" w:rsidP="0082231F">
            <w:pPr>
              <w:rPr>
                <w:color w:val="auto"/>
                <w:sz w:val="18"/>
                <w:szCs w:val="18"/>
                <w:lang w:val="lv-LV"/>
              </w:rPr>
            </w:pPr>
            <w:r w:rsidRPr="000C1A5F">
              <w:rPr>
                <w:color w:val="auto"/>
                <w:sz w:val="18"/>
                <w:szCs w:val="18"/>
                <w:lang w:val="lv-LV"/>
              </w:rPr>
              <w:t>46</w:t>
            </w:r>
            <w:r w:rsidRPr="000C1A5F">
              <w:rPr>
                <w:color w:val="auto"/>
                <w:sz w:val="18"/>
                <w:szCs w:val="18"/>
                <w:lang w:val="lv-LV"/>
              </w:rPr>
              <w:br/>
              <w:t>29.04.2024.</w:t>
            </w:r>
          </w:p>
        </w:tc>
        <w:tc>
          <w:tcPr>
            <w:tcW w:w="1843" w:type="dxa"/>
          </w:tcPr>
          <w:p w14:paraId="4E09DAB8"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6B189B62" w14:textId="77777777" w:rsidR="0082231F" w:rsidRPr="000C1A5F" w:rsidRDefault="0082231F" w:rsidP="0082231F">
            <w:pPr>
              <w:rPr>
                <w:color w:val="auto"/>
                <w:sz w:val="18"/>
                <w:szCs w:val="18"/>
                <w:lang w:val="lv-LV"/>
              </w:rPr>
            </w:pPr>
            <w:r w:rsidRPr="000C1A5F">
              <w:rPr>
                <w:color w:val="auto"/>
                <w:sz w:val="18"/>
                <w:szCs w:val="18"/>
                <w:lang w:val="lv-LV"/>
              </w:rPr>
              <w:t>A420258922 AA43-0149-24/18</w:t>
            </w:r>
            <w:r w:rsidRPr="000C1A5F">
              <w:rPr>
                <w:color w:val="auto"/>
                <w:sz w:val="18"/>
                <w:szCs w:val="18"/>
                <w:lang w:val="lv-LV"/>
              </w:rPr>
              <w:br/>
              <w:t>ECLI:LV:ADAT:2024:0429.A420258922.16.S</w:t>
            </w:r>
          </w:p>
        </w:tc>
        <w:tc>
          <w:tcPr>
            <w:tcW w:w="2410" w:type="dxa"/>
          </w:tcPr>
          <w:p w14:paraId="2A0DF6F0" w14:textId="77777777" w:rsidR="0082231F" w:rsidRPr="000C1A5F" w:rsidRDefault="0082231F" w:rsidP="0082231F">
            <w:pPr>
              <w:rPr>
                <w:color w:val="auto"/>
                <w:sz w:val="18"/>
                <w:szCs w:val="18"/>
                <w:lang w:val="lv-LV"/>
              </w:rPr>
            </w:pPr>
            <w:r w:rsidRPr="000C1A5F">
              <w:rPr>
                <w:color w:val="auto"/>
                <w:sz w:val="18"/>
                <w:szCs w:val="18"/>
                <w:lang w:val="lv-LV"/>
              </w:rPr>
              <w:t>Patvaļīgas būvniecības seku novēršana, pašvaldības atbildes uz daudzajiem iesniegumiem un procesuālie iebildumi.</w:t>
            </w:r>
          </w:p>
        </w:tc>
        <w:tc>
          <w:tcPr>
            <w:tcW w:w="2126" w:type="dxa"/>
          </w:tcPr>
          <w:p w14:paraId="74C7243C"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E8BDCC2" w14:textId="77777777" w:rsidTr="00F51DA3">
        <w:tc>
          <w:tcPr>
            <w:tcW w:w="1129" w:type="dxa"/>
          </w:tcPr>
          <w:p w14:paraId="458E1444" w14:textId="77777777" w:rsidR="0082231F" w:rsidRPr="000C1A5F" w:rsidRDefault="0082231F" w:rsidP="0082231F">
            <w:pPr>
              <w:rPr>
                <w:color w:val="auto"/>
                <w:sz w:val="18"/>
                <w:szCs w:val="18"/>
                <w:lang w:val="lv-LV"/>
              </w:rPr>
            </w:pPr>
            <w:r w:rsidRPr="000C1A5F">
              <w:rPr>
                <w:color w:val="auto"/>
                <w:sz w:val="18"/>
                <w:szCs w:val="18"/>
                <w:lang w:val="lv-LV"/>
              </w:rPr>
              <w:t>47</w:t>
            </w:r>
            <w:r w:rsidRPr="000C1A5F">
              <w:rPr>
                <w:color w:val="auto"/>
                <w:sz w:val="18"/>
                <w:szCs w:val="18"/>
                <w:lang w:val="lv-LV"/>
              </w:rPr>
              <w:br/>
              <w:t>26.04.2024.</w:t>
            </w:r>
          </w:p>
        </w:tc>
        <w:tc>
          <w:tcPr>
            <w:tcW w:w="1843" w:type="dxa"/>
          </w:tcPr>
          <w:p w14:paraId="76AC414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951330F" w14:textId="77777777" w:rsidR="0082231F" w:rsidRPr="000C1A5F" w:rsidRDefault="0082231F" w:rsidP="0082231F">
            <w:pPr>
              <w:rPr>
                <w:color w:val="auto"/>
                <w:sz w:val="18"/>
                <w:szCs w:val="18"/>
                <w:lang w:val="lv-LV"/>
              </w:rPr>
            </w:pPr>
            <w:r w:rsidRPr="000C1A5F">
              <w:rPr>
                <w:color w:val="auto"/>
                <w:sz w:val="18"/>
                <w:szCs w:val="18"/>
                <w:lang w:val="lv-LV"/>
              </w:rPr>
              <w:t>A42-00943-24/25 / A420094324</w:t>
            </w:r>
            <w:r w:rsidRPr="000C1A5F">
              <w:rPr>
                <w:color w:val="auto"/>
                <w:sz w:val="18"/>
                <w:szCs w:val="18"/>
                <w:lang w:val="lv-LV"/>
              </w:rPr>
              <w:br/>
              <w:t>ECLI:LV:ADRJRIT:2024:0426.A420094324.5.S</w:t>
            </w:r>
          </w:p>
        </w:tc>
        <w:tc>
          <w:tcPr>
            <w:tcW w:w="2410" w:type="dxa"/>
          </w:tcPr>
          <w:p w14:paraId="4B20A070" w14:textId="77777777" w:rsidR="0082231F" w:rsidRPr="000C1A5F" w:rsidRDefault="0082231F" w:rsidP="0082231F">
            <w:pPr>
              <w:rPr>
                <w:color w:val="auto"/>
                <w:sz w:val="18"/>
                <w:szCs w:val="18"/>
                <w:lang w:val="lv-LV"/>
              </w:rPr>
            </w:pPr>
            <w:r w:rsidRPr="000C1A5F">
              <w:rPr>
                <w:color w:val="auto"/>
                <w:sz w:val="18"/>
                <w:szCs w:val="18"/>
                <w:lang w:val="lv-LV"/>
              </w:rPr>
              <w:t>VID amatpersonas disciplinārsods par informācijas sistēmu un ierobežotas informācijas izmantošanu.</w:t>
            </w:r>
          </w:p>
        </w:tc>
        <w:tc>
          <w:tcPr>
            <w:tcW w:w="2126" w:type="dxa"/>
          </w:tcPr>
          <w:p w14:paraId="3DB7C84C" w14:textId="77777777" w:rsidR="0082231F" w:rsidRPr="000C1A5F" w:rsidRDefault="0082231F" w:rsidP="0082231F">
            <w:pPr>
              <w:rPr>
                <w:color w:val="auto"/>
                <w:sz w:val="18"/>
                <w:szCs w:val="18"/>
                <w:lang w:val="lv-LV"/>
              </w:rPr>
            </w:pPr>
            <w:r w:rsidRPr="000C1A5F">
              <w:rPr>
                <w:color w:val="auto"/>
                <w:sz w:val="18"/>
                <w:szCs w:val="18"/>
                <w:lang w:val="lv-LV"/>
              </w:rPr>
              <w:t>avota kvalifikācija: jā, bet ne IL izpratnē</w:t>
            </w:r>
          </w:p>
        </w:tc>
      </w:tr>
      <w:tr w:rsidR="0082231F" w:rsidRPr="000C1A5F" w14:paraId="1541CE90" w14:textId="77777777" w:rsidTr="00F51DA3">
        <w:tc>
          <w:tcPr>
            <w:tcW w:w="1129" w:type="dxa"/>
          </w:tcPr>
          <w:p w14:paraId="66A0CD73" w14:textId="77777777" w:rsidR="0082231F" w:rsidRPr="000C1A5F" w:rsidRDefault="0082231F" w:rsidP="0082231F">
            <w:pPr>
              <w:rPr>
                <w:color w:val="auto"/>
                <w:sz w:val="18"/>
                <w:szCs w:val="18"/>
                <w:lang w:val="lv-LV"/>
              </w:rPr>
            </w:pPr>
            <w:r w:rsidRPr="000C1A5F">
              <w:rPr>
                <w:color w:val="auto"/>
                <w:sz w:val="18"/>
                <w:szCs w:val="18"/>
                <w:lang w:val="lv-LV"/>
              </w:rPr>
              <w:t>48</w:t>
            </w:r>
            <w:r w:rsidRPr="000C1A5F">
              <w:rPr>
                <w:color w:val="auto"/>
                <w:sz w:val="18"/>
                <w:szCs w:val="18"/>
                <w:lang w:val="lv-LV"/>
              </w:rPr>
              <w:br/>
              <w:t>28.03.2024.</w:t>
            </w:r>
          </w:p>
        </w:tc>
        <w:tc>
          <w:tcPr>
            <w:tcW w:w="1843" w:type="dxa"/>
          </w:tcPr>
          <w:p w14:paraId="41F69FDA"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2D5F3754" w14:textId="77777777" w:rsidR="0082231F" w:rsidRPr="000C1A5F" w:rsidRDefault="0082231F" w:rsidP="0082231F">
            <w:pPr>
              <w:rPr>
                <w:color w:val="auto"/>
                <w:sz w:val="18"/>
                <w:szCs w:val="18"/>
                <w:lang w:val="lv-LV"/>
              </w:rPr>
            </w:pPr>
            <w:r w:rsidRPr="000C1A5F">
              <w:rPr>
                <w:color w:val="auto"/>
                <w:sz w:val="18"/>
                <w:szCs w:val="18"/>
                <w:lang w:val="lv-LV"/>
              </w:rPr>
              <w:t>670000324, SKA-420/2024</w:t>
            </w:r>
            <w:r w:rsidRPr="000C1A5F">
              <w:rPr>
                <w:color w:val="auto"/>
                <w:sz w:val="18"/>
                <w:szCs w:val="18"/>
                <w:lang w:val="lv-LV"/>
              </w:rPr>
              <w:br/>
              <w:t>ECLI:LV:AT:2024:0328.SKA042024.5.L</w:t>
            </w:r>
          </w:p>
        </w:tc>
        <w:tc>
          <w:tcPr>
            <w:tcW w:w="2410" w:type="dxa"/>
          </w:tcPr>
          <w:p w14:paraId="38DA4FC8" w14:textId="77777777" w:rsidR="0082231F" w:rsidRPr="000C1A5F" w:rsidRDefault="0082231F" w:rsidP="0082231F">
            <w:pPr>
              <w:rPr>
                <w:color w:val="auto"/>
                <w:sz w:val="18"/>
                <w:szCs w:val="18"/>
                <w:lang w:val="lv-LV"/>
              </w:rPr>
            </w:pPr>
            <w:r w:rsidRPr="000C1A5F">
              <w:rPr>
                <w:color w:val="auto"/>
                <w:sz w:val="18"/>
                <w:szCs w:val="18"/>
                <w:lang w:val="lv-LV"/>
              </w:rPr>
              <w:t>Atbilde par uzturlīdzekļu ieskaitīšanu sociālās palīdzības ienākumos.</w:t>
            </w:r>
          </w:p>
        </w:tc>
        <w:tc>
          <w:tcPr>
            <w:tcW w:w="2126" w:type="dxa"/>
          </w:tcPr>
          <w:p w14:paraId="2A33835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C15BB0E" w14:textId="77777777" w:rsidTr="00F51DA3">
        <w:tc>
          <w:tcPr>
            <w:tcW w:w="1129" w:type="dxa"/>
          </w:tcPr>
          <w:p w14:paraId="189E21C3" w14:textId="77777777" w:rsidR="0082231F" w:rsidRPr="000C1A5F" w:rsidRDefault="0082231F" w:rsidP="0082231F">
            <w:pPr>
              <w:rPr>
                <w:color w:val="auto"/>
                <w:sz w:val="18"/>
                <w:szCs w:val="18"/>
                <w:lang w:val="lv-LV"/>
              </w:rPr>
            </w:pPr>
            <w:r w:rsidRPr="000C1A5F">
              <w:rPr>
                <w:color w:val="auto"/>
                <w:sz w:val="18"/>
                <w:szCs w:val="18"/>
                <w:lang w:val="lv-LV"/>
              </w:rPr>
              <w:t>49</w:t>
            </w:r>
            <w:r w:rsidRPr="000C1A5F">
              <w:rPr>
                <w:color w:val="auto"/>
                <w:sz w:val="18"/>
                <w:szCs w:val="18"/>
                <w:lang w:val="lv-LV"/>
              </w:rPr>
              <w:br/>
              <w:t>16.02.2024.</w:t>
            </w:r>
          </w:p>
        </w:tc>
        <w:tc>
          <w:tcPr>
            <w:tcW w:w="1843" w:type="dxa"/>
          </w:tcPr>
          <w:p w14:paraId="0581F934"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6641FEAE" w14:textId="77777777" w:rsidR="0082231F" w:rsidRPr="000C1A5F" w:rsidRDefault="0082231F" w:rsidP="0082231F">
            <w:pPr>
              <w:rPr>
                <w:color w:val="auto"/>
                <w:sz w:val="18"/>
                <w:szCs w:val="18"/>
                <w:lang w:val="lv-LV"/>
              </w:rPr>
            </w:pPr>
            <w:r w:rsidRPr="000C1A5F">
              <w:rPr>
                <w:color w:val="auto"/>
                <w:sz w:val="18"/>
                <w:szCs w:val="18"/>
                <w:lang w:val="lv-LV"/>
              </w:rPr>
              <w:t>670016423, SKA-390/2024</w:t>
            </w:r>
            <w:r w:rsidRPr="000C1A5F">
              <w:rPr>
                <w:color w:val="auto"/>
                <w:sz w:val="18"/>
                <w:szCs w:val="18"/>
                <w:lang w:val="lv-LV"/>
              </w:rPr>
              <w:br/>
              <w:t>ECLI:LV:AT:2024:0216.SKA039024.3.L</w:t>
            </w:r>
          </w:p>
        </w:tc>
        <w:tc>
          <w:tcPr>
            <w:tcW w:w="2410" w:type="dxa"/>
          </w:tcPr>
          <w:p w14:paraId="0CD43B4C" w14:textId="77777777" w:rsidR="0082231F" w:rsidRPr="000C1A5F" w:rsidRDefault="0082231F" w:rsidP="0082231F">
            <w:pPr>
              <w:rPr>
                <w:color w:val="auto"/>
                <w:sz w:val="18"/>
                <w:szCs w:val="18"/>
                <w:lang w:val="lv-LV"/>
              </w:rPr>
            </w:pPr>
            <w:r w:rsidRPr="000C1A5F">
              <w:rPr>
                <w:color w:val="auto"/>
                <w:sz w:val="18"/>
                <w:szCs w:val="18"/>
                <w:lang w:val="lv-LV"/>
              </w:rPr>
              <w:t>Nesēja atlīdzības maksāšanas strīda civiltiesiskais raksturs.</w:t>
            </w:r>
          </w:p>
        </w:tc>
        <w:tc>
          <w:tcPr>
            <w:tcW w:w="2126" w:type="dxa"/>
          </w:tcPr>
          <w:p w14:paraId="44F37D2B"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6944F74" w14:textId="77777777" w:rsidTr="00F51DA3">
        <w:tc>
          <w:tcPr>
            <w:tcW w:w="1129" w:type="dxa"/>
          </w:tcPr>
          <w:p w14:paraId="78B5D928" w14:textId="77777777" w:rsidR="0082231F" w:rsidRPr="000C1A5F" w:rsidRDefault="0082231F" w:rsidP="0082231F">
            <w:pPr>
              <w:rPr>
                <w:color w:val="auto"/>
                <w:sz w:val="18"/>
                <w:szCs w:val="18"/>
                <w:lang w:val="lv-LV"/>
              </w:rPr>
            </w:pPr>
            <w:r w:rsidRPr="000C1A5F">
              <w:rPr>
                <w:color w:val="auto"/>
                <w:sz w:val="18"/>
                <w:szCs w:val="18"/>
                <w:lang w:val="lv-LV"/>
              </w:rPr>
              <w:t>50</w:t>
            </w:r>
            <w:r w:rsidRPr="000C1A5F">
              <w:rPr>
                <w:color w:val="auto"/>
                <w:sz w:val="18"/>
                <w:szCs w:val="18"/>
                <w:lang w:val="lv-LV"/>
              </w:rPr>
              <w:br/>
              <w:t>31.01.2024.</w:t>
            </w:r>
          </w:p>
        </w:tc>
        <w:tc>
          <w:tcPr>
            <w:tcW w:w="1843" w:type="dxa"/>
          </w:tcPr>
          <w:p w14:paraId="7358C1E6"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2F1383D3" w14:textId="77777777" w:rsidR="0082231F" w:rsidRPr="000C1A5F" w:rsidRDefault="0082231F" w:rsidP="0082231F">
            <w:pPr>
              <w:rPr>
                <w:color w:val="auto"/>
                <w:sz w:val="18"/>
                <w:szCs w:val="18"/>
                <w:lang w:val="lv-LV"/>
              </w:rPr>
            </w:pPr>
            <w:r w:rsidRPr="000C1A5F">
              <w:rPr>
                <w:color w:val="auto"/>
                <w:sz w:val="18"/>
                <w:szCs w:val="18"/>
                <w:lang w:val="lv-LV"/>
              </w:rPr>
              <w:t>A42-00031-24 / A420132622</w:t>
            </w:r>
            <w:r w:rsidRPr="000C1A5F">
              <w:rPr>
                <w:color w:val="auto"/>
                <w:sz w:val="18"/>
                <w:szCs w:val="18"/>
                <w:lang w:val="lv-LV"/>
              </w:rPr>
              <w:br/>
              <w:t>ECLI:LV:ADRJJTN:2024:0131.A420132622.10.S</w:t>
            </w:r>
          </w:p>
        </w:tc>
        <w:tc>
          <w:tcPr>
            <w:tcW w:w="2410" w:type="dxa"/>
          </w:tcPr>
          <w:p w14:paraId="1AB50574" w14:textId="77777777" w:rsidR="0082231F" w:rsidRPr="000C1A5F" w:rsidRDefault="0082231F" w:rsidP="0082231F">
            <w:pPr>
              <w:rPr>
                <w:color w:val="auto"/>
                <w:sz w:val="18"/>
                <w:szCs w:val="18"/>
                <w:lang w:val="lv-LV"/>
              </w:rPr>
            </w:pPr>
            <w:r w:rsidRPr="000C1A5F">
              <w:rPr>
                <w:color w:val="auto"/>
                <w:sz w:val="18"/>
                <w:szCs w:val="18"/>
                <w:lang w:val="lv-LV"/>
              </w:rPr>
              <w:t>Ieslodzītā daļējas kratīšanas ar metāla detektoru, kratīšanas protokolu kopijas un pastaigu laukumu sanitārie apstākļi</w:t>
            </w:r>
          </w:p>
        </w:tc>
        <w:tc>
          <w:tcPr>
            <w:tcW w:w="2126" w:type="dxa"/>
          </w:tcPr>
          <w:p w14:paraId="2D9EF7C7"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632989E8" w14:textId="77777777" w:rsidTr="00F51DA3">
        <w:tc>
          <w:tcPr>
            <w:tcW w:w="1129" w:type="dxa"/>
          </w:tcPr>
          <w:p w14:paraId="42B8FDE4" w14:textId="77777777" w:rsidR="0082231F" w:rsidRPr="000C1A5F" w:rsidRDefault="0082231F" w:rsidP="0082231F">
            <w:pPr>
              <w:rPr>
                <w:color w:val="auto"/>
                <w:sz w:val="18"/>
                <w:szCs w:val="18"/>
                <w:lang w:val="lv-LV"/>
              </w:rPr>
            </w:pPr>
            <w:r w:rsidRPr="000C1A5F">
              <w:rPr>
                <w:color w:val="auto"/>
                <w:sz w:val="18"/>
                <w:szCs w:val="18"/>
                <w:lang w:val="lv-LV"/>
              </w:rPr>
              <w:t>51</w:t>
            </w:r>
            <w:r w:rsidRPr="000C1A5F">
              <w:rPr>
                <w:color w:val="auto"/>
                <w:sz w:val="18"/>
                <w:szCs w:val="18"/>
                <w:lang w:val="lv-LV"/>
              </w:rPr>
              <w:br/>
              <w:t>30.11.2023.</w:t>
            </w:r>
          </w:p>
        </w:tc>
        <w:tc>
          <w:tcPr>
            <w:tcW w:w="1843" w:type="dxa"/>
          </w:tcPr>
          <w:p w14:paraId="4DF0EB1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E78CF31" w14:textId="77777777" w:rsidR="0082231F" w:rsidRPr="000C1A5F" w:rsidRDefault="0082231F" w:rsidP="0082231F">
            <w:pPr>
              <w:rPr>
                <w:color w:val="auto"/>
                <w:sz w:val="18"/>
                <w:szCs w:val="18"/>
                <w:lang w:val="lv-LV"/>
              </w:rPr>
            </w:pPr>
            <w:r w:rsidRPr="000C1A5F">
              <w:rPr>
                <w:color w:val="auto"/>
                <w:sz w:val="18"/>
                <w:szCs w:val="18"/>
                <w:lang w:val="lv-LV"/>
              </w:rPr>
              <w:t>A42-01348-23/4 / A420134823</w:t>
            </w:r>
            <w:r w:rsidRPr="000C1A5F">
              <w:rPr>
                <w:color w:val="auto"/>
                <w:sz w:val="18"/>
                <w:szCs w:val="18"/>
                <w:lang w:val="lv-LV"/>
              </w:rPr>
              <w:br/>
              <w:t>ECLI:LV:ADRJRIT:2023:1130.A420134823.3.S</w:t>
            </w:r>
          </w:p>
        </w:tc>
        <w:tc>
          <w:tcPr>
            <w:tcW w:w="2410" w:type="dxa"/>
          </w:tcPr>
          <w:p w14:paraId="6BB156DA" w14:textId="77777777" w:rsidR="0082231F" w:rsidRPr="000C1A5F" w:rsidRDefault="0082231F" w:rsidP="0082231F">
            <w:pPr>
              <w:rPr>
                <w:color w:val="auto"/>
                <w:sz w:val="18"/>
                <w:szCs w:val="18"/>
                <w:lang w:val="lv-LV"/>
              </w:rPr>
            </w:pPr>
            <w:r w:rsidRPr="000C1A5F">
              <w:rPr>
                <w:color w:val="auto"/>
                <w:sz w:val="18"/>
                <w:szCs w:val="18"/>
                <w:lang w:val="lv-LV"/>
              </w:rPr>
              <w:t>Atbildes uz iesniegumiem bāriņtiesas lietā</w:t>
            </w:r>
          </w:p>
        </w:tc>
        <w:tc>
          <w:tcPr>
            <w:tcW w:w="2126" w:type="dxa"/>
          </w:tcPr>
          <w:p w14:paraId="0D5DD10D"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1EDC513" w14:textId="77777777" w:rsidTr="00F51DA3">
        <w:tc>
          <w:tcPr>
            <w:tcW w:w="1129" w:type="dxa"/>
          </w:tcPr>
          <w:p w14:paraId="4B9C6D3C" w14:textId="77777777" w:rsidR="0082231F" w:rsidRPr="000C1A5F" w:rsidRDefault="0082231F" w:rsidP="0082231F">
            <w:pPr>
              <w:rPr>
                <w:color w:val="auto"/>
                <w:sz w:val="18"/>
                <w:szCs w:val="18"/>
                <w:lang w:val="lv-LV"/>
              </w:rPr>
            </w:pPr>
            <w:r w:rsidRPr="000C1A5F">
              <w:rPr>
                <w:color w:val="auto"/>
                <w:sz w:val="18"/>
                <w:szCs w:val="18"/>
                <w:lang w:val="lv-LV"/>
              </w:rPr>
              <w:t>52</w:t>
            </w:r>
            <w:r w:rsidRPr="000C1A5F">
              <w:rPr>
                <w:color w:val="auto"/>
                <w:sz w:val="18"/>
                <w:szCs w:val="18"/>
                <w:lang w:val="lv-LV"/>
              </w:rPr>
              <w:br/>
              <w:t>29.11.2023.</w:t>
            </w:r>
          </w:p>
        </w:tc>
        <w:tc>
          <w:tcPr>
            <w:tcW w:w="1843" w:type="dxa"/>
          </w:tcPr>
          <w:p w14:paraId="4B177C7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F0F1A74" w14:textId="77777777" w:rsidR="0082231F" w:rsidRPr="000C1A5F" w:rsidRDefault="0082231F" w:rsidP="0082231F">
            <w:pPr>
              <w:rPr>
                <w:color w:val="auto"/>
                <w:sz w:val="18"/>
                <w:szCs w:val="18"/>
                <w:lang w:val="lv-LV"/>
              </w:rPr>
            </w:pPr>
            <w:r w:rsidRPr="000C1A5F">
              <w:rPr>
                <w:color w:val="auto"/>
                <w:sz w:val="18"/>
                <w:szCs w:val="18"/>
                <w:lang w:val="lv-LV"/>
              </w:rPr>
              <w:t>A42-00581-23/12</w:t>
            </w:r>
            <w:r w:rsidRPr="000C1A5F">
              <w:rPr>
                <w:color w:val="auto"/>
                <w:sz w:val="18"/>
                <w:szCs w:val="18"/>
                <w:lang w:val="lv-LV"/>
              </w:rPr>
              <w:br/>
              <w:t>ECLI:LV:ADRJRIT:2023:1129.A420235422.2.S</w:t>
            </w:r>
          </w:p>
        </w:tc>
        <w:tc>
          <w:tcPr>
            <w:tcW w:w="2410" w:type="dxa"/>
          </w:tcPr>
          <w:p w14:paraId="6176AE94" w14:textId="77777777" w:rsidR="0082231F" w:rsidRPr="000C1A5F" w:rsidRDefault="0082231F" w:rsidP="0082231F">
            <w:pPr>
              <w:rPr>
                <w:color w:val="auto"/>
                <w:sz w:val="18"/>
                <w:szCs w:val="18"/>
                <w:lang w:val="lv-LV"/>
              </w:rPr>
            </w:pPr>
            <w:r w:rsidRPr="000C1A5F">
              <w:rPr>
                <w:color w:val="auto"/>
                <w:sz w:val="18"/>
                <w:szCs w:val="18"/>
                <w:lang w:val="lv-LV"/>
              </w:rPr>
              <w:t>Atbilde advokātam par tiesībām prasīt mantojuma informāciju pašvaldībai.</w:t>
            </w:r>
          </w:p>
        </w:tc>
        <w:tc>
          <w:tcPr>
            <w:tcW w:w="2126" w:type="dxa"/>
          </w:tcPr>
          <w:p w14:paraId="211446D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D33D950" w14:textId="77777777" w:rsidTr="00F51DA3">
        <w:tc>
          <w:tcPr>
            <w:tcW w:w="1129" w:type="dxa"/>
          </w:tcPr>
          <w:p w14:paraId="39AE3B20" w14:textId="77777777" w:rsidR="0082231F" w:rsidRPr="000C1A5F" w:rsidRDefault="0082231F" w:rsidP="0082231F">
            <w:pPr>
              <w:rPr>
                <w:color w:val="auto"/>
                <w:sz w:val="18"/>
                <w:szCs w:val="18"/>
                <w:lang w:val="lv-LV"/>
              </w:rPr>
            </w:pPr>
            <w:r w:rsidRPr="000C1A5F">
              <w:rPr>
                <w:color w:val="auto"/>
                <w:sz w:val="18"/>
                <w:szCs w:val="18"/>
                <w:lang w:val="lv-LV"/>
              </w:rPr>
              <w:t>53</w:t>
            </w:r>
            <w:r w:rsidRPr="000C1A5F">
              <w:rPr>
                <w:color w:val="auto"/>
                <w:sz w:val="18"/>
                <w:szCs w:val="18"/>
                <w:lang w:val="lv-LV"/>
              </w:rPr>
              <w:br/>
              <w:t>22.11.2023.</w:t>
            </w:r>
          </w:p>
        </w:tc>
        <w:tc>
          <w:tcPr>
            <w:tcW w:w="1843" w:type="dxa"/>
          </w:tcPr>
          <w:p w14:paraId="6C1F1091" w14:textId="77777777" w:rsidR="0082231F" w:rsidRPr="000C1A5F" w:rsidRDefault="0082231F" w:rsidP="0082231F">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instance / blakus sūdzība</w:t>
            </w:r>
          </w:p>
        </w:tc>
        <w:tc>
          <w:tcPr>
            <w:tcW w:w="1843" w:type="dxa"/>
          </w:tcPr>
          <w:p w14:paraId="7ECB71A0" w14:textId="77777777" w:rsidR="0082231F" w:rsidRPr="000C1A5F" w:rsidRDefault="0082231F" w:rsidP="0082231F">
            <w:pPr>
              <w:rPr>
                <w:color w:val="auto"/>
                <w:sz w:val="18"/>
                <w:szCs w:val="18"/>
                <w:lang w:val="lv-LV"/>
              </w:rPr>
            </w:pPr>
            <w:r w:rsidRPr="000C1A5F">
              <w:rPr>
                <w:color w:val="auto"/>
                <w:sz w:val="18"/>
                <w:szCs w:val="18"/>
                <w:lang w:val="lv-LV"/>
              </w:rPr>
              <w:t>A420169123, SKA-790/2023</w:t>
            </w:r>
            <w:r w:rsidRPr="000C1A5F">
              <w:rPr>
                <w:color w:val="auto"/>
                <w:sz w:val="18"/>
                <w:szCs w:val="18"/>
                <w:lang w:val="lv-LV"/>
              </w:rPr>
              <w:br/>
              <w:t>ECLI:LV:AT:2023:1122.A420169123.4.L</w:t>
            </w:r>
          </w:p>
        </w:tc>
        <w:tc>
          <w:tcPr>
            <w:tcW w:w="2410" w:type="dxa"/>
          </w:tcPr>
          <w:p w14:paraId="5DD2F724" w14:textId="77777777" w:rsidR="0082231F" w:rsidRPr="000C1A5F" w:rsidRDefault="0082231F" w:rsidP="0082231F">
            <w:pPr>
              <w:rPr>
                <w:color w:val="auto"/>
                <w:sz w:val="18"/>
                <w:szCs w:val="18"/>
                <w:lang w:val="lv-LV"/>
              </w:rPr>
            </w:pPr>
            <w:r w:rsidRPr="000C1A5F">
              <w:rPr>
                <w:color w:val="auto"/>
                <w:sz w:val="18"/>
                <w:szCs w:val="18"/>
                <w:lang w:val="lv-LV"/>
              </w:rPr>
              <w:t>IL kārtībā prasāmi iestādes skaidrojumi/viedokļi par kompetencē esošiem jautājumiem.</w:t>
            </w:r>
          </w:p>
        </w:tc>
        <w:tc>
          <w:tcPr>
            <w:tcW w:w="2126" w:type="dxa"/>
          </w:tcPr>
          <w:p w14:paraId="01600F3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AB14C41" w14:textId="77777777" w:rsidTr="00F51DA3">
        <w:tc>
          <w:tcPr>
            <w:tcW w:w="1129" w:type="dxa"/>
          </w:tcPr>
          <w:p w14:paraId="2924BE56" w14:textId="77777777" w:rsidR="0082231F" w:rsidRPr="000C1A5F" w:rsidRDefault="0082231F" w:rsidP="0082231F">
            <w:pPr>
              <w:rPr>
                <w:color w:val="auto"/>
                <w:sz w:val="18"/>
                <w:szCs w:val="18"/>
                <w:lang w:val="lv-LV"/>
              </w:rPr>
            </w:pPr>
            <w:r w:rsidRPr="000C1A5F">
              <w:rPr>
                <w:color w:val="auto"/>
                <w:sz w:val="18"/>
                <w:szCs w:val="18"/>
                <w:lang w:val="lv-LV"/>
              </w:rPr>
              <w:t>54</w:t>
            </w:r>
            <w:r w:rsidRPr="000C1A5F">
              <w:rPr>
                <w:color w:val="auto"/>
                <w:sz w:val="18"/>
                <w:szCs w:val="18"/>
                <w:lang w:val="lv-LV"/>
              </w:rPr>
              <w:br/>
              <w:t>15.11.2023.</w:t>
            </w:r>
          </w:p>
        </w:tc>
        <w:tc>
          <w:tcPr>
            <w:tcW w:w="1843" w:type="dxa"/>
          </w:tcPr>
          <w:p w14:paraId="01A6BA3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74439D8F" w14:textId="77777777" w:rsidR="0082231F" w:rsidRPr="000C1A5F" w:rsidRDefault="0082231F" w:rsidP="0082231F">
            <w:pPr>
              <w:rPr>
                <w:color w:val="auto"/>
                <w:sz w:val="18"/>
                <w:szCs w:val="18"/>
                <w:lang w:val="lv-LV"/>
              </w:rPr>
            </w:pPr>
            <w:r w:rsidRPr="000C1A5F">
              <w:rPr>
                <w:color w:val="auto"/>
                <w:sz w:val="18"/>
                <w:szCs w:val="18"/>
                <w:lang w:val="lv-LV"/>
              </w:rPr>
              <w:t>A42-01216-23 / A420121623</w:t>
            </w:r>
            <w:r w:rsidRPr="000C1A5F">
              <w:rPr>
                <w:color w:val="auto"/>
                <w:sz w:val="18"/>
                <w:szCs w:val="18"/>
                <w:lang w:val="lv-LV"/>
              </w:rPr>
              <w:br/>
              <w:t>ECLI:LV:ADRJJTN:2023:1115.A420121623.3.S</w:t>
            </w:r>
          </w:p>
        </w:tc>
        <w:tc>
          <w:tcPr>
            <w:tcW w:w="2410" w:type="dxa"/>
          </w:tcPr>
          <w:p w14:paraId="61006A43" w14:textId="77777777" w:rsidR="0082231F" w:rsidRPr="000C1A5F" w:rsidRDefault="0082231F" w:rsidP="0082231F">
            <w:pPr>
              <w:rPr>
                <w:color w:val="auto"/>
                <w:sz w:val="18"/>
                <w:szCs w:val="18"/>
                <w:lang w:val="lv-LV"/>
              </w:rPr>
            </w:pPr>
            <w:r w:rsidRPr="000C1A5F">
              <w:rPr>
                <w:color w:val="auto"/>
                <w:sz w:val="18"/>
                <w:szCs w:val="18"/>
                <w:lang w:val="lv-LV"/>
              </w:rPr>
              <w:t>Pašvaldības neatbildēšana par siltumenerģijas tarifu un patēriņu</w:t>
            </w:r>
          </w:p>
        </w:tc>
        <w:tc>
          <w:tcPr>
            <w:tcW w:w="2126" w:type="dxa"/>
          </w:tcPr>
          <w:p w14:paraId="67F986B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D80E9CF" w14:textId="77777777" w:rsidTr="00F51DA3">
        <w:tc>
          <w:tcPr>
            <w:tcW w:w="1129" w:type="dxa"/>
          </w:tcPr>
          <w:p w14:paraId="2EC7418A" w14:textId="77777777" w:rsidR="0082231F" w:rsidRPr="000C1A5F" w:rsidRDefault="0082231F" w:rsidP="0082231F">
            <w:pPr>
              <w:rPr>
                <w:color w:val="auto"/>
                <w:sz w:val="18"/>
                <w:szCs w:val="18"/>
                <w:lang w:val="lv-LV"/>
              </w:rPr>
            </w:pPr>
            <w:r w:rsidRPr="000C1A5F">
              <w:rPr>
                <w:color w:val="auto"/>
                <w:sz w:val="18"/>
                <w:szCs w:val="18"/>
                <w:lang w:val="lv-LV"/>
              </w:rPr>
              <w:t>55</w:t>
            </w:r>
            <w:r w:rsidRPr="000C1A5F">
              <w:rPr>
                <w:color w:val="auto"/>
                <w:sz w:val="18"/>
                <w:szCs w:val="18"/>
                <w:lang w:val="lv-LV"/>
              </w:rPr>
              <w:br/>
              <w:t>26.10.2023.</w:t>
            </w:r>
          </w:p>
        </w:tc>
        <w:tc>
          <w:tcPr>
            <w:tcW w:w="1843" w:type="dxa"/>
          </w:tcPr>
          <w:p w14:paraId="2D2A2280"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447A5A66" w14:textId="77777777" w:rsidR="0082231F" w:rsidRPr="000C1A5F" w:rsidRDefault="0082231F" w:rsidP="0082231F">
            <w:pPr>
              <w:rPr>
                <w:color w:val="auto"/>
                <w:sz w:val="18"/>
                <w:szCs w:val="18"/>
                <w:lang w:val="lv-LV"/>
              </w:rPr>
            </w:pPr>
            <w:r w:rsidRPr="000C1A5F">
              <w:rPr>
                <w:color w:val="auto"/>
                <w:sz w:val="18"/>
                <w:szCs w:val="18"/>
                <w:lang w:val="lv-LV"/>
              </w:rPr>
              <w:t>670009023, SKA-880/2023</w:t>
            </w:r>
            <w:r w:rsidRPr="000C1A5F">
              <w:rPr>
                <w:color w:val="auto"/>
                <w:sz w:val="18"/>
                <w:szCs w:val="18"/>
                <w:lang w:val="lv-LV"/>
              </w:rPr>
              <w:br/>
              <w:t>ECLI:LV:AT:2023:1026.SKA088023.3.L</w:t>
            </w:r>
          </w:p>
        </w:tc>
        <w:tc>
          <w:tcPr>
            <w:tcW w:w="2410" w:type="dxa"/>
          </w:tcPr>
          <w:p w14:paraId="24EAC2FD" w14:textId="77777777" w:rsidR="0082231F" w:rsidRPr="000C1A5F" w:rsidRDefault="0082231F" w:rsidP="0082231F">
            <w:pPr>
              <w:rPr>
                <w:color w:val="auto"/>
                <w:sz w:val="18"/>
                <w:szCs w:val="18"/>
                <w:lang w:val="lv-LV"/>
              </w:rPr>
            </w:pPr>
            <w:r w:rsidRPr="000C1A5F">
              <w:rPr>
                <w:color w:val="auto"/>
                <w:sz w:val="18"/>
                <w:szCs w:val="18"/>
                <w:lang w:val="lv-LV"/>
              </w:rPr>
              <w:t>Valsts policijas atbilde par iesniegumu pārsūtīšanu, kriminālprocesa uzsākšanu un disciplinārlietu.</w:t>
            </w:r>
          </w:p>
        </w:tc>
        <w:tc>
          <w:tcPr>
            <w:tcW w:w="2126" w:type="dxa"/>
          </w:tcPr>
          <w:p w14:paraId="5D4725C5"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93E56C3" w14:textId="77777777" w:rsidTr="00F51DA3">
        <w:tc>
          <w:tcPr>
            <w:tcW w:w="1129" w:type="dxa"/>
          </w:tcPr>
          <w:p w14:paraId="25966B9D" w14:textId="77777777" w:rsidR="0082231F" w:rsidRPr="000C1A5F" w:rsidRDefault="0082231F" w:rsidP="0082231F">
            <w:pPr>
              <w:rPr>
                <w:color w:val="auto"/>
                <w:sz w:val="18"/>
                <w:szCs w:val="18"/>
                <w:lang w:val="lv-LV"/>
              </w:rPr>
            </w:pPr>
            <w:r w:rsidRPr="000C1A5F">
              <w:rPr>
                <w:color w:val="auto"/>
                <w:sz w:val="18"/>
                <w:szCs w:val="18"/>
                <w:lang w:val="lv-LV"/>
              </w:rPr>
              <w:t>56</w:t>
            </w:r>
            <w:r w:rsidRPr="000C1A5F">
              <w:rPr>
                <w:color w:val="auto"/>
                <w:sz w:val="18"/>
                <w:szCs w:val="18"/>
                <w:lang w:val="lv-LV"/>
              </w:rPr>
              <w:br/>
              <w:t>28.09.2023.</w:t>
            </w:r>
          </w:p>
        </w:tc>
        <w:tc>
          <w:tcPr>
            <w:tcW w:w="1843" w:type="dxa"/>
          </w:tcPr>
          <w:p w14:paraId="16AB2F7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4048C25F" w14:textId="77777777" w:rsidR="0082231F" w:rsidRPr="000C1A5F" w:rsidRDefault="0082231F" w:rsidP="0082231F">
            <w:pPr>
              <w:rPr>
                <w:color w:val="auto"/>
                <w:sz w:val="18"/>
                <w:szCs w:val="18"/>
                <w:lang w:val="lv-LV"/>
              </w:rPr>
            </w:pPr>
            <w:r w:rsidRPr="000C1A5F">
              <w:rPr>
                <w:color w:val="auto"/>
                <w:sz w:val="18"/>
                <w:szCs w:val="18"/>
                <w:lang w:val="lv-LV"/>
              </w:rPr>
              <w:t>A42-00320-23 / A420192722</w:t>
            </w:r>
            <w:r w:rsidRPr="000C1A5F">
              <w:rPr>
                <w:color w:val="auto"/>
                <w:sz w:val="18"/>
                <w:szCs w:val="18"/>
                <w:lang w:val="lv-LV"/>
              </w:rPr>
              <w:br/>
              <w:t>ECLI:LV:ADRJLTN:2023:0928.A420192722.18.S</w:t>
            </w:r>
          </w:p>
        </w:tc>
        <w:tc>
          <w:tcPr>
            <w:tcW w:w="2410" w:type="dxa"/>
          </w:tcPr>
          <w:p w14:paraId="42557DB2" w14:textId="77777777" w:rsidR="0082231F" w:rsidRPr="000C1A5F" w:rsidRDefault="0082231F" w:rsidP="0082231F">
            <w:pPr>
              <w:rPr>
                <w:color w:val="auto"/>
                <w:sz w:val="18"/>
                <w:szCs w:val="18"/>
                <w:lang w:val="lv-LV"/>
              </w:rPr>
            </w:pPr>
            <w:r w:rsidRPr="000C1A5F">
              <w:rPr>
                <w:color w:val="auto"/>
                <w:sz w:val="18"/>
                <w:szCs w:val="18"/>
                <w:lang w:val="lv-LV"/>
              </w:rPr>
              <w:t>Plaša ieslodzījuma apstākļu, medicīnas konfidencialitātes, korespondences un mantu ierobežojumu lieta.</w:t>
            </w:r>
          </w:p>
        </w:tc>
        <w:tc>
          <w:tcPr>
            <w:tcW w:w="2126" w:type="dxa"/>
          </w:tcPr>
          <w:p w14:paraId="64C3DE9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 avota kvalifikācija: jā, bet pamatā APL faktiskās rīcības kontekstā</w:t>
            </w:r>
          </w:p>
        </w:tc>
      </w:tr>
      <w:tr w:rsidR="0082231F" w:rsidRPr="000C1A5F" w14:paraId="2F7403AA" w14:textId="77777777" w:rsidTr="00F51DA3">
        <w:tc>
          <w:tcPr>
            <w:tcW w:w="1129" w:type="dxa"/>
          </w:tcPr>
          <w:p w14:paraId="77935ADE" w14:textId="77777777" w:rsidR="0082231F" w:rsidRPr="000C1A5F" w:rsidRDefault="0082231F" w:rsidP="0082231F">
            <w:pPr>
              <w:rPr>
                <w:color w:val="auto"/>
                <w:sz w:val="18"/>
                <w:szCs w:val="18"/>
                <w:lang w:val="lv-LV"/>
              </w:rPr>
            </w:pPr>
            <w:r w:rsidRPr="000C1A5F">
              <w:rPr>
                <w:color w:val="auto"/>
                <w:sz w:val="18"/>
                <w:szCs w:val="18"/>
                <w:lang w:val="lv-LV"/>
              </w:rPr>
              <w:t>57</w:t>
            </w:r>
            <w:r w:rsidRPr="000C1A5F">
              <w:rPr>
                <w:color w:val="auto"/>
                <w:sz w:val="18"/>
                <w:szCs w:val="18"/>
                <w:lang w:val="lv-LV"/>
              </w:rPr>
              <w:br/>
              <w:t>18.08.2023.</w:t>
            </w:r>
          </w:p>
        </w:tc>
        <w:tc>
          <w:tcPr>
            <w:tcW w:w="1843" w:type="dxa"/>
          </w:tcPr>
          <w:p w14:paraId="6B11E34B"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8499CC6" w14:textId="77777777" w:rsidR="0082231F" w:rsidRPr="000C1A5F" w:rsidRDefault="0082231F" w:rsidP="0082231F">
            <w:pPr>
              <w:rPr>
                <w:color w:val="auto"/>
                <w:sz w:val="18"/>
                <w:szCs w:val="18"/>
                <w:lang w:val="lv-LV"/>
              </w:rPr>
            </w:pPr>
            <w:r w:rsidRPr="000C1A5F">
              <w:rPr>
                <w:color w:val="auto"/>
                <w:sz w:val="18"/>
                <w:szCs w:val="18"/>
                <w:lang w:val="lv-LV"/>
              </w:rPr>
              <w:t>A42-00822-23/26 / A420278022</w:t>
            </w:r>
            <w:r w:rsidRPr="000C1A5F">
              <w:rPr>
                <w:color w:val="auto"/>
                <w:sz w:val="18"/>
                <w:szCs w:val="18"/>
                <w:lang w:val="lv-LV"/>
              </w:rPr>
              <w:br/>
              <w:t>ECLI:LV:ADRJRIT:2023:0818.A420278022.4.S</w:t>
            </w:r>
          </w:p>
        </w:tc>
        <w:tc>
          <w:tcPr>
            <w:tcW w:w="2410" w:type="dxa"/>
          </w:tcPr>
          <w:p w14:paraId="2B101A65" w14:textId="77777777" w:rsidR="0082231F" w:rsidRPr="000C1A5F" w:rsidRDefault="0082231F" w:rsidP="0082231F">
            <w:pPr>
              <w:rPr>
                <w:color w:val="auto"/>
                <w:sz w:val="18"/>
                <w:szCs w:val="18"/>
                <w:lang w:val="lv-LV"/>
              </w:rPr>
            </w:pPr>
            <w:r w:rsidRPr="000C1A5F">
              <w:rPr>
                <w:color w:val="auto"/>
                <w:sz w:val="18"/>
                <w:szCs w:val="18"/>
                <w:lang w:val="lv-LV"/>
              </w:rPr>
              <w:t>Atbildes nesniegšana uz iesniegumu par aizliegtu TV programmu izplatīšanu tīmekļvietnēs.</w:t>
            </w:r>
          </w:p>
        </w:tc>
        <w:tc>
          <w:tcPr>
            <w:tcW w:w="2126" w:type="dxa"/>
          </w:tcPr>
          <w:p w14:paraId="23D14C97"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47D3866" w14:textId="77777777" w:rsidTr="00F51DA3">
        <w:tc>
          <w:tcPr>
            <w:tcW w:w="1129" w:type="dxa"/>
          </w:tcPr>
          <w:p w14:paraId="10BD5D30" w14:textId="77777777" w:rsidR="0082231F" w:rsidRPr="000C1A5F" w:rsidRDefault="0082231F" w:rsidP="0082231F">
            <w:pPr>
              <w:rPr>
                <w:color w:val="auto"/>
                <w:sz w:val="18"/>
                <w:szCs w:val="18"/>
                <w:lang w:val="lv-LV"/>
              </w:rPr>
            </w:pPr>
            <w:r w:rsidRPr="000C1A5F">
              <w:rPr>
                <w:color w:val="auto"/>
                <w:sz w:val="18"/>
                <w:szCs w:val="18"/>
                <w:lang w:val="lv-LV"/>
              </w:rPr>
              <w:t>58</w:t>
            </w:r>
            <w:r w:rsidRPr="000C1A5F">
              <w:rPr>
                <w:color w:val="auto"/>
                <w:sz w:val="18"/>
                <w:szCs w:val="18"/>
                <w:lang w:val="lv-LV"/>
              </w:rPr>
              <w:br/>
              <w:t>14.07.2023.</w:t>
            </w:r>
          </w:p>
        </w:tc>
        <w:tc>
          <w:tcPr>
            <w:tcW w:w="1843" w:type="dxa"/>
          </w:tcPr>
          <w:p w14:paraId="4BACB867"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3C2B2993" w14:textId="77777777" w:rsidR="0082231F" w:rsidRPr="000C1A5F" w:rsidRDefault="0082231F" w:rsidP="0082231F">
            <w:pPr>
              <w:rPr>
                <w:color w:val="auto"/>
                <w:sz w:val="18"/>
                <w:szCs w:val="18"/>
                <w:lang w:val="lv-LV"/>
              </w:rPr>
            </w:pPr>
            <w:r w:rsidRPr="000C1A5F">
              <w:rPr>
                <w:color w:val="auto"/>
                <w:sz w:val="18"/>
                <w:szCs w:val="18"/>
                <w:lang w:val="lv-LV"/>
              </w:rPr>
              <w:t>670007623, SKA-786/2023</w:t>
            </w:r>
            <w:r w:rsidRPr="000C1A5F">
              <w:rPr>
                <w:color w:val="auto"/>
                <w:sz w:val="18"/>
                <w:szCs w:val="18"/>
                <w:lang w:val="lv-LV"/>
              </w:rPr>
              <w:br/>
              <w:t>ECLI:LV:AT:2023:0714.SKA078623.3.L</w:t>
            </w:r>
          </w:p>
        </w:tc>
        <w:tc>
          <w:tcPr>
            <w:tcW w:w="2410" w:type="dxa"/>
          </w:tcPr>
          <w:p w14:paraId="5EE6C44B" w14:textId="77777777" w:rsidR="0082231F" w:rsidRPr="000C1A5F" w:rsidRDefault="0082231F" w:rsidP="0082231F">
            <w:pPr>
              <w:rPr>
                <w:color w:val="auto"/>
                <w:sz w:val="18"/>
                <w:szCs w:val="18"/>
                <w:lang w:val="lv-LV"/>
              </w:rPr>
            </w:pPr>
            <w:r w:rsidRPr="000C1A5F">
              <w:rPr>
                <w:color w:val="auto"/>
                <w:sz w:val="18"/>
                <w:szCs w:val="18"/>
                <w:lang w:val="lv-LV"/>
              </w:rPr>
              <w:t>Tiesas pienākums iepazīties ar iesnieguma saturu pirms pieteikuma nepieņemšanas.</w:t>
            </w:r>
          </w:p>
        </w:tc>
        <w:tc>
          <w:tcPr>
            <w:tcW w:w="2126" w:type="dxa"/>
          </w:tcPr>
          <w:p w14:paraId="56054D8F"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A2324C4" w14:textId="77777777" w:rsidTr="00F51DA3">
        <w:tc>
          <w:tcPr>
            <w:tcW w:w="1129" w:type="dxa"/>
          </w:tcPr>
          <w:p w14:paraId="72E96589" w14:textId="77777777" w:rsidR="0082231F" w:rsidRPr="000C1A5F" w:rsidRDefault="0082231F" w:rsidP="0082231F">
            <w:pPr>
              <w:rPr>
                <w:color w:val="auto"/>
                <w:sz w:val="18"/>
                <w:szCs w:val="18"/>
                <w:lang w:val="lv-LV"/>
              </w:rPr>
            </w:pPr>
            <w:r w:rsidRPr="000C1A5F">
              <w:rPr>
                <w:color w:val="auto"/>
                <w:sz w:val="18"/>
                <w:szCs w:val="18"/>
                <w:lang w:val="lv-LV"/>
              </w:rPr>
              <w:t>59</w:t>
            </w:r>
            <w:r w:rsidRPr="000C1A5F">
              <w:rPr>
                <w:color w:val="auto"/>
                <w:sz w:val="18"/>
                <w:szCs w:val="18"/>
                <w:lang w:val="lv-LV"/>
              </w:rPr>
              <w:br/>
              <w:t>13.07.2023.</w:t>
            </w:r>
          </w:p>
        </w:tc>
        <w:tc>
          <w:tcPr>
            <w:tcW w:w="1843" w:type="dxa"/>
          </w:tcPr>
          <w:p w14:paraId="7EE939B8"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545838E9" w14:textId="77777777" w:rsidR="0082231F" w:rsidRPr="000C1A5F" w:rsidRDefault="0082231F" w:rsidP="0082231F">
            <w:pPr>
              <w:rPr>
                <w:color w:val="auto"/>
                <w:sz w:val="18"/>
                <w:szCs w:val="18"/>
                <w:lang w:val="lv-LV"/>
              </w:rPr>
            </w:pPr>
            <w:r w:rsidRPr="000C1A5F">
              <w:rPr>
                <w:color w:val="auto"/>
                <w:sz w:val="18"/>
                <w:szCs w:val="18"/>
                <w:lang w:val="lv-LV"/>
              </w:rPr>
              <w:t>670006423, SKA-760/2023</w:t>
            </w:r>
            <w:r w:rsidRPr="000C1A5F">
              <w:rPr>
                <w:color w:val="auto"/>
                <w:sz w:val="18"/>
                <w:szCs w:val="18"/>
                <w:lang w:val="lv-LV"/>
              </w:rPr>
              <w:br/>
              <w:t>ECLI:LV:AT:2023:0713.SKA076023.3.L</w:t>
            </w:r>
          </w:p>
        </w:tc>
        <w:tc>
          <w:tcPr>
            <w:tcW w:w="2410" w:type="dxa"/>
          </w:tcPr>
          <w:p w14:paraId="578C203B" w14:textId="77777777" w:rsidR="0082231F" w:rsidRPr="000C1A5F" w:rsidRDefault="0082231F" w:rsidP="0082231F">
            <w:pPr>
              <w:rPr>
                <w:color w:val="auto"/>
                <w:sz w:val="18"/>
                <w:szCs w:val="18"/>
                <w:lang w:val="lv-LV"/>
              </w:rPr>
            </w:pPr>
            <w:r w:rsidRPr="000C1A5F">
              <w:rPr>
                <w:color w:val="auto"/>
                <w:sz w:val="18"/>
                <w:szCs w:val="18"/>
                <w:lang w:val="lv-LV"/>
              </w:rPr>
              <w:t>Finanšu izlūkošanas dienesta atbilde uz lūgumu apstiprināt/neapstiprināt publiski izteiktas ziņas.</w:t>
            </w:r>
          </w:p>
        </w:tc>
        <w:tc>
          <w:tcPr>
            <w:tcW w:w="2126" w:type="dxa"/>
          </w:tcPr>
          <w:p w14:paraId="35BD4C4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5BE8080" w14:textId="77777777" w:rsidTr="00F51DA3">
        <w:tc>
          <w:tcPr>
            <w:tcW w:w="1129" w:type="dxa"/>
          </w:tcPr>
          <w:p w14:paraId="71465428" w14:textId="77777777" w:rsidR="0082231F" w:rsidRPr="000C1A5F" w:rsidRDefault="0082231F" w:rsidP="0082231F">
            <w:pPr>
              <w:rPr>
                <w:color w:val="auto"/>
                <w:sz w:val="18"/>
                <w:szCs w:val="18"/>
                <w:lang w:val="lv-LV"/>
              </w:rPr>
            </w:pPr>
            <w:r w:rsidRPr="000C1A5F">
              <w:rPr>
                <w:color w:val="auto"/>
                <w:sz w:val="18"/>
                <w:szCs w:val="18"/>
                <w:lang w:val="lv-LV"/>
              </w:rPr>
              <w:t>60</w:t>
            </w:r>
            <w:r w:rsidRPr="000C1A5F">
              <w:rPr>
                <w:color w:val="auto"/>
                <w:sz w:val="18"/>
                <w:szCs w:val="18"/>
                <w:lang w:val="lv-LV"/>
              </w:rPr>
              <w:br/>
              <w:t>31.05.2023.</w:t>
            </w:r>
          </w:p>
        </w:tc>
        <w:tc>
          <w:tcPr>
            <w:tcW w:w="1843" w:type="dxa"/>
          </w:tcPr>
          <w:p w14:paraId="32178462"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4B3E7533" w14:textId="77777777" w:rsidR="0082231F" w:rsidRPr="000C1A5F" w:rsidRDefault="0082231F" w:rsidP="0082231F">
            <w:pPr>
              <w:rPr>
                <w:color w:val="auto"/>
                <w:sz w:val="18"/>
                <w:szCs w:val="18"/>
                <w:lang w:val="lv-LV"/>
              </w:rPr>
            </w:pPr>
            <w:r w:rsidRPr="000C1A5F">
              <w:rPr>
                <w:color w:val="auto"/>
                <w:sz w:val="18"/>
                <w:szCs w:val="18"/>
                <w:lang w:val="lv-LV"/>
              </w:rPr>
              <w:t>670004323, SKA-684/2023</w:t>
            </w:r>
            <w:r w:rsidRPr="000C1A5F">
              <w:rPr>
                <w:color w:val="auto"/>
                <w:sz w:val="18"/>
                <w:szCs w:val="18"/>
                <w:lang w:val="lv-LV"/>
              </w:rPr>
              <w:br/>
              <w:t>ECLI:LV:AT:2023:0531.SKA068423.3.L</w:t>
            </w:r>
          </w:p>
        </w:tc>
        <w:tc>
          <w:tcPr>
            <w:tcW w:w="2410" w:type="dxa"/>
          </w:tcPr>
          <w:p w14:paraId="3622F7F3" w14:textId="77777777" w:rsidR="0082231F" w:rsidRPr="000C1A5F" w:rsidRDefault="0082231F" w:rsidP="0082231F">
            <w:pPr>
              <w:rPr>
                <w:color w:val="auto"/>
                <w:sz w:val="18"/>
                <w:szCs w:val="18"/>
                <w:lang w:val="lv-LV"/>
              </w:rPr>
            </w:pPr>
            <w:r w:rsidRPr="000C1A5F">
              <w:rPr>
                <w:color w:val="auto"/>
                <w:sz w:val="18"/>
                <w:szCs w:val="18"/>
                <w:lang w:val="lv-LV"/>
              </w:rPr>
              <w:t>Tiesas kancelejas rīcība ar dokumentu pielikumiem iCloud platformā.</w:t>
            </w:r>
          </w:p>
        </w:tc>
        <w:tc>
          <w:tcPr>
            <w:tcW w:w="2126" w:type="dxa"/>
          </w:tcPr>
          <w:p w14:paraId="768EF79F"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5012565E" w14:textId="77777777" w:rsidTr="00F51DA3">
        <w:tc>
          <w:tcPr>
            <w:tcW w:w="1129" w:type="dxa"/>
          </w:tcPr>
          <w:p w14:paraId="5854A483" w14:textId="77777777" w:rsidR="0082231F" w:rsidRPr="000C1A5F" w:rsidRDefault="0082231F" w:rsidP="0082231F">
            <w:pPr>
              <w:rPr>
                <w:color w:val="auto"/>
                <w:sz w:val="18"/>
                <w:szCs w:val="18"/>
                <w:lang w:val="lv-LV"/>
              </w:rPr>
            </w:pPr>
            <w:r w:rsidRPr="000C1A5F">
              <w:rPr>
                <w:color w:val="auto"/>
                <w:sz w:val="18"/>
                <w:szCs w:val="18"/>
                <w:lang w:val="lv-LV"/>
              </w:rPr>
              <w:t>61</w:t>
            </w:r>
            <w:r w:rsidRPr="000C1A5F">
              <w:rPr>
                <w:color w:val="auto"/>
                <w:sz w:val="18"/>
                <w:szCs w:val="18"/>
                <w:lang w:val="lv-LV"/>
              </w:rPr>
              <w:br/>
              <w:t>19.05.2023.</w:t>
            </w:r>
          </w:p>
        </w:tc>
        <w:tc>
          <w:tcPr>
            <w:tcW w:w="1843" w:type="dxa"/>
          </w:tcPr>
          <w:p w14:paraId="423812A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C305B12" w14:textId="77777777" w:rsidR="0082231F" w:rsidRPr="000C1A5F" w:rsidRDefault="0082231F" w:rsidP="0082231F">
            <w:pPr>
              <w:rPr>
                <w:color w:val="auto"/>
                <w:sz w:val="18"/>
                <w:szCs w:val="18"/>
                <w:lang w:val="lv-LV"/>
              </w:rPr>
            </w:pPr>
            <w:r w:rsidRPr="000C1A5F">
              <w:rPr>
                <w:color w:val="auto"/>
                <w:sz w:val="18"/>
                <w:szCs w:val="18"/>
                <w:lang w:val="lv-LV"/>
              </w:rPr>
              <w:t>A42-00846-23/5 / A420281022</w:t>
            </w:r>
            <w:r w:rsidRPr="000C1A5F">
              <w:rPr>
                <w:color w:val="auto"/>
                <w:sz w:val="18"/>
                <w:szCs w:val="18"/>
                <w:lang w:val="lv-LV"/>
              </w:rPr>
              <w:br/>
              <w:t>ECLI:LV:ADRJRIT:2023:0519.A420281022.4.S</w:t>
            </w:r>
          </w:p>
        </w:tc>
        <w:tc>
          <w:tcPr>
            <w:tcW w:w="2410" w:type="dxa"/>
          </w:tcPr>
          <w:p w14:paraId="6622A98A" w14:textId="77777777" w:rsidR="0082231F" w:rsidRPr="000C1A5F" w:rsidRDefault="0082231F" w:rsidP="0082231F">
            <w:pPr>
              <w:rPr>
                <w:color w:val="auto"/>
                <w:sz w:val="18"/>
                <w:szCs w:val="18"/>
                <w:lang w:val="lv-LV"/>
              </w:rPr>
            </w:pPr>
            <w:r w:rsidRPr="000C1A5F">
              <w:rPr>
                <w:color w:val="auto"/>
                <w:sz w:val="18"/>
                <w:szCs w:val="18"/>
                <w:lang w:val="lv-LV"/>
              </w:rPr>
              <w:t>Atbilde pēc būtības uz sūdzību par pašvaldības policijas vēstuli</w:t>
            </w:r>
          </w:p>
        </w:tc>
        <w:tc>
          <w:tcPr>
            <w:tcW w:w="2126" w:type="dxa"/>
          </w:tcPr>
          <w:p w14:paraId="5ACEF177"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D36FC38" w14:textId="77777777" w:rsidTr="00F51DA3">
        <w:tc>
          <w:tcPr>
            <w:tcW w:w="1129" w:type="dxa"/>
          </w:tcPr>
          <w:p w14:paraId="6A8842D1" w14:textId="77777777" w:rsidR="0082231F" w:rsidRPr="000C1A5F" w:rsidRDefault="0082231F" w:rsidP="0082231F">
            <w:pPr>
              <w:rPr>
                <w:color w:val="auto"/>
                <w:sz w:val="18"/>
                <w:szCs w:val="18"/>
                <w:lang w:val="lv-LV"/>
              </w:rPr>
            </w:pPr>
            <w:r w:rsidRPr="000C1A5F">
              <w:rPr>
                <w:color w:val="auto"/>
                <w:sz w:val="18"/>
                <w:szCs w:val="18"/>
                <w:lang w:val="lv-LV"/>
              </w:rPr>
              <w:t>62</w:t>
            </w:r>
            <w:r w:rsidRPr="000C1A5F">
              <w:rPr>
                <w:color w:val="auto"/>
                <w:sz w:val="18"/>
                <w:szCs w:val="18"/>
                <w:lang w:val="lv-LV"/>
              </w:rPr>
              <w:br/>
              <w:t>10.05.2023.</w:t>
            </w:r>
          </w:p>
        </w:tc>
        <w:tc>
          <w:tcPr>
            <w:tcW w:w="1843" w:type="dxa"/>
          </w:tcPr>
          <w:p w14:paraId="087830A2" w14:textId="77777777" w:rsidR="0082231F" w:rsidRPr="000C1A5F" w:rsidRDefault="0082231F" w:rsidP="0082231F">
            <w:pPr>
              <w:rPr>
                <w:color w:val="auto"/>
                <w:sz w:val="18"/>
                <w:szCs w:val="18"/>
                <w:lang w:val="lv-LV"/>
              </w:rPr>
            </w:pPr>
            <w:r w:rsidRPr="000C1A5F">
              <w:rPr>
                <w:color w:val="auto"/>
                <w:sz w:val="18"/>
                <w:szCs w:val="18"/>
                <w:lang w:val="lv-LV"/>
              </w:rPr>
              <w:t>Administratīvā apgabaltiesa</w:t>
            </w:r>
            <w:r w:rsidRPr="000C1A5F">
              <w:rPr>
                <w:color w:val="auto"/>
                <w:sz w:val="18"/>
                <w:szCs w:val="18"/>
                <w:lang w:val="lv-LV"/>
              </w:rPr>
              <w:br/>
              <w:t>apelācijas instance</w:t>
            </w:r>
          </w:p>
        </w:tc>
        <w:tc>
          <w:tcPr>
            <w:tcW w:w="1843" w:type="dxa"/>
          </w:tcPr>
          <w:p w14:paraId="05EE6F20" w14:textId="77777777" w:rsidR="0082231F" w:rsidRPr="000C1A5F" w:rsidRDefault="0082231F" w:rsidP="0082231F">
            <w:pPr>
              <w:rPr>
                <w:color w:val="auto"/>
                <w:sz w:val="18"/>
                <w:szCs w:val="18"/>
                <w:lang w:val="lv-LV"/>
              </w:rPr>
            </w:pPr>
            <w:r w:rsidRPr="000C1A5F">
              <w:rPr>
                <w:color w:val="auto"/>
                <w:sz w:val="18"/>
                <w:szCs w:val="18"/>
                <w:lang w:val="lv-LV"/>
              </w:rPr>
              <w:t>AA43-0265-23/2 / A420260720</w:t>
            </w:r>
            <w:r w:rsidRPr="000C1A5F">
              <w:rPr>
                <w:color w:val="auto"/>
                <w:sz w:val="18"/>
                <w:szCs w:val="18"/>
                <w:lang w:val="lv-LV"/>
              </w:rPr>
              <w:br/>
              <w:t>ECLI:LV:ADAT:2023:0510.A420260720.18.S</w:t>
            </w:r>
          </w:p>
        </w:tc>
        <w:tc>
          <w:tcPr>
            <w:tcW w:w="2410" w:type="dxa"/>
          </w:tcPr>
          <w:p w14:paraId="2729E1EA" w14:textId="77777777" w:rsidR="0082231F" w:rsidRPr="000C1A5F" w:rsidRDefault="0082231F" w:rsidP="0082231F">
            <w:pPr>
              <w:rPr>
                <w:color w:val="auto"/>
                <w:sz w:val="18"/>
                <w:szCs w:val="18"/>
                <w:lang w:val="lv-LV"/>
              </w:rPr>
            </w:pPr>
            <w:r w:rsidRPr="000C1A5F">
              <w:rPr>
                <w:color w:val="auto"/>
                <w:sz w:val="18"/>
                <w:szCs w:val="18"/>
                <w:lang w:val="lv-LV"/>
              </w:rPr>
              <w:t>VID disciplinārsods, psiholoģiskā terora apgalvojumi un iesniegumu izskatīšana</w:t>
            </w:r>
          </w:p>
        </w:tc>
        <w:tc>
          <w:tcPr>
            <w:tcW w:w="2126" w:type="dxa"/>
          </w:tcPr>
          <w:p w14:paraId="0CCC85D5"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 avota kvalifikācija: jā, bet ne IL lietas centrā</w:t>
            </w:r>
          </w:p>
        </w:tc>
      </w:tr>
      <w:tr w:rsidR="0082231F" w:rsidRPr="000C1A5F" w14:paraId="1E393E1F" w14:textId="77777777" w:rsidTr="00F51DA3">
        <w:tc>
          <w:tcPr>
            <w:tcW w:w="1129" w:type="dxa"/>
          </w:tcPr>
          <w:p w14:paraId="6176C0E4" w14:textId="77777777" w:rsidR="0082231F" w:rsidRPr="000C1A5F" w:rsidRDefault="0082231F" w:rsidP="0082231F">
            <w:pPr>
              <w:rPr>
                <w:color w:val="auto"/>
                <w:sz w:val="18"/>
                <w:szCs w:val="18"/>
                <w:lang w:val="lv-LV"/>
              </w:rPr>
            </w:pPr>
            <w:r w:rsidRPr="000C1A5F">
              <w:rPr>
                <w:color w:val="auto"/>
                <w:sz w:val="18"/>
                <w:szCs w:val="18"/>
                <w:lang w:val="lv-LV"/>
              </w:rPr>
              <w:t>63</w:t>
            </w:r>
            <w:r w:rsidRPr="000C1A5F">
              <w:rPr>
                <w:color w:val="auto"/>
                <w:sz w:val="18"/>
                <w:szCs w:val="18"/>
                <w:lang w:val="lv-LV"/>
              </w:rPr>
              <w:br/>
              <w:t>18.04.2023.</w:t>
            </w:r>
          </w:p>
        </w:tc>
        <w:tc>
          <w:tcPr>
            <w:tcW w:w="1843" w:type="dxa"/>
          </w:tcPr>
          <w:p w14:paraId="23D2CEC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953B455" w14:textId="77777777" w:rsidR="0082231F" w:rsidRPr="000C1A5F" w:rsidRDefault="0082231F" w:rsidP="0082231F">
            <w:pPr>
              <w:rPr>
                <w:color w:val="auto"/>
                <w:sz w:val="18"/>
                <w:szCs w:val="18"/>
                <w:lang w:val="lv-LV"/>
              </w:rPr>
            </w:pPr>
            <w:r w:rsidRPr="000C1A5F">
              <w:rPr>
                <w:color w:val="auto"/>
                <w:sz w:val="18"/>
                <w:szCs w:val="18"/>
                <w:lang w:val="lv-LV"/>
              </w:rPr>
              <w:t>A42-00780-23/8 / A420280022</w:t>
            </w:r>
            <w:r w:rsidRPr="000C1A5F">
              <w:rPr>
                <w:color w:val="auto"/>
                <w:sz w:val="18"/>
                <w:szCs w:val="18"/>
                <w:lang w:val="lv-LV"/>
              </w:rPr>
              <w:br/>
              <w:t>ECLI:LV:ADRJRIT:2023:0418.A420280022.4.S</w:t>
            </w:r>
          </w:p>
        </w:tc>
        <w:tc>
          <w:tcPr>
            <w:tcW w:w="2410" w:type="dxa"/>
          </w:tcPr>
          <w:p w14:paraId="4B3A0D60" w14:textId="77777777" w:rsidR="0082231F" w:rsidRPr="000C1A5F" w:rsidRDefault="0082231F" w:rsidP="0082231F">
            <w:pPr>
              <w:rPr>
                <w:color w:val="auto"/>
                <w:sz w:val="18"/>
                <w:szCs w:val="18"/>
                <w:lang w:val="lv-LV"/>
              </w:rPr>
            </w:pPr>
            <w:r w:rsidRPr="000C1A5F">
              <w:rPr>
                <w:color w:val="auto"/>
                <w:sz w:val="18"/>
                <w:szCs w:val="18"/>
                <w:lang w:val="lv-LV"/>
              </w:rPr>
              <w:t>Vairāku iesniegumu atbildes par bāriņtiesas pārstāvi un iepriekšējiem lēmumiem</w:t>
            </w:r>
          </w:p>
        </w:tc>
        <w:tc>
          <w:tcPr>
            <w:tcW w:w="2126" w:type="dxa"/>
          </w:tcPr>
          <w:p w14:paraId="0D1FF65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D6035CD" w14:textId="77777777" w:rsidTr="00F51DA3">
        <w:tc>
          <w:tcPr>
            <w:tcW w:w="1129" w:type="dxa"/>
          </w:tcPr>
          <w:p w14:paraId="1510E3B0" w14:textId="77777777" w:rsidR="0082231F" w:rsidRPr="000C1A5F" w:rsidRDefault="0082231F" w:rsidP="0082231F">
            <w:pPr>
              <w:rPr>
                <w:color w:val="auto"/>
                <w:sz w:val="18"/>
                <w:szCs w:val="18"/>
                <w:lang w:val="lv-LV"/>
              </w:rPr>
            </w:pPr>
            <w:r w:rsidRPr="000C1A5F">
              <w:rPr>
                <w:color w:val="auto"/>
                <w:sz w:val="18"/>
                <w:szCs w:val="18"/>
                <w:lang w:val="lv-LV"/>
              </w:rPr>
              <w:t>64</w:t>
            </w:r>
            <w:r w:rsidRPr="000C1A5F">
              <w:rPr>
                <w:color w:val="auto"/>
                <w:sz w:val="18"/>
                <w:szCs w:val="18"/>
                <w:lang w:val="lv-LV"/>
              </w:rPr>
              <w:br/>
              <w:t>04.04.2023.</w:t>
            </w:r>
          </w:p>
        </w:tc>
        <w:tc>
          <w:tcPr>
            <w:tcW w:w="1843" w:type="dxa"/>
          </w:tcPr>
          <w:p w14:paraId="43FB81CC" w14:textId="5921AF3E" w:rsidR="0082231F" w:rsidRPr="000C1A5F" w:rsidRDefault="00794260" w:rsidP="0082231F">
            <w:pPr>
              <w:rPr>
                <w:color w:val="auto"/>
                <w:sz w:val="18"/>
                <w:szCs w:val="18"/>
                <w:lang w:val="lv-LV"/>
              </w:rPr>
            </w:pPr>
            <w:r w:rsidRPr="000C1A5F">
              <w:rPr>
                <w:color w:val="auto"/>
                <w:sz w:val="18"/>
                <w:szCs w:val="18"/>
                <w:lang w:val="lv-LV"/>
              </w:rPr>
              <w:t>Administratīvā rajona tiesa Rīgas tiesu nams, pirmā instance</w:t>
            </w:r>
          </w:p>
        </w:tc>
        <w:tc>
          <w:tcPr>
            <w:tcW w:w="1843" w:type="dxa"/>
          </w:tcPr>
          <w:p w14:paraId="22AF450E" w14:textId="77777777" w:rsidR="0082231F" w:rsidRPr="000C1A5F" w:rsidRDefault="0082231F" w:rsidP="0082231F">
            <w:pPr>
              <w:rPr>
                <w:color w:val="auto"/>
                <w:sz w:val="18"/>
                <w:szCs w:val="18"/>
                <w:lang w:val="lv-LV"/>
              </w:rPr>
            </w:pPr>
            <w:r w:rsidRPr="000C1A5F">
              <w:rPr>
                <w:color w:val="auto"/>
                <w:sz w:val="18"/>
                <w:szCs w:val="18"/>
                <w:lang w:val="lv-LV"/>
              </w:rPr>
              <w:t>A42-00974-23/46 / A420304722</w:t>
            </w:r>
            <w:r w:rsidRPr="000C1A5F">
              <w:rPr>
                <w:color w:val="auto"/>
                <w:sz w:val="18"/>
                <w:szCs w:val="18"/>
                <w:lang w:val="lv-LV"/>
              </w:rPr>
              <w:br/>
              <w:t>ECLI:LV:ADRJRIT:2023:0404.A420304722.3.S</w:t>
            </w:r>
          </w:p>
        </w:tc>
        <w:tc>
          <w:tcPr>
            <w:tcW w:w="2410" w:type="dxa"/>
          </w:tcPr>
          <w:p w14:paraId="38F8EAAD" w14:textId="77777777" w:rsidR="0082231F" w:rsidRPr="000C1A5F" w:rsidRDefault="0082231F" w:rsidP="0082231F">
            <w:pPr>
              <w:rPr>
                <w:color w:val="auto"/>
                <w:sz w:val="18"/>
                <w:szCs w:val="18"/>
                <w:lang w:val="lv-LV"/>
              </w:rPr>
            </w:pPr>
            <w:r w:rsidRPr="000C1A5F">
              <w:rPr>
                <w:color w:val="auto"/>
                <w:sz w:val="18"/>
                <w:szCs w:val="18"/>
                <w:lang w:val="lv-LV"/>
              </w:rPr>
              <w:t>Atbilde uz iesniegumu par medicīnisko dokumentu lietvedības pārbaudi</w:t>
            </w:r>
          </w:p>
        </w:tc>
        <w:tc>
          <w:tcPr>
            <w:tcW w:w="2126" w:type="dxa"/>
          </w:tcPr>
          <w:p w14:paraId="404FB85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2A95316" w14:textId="77777777" w:rsidTr="00F51DA3">
        <w:tc>
          <w:tcPr>
            <w:tcW w:w="1129" w:type="dxa"/>
          </w:tcPr>
          <w:p w14:paraId="7EFCE2E5" w14:textId="77777777" w:rsidR="0082231F" w:rsidRPr="000C1A5F" w:rsidRDefault="0082231F" w:rsidP="0082231F">
            <w:pPr>
              <w:rPr>
                <w:color w:val="auto"/>
                <w:sz w:val="18"/>
                <w:szCs w:val="18"/>
                <w:lang w:val="lv-LV"/>
              </w:rPr>
            </w:pPr>
            <w:r w:rsidRPr="000C1A5F">
              <w:rPr>
                <w:color w:val="auto"/>
                <w:sz w:val="18"/>
                <w:szCs w:val="18"/>
                <w:lang w:val="lv-LV"/>
              </w:rPr>
              <w:t>65</w:t>
            </w:r>
            <w:r w:rsidRPr="000C1A5F">
              <w:rPr>
                <w:color w:val="auto"/>
                <w:sz w:val="18"/>
                <w:szCs w:val="18"/>
                <w:lang w:val="lv-LV"/>
              </w:rPr>
              <w:br/>
              <w:t>16.12.2022.</w:t>
            </w:r>
          </w:p>
        </w:tc>
        <w:tc>
          <w:tcPr>
            <w:tcW w:w="1843" w:type="dxa"/>
          </w:tcPr>
          <w:p w14:paraId="46995AD6"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043E9019" w14:textId="77777777" w:rsidR="0082231F" w:rsidRPr="000C1A5F" w:rsidRDefault="0082231F" w:rsidP="0082231F">
            <w:pPr>
              <w:rPr>
                <w:color w:val="auto"/>
                <w:sz w:val="18"/>
                <w:szCs w:val="18"/>
                <w:lang w:val="lv-LV"/>
              </w:rPr>
            </w:pPr>
            <w:r w:rsidRPr="000C1A5F">
              <w:rPr>
                <w:color w:val="auto"/>
                <w:sz w:val="18"/>
                <w:szCs w:val="18"/>
                <w:lang w:val="lv-LV"/>
              </w:rPr>
              <w:t>A420169021, SKA-557/2022</w:t>
            </w:r>
            <w:r w:rsidRPr="000C1A5F">
              <w:rPr>
                <w:color w:val="auto"/>
                <w:sz w:val="18"/>
                <w:szCs w:val="18"/>
                <w:lang w:val="lv-LV"/>
              </w:rPr>
              <w:br/>
              <w:t>ECLI:LV:AT:2022:1216.A420169021.6.S</w:t>
            </w:r>
          </w:p>
        </w:tc>
        <w:tc>
          <w:tcPr>
            <w:tcW w:w="2410" w:type="dxa"/>
          </w:tcPr>
          <w:p w14:paraId="6F2AC614" w14:textId="77777777" w:rsidR="0082231F" w:rsidRPr="000C1A5F" w:rsidRDefault="0082231F" w:rsidP="0082231F">
            <w:pPr>
              <w:rPr>
                <w:color w:val="auto"/>
                <w:sz w:val="18"/>
                <w:szCs w:val="18"/>
                <w:lang w:val="lv-LV"/>
              </w:rPr>
            </w:pPr>
            <w:r w:rsidRPr="000C1A5F">
              <w:rPr>
                <w:color w:val="auto"/>
                <w:sz w:val="18"/>
                <w:szCs w:val="18"/>
                <w:lang w:val="lv-LV"/>
              </w:rPr>
              <w:t>LU lēmuma par diploma anulēšanu izsniegšana žurnālistam.</w:t>
            </w:r>
          </w:p>
        </w:tc>
        <w:tc>
          <w:tcPr>
            <w:tcW w:w="2126" w:type="dxa"/>
          </w:tcPr>
          <w:p w14:paraId="56FDD38B"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54F1B902" w14:textId="77777777" w:rsidTr="00F51DA3">
        <w:tc>
          <w:tcPr>
            <w:tcW w:w="1129" w:type="dxa"/>
          </w:tcPr>
          <w:p w14:paraId="14E559CC" w14:textId="77777777" w:rsidR="0082231F" w:rsidRPr="000C1A5F" w:rsidRDefault="0082231F" w:rsidP="0082231F">
            <w:pPr>
              <w:rPr>
                <w:color w:val="auto"/>
                <w:sz w:val="18"/>
                <w:szCs w:val="18"/>
                <w:lang w:val="lv-LV"/>
              </w:rPr>
            </w:pPr>
            <w:r w:rsidRPr="000C1A5F">
              <w:rPr>
                <w:color w:val="auto"/>
                <w:sz w:val="18"/>
                <w:szCs w:val="18"/>
                <w:lang w:val="lv-LV"/>
              </w:rPr>
              <w:t>66</w:t>
            </w:r>
            <w:r w:rsidRPr="000C1A5F">
              <w:rPr>
                <w:color w:val="auto"/>
                <w:sz w:val="18"/>
                <w:szCs w:val="18"/>
                <w:lang w:val="lv-LV"/>
              </w:rPr>
              <w:br/>
              <w:t>25.11.2022.</w:t>
            </w:r>
          </w:p>
        </w:tc>
        <w:tc>
          <w:tcPr>
            <w:tcW w:w="1843" w:type="dxa"/>
          </w:tcPr>
          <w:p w14:paraId="3DB2A2AE"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917B033" w14:textId="77777777" w:rsidR="0082231F" w:rsidRPr="000C1A5F" w:rsidRDefault="0082231F" w:rsidP="0082231F">
            <w:pPr>
              <w:rPr>
                <w:color w:val="auto"/>
                <w:sz w:val="18"/>
                <w:szCs w:val="18"/>
                <w:lang w:val="lv-LV"/>
              </w:rPr>
            </w:pPr>
            <w:r w:rsidRPr="000C1A5F">
              <w:rPr>
                <w:color w:val="auto"/>
                <w:sz w:val="18"/>
                <w:szCs w:val="18"/>
                <w:lang w:val="lv-LV"/>
              </w:rPr>
              <w:t>A42-01077-22/9</w:t>
            </w:r>
            <w:r w:rsidRPr="000C1A5F">
              <w:rPr>
                <w:color w:val="auto"/>
                <w:sz w:val="18"/>
                <w:szCs w:val="18"/>
                <w:lang w:val="lv-LV"/>
              </w:rPr>
              <w:br/>
              <w:t>ECLI:LV:ADRJRIT:2022:1125.A420276321.2.S</w:t>
            </w:r>
          </w:p>
        </w:tc>
        <w:tc>
          <w:tcPr>
            <w:tcW w:w="2410" w:type="dxa"/>
          </w:tcPr>
          <w:p w14:paraId="6CCF56D6" w14:textId="77777777" w:rsidR="0082231F" w:rsidRPr="000C1A5F" w:rsidRDefault="0082231F" w:rsidP="0082231F">
            <w:pPr>
              <w:rPr>
                <w:color w:val="auto"/>
                <w:sz w:val="18"/>
                <w:szCs w:val="18"/>
                <w:lang w:val="lv-LV"/>
              </w:rPr>
            </w:pPr>
            <w:r w:rsidRPr="000C1A5F">
              <w:rPr>
                <w:color w:val="auto"/>
                <w:sz w:val="18"/>
                <w:szCs w:val="18"/>
                <w:lang w:val="lv-LV"/>
              </w:rPr>
              <w:t>Atbilde pēc būtības par ogļūdeņražu ieguves nodevām/nodokļiem.</w:t>
            </w:r>
          </w:p>
        </w:tc>
        <w:tc>
          <w:tcPr>
            <w:tcW w:w="2126" w:type="dxa"/>
          </w:tcPr>
          <w:p w14:paraId="6943466D"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05AB807" w14:textId="77777777" w:rsidTr="00F51DA3">
        <w:tc>
          <w:tcPr>
            <w:tcW w:w="1129" w:type="dxa"/>
          </w:tcPr>
          <w:p w14:paraId="585373C4" w14:textId="77777777" w:rsidR="0082231F" w:rsidRPr="000C1A5F" w:rsidRDefault="0082231F" w:rsidP="0082231F">
            <w:pPr>
              <w:rPr>
                <w:color w:val="auto"/>
                <w:sz w:val="18"/>
                <w:szCs w:val="18"/>
                <w:lang w:val="lv-LV"/>
              </w:rPr>
            </w:pPr>
            <w:r w:rsidRPr="000C1A5F">
              <w:rPr>
                <w:color w:val="auto"/>
                <w:sz w:val="18"/>
                <w:szCs w:val="18"/>
                <w:lang w:val="lv-LV"/>
              </w:rPr>
              <w:t>67</w:t>
            </w:r>
            <w:r w:rsidRPr="000C1A5F">
              <w:rPr>
                <w:color w:val="auto"/>
                <w:sz w:val="18"/>
                <w:szCs w:val="18"/>
                <w:lang w:val="lv-LV"/>
              </w:rPr>
              <w:br/>
              <w:t>11.11.2022.</w:t>
            </w:r>
          </w:p>
        </w:tc>
        <w:tc>
          <w:tcPr>
            <w:tcW w:w="1843" w:type="dxa"/>
          </w:tcPr>
          <w:p w14:paraId="148D1194"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2E81969" w14:textId="77777777" w:rsidR="0082231F" w:rsidRPr="000C1A5F" w:rsidRDefault="0082231F" w:rsidP="0082231F">
            <w:pPr>
              <w:rPr>
                <w:color w:val="auto"/>
                <w:sz w:val="18"/>
                <w:szCs w:val="18"/>
                <w:lang w:val="lv-LV"/>
              </w:rPr>
            </w:pPr>
            <w:r w:rsidRPr="000C1A5F">
              <w:rPr>
                <w:color w:val="auto"/>
                <w:sz w:val="18"/>
                <w:szCs w:val="18"/>
                <w:lang w:val="lv-LV"/>
              </w:rPr>
              <w:t>A42-00545-22/26</w:t>
            </w:r>
            <w:r w:rsidRPr="000C1A5F">
              <w:rPr>
                <w:color w:val="auto"/>
                <w:sz w:val="18"/>
                <w:szCs w:val="18"/>
                <w:lang w:val="lv-LV"/>
              </w:rPr>
              <w:br/>
              <w:t>ECLI:LV:ADRJRIT:2022:1111.A420231621.6.S</w:t>
            </w:r>
          </w:p>
        </w:tc>
        <w:tc>
          <w:tcPr>
            <w:tcW w:w="2410" w:type="dxa"/>
          </w:tcPr>
          <w:p w14:paraId="1D237EEE" w14:textId="77777777" w:rsidR="0082231F" w:rsidRPr="000C1A5F" w:rsidRDefault="0082231F" w:rsidP="0082231F">
            <w:pPr>
              <w:rPr>
                <w:color w:val="auto"/>
                <w:sz w:val="18"/>
                <w:szCs w:val="18"/>
                <w:lang w:val="lv-LV"/>
              </w:rPr>
            </w:pPr>
            <w:r w:rsidRPr="000C1A5F">
              <w:rPr>
                <w:color w:val="auto"/>
                <w:sz w:val="18"/>
                <w:szCs w:val="18"/>
                <w:lang w:val="lv-LV"/>
              </w:rPr>
              <w:t>Atbilde par sejas maskas lietošanu pēc ārsta izraksta un atlīdzinājums.</w:t>
            </w:r>
          </w:p>
        </w:tc>
        <w:tc>
          <w:tcPr>
            <w:tcW w:w="2126" w:type="dxa"/>
          </w:tcPr>
          <w:p w14:paraId="75C9234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A752B9B" w14:textId="77777777" w:rsidTr="00F51DA3">
        <w:tc>
          <w:tcPr>
            <w:tcW w:w="1129" w:type="dxa"/>
          </w:tcPr>
          <w:p w14:paraId="7352B397" w14:textId="77777777" w:rsidR="0082231F" w:rsidRPr="000C1A5F" w:rsidRDefault="0082231F" w:rsidP="0082231F">
            <w:pPr>
              <w:rPr>
                <w:color w:val="auto"/>
                <w:sz w:val="18"/>
                <w:szCs w:val="18"/>
                <w:lang w:val="lv-LV"/>
              </w:rPr>
            </w:pPr>
            <w:r w:rsidRPr="000C1A5F">
              <w:rPr>
                <w:color w:val="auto"/>
                <w:sz w:val="18"/>
                <w:szCs w:val="18"/>
                <w:lang w:val="lv-LV"/>
              </w:rPr>
              <w:t>68</w:t>
            </w:r>
            <w:r w:rsidRPr="000C1A5F">
              <w:rPr>
                <w:color w:val="auto"/>
                <w:sz w:val="18"/>
                <w:szCs w:val="18"/>
                <w:lang w:val="lv-LV"/>
              </w:rPr>
              <w:br/>
              <w:t>20.10.2022.</w:t>
            </w:r>
          </w:p>
        </w:tc>
        <w:tc>
          <w:tcPr>
            <w:tcW w:w="1843" w:type="dxa"/>
          </w:tcPr>
          <w:p w14:paraId="46C099E5"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65DCD1B6" w14:textId="77777777" w:rsidR="0082231F" w:rsidRPr="000C1A5F" w:rsidRDefault="0082231F" w:rsidP="0082231F">
            <w:pPr>
              <w:rPr>
                <w:color w:val="auto"/>
                <w:sz w:val="18"/>
                <w:szCs w:val="18"/>
                <w:lang w:val="lv-LV"/>
              </w:rPr>
            </w:pPr>
            <w:r w:rsidRPr="000C1A5F">
              <w:rPr>
                <w:color w:val="auto"/>
                <w:sz w:val="18"/>
                <w:szCs w:val="18"/>
                <w:lang w:val="lv-LV"/>
              </w:rPr>
              <w:t>A42-01564-22</w:t>
            </w:r>
            <w:r w:rsidRPr="000C1A5F">
              <w:rPr>
                <w:color w:val="auto"/>
                <w:sz w:val="18"/>
                <w:szCs w:val="18"/>
                <w:lang w:val="lv-LV"/>
              </w:rPr>
              <w:br/>
              <w:t>ECLI:LV:ADRJJTN:2022:1020.A420156422.4.S</w:t>
            </w:r>
          </w:p>
        </w:tc>
        <w:tc>
          <w:tcPr>
            <w:tcW w:w="2410" w:type="dxa"/>
          </w:tcPr>
          <w:p w14:paraId="6366260E" w14:textId="77777777" w:rsidR="0082231F" w:rsidRPr="000C1A5F" w:rsidRDefault="0082231F" w:rsidP="0082231F">
            <w:pPr>
              <w:rPr>
                <w:color w:val="auto"/>
                <w:sz w:val="18"/>
                <w:szCs w:val="18"/>
                <w:lang w:val="lv-LV"/>
              </w:rPr>
            </w:pPr>
            <w:r w:rsidRPr="000C1A5F">
              <w:rPr>
                <w:color w:val="auto"/>
                <w:sz w:val="18"/>
                <w:szCs w:val="18"/>
                <w:lang w:val="lv-LV"/>
              </w:rPr>
              <w:t>Atbilde pēc būtības par darba sludinājumu prasību pēc vakcinācijas sertifikāta.</w:t>
            </w:r>
          </w:p>
        </w:tc>
        <w:tc>
          <w:tcPr>
            <w:tcW w:w="2126" w:type="dxa"/>
          </w:tcPr>
          <w:p w14:paraId="60CED95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3D2805A" w14:textId="77777777" w:rsidTr="00F51DA3">
        <w:tc>
          <w:tcPr>
            <w:tcW w:w="1129" w:type="dxa"/>
          </w:tcPr>
          <w:p w14:paraId="7C16D84F" w14:textId="77777777" w:rsidR="0082231F" w:rsidRPr="000C1A5F" w:rsidRDefault="0082231F" w:rsidP="0082231F">
            <w:pPr>
              <w:rPr>
                <w:color w:val="auto"/>
                <w:sz w:val="18"/>
                <w:szCs w:val="18"/>
                <w:lang w:val="lv-LV"/>
              </w:rPr>
            </w:pPr>
            <w:r w:rsidRPr="000C1A5F">
              <w:rPr>
                <w:color w:val="auto"/>
                <w:sz w:val="18"/>
                <w:szCs w:val="18"/>
                <w:lang w:val="lv-LV"/>
              </w:rPr>
              <w:t>69</w:t>
            </w:r>
            <w:r w:rsidRPr="000C1A5F">
              <w:rPr>
                <w:color w:val="auto"/>
                <w:sz w:val="18"/>
                <w:szCs w:val="18"/>
                <w:lang w:val="lv-LV"/>
              </w:rPr>
              <w:br/>
              <w:t>19.10.2022.</w:t>
            </w:r>
          </w:p>
        </w:tc>
        <w:tc>
          <w:tcPr>
            <w:tcW w:w="1843" w:type="dxa"/>
          </w:tcPr>
          <w:p w14:paraId="13754A6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15B44D6D" w14:textId="77777777" w:rsidR="0082231F" w:rsidRPr="000C1A5F" w:rsidRDefault="0082231F" w:rsidP="0082231F">
            <w:pPr>
              <w:rPr>
                <w:color w:val="auto"/>
                <w:sz w:val="18"/>
                <w:szCs w:val="18"/>
                <w:lang w:val="lv-LV"/>
              </w:rPr>
            </w:pPr>
            <w:r w:rsidRPr="000C1A5F">
              <w:rPr>
                <w:color w:val="auto"/>
                <w:sz w:val="18"/>
                <w:szCs w:val="18"/>
                <w:lang w:val="lv-LV"/>
              </w:rPr>
              <w:t>A42-01748-22/28</w:t>
            </w:r>
            <w:r w:rsidRPr="000C1A5F">
              <w:rPr>
                <w:color w:val="auto"/>
                <w:sz w:val="18"/>
                <w:szCs w:val="18"/>
                <w:lang w:val="lv-LV"/>
              </w:rPr>
              <w:br/>
              <w:t>ECLI:LV:ADRJRIT:2022:1019.A420174822.3.S</w:t>
            </w:r>
          </w:p>
        </w:tc>
        <w:tc>
          <w:tcPr>
            <w:tcW w:w="2410" w:type="dxa"/>
          </w:tcPr>
          <w:p w14:paraId="410B19AD" w14:textId="77777777" w:rsidR="0082231F" w:rsidRPr="000C1A5F" w:rsidRDefault="0082231F" w:rsidP="0082231F">
            <w:pPr>
              <w:rPr>
                <w:color w:val="auto"/>
                <w:sz w:val="18"/>
                <w:szCs w:val="18"/>
                <w:lang w:val="lv-LV"/>
              </w:rPr>
            </w:pPr>
            <w:r w:rsidRPr="000C1A5F">
              <w:rPr>
                <w:color w:val="auto"/>
                <w:sz w:val="18"/>
                <w:szCs w:val="18"/>
                <w:lang w:val="lv-LV"/>
              </w:rPr>
              <w:t>Ēdināšanas pakalpojumi ģimenē izglītojamiem bērniem un atbilde uz iesniegumu.</w:t>
            </w:r>
          </w:p>
        </w:tc>
        <w:tc>
          <w:tcPr>
            <w:tcW w:w="2126" w:type="dxa"/>
          </w:tcPr>
          <w:p w14:paraId="61E4DBD6"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FA0DCB1" w14:textId="77777777" w:rsidTr="00F51DA3">
        <w:tc>
          <w:tcPr>
            <w:tcW w:w="1129" w:type="dxa"/>
          </w:tcPr>
          <w:p w14:paraId="5D92CDD7" w14:textId="77777777" w:rsidR="0082231F" w:rsidRPr="000C1A5F" w:rsidRDefault="0082231F" w:rsidP="0082231F">
            <w:pPr>
              <w:rPr>
                <w:color w:val="auto"/>
                <w:sz w:val="18"/>
                <w:szCs w:val="18"/>
                <w:lang w:val="lv-LV"/>
              </w:rPr>
            </w:pPr>
            <w:r w:rsidRPr="000C1A5F">
              <w:rPr>
                <w:color w:val="auto"/>
                <w:sz w:val="18"/>
                <w:szCs w:val="18"/>
                <w:lang w:val="lv-LV"/>
              </w:rPr>
              <w:t>70</w:t>
            </w:r>
            <w:r w:rsidRPr="000C1A5F">
              <w:rPr>
                <w:color w:val="auto"/>
                <w:sz w:val="18"/>
                <w:szCs w:val="18"/>
                <w:lang w:val="lv-LV"/>
              </w:rPr>
              <w:br/>
              <w:t>04.10.2022.</w:t>
            </w:r>
          </w:p>
        </w:tc>
        <w:tc>
          <w:tcPr>
            <w:tcW w:w="1843" w:type="dxa"/>
          </w:tcPr>
          <w:p w14:paraId="63EFA671"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BD1281F" w14:textId="77777777" w:rsidR="0082231F" w:rsidRPr="000C1A5F" w:rsidRDefault="0082231F" w:rsidP="0082231F">
            <w:pPr>
              <w:rPr>
                <w:color w:val="auto"/>
                <w:sz w:val="18"/>
                <w:szCs w:val="18"/>
                <w:lang w:val="lv-LV"/>
              </w:rPr>
            </w:pPr>
            <w:r w:rsidRPr="000C1A5F">
              <w:rPr>
                <w:color w:val="auto"/>
                <w:sz w:val="18"/>
                <w:szCs w:val="18"/>
                <w:lang w:val="lv-LV"/>
              </w:rPr>
              <w:t>A42-00340-22/7</w:t>
            </w:r>
            <w:r w:rsidRPr="000C1A5F">
              <w:rPr>
                <w:color w:val="auto"/>
                <w:sz w:val="18"/>
                <w:szCs w:val="18"/>
                <w:lang w:val="lv-LV"/>
              </w:rPr>
              <w:br/>
              <w:t>ECLI:LV:ADRJRIT:2022:1004.A420183221.9.S</w:t>
            </w:r>
          </w:p>
        </w:tc>
        <w:tc>
          <w:tcPr>
            <w:tcW w:w="2410" w:type="dxa"/>
          </w:tcPr>
          <w:p w14:paraId="21FD1CC2" w14:textId="77777777" w:rsidR="0082231F" w:rsidRPr="000C1A5F" w:rsidRDefault="0082231F" w:rsidP="0082231F">
            <w:pPr>
              <w:rPr>
                <w:color w:val="auto"/>
                <w:sz w:val="18"/>
                <w:szCs w:val="18"/>
                <w:lang w:val="lv-LV"/>
              </w:rPr>
            </w:pPr>
            <w:r w:rsidRPr="000C1A5F">
              <w:rPr>
                <w:color w:val="auto"/>
                <w:sz w:val="18"/>
                <w:szCs w:val="18"/>
                <w:lang w:val="lv-LV"/>
              </w:rPr>
              <w:t>Atbilde pēc būtības par pacienta ārstēšanas kvalitāti un nāvi.</w:t>
            </w:r>
          </w:p>
        </w:tc>
        <w:tc>
          <w:tcPr>
            <w:tcW w:w="2126" w:type="dxa"/>
          </w:tcPr>
          <w:p w14:paraId="0644FCBF"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B13976C" w14:textId="77777777" w:rsidTr="00F51DA3">
        <w:tc>
          <w:tcPr>
            <w:tcW w:w="1129" w:type="dxa"/>
          </w:tcPr>
          <w:p w14:paraId="793F39B4" w14:textId="77777777" w:rsidR="0082231F" w:rsidRPr="000C1A5F" w:rsidRDefault="0082231F" w:rsidP="0082231F">
            <w:pPr>
              <w:rPr>
                <w:color w:val="auto"/>
                <w:sz w:val="18"/>
                <w:szCs w:val="18"/>
                <w:lang w:val="lv-LV"/>
              </w:rPr>
            </w:pPr>
            <w:r w:rsidRPr="000C1A5F">
              <w:rPr>
                <w:color w:val="auto"/>
                <w:sz w:val="18"/>
                <w:szCs w:val="18"/>
                <w:lang w:val="lv-LV"/>
              </w:rPr>
              <w:t>71</w:t>
            </w:r>
            <w:r w:rsidRPr="000C1A5F">
              <w:rPr>
                <w:color w:val="auto"/>
                <w:sz w:val="18"/>
                <w:szCs w:val="18"/>
                <w:lang w:val="lv-LV"/>
              </w:rPr>
              <w:br/>
              <w:t>29.09.2022.</w:t>
            </w:r>
          </w:p>
        </w:tc>
        <w:tc>
          <w:tcPr>
            <w:tcW w:w="1843" w:type="dxa"/>
          </w:tcPr>
          <w:p w14:paraId="0995B291"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Rēzeknes tiesu nams</w:t>
            </w:r>
            <w:r w:rsidRPr="000C1A5F">
              <w:rPr>
                <w:color w:val="auto"/>
                <w:sz w:val="18"/>
                <w:szCs w:val="18"/>
                <w:lang w:val="lv-LV"/>
              </w:rPr>
              <w:br/>
              <w:t>pirmā instance</w:t>
            </w:r>
          </w:p>
        </w:tc>
        <w:tc>
          <w:tcPr>
            <w:tcW w:w="1843" w:type="dxa"/>
          </w:tcPr>
          <w:p w14:paraId="4EF02809" w14:textId="77777777" w:rsidR="0082231F" w:rsidRPr="000C1A5F" w:rsidRDefault="0082231F" w:rsidP="0082231F">
            <w:pPr>
              <w:rPr>
                <w:color w:val="auto"/>
                <w:sz w:val="18"/>
                <w:szCs w:val="18"/>
                <w:lang w:val="lv-LV"/>
              </w:rPr>
            </w:pPr>
            <w:r w:rsidRPr="000C1A5F">
              <w:rPr>
                <w:color w:val="auto"/>
                <w:sz w:val="18"/>
                <w:szCs w:val="18"/>
                <w:lang w:val="lv-LV"/>
              </w:rPr>
              <w:t>A42-00533-22/43</w:t>
            </w:r>
            <w:r w:rsidRPr="000C1A5F">
              <w:rPr>
                <w:color w:val="auto"/>
                <w:sz w:val="18"/>
                <w:szCs w:val="18"/>
                <w:lang w:val="lv-LV"/>
              </w:rPr>
              <w:br/>
              <w:t>ECLI:LV:ADRJRTN:2022:0929.A420223821.7.S</w:t>
            </w:r>
          </w:p>
        </w:tc>
        <w:tc>
          <w:tcPr>
            <w:tcW w:w="2410" w:type="dxa"/>
          </w:tcPr>
          <w:p w14:paraId="6E3CC66C" w14:textId="77777777" w:rsidR="0082231F" w:rsidRPr="000C1A5F" w:rsidRDefault="0082231F" w:rsidP="0082231F">
            <w:pPr>
              <w:rPr>
                <w:color w:val="auto"/>
                <w:sz w:val="18"/>
                <w:szCs w:val="18"/>
                <w:lang w:val="lv-LV"/>
              </w:rPr>
            </w:pPr>
            <w:r w:rsidRPr="000C1A5F">
              <w:rPr>
                <w:color w:val="auto"/>
                <w:sz w:val="18"/>
                <w:szCs w:val="18"/>
                <w:lang w:val="lv-LV"/>
              </w:rPr>
              <w:t>VVD atbildes uz vairākiem iesniegumiem un informācijas pieprasījumu.</w:t>
            </w:r>
          </w:p>
        </w:tc>
        <w:tc>
          <w:tcPr>
            <w:tcW w:w="2126" w:type="dxa"/>
          </w:tcPr>
          <w:p w14:paraId="2C94FF51"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27453098" w14:textId="77777777" w:rsidTr="00F51DA3">
        <w:tc>
          <w:tcPr>
            <w:tcW w:w="1129" w:type="dxa"/>
          </w:tcPr>
          <w:p w14:paraId="69A4F1A2" w14:textId="77777777" w:rsidR="0082231F" w:rsidRPr="000C1A5F" w:rsidRDefault="0082231F" w:rsidP="0082231F">
            <w:pPr>
              <w:rPr>
                <w:color w:val="auto"/>
                <w:sz w:val="18"/>
                <w:szCs w:val="18"/>
                <w:lang w:val="lv-LV"/>
              </w:rPr>
            </w:pPr>
            <w:r w:rsidRPr="000C1A5F">
              <w:rPr>
                <w:color w:val="auto"/>
                <w:sz w:val="18"/>
                <w:szCs w:val="18"/>
                <w:lang w:val="lv-LV"/>
              </w:rPr>
              <w:t>72</w:t>
            </w:r>
            <w:r w:rsidRPr="000C1A5F">
              <w:rPr>
                <w:color w:val="auto"/>
                <w:sz w:val="18"/>
                <w:szCs w:val="18"/>
                <w:lang w:val="lv-LV"/>
              </w:rPr>
              <w:br/>
              <w:t>07.09.2022.</w:t>
            </w:r>
          </w:p>
        </w:tc>
        <w:tc>
          <w:tcPr>
            <w:tcW w:w="1843" w:type="dxa"/>
          </w:tcPr>
          <w:p w14:paraId="77D6C72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5A38501" w14:textId="77777777" w:rsidR="0082231F" w:rsidRPr="000C1A5F" w:rsidRDefault="0082231F" w:rsidP="0082231F">
            <w:pPr>
              <w:rPr>
                <w:color w:val="auto"/>
                <w:sz w:val="18"/>
                <w:szCs w:val="18"/>
                <w:lang w:val="lv-LV"/>
              </w:rPr>
            </w:pPr>
            <w:r w:rsidRPr="000C1A5F">
              <w:rPr>
                <w:color w:val="auto"/>
                <w:sz w:val="18"/>
                <w:szCs w:val="18"/>
                <w:lang w:val="lv-LV"/>
              </w:rPr>
              <w:t>A42-01463-22/4</w:t>
            </w:r>
            <w:r w:rsidRPr="000C1A5F">
              <w:rPr>
                <w:color w:val="auto"/>
                <w:sz w:val="18"/>
                <w:szCs w:val="18"/>
                <w:lang w:val="lv-LV"/>
              </w:rPr>
              <w:br/>
              <w:t>ECLI:LV:ADRJRIT:2022:0907.A420146322.3.S</w:t>
            </w:r>
          </w:p>
        </w:tc>
        <w:tc>
          <w:tcPr>
            <w:tcW w:w="2410" w:type="dxa"/>
          </w:tcPr>
          <w:p w14:paraId="6D323CD2" w14:textId="77777777" w:rsidR="0082231F" w:rsidRPr="000C1A5F" w:rsidRDefault="0082231F" w:rsidP="0082231F">
            <w:pPr>
              <w:rPr>
                <w:color w:val="auto"/>
                <w:sz w:val="18"/>
                <w:szCs w:val="18"/>
                <w:lang w:val="lv-LV"/>
              </w:rPr>
            </w:pPr>
            <w:r w:rsidRPr="000C1A5F">
              <w:rPr>
                <w:color w:val="auto"/>
                <w:sz w:val="18"/>
                <w:szCs w:val="18"/>
                <w:lang w:val="lv-LV"/>
              </w:rPr>
              <w:t>Atbilde par sabiedriskā transporta savienojumu no Daugavpils uz Rīgu.</w:t>
            </w:r>
          </w:p>
        </w:tc>
        <w:tc>
          <w:tcPr>
            <w:tcW w:w="2126" w:type="dxa"/>
          </w:tcPr>
          <w:p w14:paraId="3B542CBD"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9BD0D6E" w14:textId="77777777" w:rsidTr="00F51DA3">
        <w:tc>
          <w:tcPr>
            <w:tcW w:w="1129" w:type="dxa"/>
          </w:tcPr>
          <w:p w14:paraId="2465FA35" w14:textId="77777777" w:rsidR="0082231F" w:rsidRPr="000C1A5F" w:rsidRDefault="0082231F" w:rsidP="0082231F">
            <w:pPr>
              <w:rPr>
                <w:color w:val="auto"/>
                <w:sz w:val="18"/>
                <w:szCs w:val="18"/>
                <w:lang w:val="lv-LV"/>
              </w:rPr>
            </w:pPr>
            <w:r w:rsidRPr="000C1A5F">
              <w:rPr>
                <w:color w:val="auto"/>
                <w:sz w:val="18"/>
                <w:szCs w:val="18"/>
                <w:lang w:val="lv-LV"/>
              </w:rPr>
              <w:t>73</w:t>
            </w:r>
            <w:r w:rsidRPr="000C1A5F">
              <w:rPr>
                <w:color w:val="auto"/>
                <w:sz w:val="18"/>
                <w:szCs w:val="18"/>
                <w:lang w:val="lv-LV"/>
              </w:rPr>
              <w:br/>
              <w:t>24.08.2022.</w:t>
            </w:r>
          </w:p>
        </w:tc>
        <w:tc>
          <w:tcPr>
            <w:tcW w:w="1843" w:type="dxa"/>
          </w:tcPr>
          <w:p w14:paraId="773C859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67DCDBFF" w14:textId="77777777" w:rsidR="0082231F" w:rsidRPr="000C1A5F" w:rsidRDefault="0082231F" w:rsidP="0082231F">
            <w:pPr>
              <w:rPr>
                <w:color w:val="auto"/>
                <w:sz w:val="18"/>
                <w:szCs w:val="18"/>
                <w:lang w:val="lv-LV"/>
              </w:rPr>
            </w:pPr>
            <w:r w:rsidRPr="000C1A5F">
              <w:rPr>
                <w:color w:val="auto"/>
                <w:sz w:val="18"/>
                <w:szCs w:val="18"/>
                <w:lang w:val="lv-LV"/>
              </w:rPr>
              <w:t>A42-00243-22/40</w:t>
            </w:r>
            <w:r w:rsidRPr="000C1A5F">
              <w:rPr>
                <w:color w:val="auto"/>
                <w:sz w:val="18"/>
                <w:szCs w:val="18"/>
                <w:lang w:val="lv-LV"/>
              </w:rPr>
              <w:br/>
              <w:t>ECLI:LV:ADRJLTN:2022:0824.A420154321.9.S</w:t>
            </w:r>
          </w:p>
        </w:tc>
        <w:tc>
          <w:tcPr>
            <w:tcW w:w="2410" w:type="dxa"/>
          </w:tcPr>
          <w:p w14:paraId="1EF0BB0D" w14:textId="77777777" w:rsidR="0082231F" w:rsidRPr="000C1A5F" w:rsidRDefault="0082231F" w:rsidP="0082231F">
            <w:pPr>
              <w:rPr>
                <w:color w:val="auto"/>
                <w:sz w:val="18"/>
                <w:szCs w:val="18"/>
                <w:lang w:val="lv-LV"/>
              </w:rPr>
            </w:pPr>
            <w:r w:rsidRPr="000C1A5F">
              <w:rPr>
                <w:color w:val="auto"/>
                <w:sz w:val="18"/>
                <w:szCs w:val="18"/>
                <w:lang w:val="lv-LV"/>
              </w:rPr>
              <w:t>Ieslodzītā veselības aprūpe cietumā, Veselības inspekcijas atbilde pēc būtības un atlīdzinājums.</w:t>
            </w:r>
          </w:p>
        </w:tc>
        <w:tc>
          <w:tcPr>
            <w:tcW w:w="2126" w:type="dxa"/>
          </w:tcPr>
          <w:p w14:paraId="1444AD67"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6E255C1" w14:textId="77777777" w:rsidTr="00F51DA3">
        <w:tc>
          <w:tcPr>
            <w:tcW w:w="1129" w:type="dxa"/>
          </w:tcPr>
          <w:p w14:paraId="54B8F39A" w14:textId="77777777" w:rsidR="0082231F" w:rsidRPr="000C1A5F" w:rsidRDefault="0082231F" w:rsidP="0082231F">
            <w:pPr>
              <w:rPr>
                <w:color w:val="auto"/>
                <w:sz w:val="18"/>
                <w:szCs w:val="18"/>
                <w:lang w:val="lv-LV"/>
              </w:rPr>
            </w:pPr>
            <w:r w:rsidRPr="000C1A5F">
              <w:rPr>
                <w:color w:val="auto"/>
                <w:sz w:val="18"/>
                <w:szCs w:val="18"/>
                <w:lang w:val="lv-LV"/>
              </w:rPr>
              <w:t>74</w:t>
            </w:r>
            <w:r w:rsidRPr="000C1A5F">
              <w:rPr>
                <w:color w:val="auto"/>
                <w:sz w:val="18"/>
                <w:szCs w:val="18"/>
                <w:lang w:val="lv-LV"/>
              </w:rPr>
              <w:br/>
              <w:t>18.07.2022.</w:t>
            </w:r>
          </w:p>
        </w:tc>
        <w:tc>
          <w:tcPr>
            <w:tcW w:w="1843" w:type="dxa"/>
          </w:tcPr>
          <w:p w14:paraId="56662F1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9295E86" w14:textId="77777777" w:rsidR="0082231F" w:rsidRPr="000C1A5F" w:rsidRDefault="0082231F" w:rsidP="0082231F">
            <w:pPr>
              <w:rPr>
                <w:color w:val="auto"/>
                <w:sz w:val="18"/>
                <w:szCs w:val="18"/>
                <w:lang w:val="lv-LV"/>
              </w:rPr>
            </w:pPr>
            <w:r w:rsidRPr="000C1A5F">
              <w:rPr>
                <w:color w:val="auto"/>
                <w:sz w:val="18"/>
                <w:szCs w:val="18"/>
                <w:lang w:val="lv-LV"/>
              </w:rPr>
              <w:t>A420169321 (A00191-22/12)</w:t>
            </w:r>
            <w:r w:rsidRPr="000C1A5F">
              <w:rPr>
                <w:color w:val="auto"/>
                <w:sz w:val="18"/>
                <w:szCs w:val="18"/>
                <w:lang w:val="lv-LV"/>
              </w:rPr>
              <w:br/>
              <w:t>ECLI:LV:ADRJRIT:2022:0718.A420169321.13.S</w:t>
            </w:r>
          </w:p>
        </w:tc>
        <w:tc>
          <w:tcPr>
            <w:tcW w:w="2410" w:type="dxa"/>
          </w:tcPr>
          <w:p w14:paraId="331BF400" w14:textId="77777777" w:rsidR="0082231F" w:rsidRPr="000C1A5F" w:rsidRDefault="0082231F" w:rsidP="0082231F">
            <w:pPr>
              <w:rPr>
                <w:color w:val="auto"/>
                <w:sz w:val="18"/>
                <w:szCs w:val="18"/>
                <w:lang w:val="lv-LV"/>
              </w:rPr>
            </w:pPr>
            <w:r w:rsidRPr="000C1A5F">
              <w:rPr>
                <w:color w:val="auto"/>
                <w:sz w:val="18"/>
                <w:szCs w:val="18"/>
                <w:lang w:val="lv-LV"/>
              </w:rPr>
              <w:t>Atbilde par teritorijas plānojumā mainītu atļauto izmantošanu.</w:t>
            </w:r>
          </w:p>
        </w:tc>
        <w:tc>
          <w:tcPr>
            <w:tcW w:w="2126" w:type="dxa"/>
          </w:tcPr>
          <w:p w14:paraId="526C7C1D"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3C34FF6" w14:textId="77777777" w:rsidTr="00F51DA3">
        <w:tc>
          <w:tcPr>
            <w:tcW w:w="1129" w:type="dxa"/>
          </w:tcPr>
          <w:p w14:paraId="54009232" w14:textId="77777777" w:rsidR="0082231F" w:rsidRPr="000C1A5F" w:rsidRDefault="0082231F" w:rsidP="0082231F">
            <w:pPr>
              <w:rPr>
                <w:color w:val="auto"/>
                <w:sz w:val="18"/>
                <w:szCs w:val="18"/>
                <w:lang w:val="lv-LV"/>
              </w:rPr>
            </w:pPr>
            <w:r w:rsidRPr="000C1A5F">
              <w:rPr>
                <w:color w:val="auto"/>
                <w:sz w:val="18"/>
                <w:szCs w:val="18"/>
                <w:lang w:val="lv-LV"/>
              </w:rPr>
              <w:t>75</w:t>
            </w:r>
            <w:r w:rsidRPr="000C1A5F">
              <w:rPr>
                <w:color w:val="auto"/>
                <w:sz w:val="18"/>
                <w:szCs w:val="18"/>
                <w:lang w:val="lv-LV"/>
              </w:rPr>
              <w:br/>
              <w:t>02.06.2022.</w:t>
            </w:r>
          </w:p>
        </w:tc>
        <w:tc>
          <w:tcPr>
            <w:tcW w:w="1843" w:type="dxa"/>
          </w:tcPr>
          <w:p w14:paraId="34F5742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477532BD" w14:textId="77777777" w:rsidR="0082231F" w:rsidRPr="000C1A5F" w:rsidRDefault="0082231F" w:rsidP="0082231F">
            <w:pPr>
              <w:rPr>
                <w:color w:val="auto"/>
                <w:sz w:val="18"/>
                <w:szCs w:val="18"/>
                <w:lang w:val="lv-LV"/>
              </w:rPr>
            </w:pPr>
            <w:r w:rsidRPr="000C1A5F">
              <w:rPr>
                <w:color w:val="auto"/>
                <w:sz w:val="18"/>
                <w:szCs w:val="18"/>
                <w:lang w:val="lv-LV"/>
              </w:rPr>
              <w:t>A42-01459-22/36</w:t>
            </w:r>
            <w:r w:rsidRPr="000C1A5F">
              <w:rPr>
                <w:color w:val="auto"/>
                <w:sz w:val="18"/>
                <w:szCs w:val="18"/>
                <w:lang w:val="lv-LV"/>
              </w:rPr>
              <w:br/>
              <w:t>ECLI:LV:ADRJJTN:2022:0602.A420145922.4.S</w:t>
            </w:r>
          </w:p>
        </w:tc>
        <w:tc>
          <w:tcPr>
            <w:tcW w:w="2410" w:type="dxa"/>
          </w:tcPr>
          <w:p w14:paraId="76285632" w14:textId="77777777" w:rsidR="0082231F" w:rsidRPr="000C1A5F" w:rsidRDefault="0082231F" w:rsidP="0082231F">
            <w:pPr>
              <w:rPr>
                <w:color w:val="auto"/>
                <w:sz w:val="18"/>
                <w:szCs w:val="18"/>
                <w:lang w:val="lv-LV"/>
              </w:rPr>
            </w:pPr>
            <w:r w:rsidRPr="000C1A5F">
              <w:rPr>
                <w:color w:val="auto"/>
                <w:sz w:val="18"/>
                <w:szCs w:val="18"/>
                <w:lang w:val="lv-LV"/>
              </w:rPr>
              <w:t>Atbilde par Covid-19 ierobežojumiem pašvaldības pasākumos.</w:t>
            </w:r>
          </w:p>
        </w:tc>
        <w:tc>
          <w:tcPr>
            <w:tcW w:w="2126" w:type="dxa"/>
          </w:tcPr>
          <w:p w14:paraId="047FBEB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D9B140A" w14:textId="77777777" w:rsidTr="00F51DA3">
        <w:tc>
          <w:tcPr>
            <w:tcW w:w="1129" w:type="dxa"/>
          </w:tcPr>
          <w:p w14:paraId="66DF6B07" w14:textId="77777777" w:rsidR="0082231F" w:rsidRPr="000C1A5F" w:rsidRDefault="0082231F" w:rsidP="0082231F">
            <w:pPr>
              <w:rPr>
                <w:color w:val="auto"/>
                <w:sz w:val="18"/>
                <w:szCs w:val="18"/>
                <w:lang w:val="lv-LV"/>
              </w:rPr>
            </w:pPr>
            <w:r w:rsidRPr="000C1A5F">
              <w:rPr>
                <w:color w:val="auto"/>
                <w:sz w:val="18"/>
                <w:szCs w:val="18"/>
                <w:lang w:val="lv-LV"/>
              </w:rPr>
              <w:t>76</w:t>
            </w:r>
            <w:r w:rsidRPr="000C1A5F">
              <w:rPr>
                <w:color w:val="auto"/>
                <w:sz w:val="18"/>
                <w:szCs w:val="18"/>
                <w:lang w:val="lv-LV"/>
              </w:rPr>
              <w:br/>
              <w:t>23.05.2022.</w:t>
            </w:r>
          </w:p>
        </w:tc>
        <w:tc>
          <w:tcPr>
            <w:tcW w:w="1843" w:type="dxa"/>
          </w:tcPr>
          <w:p w14:paraId="2419E381"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 / blakus sūdzība</w:t>
            </w:r>
          </w:p>
        </w:tc>
        <w:tc>
          <w:tcPr>
            <w:tcW w:w="1843" w:type="dxa"/>
          </w:tcPr>
          <w:p w14:paraId="10399E4A" w14:textId="77777777" w:rsidR="0082231F" w:rsidRPr="000C1A5F" w:rsidRDefault="0082231F" w:rsidP="0082231F">
            <w:pPr>
              <w:rPr>
                <w:color w:val="auto"/>
                <w:sz w:val="18"/>
                <w:szCs w:val="18"/>
                <w:lang w:val="lv-LV"/>
              </w:rPr>
            </w:pPr>
            <w:r w:rsidRPr="000C1A5F">
              <w:rPr>
                <w:color w:val="auto"/>
                <w:sz w:val="18"/>
                <w:szCs w:val="18"/>
                <w:lang w:val="lv-LV"/>
              </w:rPr>
              <w:t>A420188821, SKA-765/2022</w:t>
            </w:r>
            <w:r w:rsidRPr="000C1A5F">
              <w:rPr>
                <w:color w:val="auto"/>
                <w:sz w:val="18"/>
                <w:szCs w:val="18"/>
                <w:lang w:val="lv-LV"/>
              </w:rPr>
              <w:br/>
              <w:t>ECLI:LV:AT:2022:0523.A420188821.6.L</w:t>
            </w:r>
          </w:p>
        </w:tc>
        <w:tc>
          <w:tcPr>
            <w:tcW w:w="2410" w:type="dxa"/>
          </w:tcPr>
          <w:p w14:paraId="0D7A28DE" w14:textId="77777777" w:rsidR="0082231F" w:rsidRPr="000C1A5F" w:rsidRDefault="0082231F" w:rsidP="0082231F">
            <w:pPr>
              <w:rPr>
                <w:color w:val="auto"/>
                <w:sz w:val="18"/>
                <w:szCs w:val="18"/>
                <w:lang w:val="lv-LV"/>
              </w:rPr>
            </w:pPr>
            <w:r w:rsidRPr="000C1A5F">
              <w:rPr>
                <w:color w:val="auto"/>
                <w:sz w:val="18"/>
                <w:szCs w:val="18"/>
                <w:lang w:val="lv-LV"/>
              </w:rPr>
              <w:t>Atbilde uz priekšlikumiem un jautājumiem par Medicīnisko ierīču noteikumu projektu.</w:t>
            </w:r>
          </w:p>
        </w:tc>
        <w:tc>
          <w:tcPr>
            <w:tcW w:w="2126" w:type="dxa"/>
          </w:tcPr>
          <w:p w14:paraId="227E9807"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73AF5AB3" w14:textId="77777777" w:rsidTr="00F51DA3">
        <w:tc>
          <w:tcPr>
            <w:tcW w:w="1129" w:type="dxa"/>
          </w:tcPr>
          <w:p w14:paraId="715CB91E" w14:textId="77777777" w:rsidR="0082231F" w:rsidRPr="000C1A5F" w:rsidRDefault="0082231F" w:rsidP="0082231F">
            <w:pPr>
              <w:rPr>
                <w:color w:val="auto"/>
                <w:sz w:val="18"/>
                <w:szCs w:val="18"/>
                <w:lang w:val="lv-LV"/>
              </w:rPr>
            </w:pPr>
            <w:r w:rsidRPr="000C1A5F">
              <w:rPr>
                <w:color w:val="auto"/>
                <w:sz w:val="18"/>
                <w:szCs w:val="18"/>
                <w:lang w:val="lv-LV"/>
              </w:rPr>
              <w:t>77</w:t>
            </w:r>
            <w:r w:rsidRPr="000C1A5F">
              <w:rPr>
                <w:color w:val="auto"/>
                <w:sz w:val="18"/>
                <w:szCs w:val="18"/>
                <w:lang w:val="lv-LV"/>
              </w:rPr>
              <w:br/>
              <w:t>17.05.2022.</w:t>
            </w:r>
          </w:p>
        </w:tc>
        <w:tc>
          <w:tcPr>
            <w:tcW w:w="1843" w:type="dxa"/>
          </w:tcPr>
          <w:p w14:paraId="0D36ACE9"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0594279C" w14:textId="77777777" w:rsidR="0082231F" w:rsidRPr="000C1A5F" w:rsidRDefault="0082231F" w:rsidP="0082231F">
            <w:pPr>
              <w:rPr>
                <w:color w:val="auto"/>
                <w:sz w:val="18"/>
                <w:szCs w:val="18"/>
                <w:lang w:val="lv-LV"/>
              </w:rPr>
            </w:pPr>
            <w:r w:rsidRPr="000C1A5F">
              <w:rPr>
                <w:color w:val="auto"/>
                <w:sz w:val="18"/>
                <w:szCs w:val="18"/>
                <w:lang w:val="lv-LV"/>
              </w:rPr>
              <w:t>A42-00427-22/17</w:t>
            </w:r>
            <w:r w:rsidRPr="000C1A5F">
              <w:rPr>
                <w:color w:val="auto"/>
                <w:sz w:val="18"/>
                <w:szCs w:val="18"/>
                <w:lang w:val="lv-LV"/>
              </w:rPr>
              <w:br/>
              <w:t>ECLI:LV:ADRJRIT:2022:0517.A420191821.3.S</w:t>
            </w:r>
          </w:p>
        </w:tc>
        <w:tc>
          <w:tcPr>
            <w:tcW w:w="2410" w:type="dxa"/>
          </w:tcPr>
          <w:p w14:paraId="1FC051A8" w14:textId="77777777" w:rsidR="0082231F" w:rsidRPr="000C1A5F" w:rsidRDefault="0082231F" w:rsidP="0082231F">
            <w:pPr>
              <w:rPr>
                <w:color w:val="auto"/>
                <w:sz w:val="18"/>
                <w:szCs w:val="18"/>
                <w:lang w:val="lv-LV"/>
              </w:rPr>
            </w:pPr>
            <w:r w:rsidRPr="000C1A5F">
              <w:rPr>
                <w:color w:val="auto"/>
                <w:sz w:val="18"/>
                <w:szCs w:val="18"/>
                <w:lang w:val="lv-LV"/>
              </w:rPr>
              <w:t>Atbildes pēc būtības par ūdenssaimniecības pakalpojumiem un pašvaldības rīcību.</w:t>
            </w:r>
          </w:p>
        </w:tc>
        <w:tc>
          <w:tcPr>
            <w:tcW w:w="2126" w:type="dxa"/>
          </w:tcPr>
          <w:p w14:paraId="30096689"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1B31AC2" w14:textId="77777777" w:rsidTr="00F51DA3">
        <w:tc>
          <w:tcPr>
            <w:tcW w:w="1129" w:type="dxa"/>
          </w:tcPr>
          <w:p w14:paraId="2937896D" w14:textId="77777777" w:rsidR="0082231F" w:rsidRPr="000C1A5F" w:rsidRDefault="0082231F" w:rsidP="0082231F">
            <w:pPr>
              <w:rPr>
                <w:color w:val="auto"/>
                <w:sz w:val="18"/>
                <w:szCs w:val="18"/>
                <w:lang w:val="lv-LV"/>
              </w:rPr>
            </w:pPr>
            <w:r w:rsidRPr="000C1A5F">
              <w:rPr>
                <w:color w:val="auto"/>
                <w:sz w:val="18"/>
                <w:szCs w:val="18"/>
                <w:lang w:val="lv-LV"/>
              </w:rPr>
              <w:t>78</w:t>
            </w:r>
            <w:r w:rsidRPr="000C1A5F">
              <w:rPr>
                <w:color w:val="auto"/>
                <w:sz w:val="18"/>
                <w:szCs w:val="18"/>
                <w:lang w:val="lv-LV"/>
              </w:rPr>
              <w:br/>
              <w:t>12.05.2022.</w:t>
            </w:r>
          </w:p>
        </w:tc>
        <w:tc>
          <w:tcPr>
            <w:tcW w:w="1843" w:type="dxa"/>
          </w:tcPr>
          <w:p w14:paraId="529FF2F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D37C0F2" w14:textId="77777777" w:rsidR="0082231F" w:rsidRPr="000C1A5F" w:rsidRDefault="0082231F" w:rsidP="0082231F">
            <w:pPr>
              <w:rPr>
                <w:color w:val="auto"/>
                <w:sz w:val="18"/>
                <w:szCs w:val="18"/>
                <w:lang w:val="lv-LV"/>
              </w:rPr>
            </w:pPr>
            <w:r w:rsidRPr="000C1A5F">
              <w:rPr>
                <w:color w:val="auto"/>
                <w:sz w:val="18"/>
                <w:szCs w:val="18"/>
                <w:lang w:val="lv-LV"/>
              </w:rPr>
              <w:t>A42-00170-22/24</w:t>
            </w:r>
            <w:r w:rsidRPr="000C1A5F">
              <w:rPr>
                <w:color w:val="auto"/>
                <w:sz w:val="18"/>
                <w:szCs w:val="18"/>
                <w:lang w:val="lv-LV"/>
              </w:rPr>
              <w:br/>
              <w:t>ECLI:LV:ADRJRIT:2022:0512.A420139821.11.S</w:t>
            </w:r>
          </w:p>
        </w:tc>
        <w:tc>
          <w:tcPr>
            <w:tcW w:w="2410" w:type="dxa"/>
          </w:tcPr>
          <w:p w14:paraId="3EF1E300" w14:textId="77777777" w:rsidR="0082231F" w:rsidRPr="000C1A5F" w:rsidRDefault="0082231F" w:rsidP="0082231F">
            <w:pPr>
              <w:rPr>
                <w:color w:val="auto"/>
                <w:sz w:val="18"/>
                <w:szCs w:val="18"/>
                <w:lang w:val="lv-LV"/>
              </w:rPr>
            </w:pPr>
            <w:r w:rsidRPr="000C1A5F">
              <w:rPr>
                <w:color w:val="auto"/>
                <w:sz w:val="18"/>
                <w:szCs w:val="18"/>
                <w:lang w:val="lv-LV"/>
              </w:rPr>
              <w:t>PTAC atbildes nesniegšana uz iesniegumiem par Tele2 pakalpojumu strīdu.</w:t>
            </w:r>
          </w:p>
        </w:tc>
        <w:tc>
          <w:tcPr>
            <w:tcW w:w="2126" w:type="dxa"/>
          </w:tcPr>
          <w:p w14:paraId="609E3DBB"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7C1E8CD" w14:textId="77777777" w:rsidTr="00F51DA3">
        <w:tc>
          <w:tcPr>
            <w:tcW w:w="1129" w:type="dxa"/>
          </w:tcPr>
          <w:p w14:paraId="3F164690" w14:textId="77777777" w:rsidR="0082231F" w:rsidRPr="000C1A5F" w:rsidRDefault="0082231F" w:rsidP="0082231F">
            <w:pPr>
              <w:rPr>
                <w:color w:val="auto"/>
                <w:sz w:val="18"/>
                <w:szCs w:val="18"/>
                <w:lang w:val="lv-LV"/>
              </w:rPr>
            </w:pPr>
            <w:r w:rsidRPr="000C1A5F">
              <w:rPr>
                <w:color w:val="auto"/>
                <w:sz w:val="18"/>
                <w:szCs w:val="18"/>
                <w:lang w:val="lv-LV"/>
              </w:rPr>
              <w:t>79</w:t>
            </w:r>
            <w:r w:rsidRPr="000C1A5F">
              <w:rPr>
                <w:color w:val="auto"/>
                <w:sz w:val="18"/>
                <w:szCs w:val="18"/>
                <w:lang w:val="lv-LV"/>
              </w:rPr>
              <w:br/>
              <w:t>10.05.2022.</w:t>
            </w:r>
          </w:p>
        </w:tc>
        <w:tc>
          <w:tcPr>
            <w:tcW w:w="1843" w:type="dxa"/>
          </w:tcPr>
          <w:p w14:paraId="549DE418"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48444822" w14:textId="77777777" w:rsidR="0082231F" w:rsidRPr="000C1A5F" w:rsidRDefault="0082231F" w:rsidP="0082231F">
            <w:pPr>
              <w:rPr>
                <w:color w:val="auto"/>
                <w:sz w:val="18"/>
                <w:szCs w:val="18"/>
                <w:lang w:val="lv-LV"/>
              </w:rPr>
            </w:pPr>
            <w:r w:rsidRPr="000C1A5F">
              <w:rPr>
                <w:color w:val="auto"/>
                <w:sz w:val="18"/>
                <w:szCs w:val="18"/>
                <w:lang w:val="lv-LV"/>
              </w:rPr>
              <w:t>A42-01335-22/36</w:t>
            </w:r>
            <w:r w:rsidRPr="000C1A5F">
              <w:rPr>
                <w:color w:val="auto"/>
                <w:sz w:val="18"/>
                <w:szCs w:val="18"/>
                <w:lang w:val="lv-LV"/>
              </w:rPr>
              <w:br/>
              <w:t>ECLI:LV:ADRJJTN:2022:0510.A420133522.4.S</w:t>
            </w:r>
          </w:p>
        </w:tc>
        <w:tc>
          <w:tcPr>
            <w:tcW w:w="2410" w:type="dxa"/>
          </w:tcPr>
          <w:p w14:paraId="7E900AE7" w14:textId="77777777" w:rsidR="0082231F" w:rsidRPr="000C1A5F" w:rsidRDefault="0082231F" w:rsidP="0082231F">
            <w:pPr>
              <w:rPr>
                <w:color w:val="auto"/>
                <w:sz w:val="18"/>
                <w:szCs w:val="18"/>
                <w:lang w:val="lv-LV"/>
              </w:rPr>
            </w:pPr>
            <w:r w:rsidRPr="000C1A5F">
              <w:rPr>
                <w:color w:val="auto"/>
                <w:sz w:val="18"/>
                <w:szCs w:val="18"/>
                <w:lang w:val="lv-LV"/>
              </w:rPr>
              <w:t>Atbilde pēc būtības par pacienta veselības aprūpi un Veselības ministrijas/inspekcijas atbildēm.</w:t>
            </w:r>
          </w:p>
        </w:tc>
        <w:tc>
          <w:tcPr>
            <w:tcW w:w="2126" w:type="dxa"/>
          </w:tcPr>
          <w:p w14:paraId="76FF35D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99CA396" w14:textId="77777777" w:rsidTr="00F51DA3">
        <w:tc>
          <w:tcPr>
            <w:tcW w:w="1129" w:type="dxa"/>
          </w:tcPr>
          <w:p w14:paraId="250CDD03" w14:textId="77777777" w:rsidR="0082231F" w:rsidRPr="000C1A5F" w:rsidRDefault="0082231F" w:rsidP="0082231F">
            <w:pPr>
              <w:rPr>
                <w:color w:val="auto"/>
                <w:sz w:val="18"/>
                <w:szCs w:val="18"/>
                <w:lang w:val="lv-LV"/>
              </w:rPr>
            </w:pPr>
            <w:r w:rsidRPr="000C1A5F">
              <w:rPr>
                <w:color w:val="auto"/>
                <w:sz w:val="18"/>
                <w:szCs w:val="18"/>
                <w:lang w:val="lv-LV"/>
              </w:rPr>
              <w:t>80</w:t>
            </w:r>
            <w:r w:rsidRPr="000C1A5F">
              <w:rPr>
                <w:color w:val="auto"/>
                <w:sz w:val="18"/>
                <w:szCs w:val="18"/>
                <w:lang w:val="lv-LV"/>
              </w:rPr>
              <w:br/>
              <w:t>11.04.2022.</w:t>
            </w:r>
          </w:p>
        </w:tc>
        <w:tc>
          <w:tcPr>
            <w:tcW w:w="1843" w:type="dxa"/>
          </w:tcPr>
          <w:p w14:paraId="79877C1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DAFE9C0" w14:textId="77777777" w:rsidR="0082231F" w:rsidRPr="000C1A5F" w:rsidRDefault="0082231F" w:rsidP="0082231F">
            <w:pPr>
              <w:rPr>
                <w:color w:val="auto"/>
                <w:sz w:val="18"/>
                <w:szCs w:val="18"/>
                <w:lang w:val="lv-LV"/>
              </w:rPr>
            </w:pPr>
            <w:r w:rsidRPr="000C1A5F">
              <w:rPr>
                <w:color w:val="auto"/>
                <w:sz w:val="18"/>
                <w:szCs w:val="18"/>
                <w:lang w:val="lv-LV"/>
              </w:rPr>
              <w:t>A42-00238-22/7</w:t>
            </w:r>
            <w:r w:rsidRPr="000C1A5F">
              <w:rPr>
                <w:color w:val="auto"/>
                <w:sz w:val="18"/>
                <w:szCs w:val="18"/>
                <w:lang w:val="lv-LV"/>
              </w:rPr>
              <w:br/>
              <w:t>ECLI:LV:ADRJRIT:2022:0411.A420136421.5.S</w:t>
            </w:r>
          </w:p>
        </w:tc>
        <w:tc>
          <w:tcPr>
            <w:tcW w:w="2410" w:type="dxa"/>
          </w:tcPr>
          <w:p w14:paraId="40A7468A" w14:textId="77777777" w:rsidR="0082231F" w:rsidRPr="000C1A5F" w:rsidRDefault="0082231F" w:rsidP="0082231F">
            <w:pPr>
              <w:rPr>
                <w:color w:val="auto"/>
                <w:sz w:val="18"/>
                <w:szCs w:val="18"/>
                <w:lang w:val="lv-LV"/>
              </w:rPr>
            </w:pPr>
            <w:r w:rsidRPr="000C1A5F">
              <w:rPr>
                <w:color w:val="auto"/>
                <w:sz w:val="18"/>
                <w:szCs w:val="18"/>
                <w:lang w:val="lv-LV"/>
              </w:rPr>
              <w:t>Atbildes uz iesniegumu par ārstniecību sniegšanas process, veselības datu izpaušana un atlīdzinājums.</w:t>
            </w:r>
          </w:p>
        </w:tc>
        <w:tc>
          <w:tcPr>
            <w:tcW w:w="2126" w:type="dxa"/>
          </w:tcPr>
          <w:p w14:paraId="6C49E32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C70E90B" w14:textId="77777777" w:rsidTr="00F51DA3">
        <w:tc>
          <w:tcPr>
            <w:tcW w:w="1129" w:type="dxa"/>
          </w:tcPr>
          <w:p w14:paraId="393CAFE6" w14:textId="77777777" w:rsidR="0082231F" w:rsidRPr="000C1A5F" w:rsidRDefault="0082231F" w:rsidP="0082231F">
            <w:pPr>
              <w:rPr>
                <w:color w:val="auto"/>
                <w:sz w:val="18"/>
                <w:szCs w:val="18"/>
                <w:lang w:val="lv-LV"/>
              </w:rPr>
            </w:pPr>
            <w:r w:rsidRPr="000C1A5F">
              <w:rPr>
                <w:color w:val="auto"/>
                <w:sz w:val="18"/>
                <w:szCs w:val="18"/>
                <w:lang w:val="lv-LV"/>
              </w:rPr>
              <w:t>81</w:t>
            </w:r>
            <w:r w:rsidRPr="000C1A5F">
              <w:rPr>
                <w:color w:val="auto"/>
                <w:sz w:val="18"/>
                <w:szCs w:val="18"/>
                <w:lang w:val="lv-LV"/>
              </w:rPr>
              <w:br/>
              <w:t>22.03.2022.</w:t>
            </w:r>
          </w:p>
        </w:tc>
        <w:tc>
          <w:tcPr>
            <w:tcW w:w="1843" w:type="dxa"/>
          </w:tcPr>
          <w:p w14:paraId="6834CE7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CE08E41" w14:textId="77777777" w:rsidR="0082231F" w:rsidRPr="000C1A5F" w:rsidRDefault="0082231F" w:rsidP="0082231F">
            <w:pPr>
              <w:rPr>
                <w:color w:val="auto"/>
                <w:sz w:val="18"/>
                <w:szCs w:val="18"/>
                <w:lang w:val="lv-LV"/>
              </w:rPr>
            </w:pPr>
            <w:r w:rsidRPr="000C1A5F">
              <w:rPr>
                <w:color w:val="auto"/>
                <w:sz w:val="18"/>
                <w:szCs w:val="18"/>
                <w:lang w:val="lv-LV"/>
              </w:rPr>
              <w:t>A42-00738-22/20</w:t>
            </w:r>
            <w:r w:rsidRPr="000C1A5F">
              <w:rPr>
                <w:color w:val="auto"/>
                <w:sz w:val="18"/>
                <w:szCs w:val="18"/>
                <w:lang w:val="lv-LV"/>
              </w:rPr>
              <w:br/>
              <w:t>ECLI:LV:ADRJRIT:2022:0322.A420260521.3.S</w:t>
            </w:r>
          </w:p>
        </w:tc>
        <w:tc>
          <w:tcPr>
            <w:tcW w:w="2410" w:type="dxa"/>
          </w:tcPr>
          <w:p w14:paraId="5DBE3F35" w14:textId="77777777" w:rsidR="0082231F" w:rsidRPr="000C1A5F" w:rsidRDefault="0082231F" w:rsidP="0082231F">
            <w:pPr>
              <w:rPr>
                <w:color w:val="auto"/>
                <w:sz w:val="18"/>
                <w:szCs w:val="18"/>
                <w:lang w:val="lv-LV"/>
              </w:rPr>
            </w:pPr>
            <w:r w:rsidRPr="000C1A5F">
              <w:rPr>
                <w:color w:val="auto"/>
                <w:sz w:val="18"/>
                <w:szCs w:val="18"/>
                <w:lang w:val="lv-LV"/>
              </w:rPr>
              <w:t>Atbilde uz priekšlikumiem teritorijas plānojuma apbedīšanas jomā.</w:t>
            </w:r>
          </w:p>
        </w:tc>
        <w:tc>
          <w:tcPr>
            <w:tcW w:w="2126" w:type="dxa"/>
          </w:tcPr>
          <w:p w14:paraId="668BCE29"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053F877" w14:textId="77777777" w:rsidTr="00F51DA3">
        <w:tc>
          <w:tcPr>
            <w:tcW w:w="1129" w:type="dxa"/>
          </w:tcPr>
          <w:p w14:paraId="32A8FEEC" w14:textId="77777777" w:rsidR="0082231F" w:rsidRPr="000C1A5F" w:rsidRDefault="0082231F" w:rsidP="0082231F">
            <w:pPr>
              <w:rPr>
                <w:color w:val="auto"/>
                <w:sz w:val="18"/>
                <w:szCs w:val="18"/>
                <w:lang w:val="lv-LV"/>
              </w:rPr>
            </w:pPr>
            <w:r w:rsidRPr="000C1A5F">
              <w:rPr>
                <w:color w:val="auto"/>
                <w:sz w:val="18"/>
                <w:szCs w:val="18"/>
                <w:lang w:val="lv-LV"/>
              </w:rPr>
              <w:t>82</w:t>
            </w:r>
            <w:r w:rsidRPr="000C1A5F">
              <w:rPr>
                <w:color w:val="auto"/>
                <w:sz w:val="18"/>
                <w:szCs w:val="18"/>
                <w:lang w:val="lv-LV"/>
              </w:rPr>
              <w:br/>
              <w:t>16.03.2022.</w:t>
            </w:r>
          </w:p>
        </w:tc>
        <w:tc>
          <w:tcPr>
            <w:tcW w:w="1843" w:type="dxa"/>
          </w:tcPr>
          <w:p w14:paraId="184878DB"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F512A39" w14:textId="77777777" w:rsidR="0082231F" w:rsidRPr="000C1A5F" w:rsidRDefault="0082231F" w:rsidP="0082231F">
            <w:pPr>
              <w:rPr>
                <w:color w:val="auto"/>
                <w:sz w:val="18"/>
                <w:szCs w:val="18"/>
                <w:lang w:val="lv-LV"/>
              </w:rPr>
            </w:pPr>
            <w:r w:rsidRPr="000C1A5F">
              <w:rPr>
                <w:color w:val="auto"/>
                <w:sz w:val="18"/>
                <w:szCs w:val="18"/>
                <w:lang w:val="lv-LV"/>
              </w:rPr>
              <w:t>A42-00377-22/19</w:t>
            </w:r>
            <w:r w:rsidRPr="000C1A5F">
              <w:rPr>
                <w:color w:val="auto"/>
                <w:sz w:val="18"/>
                <w:szCs w:val="18"/>
                <w:lang w:val="lv-LV"/>
              </w:rPr>
              <w:br/>
              <w:t>ECLI:LV:ADRJRIT:2022:0316.A420189721.6.S</w:t>
            </w:r>
          </w:p>
        </w:tc>
        <w:tc>
          <w:tcPr>
            <w:tcW w:w="2410" w:type="dxa"/>
          </w:tcPr>
          <w:p w14:paraId="57CD9D2E" w14:textId="77777777" w:rsidR="0082231F" w:rsidRPr="000C1A5F" w:rsidRDefault="0082231F" w:rsidP="0082231F">
            <w:pPr>
              <w:rPr>
                <w:color w:val="auto"/>
                <w:sz w:val="18"/>
                <w:szCs w:val="18"/>
                <w:lang w:val="lv-LV"/>
              </w:rPr>
            </w:pPr>
            <w:r w:rsidRPr="000C1A5F">
              <w:rPr>
                <w:color w:val="auto"/>
                <w:sz w:val="18"/>
                <w:szCs w:val="18"/>
                <w:lang w:val="lv-LV"/>
              </w:rPr>
              <w:t>Atbilde par būvizstrādājumu izcelsmi un būvniecības procesa tiesiskumu.</w:t>
            </w:r>
          </w:p>
        </w:tc>
        <w:tc>
          <w:tcPr>
            <w:tcW w:w="2126" w:type="dxa"/>
          </w:tcPr>
          <w:p w14:paraId="0613CAB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6CF0E26" w14:textId="77777777" w:rsidTr="00F51DA3">
        <w:tc>
          <w:tcPr>
            <w:tcW w:w="1129" w:type="dxa"/>
          </w:tcPr>
          <w:p w14:paraId="706FB2FC" w14:textId="77777777" w:rsidR="0082231F" w:rsidRPr="000C1A5F" w:rsidRDefault="0082231F" w:rsidP="0082231F">
            <w:pPr>
              <w:rPr>
                <w:color w:val="auto"/>
                <w:sz w:val="18"/>
                <w:szCs w:val="18"/>
                <w:lang w:val="lv-LV"/>
              </w:rPr>
            </w:pPr>
            <w:r w:rsidRPr="000C1A5F">
              <w:rPr>
                <w:color w:val="auto"/>
                <w:sz w:val="18"/>
                <w:szCs w:val="18"/>
                <w:lang w:val="lv-LV"/>
              </w:rPr>
              <w:t>83</w:t>
            </w:r>
            <w:r w:rsidRPr="000C1A5F">
              <w:rPr>
                <w:color w:val="auto"/>
                <w:sz w:val="18"/>
                <w:szCs w:val="18"/>
                <w:lang w:val="lv-LV"/>
              </w:rPr>
              <w:br/>
              <w:t>22.02.2022.</w:t>
            </w:r>
          </w:p>
        </w:tc>
        <w:tc>
          <w:tcPr>
            <w:tcW w:w="1843" w:type="dxa"/>
          </w:tcPr>
          <w:p w14:paraId="083271E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12474976" w14:textId="77777777" w:rsidR="0082231F" w:rsidRPr="000C1A5F" w:rsidRDefault="0082231F" w:rsidP="0082231F">
            <w:pPr>
              <w:rPr>
                <w:color w:val="auto"/>
                <w:sz w:val="18"/>
                <w:szCs w:val="18"/>
                <w:lang w:val="lv-LV"/>
              </w:rPr>
            </w:pPr>
            <w:r w:rsidRPr="000C1A5F">
              <w:rPr>
                <w:color w:val="auto"/>
                <w:sz w:val="18"/>
                <w:szCs w:val="18"/>
                <w:lang w:val="lv-LV"/>
              </w:rPr>
              <w:t>A42-00702-22</w:t>
            </w:r>
            <w:r w:rsidRPr="000C1A5F">
              <w:rPr>
                <w:color w:val="auto"/>
                <w:sz w:val="18"/>
                <w:szCs w:val="18"/>
                <w:lang w:val="lv-LV"/>
              </w:rPr>
              <w:br/>
              <w:t>ECLI:LV:ADRJLTN:2022:0222.A420231321.9.S</w:t>
            </w:r>
          </w:p>
        </w:tc>
        <w:tc>
          <w:tcPr>
            <w:tcW w:w="2410" w:type="dxa"/>
          </w:tcPr>
          <w:p w14:paraId="53D9F85A" w14:textId="77777777" w:rsidR="0082231F" w:rsidRPr="000C1A5F" w:rsidRDefault="0082231F" w:rsidP="0082231F">
            <w:pPr>
              <w:rPr>
                <w:color w:val="auto"/>
                <w:sz w:val="18"/>
                <w:szCs w:val="18"/>
                <w:lang w:val="lv-LV"/>
              </w:rPr>
            </w:pPr>
            <w:r w:rsidRPr="000C1A5F">
              <w:rPr>
                <w:color w:val="auto"/>
                <w:sz w:val="18"/>
                <w:szCs w:val="18"/>
                <w:lang w:val="lv-LV"/>
              </w:rPr>
              <w:t>Cietuma atbilde uz iesniegumu, medicīnisko datu apstrāde un korespondences neizsniegšana.</w:t>
            </w:r>
          </w:p>
        </w:tc>
        <w:tc>
          <w:tcPr>
            <w:tcW w:w="2126" w:type="dxa"/>
          </w:tcPr>
          <w:p w14:paraId="6C196F4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A1E512C" w14:textId="77777777" w:rsidTr="00F51DA3">
        <w:tc>
          <w:tcPr>
            <w:tcW w:w="1129" w:type="dxa"/>
          </w:tcPr>
          <w:p w14:paraId="705E9E58" w14:textId="77777777" w:rsidR="0082231F" w:rsidRPr="000C1A5F" w:rsidRDefault="0082231F" w:rsidP="0082231F">
            <w:pPr>
              <w:rPr>
                <w:color w:val="auto"/>
                <w:sz w:val="18"/>
                <w:szCs w:val="18"/>
                <w:lang w:val="lv-LV"/>
              </w:rPr>
            </w:pPr>
            <w:r w:rsidRPr="000C1A5F">
              <w:rPr>
                <w:color w:val="auto"/>
                <w:sz w:val="18"/>
                <w:szCs w:val="18"/>
                <w:lang w:val="lv-LV"/>
              </w:rPr>
              <w:t>84</w:t>
            </w:r>
            <w:r w:rsidRPr="000C1A5F">
              <w:rPr>
                <w:color w:val="auto"/>
                <w:sz w:val="18"/>
                <w:szCs w:val="18"/>
                <w:lang w:val="lv-LV"/>
              </w:rPr>
              <w:br/>
              <w:t>31.01.2022.</w:t>
            </w:r>
          </w:p>
        </w:tc>
        <w:tc>
          <w:tcPr>
            <w:tcW w:w="1843" w:type="dxa"/>
          </w:tcPr>
          <w:p w14:paraId="78ED8E4D"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 pēc atkārtotas izskatīšanas</w:t>
            </w:r>
          </w:p>
        </w:tc>
        <w:tc>
          <w:tcPr>
            <w:tcW w:w="1843" w:type="dxa"/>
          </w:tcPr>
          <w:p w14:paraId="4C791563" w14:textId="77777777" w:rsidR="0082231F" w:rsidRPr="000C1A5F" w:rsidRDefault="0082231F" w:rsidP="0082231F">
            <w:pPr>
              <w:rPr>
                <w:color w:val="auto"/>
                <w:sz w:val="18"/>
                <w:szCs w:val="18"/>
                <w:lang w:val="lv-LV"/>
              </w:rPr>
            </w:pPr>
            <w:r w:rsidRPr="000C1A5F">
              <w:rPr>
                <w:color w:val="auto"/>
                <w:sz w:val="18"/>
                <w:szCs w:val="18"/>
                <w:lang w:val="lv-LV"/>
              </w:rPr>
              <w:t>A42-00216-22/8</w:t>
            </w:r>
            <w:r w:rsidRPr="000C1A5F">
              <w:rPr>
                <w:color w:val="auto"/>
                <w:sz w:val="18"/>
                <w:szCs w:val="18"/>
                <w:lang w:val="lv-LV"/>
              </w:rPr>
              <w:br/>
              <w:t>ECLI:LV:ADRJRIT:2022:0131.A420324616.8.S</w:t>
            </w:r>
          </w:p>
        </w:tc>
        <w:tc>
          <w:tcPr>
            <w:tcW w:w="2410" w:type="dxa"/>
          </w:tcPr>
          <w:p w14:paraId="5C3642B7" w14:textId="77777777" w:rsidR="0082231F" w:rsidRPr="000C1A5F" w:rsidRDefault="0082231F" w:rsidP="0082231F">
            <w:pPr>
              <w:rPr>
                <w:color w:val="auto"/>
                <w:sz w:val="18"/>
                <w:szCs w:val="18"/>
                <w:lang w:val="lv-LV"/>
              </w:rPr>
            </w:pPr>
            <w:r w:rsidRPr="000C1A5F">
              <w:rPr>
                <w:color w:val="auto"/>
                <w:sz w:val="18"/>
                <w:szCs w:val="18"/>
                <w:lang w:val="lv-LV"/>
              </w:rPr>
              <w:t>CSDD nesniegta informācija par darbinieku iespējamu saziņu ar tiesu izpildītāju un IAL atteikuma nenoformēšana.</w:t>
            </w:r>
          </w:p>
        </w:tc>
        <w:tc>
          <w:tcPr>
            <w:tcW w:w="2126" w:type="dxa"/>
          </w:tcPr>
          <w:p w14:paraId="28AA58D3"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blakus</w:t>
            </w:r>
          </w:p>
        </w:tc>
      </w:tr>
      <w:tr w:rsidR="0082231F" w:rsidRPr="000C1A5F" w14:paraId="65C6A3FC" w14:textId="77777777" w:rsidTr="00F51DA3">
        <w:tc>
          <w:tcPr>
            <w:tcW w:w="1129" w:type="dxa"/>
          </w:tcPr>
          <w:p w14:paraId="681CD980" w14:textId="77777777" w:rsidR="0082231F" w:rsidRPr="000C1A5F" w:rsidRDefault="0082231F" w:rsidP="0082231F">
            <w:pPr>
              <w:rPr>
                <w:color w:val="auto"/>
                <w:sz w:val="18"/>
                <w:szCs w:val="18"/>
                <w:lang w:val="lv-LV"/>
              </w:rPr>
            </w:pPr>
            <w:r w:rsidRPr="000C1A5F">
              <w:rPr>
                <w:color w:val="auto"/>
                <w:sz w:val="18"/>
                <w:szCs w:val="18"/>
                <w:lang w:val="lv-LV"/>
              </w:rPr>
              <w:t>85</w:t>
            </w:r>
            <w:r w:rsidRPr="000C1A5F">
              <w:rPr>
                <w:color w:val="auto"/>
                <w:sz w:val="18"/>
                <w:szCs w:val="18"/>
                <w:lang w:val="lv-LV"/>
              </w:rPr>
              <w:br/>
              <w:t>04.01.2022.</w:t>
            </w:r>
          </w:p>
        </w:tc>
        <w:tc>
          <w:tcPr>
            <w:tcW w:w="1843" w:type="dxa"/>
          </w:tcPr>
          <w:p w14:paraId="35D0FF82"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DE6E94E" w14:textId="77777777" w:rsidR="0082231F" w:rsidRPr="000C1A5F" w:rsidRDefault="0082231F" w:rsidP="0082231F">
            <w:pPr>
              <w:rPr>
                <w:color w:val="auto"/>
                <w:sz w:val="18"/>
                <w:szCs w:val="18"/>
                <w:lang w:val="lv-LV"/>
              </w:rPr>
            </w:pPr>
            <w:r w:rsidRPr="000C1A5F">
              <w:rPr>
                <w:color w:val="auto"/>
                <w:sz w:val="18"/>
                <w:szCs w:val="18"/>
                <w:lang w:val="lv-LV"/>
              </w:rPr>
              <w:t>A42-00147-22/10</w:t>
            </w:r>
            <w:r w:rsidRPr="000C1A5F">
              <w:rPr>
                <w:color w:val="auto"/>
                <w:sz w:val="18"/>
                <w:szCs w:val="18"/>
                <w:lang w:val="lv-LV"/>
              </w:rPr>
              <w:br/>
              <w:t>ECLI:LV:ADRJRIT:2022:0104.A420270720.3.S</w:t>
            </w:r>
          </w:p>
        </w:tc>
        <w:tc>
          <w:tcPr>
            <w:tcW w:w="2410" w:type="dxa"/>
          </w:tcPr>
          <w:p w14:paraId="0E912F54" w14:textId="77777777" w:rsidR="0082231F" w:rsidRPr="000C1A5F" w:rsidRDefault="0082231F" w:rsidP="0082231F">
            <w:pPr>
              <w:rPr>
                <w:color w:val="auto"/>
                <w:sz w:val="18"/>
                <w:szCs w:val="18"/>
                <w:lang w:val="lv-LV"/>
              </w:rPr>
            </w:pPr>
            <w:r w:rsidRPr="000C1A5F">
              <w:rPr>
                <w:color w:val="auto"/>
                <w:sz w:val="18"/>
                <w:szCs w:val="18"/>
                <w:lang w:val="lv-LV"/>
              </w:rPr>
              <w:t>Atbilde uz sūdzību par prokuratūras/Valsts policijas rīcību.</w:t>
            </w:r>
          </w:p>
        </w:tc>
        <w:tc>
          <w:tcPr>
            <w:tcW w:w="2126" w:type="dxa"/>
          </w:tcPr>
          <w:p w14:paraId="72D162C2"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69EC763A" w14:textId="77777777" w:rsidTr="00F51DA3">
        <w:tc>
          <w:tcPr>
            <w:tcW w:w="1129" w:type="dxa"/>
          </w:tcPr>
          <w:p w14:paraId="108DEFF6" w14:textId="77777777" w:rsidR="0082231F" w:rsidRPr="000C1A5F" w:rsidRDefault="0082231F" w:rsidP="0082231F">
            <w:pPr>
              <w:rPr>
                <w:color w:val="auto"/>
                <w:sz w:val="18"/>
                <w:szCs w:val="18"/>
                <w:lang w:val="lv-LV"/>
              </w:rPr>
            </w:pPr>
            <w:r w:rsidRPr="000C1A5F">
              <w:rPr>
                <w:color w:val="auto"/>
                <w:sz w:val="18"/>
                <w:szCs w:val="18"/>
                <w:lang w:val="lv-LV"/>
              </w:rPr>
              <w:t>86</w:t>
            </w:r>
            <w:r w:rsidRPr="000C1A5F">
              <w:rPr>
                <w:color w:val="auto"/>
                <w:sz w:val="18"/>
                <w:szCs w:val="18"/>
                <w:lang w:val="lv-LV"/>
              </w:rPr>
              <w:br/>
              <w:t>29.12.2021.</w:t>
            </w:r>
          </w:p>
        </w:tc>
        <w:tc>
          <w:tcPr>
            <w:tcW w:w="1843" w:type="dxa"/>
          </w:tcPr>
          <w:p w14:paraId="303B7C0C"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5129D5E" w14:textId="77777777" w:rsidR="0082231F" w:rsidRPr="000C1A5F" w:rsidRDefault="0082231F" w:rsidP="0082231F">
            <w:pPr>
              <w:rPr>
                <w:color w:val="auto"/>
                <w:sz w:val="18"/>
                <w:szCs w:val="18"/>
                <w:lang w:val="lv-LV"/>
              </w:rPr>
            </w:pPr>
            <w:r w:rsidRPr="000C1A5F">
              <w:rPr>
                <w:color w:val="auto"/>
                <w:sz w:val="18"/>
                <w:szCs w:val="18"/>
                <w:lang w:val="lv-LV"/>
              </w:rPr>
              <w:t>A42-01966-21/14</w:t>
            </w:r>
            <w:r w:rsidRPr="000C1A5F">
              <w:rPr>
                <w:color w:val="auto"/>
                <w:sz w:val="18"/>
                <w:szCs w:val="18"/>
                <w:lang w:val="lv-LV"/>
              </w:rPr>
              <w:br/>
              <w:t>ECLI:LV:ADRJRIT:2021:1229.A420196621.4.S</w:t>
            </w:r>
          </w:p>
        </w:tc>
        <w:tc>
          <w:tcPr>
            <w:tcW w:w="2410" w:type="dxa"/>
          </w:tcPr>
          <w:p w14:paraId="662C0426" w14:textId="77777777" w:rsidR="0082231F" w:rsidRPr="000C1A5F" w:rsidRDefault="0082231F" w:rsidP="0082231F">
            <w:pPr>
              <w:rPr>
                <w:color w:val="auto"/>
                <w:sz w:val="18"/>
                <w:szCs w:val="18"/>
                <w:lang w:val="lv-LV"/>
              </w:rPr>
            </w:pPr>
            <w:r w:rsidRPr="000C1A5F">
              <w:rPr>
                <w:color w:val="auto"/>
                <w:sz w:val="18"/>
                <w:szCs w:val="18"/>
                <w:lang w:val="lv-LV"/>
              </w:rPr>
              <w:t>Atbildes par plaģiāta izvērtēšanas procesu Latvijas Universitātē.</w:t>
            </w:r>
          </w:p>
        </w:tc>
        <w:tc>
          <w:tcPr>
            <w:tcW w:w="2126" w:type="dxa"/>
          </w:tcPr>
          <w:p w14:paraId="41A82050"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914FD75" w14:textId="77777777" w:rsidTr="00F51DA3">
        <w:tc>
          <w:tcPr>
            <w:tcW w:w="1129" w:type="dxa"/>
          </w:tcPr>
          <w:p w14:paraId="2F806EC1" w14:textId="77777777" w:rsidR="0082231F" w:rsidRPr="000C1A5F" w:rsidRDefault="0082231F" w:rsidP="0082231F">
            <w:pPr>
              <w:rPr>
                <w:color w:val="auto"/>
                <w:sz w:val="18"/>
                <w:szCs w:val="18"/>
                <w:lang w:val="lv-LV"/>
              </w:rPr>
            </w:pPr>
            <w:r w:rsidRPr="000C1A5F">
              <w:rPr>
                <w:color w:val="auto"/>
                <w:sz w:val="18"/>
                <w:szCs w:val="18"/>
                <w:lang w:val="lv-LV"/>
              </w:rPr>
              <w:t>87</w:t>
            </w:r>
            <w:r w:rsidRPr="000C1A5F">
              <w:rPr>
                <w:color w:val="auto"/>
                <w:sz w:val="18"/>
                <w:szCs w:val="18"/>
                <w:lang w:val="lv-LV"/>
              </w:rPr>
              <w:br/>
              <w:t>23.11.2021.</w:t>
            </w:r>
          </w:p>
        </w:tc>
        <w:tc>
          <w:tcPr>
            <w:tcW w:w="1843" w:type="dxa"/>
          </w:tcPr>
          <w:p w14:paraId="6D25BA3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B663449" w14:textId="77777777" w:rsidR="0082231F" w:rsidRPr="000C1A5F" w:rsidRDefault="0082231F" w:rsidP="0082231F">
            <w:pPr>
              <w:rPr>
                <w:color w:val="auto"/>
                <w:sz w:val="18"/>
                <w:szCs w:val="18"/>
                <w:lang w:val="lv-LV"/>
              </w:rPr>
            </w:pPr>
            <w:r w:rsidRPr="000C1A5F">
              <w:rPr>
                <w:color w:val="auto"/>
                <w:sz w:val="18"/>
                <w:szCs w:val="18"/>
                <w:lang w:val="lv-LV"/>
              </w:rPr>
              <w:t>A42-00729-21/10</w:t>
            </w:r>
            <w:r w:rsidRPr="000C1A5F">
              <w:rPr>
                <w:color w:val="auto"/>
                <w:sz w:val="18"/>
                <w:szCs w:val="18"/>
                <w:lang w:val="lv-LV"/>
              </w:rPr>
              <w:br/>
              <w:t>ECLI:LV:ADRJRIT:2021:1123.A420259920.3.S</w:t>
            </w:r>
          </w:p>
        </w:tc>
        <w:tc>
          <w:tcPr>
            <w:tcW w:w="2410" w:type="dxa"/>
          </w:tcPr>
          <w:p w14:paraId="7AF0C00A" w14:textId="77777777" w:rsidR="0082231F" w:rsidRPr="000C1A5F" w:rsidRDefault="0082231F" w:rsidP="0082231F">
            <w:pPr>
              <w:rPr>
                <w:color w:val="auto"/>
                <w:sz w:val="18"/>
                <w:szCs w:val="18"/>
                <w:lang w:val="lv-LV"/>
              </w:rPr>
            </w:pPr>
            <w:r w:rsidRPr="000C1A5F">
              <w:rPr>
                <w:color w:val="auto"/>
                <w:sz w:val="18"/>
                <w:szCs w:val="18"/>
                <w:lang w:val="lv-LV"/>
              </w:rPr>
              <w:t>Atbildes pēc būtības sniegšana par valsts amatpersonas amatu savienošanas pārkāpumu un Interešu konflikta novēršanas likuma piemērošanu.</w:t>
            </w:r>
          </w:p>
        </w:tc>
        <w:tc>
          <w:tcPr>
            <w:tcW w:w="2126" w:type="dxa"/>
          </w:tcPr>
          <w:p w14:paraId="0104329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3B66B01F" w14:textId="77777777" w:rsidTr="00F51DA3">
        <w:tc>
          <w:tcPr>
            <w:tcW w:w="1129" w:type="dxa"/>
          </w:tcPr>
          <w:p w14:paraId="554C32FE" w14:textId="77777777" w:rsidR="0082231F" w:rsidRPr="000C1A5F" w:rsidRDefault="0082231F" w:rsidP="0082231F">
            <w:pPr>
              <w:rPr>
                <w:color w:val="auto"/>
                <w:sz w:val="18"/>
                <w:szCs w:val="18"/>
                <w:lang w:val="lv-LV"/>
              </w:rPr>
            </w:pPr>
            <w:r w:rsidRPr="000C1A5F">
              <w:rPr>
                <w:color w:val="auto"/>
                <w:sz w:val="18"/>
                <w:szCs w:val="18"/>
                <w:lang w:val="lv-LV"/>
              </w:rPr>
              <w:t>88</w:t>
            </w:r>
            <w:r w:rsidRPr="000C1A5F">
              <w:rPr>
                <w:color w:val="auto"/>
                <w:sz w:val="18"/>
                <w:szCs w:val="18"/>
                <w:lang w:val="lv-LV"/>
              </w:rPr>
              <w:br/>
              <w:t>02.11.2021.</w:t>
            </w:r>
          </w:p>
        </w:tc>
        <w:tc>
          <w:tcPr>
            <w:tcW w:w="1843" w:type="dxa"/>
          </w:tcPr>
          <w:p w14:paraId="674D162C"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Jelgavas tiesu nams</w:t>
            </w:r>
            <w:r w:rsidRPr="000C1A5F">
              <w:rPr>
                <w:color w:val="auto"/>
                <w:sz w:val="18"/>
                <w:szCs w:val="18"/>
                <w:lang w:val="lv-LV"/>
              </w:rPr>
              <w:br/>
              <w:t>pirmā instance</w:t>
            </w:r>
          </w:p>
        </w:tc>
        <w:tc>
          <w:tcPr>
            <w:tcW w:w="1843" w:type="dxa"/>
          </w:tcPr>
          <w:p w14:paraId="13587AB1" w14:textId="77777777" w:rsidR="0082231F" w:rsidRPr="000C1A5F" w:rsidRDefault="0082231F" w:rsidP="0082231F">
            <w:pPr>
              <w:rPr>
                <w:color w:val="auto"/>
                <w:sz w:val="18"/>
                <w:szCs w:val="18"/>
                <w:lang w:val="lv-LV"/>
              </w:rPr>
            </w:pPr>
            <w:r w:rsidRPr="000C1A5F">
              <w:rPr>
                <w:color w:val="auto"/>
                <w:sz w:val="18"/>
                <w:szCs w:val="18"/>
                <w:lang w:val="lv-LV"/>
              </w:rPr>
              <w:t>A42-01980-21/34</w:t>
            </w:r>
            <w:r w:rsidRPr="000C1A5F">
              <w:rPr>
                <w:color w:val="auto"/>
                <w:sz w:val="18"/>
                <w:szCs w:val="18"/>
                <w:lang w:val="lv-LV"/>
              </w:rPr>
              <w:br/>
              <w:t>ECLI:LV:ADRJJTN:2021:1102.A420198021.5.S</w:t>
            </w:r>
          </w:p>
        </w:tc>
        <w:tc>
          <w:tcPr>
            <w:tcW w:w="2410" w:type="dxa"/>
          </w:tcPr>
          <w:p w14:paraId="44679092" w14:textId="77777777" w:rsidR="0082231F" w:rsidRPr="000C1A5F" w:rsidRDefault="0082231F" w:rsidP="0082231F">
            <w:pPr>
              <w:rPr>
                <w:color w:val="auto"/>
                <w:sz w:val="18"/>
                <w:szCs w:val="18"/>
                <w:lang w:val="lv-LV"/>
              </w:rPr>
            </w:pPr>
            <w:r w:rsidRPr="000C1A5F">
              <w:rPr>
                <w:color w:val="auto"/>
                <w:sz w:val="18"/>
                <w:szCs w:val="18"/>
                <w:lang w:val="lv-LV"/>
              </w:rPr>
              <w:t>Atbilde par zemes reformas un īpašuma tiesību dokumentiem/jautājumiem.</w:t>
            </w:r>
          </w:p>
        </w:tc>
        <w:tc>
          <w:tcPr>
            <w:tcW w:w="2126" w:type="dxa"/>
          </w:tcPr>
          <w:p w14:paraId="54221AB0"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CCE57EB" w14:textId="77777777" w:rsidTr="00F51DA3">
        <w:tc>
          <w:tcPr>
            <w:tcW w:w="1129" w:type="dxa"/>
          </w:tcPr>
          <w:p w14:paraId="6D7F7B76" w14:textId="77777777" w:rsidR="0082231F" w:rsidRPr="000C1A5F" w:rsidRDefault="0082231F" w:rsidP="0082231F">
            <w:pPr>
              <w:rPr>
                <w:color w:val="auto"/>
                <w:sz w:val="18"/>
                <w:szCs w:val="18"/>
                <w:lang w:val="lv-LV"/>
              </w:rPr>
            </w:pPr>
            <w:r w:rsidRPr="000C1A5F">
              <w:rPr>
                <w:color w:val="auto"/>
                <w:sz w:val="18"/>
                <w:szCs w:val="18"/>
                <w:lang w:val="lv-LV"/>
              </w:rPr>
              <w:t>89</w:t>
            </w:r>
            <w:r w:rsidRPr="000C1A5F">
              <w:rPr>
                <w:color w:val="auto"/>
                <w:sz w:val="18"/>
                <w:szCs w:val="18"/>
                <w:lang w:val="lv-LV"/>
              </w:rPr>
              <w:br/>
              <w:t>29.10.2021.</w:t>
            </w:r>
          </w:p>
        </w:tc>
        <w:tc>
          <w:tcPr>
            <w:tcW w:w="1843" w:type="dxa"/>
          </w:tcPr>
          <w:p w14:paraId="4EB054C7"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DB13A52" w14:textId="77777777" w:rsidR="0082231F" w:rsidRPr="000C1A5F" w:rsidRDefault="0082231F" w:rsidP="0082231F">
            <w:pPr>
              <w:rPr>
                <w:color w:val="auto"/>
                <w:sz w:val="18"/>
                <w:szCs w:val="18"/>
                <w:lang w:val="lv-LV"/>
              </w:rPr>
            </w:pPr>
            <w:r w:rsidRPr="000C1A5F">
              <w:rPr>
                <w:color w:val="auto"/>
                <w:sz w:val="18"/>
                <w:szCs w:val="18"/>
                <w:lang w:val="lv-LV"/>
              </w:rPr>
              <w:t>A42-01690-21/5</w:t>
            </w:r>
            <w:r w:rsidRPr="000C1A5F">
              <w:rPr>
                <w:color w:val="auto"/>
                <w:sz w:val="18"/>
                <w:szCs w:val="18"/>
                <w:lang w:val="lv-LV"/>
              </w:rPr>
              <w:br/>
              <w:t>ECLI:LV:ADRJRIT:2021:1029.A420169021.2.S</w:t>
            </w:r>
          </w:p>
        </w:tc>
        <w:tc>
          <w:tcPr>
            <w:tcW w:w="2410" w:type="dxa"/>
          </w:tcPr>
          <w:p w14:paraId="7317486F" w14:textId="77777777" w:rsidR="0082231F" w:rsidRPr="000C1A5F" w:rsidRDefault="0082231F" w:rsidP="0082231F">
            <w:pPr>
              <w:rPr>
                <w:color w:val="auto"/>
                <w:sz w:val="18"/>
                <w:szCs w:val="18"/>
                <w:lang w:val="lv-LV"/>
              </w:rPr>
            </w:pPr>
            <w:r w:rsidRPr="000C1A5F">
              <w:rPr>
                <w:color w:val="auto"/>
                <w:sz w:val="18"/>
                <w:szCs w:val="18"/>
                <w:lang w:val="lv-LV"/>
              </w:rPr>
              <w:t>LU diploma anulēšanas lēmuma izsniegšana un atbildes par plaģiāta pārbaudi.</w:t>
            </w:r>
          </w:p>
        </w:tc>
        <w:tc>
          <w:tcPr>
            <w:tcW w:w="2126" w:type="dxa"/>
          </w:tcPr>
          <w:p w14:paraId="5F42B2B3"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439339DE" w14:textId="77777777" w:rsidTr="00F51DA3">
        <w:tc>
          <w:tcPr>
            <w:tcW w:w="1129" w:type="dxa"/>
          </w:tcPr>
          <w:p w14:paraId="330F9283" w14:textId="77777777" w:rsidR="0082231F" w:rsidRPr="000C1A5F" w:rsidRDefault="0082231F" w:rsidP="0082231F">
            <w:pPr>
              <w:rPr>
                <w:color w:val="auto"/>
                <w:sz w:val="18"/>
                <w:szCs w:val="18"/>
                <w:lang w:val="lv-LV"/>
              </w:rPr>
            </w:pPr>
            <w:r w:rsidRPr="000C1A5F">
              <w:rPr>
                <w:color w:val="auto"/>
                <w:sz w:val="18"/>
                <w:szCs w:val="18"/>
                <w:lang w:val="lv-LV"/>
              </w:rPr>
              <w:t>90</w:t>
            </w:r>
            <w:r w:rsidRPr="000C1A5F">
              <w:rPr>
                <w:color w:val="auto"/>
                <w:sz w:val="18"/>
                <w:szCs w:val="18"/>
                <w:lang w:val="lv-LV"/>
              </w:rPr>
              <w:br/>
              <w:t>05.10.2021.</w:t>
            </w:r>
          </w:p>
        </w:tc>
        <w:tc>
          <w:tcPr>
            <w:tcW w:w="1843" w:type="dxa"/>
          </w:tcPr>
          <w:p w14:paraId="777471A5"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938C0C6" w14:textId="77777777" w:rsidR="0082231F" w:rsidRPr="000C1A5F" w:rsidRDefault="0082231F" w:rsidP="0082231F">
            <w:pPr>
              <w:rPr>
                <w:color w:val="auto"/>
                <w:sz w:val="18"/>
                <w:szCs w:val="18"/>
                <w:lang w:val="lv-LV"/>
              </w:rPr>
            </w:pPr>
            <w:r w:rsidRPr="000C1A5F">
              <w:rPr>
                <w:color w:val="auto"/>
                <w:sz w:val="18"/>
                <w:szCs w:val="18"/>
                <w:lang w:val="lv-LV"/>
              </w:rPr>
              <w:t>A42-01401-21/23</w:t>
            </w:r>
            <w:r w:rsidRPr="000C1A5F">
              <w:rPr>
                <w:color w:val="auto"/>
                <w:sz w:val="18"/>
                <w:szCs w:val="18"/>
                <w:lang w:val="lv-LV"/>
              </w:rPr>
              <w:br/>
              <w:t>ECLI:LV:ADRJRIT:2021:1005.A420140121.2.S</w:t>
            </w:r>
          </w:p>
        </w:tc>
        <w:tc>
          <w:tcPr>
            <w:tcW w:w="2410" w:type="dxa"/>
          </w:tcPr>
          <w:p w14:paraId="21485342" w14:textId="77777777" w:rsidR="0082231F" w:rsidRPr="000C1A5F" w:rsidRDefault="0082231F" w:rsidP="0082231F">
            <w:pPr>
              <w:rPr>
                <w:color w:val="auto"/>
                <w:sz w:val="18"/>
                <w:szCs w:val="18"/>
                <w:lang w:val="lv-LV"/>
              </w:rPr>
            </w:pPr>
            <w:r w:rsidRPr="000C1A5F">
              <w:rPr>
                <w:color w:val="auto"/>
                <w:sz w:val="18"/>
                <w:szCs w:val="18"/>
                <w:lang w:val="lv-LV"/>
              </w:rPr>
              <w:t>Atbildes par tūju iestādīšanu ielas sarkano līniju teritorijā.</w:t>
            </w:r>
          </w:p>
        </w:tc>
        <w:tc>
          <w:tcPr>
            <w:tcW w:w="2126" w:type="dxa"/>
          </w:tcPr>
          <w:p w14:paraId="6EAED0F5"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C02B045" w14:textId="77777777" w:rsidTr="00F51DA3">
        <w:tc>
          <w:tcPr>
            <w:tcW w:w="1129" w:type="dxa"/>
          </w:tcPr>
          <w:p w14:paraId="021FE506" w14:textId="77777777" w:rsidR="0082231F" w:rsidRPr="000C1A5F" w:rsidRDefault="0082231F" w:rsidP="0082231F">
            <w:pPr>
              <w:rPr>
                <w:color w:val="auto"/>
                <w:sz w:val="18"/>
                <w:szCs w:val="18"/>
                <w:lang w:val="lv-LV"/>
              </w:rPr>
            </w:pPr>
            <w:r w:rsidRPr="000C1A5F">
              <w:rPr>
                <w:color w:val="auto"/>
                <w:sz w:val="18"/>
                <w:szCs w:val="18"/>
                <w:lang w:val="lv-LV"/>
              </w:rPr>
              <w:t>91</w:t>
            </w:r>
            <w:r w:rsidRPr="000C1A5F">
              <w:rPr>
                <w:color w:val="auto"/>
                <w:sz w:val="18"/>
                <w:szCs w:val="18"/>
                <w:lang w:val="lv-LV"/>
              </w:rPr>
              <w:br/>
              <w:t>30.09.2021.</w:t>
            </w:r>
          </w:p>
        </w:tc>
        <w:tc>
          <w:tcPr>
            <w:tcW w:w="1843" w:type="dxa"/>
          </w:tcPr>
          <w:p w14:paraId="1CA1D5D2" w14:textId="77777777" w:rsidR="0082231F" w:rsidRPr="000C1A5F" w:rsidRDefault="0082231F" w:rsidP="0082231F">
            <w:pPr>
              <w:rPr>
                <w:color w:val="auto"/>
                <w:sz w:val="18"/>
                <w:szCs w:val="18"/>
                <w:lang w:val="lv-LV"/>
              </w:rPr>
            </w:pPr>
            <w:r w:rsidRPr="000C1A5F">
              <w:rPr>
                <w:color w:val="auto"/>
                <w:sz w:val="18"/>
                <w:szCs w:val="18"/>
                <w:lang w:val="lv-LV"/>
              </w:rPr>
              <w:t>Latvijas Republikas Senāta Administratīvo lietu departaments</w:t>
            </w:r>
            <w:r w:rsidRPr="000C1A5F">
              <w:rPr>
                <w:color w:val="auto"/>
                <w:sz w:val="18"/>
                <w:szCs w:val="18"/>
                <w:lang w:val="lv-LV"/>
              </w:rPr>
              <w:br/>
              <w:t>kasācijas / blakus sūdzības instance</w:t>
            </w:r>
          </w:p>
        </w:tc>
        <w:tc>
          <w:tcPr>
            <w:tcW w:w="1843" w:type="dxa"/>
          </w:tcPr>
          <w:p w14:paraId="0794AD71" w14:textId="77777777" w:rsidR="0082231F" w:rsidRPr="000C1A5F" w:rsidRDefault="0082231F" w:rsidP="0082231F">
            <w:pPr>
              <w:rPr>
                <w:color w:val="auto"/>
                <w:sz w:val="18"/>
                <w:szCs w:val="18"/>
                <w:lang w:val="lv-LV"/>
              </w:rPr>
            </w:pPr>
            <w:r w:rsidRPr="000C1A5F">
              <w:rPr>
                <w:color w:val="auto"/>
                <w:sz w:val="18"/>
                <w:szCs w:val="18"/>
                <w:lang w:val="lv-LV"/>
              </w:rPr>
              <w:t>A420139821 / SKA-952/2021</w:t>
            </w:r>
            <w:r w:rsidRPr="000C1A5F">
              <w:rPr>
                <w:color w:val="auto"/>
                <w:sz w:val="18"/>
                <w:szCs w:val="18"/>
                <w:lang w:val="lv-LV"/>
              </w:rPr>
              <w:br/>
              <w:t>ECLI:LV:AT:2021:0930.A420139821.10.L</w:t>
            </w:r>
          </w:p>
        </w:tc>
        <w:tc>
          <w:tcPr>
            <w:tcW w:w="2410" w:type="dxa"/>
          </w:tcPr>
          <w:p w14:paraId="6DCE6B7D" w14:textId="77777777" w:rsidR="0082231F" w:rsidRPr="000C1A5F" w:rsidRDefault="0082231F" w:rsidP="0082231F">
            <w:pPr>
              <w:rPr>
                <w:color w:val="auto"/>
                <w:sz w:val="18"/>
                <w:szCs w:val="18"/>
                <w:lang w:val="lv-LV"/>
              </w:rPr>
            </w:pPr>
            <w:r w:rsidRPr="000C1A5F">
              <w:rPr>
                <w:color w:val="auto"/>
                <w:sz w:val="18"/>
                <w:szCs w:val="18"/>
                <w:lang w:val="lv-LV"/>
              </w:rPr>
              <w:t>PTAC atbildes uz patērētāja iesniegumiem un administratīvā akta izdošanas robežas individuālā strīdā.</w:t>
            </w:r>
          </w:p>
        </w:tc>
        <w:tc>
          <w:tcPr>
            <w:tcW w:w="2126" w:type="dxa"/>
          </w:tcPr>
          <w:p w14:paraId="22FE9765"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2674398" w14:textId="77777777" w:rsidTr="00F51DA3">
        <w:tc>
          <w:tcPr>
            <w:tcW w:w="1129" w:type="dxa"/>
          </w:tcPr>
          <w:p w14:paraId="2E3111D9" w14:textId="77777777" w:rsidR="0082231F" w:rsidRPr="000C1A5F" w:rsidRDefault="0082231F" w:rsidP="0082231F">
            <w:pPr>
              <w:rPr>
                <w:color w:val="auto"/>
                <w:sz w:val="18"/>
                <w:szCs w:val="18"/>
                <w:lang w:val="lv-LV"/>
              </w:rPr>
            </w:pPr>
            <w:r w:rsidRPr="000C1A5F">
              <w:rPr>
                <w:color w:val="auto"/>
                <w:sz w:val="18"/>
                <w:szCs w:val="18"/>
                <w:lang w:val="lv-LV"/>
              </w:rPr>
              <w:t>92</w:t>
            </w:r>
            <w:r w:rsidRPr="000C1A5F">
              <w:rPr>
                <w:color w:val="auto"/>
                <w:sz w:val="18"/>
                <w:szCs w:val="18"/>
                <w:lang w:val="lv-LV"/>
              </w:rPr>
              <w:br/>
              <w:t>23.09.2021.</w:t>
            </w:r>
          </w:p>
        </w:tc>
        <w:tc>
          <w:tcPr>
            <w:tcW w:w="1843" w:type="dxa"/>
          </w:tcPr>
          <w:p w14:paraId="2B866FF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5F818701" w14:textId="77777777" w:rsidR="0082231F" w:rsidRPr="000C1A5F" w:rsidRDefault="0082231F" w:rsidP="0082231F">
            <w:pPr>
              <w:rPr>
                <w:color w:val="auto"/>
                <w:sz w:val="18"/>
                <w:szCs w:val="18"/>
                <w:lang w:val="lv-LV"/>
              </w:rPr>
            </w:pPr>
            <w:r w:rsidRPr="000C1A5F">
              <w:rPr>
                <w:color w:val="auto"/>
                <w:sz w:val="18"/>
                <w:szCs w:val="18"/>
                <w:lang w:val="lv-LV"/>
              </w:rPr>
              <w:t>A42-01348-21/23</w:t>
            </w:r>
            <w:r w:rsidRPr="000C1A5F">
              <w:rPr>
                <w:color w:val="auto"/>
                <w:sz w:val="18"/>
                <w:szCs w:val="18"/>
                <w:lang w:val="lv-LV"/>
              </w:rPr>
              <w:br/>
              <w:t>ECLI:LV:ADRJRIT:2021:0923.A420134821.4.S</w:t>
            </w:r>
          </w:p>
        </w:tc>
        <w:tc>
          <w:tcPr>
            <w:tcW w:w="2410" w:type="dxa"/>
          </w:tcPr>
          <w:p w14:paraId="07252761" w14:textId="77777777" w:rsidR="0082231F" w:rsidRPr="000C1A5F" w:rsidRDefault="0082231F" w:rsidP="0082231F">
            <w:pPr>
              <w:rPr>
                <w:color w:val="auto"/>
                <w:sz w:val="18"/>
                <w:szCs w:val="18"/>
                <w:lang w:val="lv-LV"/>
              </w:rPr>
            </w:pPr>
            <w:r w:rsidRPr="000C1A5F">
              <w:rPr>
                <w:color w:val="auto"/>
                <w:sz w:val="18"/>
                <w:szCs w:val="18"/>
                <w:lang w:val="lv-LV"/>
              </w:rPr>
              <w:t>Atbilde uz ierosinājumu par valsts apbalvojuma atņemšanu.</w:t>
            </w:r>
          </w:p>
        </w:tc>
        <w:tc>
          <w:tcPr>
            <w:tcW w:w="2126" w:type="dxa"/>
          </w:tcPr>
          <w:p w14:paraId="37646AF0"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8E2EE35" w14:textId="77777777" w:rsidTr="00F51DA3">
        <w:tc>
          <w:tcPr>
            <w:tcW w:w="1129" w:type="dxa"/>
          </w:tcPr>
          <w:p w14:paraId="6E98DFDA" w14:textId="77777777" w:rsidR="0082231F" w:rsidRPr="000C1A5F" w:rsidRDefault="0082231F" w:rsidP="0082231F">
            <w:pPr>
              <w:rPr>
                <w:color w:val="auto"/>
                <w:sz w:val="18"/>
                <w:szCs w:val="18"/>
                <w:lang w:val="lv-LV"/>
              </w:rPr>
            </w:pPr>
            <w:r w:rsidRPr="000C1A5F">
              <w:rPr>
                <w:color w:val="auto"/>
                <w:sz w:val="18"/>
                <w:szCs w:val="18"/>
                <w:lang w:val="lv-LV"/>
              </w:rPr>
              <w:t>93</w:t>
            </w:r>
            <w:r w:rsidRPr="000C1A5F">
              <w:rPr>
                <w:color w:val="auto"/>
                <w:sz w:val="18"/>
                <w:szCs w:val="18"/>
                <w:lang w:val="lv-LV"/>
              </w:rPr>
              <w:br/>
              <w:t>26.08.2021.</w:t>
            </w:r>
          </w:p>
        </w:tc>
        <w:tc>
          <w:tcPr>
            <w:tcW w:w="1843" w:type="dxa"/>
          </w:tcPr>
          <w:p w14:paraId="79D0B2E4"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566BC90A" w14:textId="77777777" w:rsidR="0082231F" w:rsidRPr="000C1A5F" w:rsidRDefault="0082231F" w:rsidP="0082231F">
            <w:pPr>
              <w:rPr>
                <w:color w:val="auto"/>
                <w:sz w:val="18"/>
                <w:szCs w:val="18"/>
                <w:lang w:val="lv-LV"/>
              </w:rPr>
            </w:pPr>
            <w:r w:rsidRPr="000C1A5F">
              <w:rPr>
                <w:color w:val="auto"/>
                <w:sz w:val="18"/>
                <w:szCs w:val="18"/>
                <w:lang w:val="lv-LV"/>
              </w:rPr>
              <w:t>A42-00767-21/40</w:t>
            </w:r>
            <w:r w:rsidRPr="000C1A5F">
              <w:rPr>
                <w:color w:val="auto"/>
                <w:sz w:val="18"/>
                <w:szCs w:val="18"/>
                <w:lang w:val="lv-LV"/>
              </w:rPr>
              <w:br/>
              <w:t>ECLI:LV:ADRJLTN:2021:0826.A420248820.6.S</w:t>
            </w:r>
          </w:p>
        </w:tc>
        <w:tc>
          <w:tcPr>
            <w:tcW w:w="2410" w:type="dxa"/>
          </w:tcPr>
          <w:p w14:paraId="000C7A59" w14:textId="77777777" w:rsidR="0082231F" w:rsidRPr="000C1A5F" w:rsidRDefault="0082231F" w:rsidP="0082231F">
            <w:pPr>
              <w:rPr>
                <w:color w:val="auto"/>
                <w:sz w:val="18"/>
                <w:szCs w:val="18"/>
                <w:lang w:val="lv-LV"/>
              </w:rPr>
            </w:pPr>
            <w:r w:rsidRPr="000C1A5F">
              <w:rPr>
                <w:color w:val="auto"/>
                <w:sz w:val="18"/>
                <w:szCs w:val="18"/>
                <w:lang w:val="lv-LV"/>
              </w:rPr>
              <w:t>Cietuma administrācijas rīcība, nepieņemot un nenoformējot mutvārdu iesniegumu.</w:t>
            </w:r>
          </w:p>
        </w:tc>
        <w:tc>
          <w:tcPr>
            <w:tcW w:w="2126" w:type="dxa"/>
          </w:tcPr>
          <w:p w14:paraId="79BE6984"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CB10745" w14:textId="77777777" w:rsidTr="00F51DA3">
        <w:tc>
          <w:tcPr>
            <w:tcW w:w="1129" w:type="dxa"/>
          </w:tcPr>
          <w:p w14:paraId="54D9351A" w14:textId="77777777" w:rsidR="0082231F" w:rsidRPr="000C1A5F" w:rsidRDefault="0082231F" w:rsidP="0082231F">
            <w:pPr>
              <w:rPr>
                <w:color w:val="auto"/>
                <w:sz w:val="18"/>
                <w:szCs w:val="18"/>
                <w:lang w:val="lv-LV"/>
              </w:rPr>
            </w:pPr>
            <w:r w:rsidRPr="000C1A5F">
              <w:rPr>
                <w:color w:val="auto"/>
                <w:sz w:val="18"/>
                <w:szCs w:val="18"/>
                <w:lang w:val="lv-LV"/>
              </w:rPr>
              <w:t>94</w:t>
            </w:r>
            <w:r w:rsidRPr="000C1A5F">
              <w:rPr>
                <w:color w:val="auto"/>
                <w:sz w:val="18"/>
                <w:szCs w:val="18"/>
                <w:lang w:val="lv-LV"/>
              </w:rPr>
              <w:br/>
              <w:t>01.07.2021.</w:t>
            </w:r>
          </w:p>
        </w:tc>
        <w:tc>
          <w:tcPr>
            <w:tcW w:w="1843" w:type="dxa"/>
          </w:tcPr>
          <w:p w14:paraId="2BD71C16"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765D3235" w14:textId="77777777" w:rsidR="0082231F" w:rsidRPr="000C1A5F" w:rsidRDefault="0082231F" w:rsidP="0082231F">
            <w:pPr>
              <w:rPr>
                <w:color w:val="auto"/>
                <w:sz w:val="18"/>
                <w:szCs w:val="18"/>
                <w:lang w:val="lv-LV"/>
              </w:rPr>
            </w:pPr>
            <w:r w:rsidRPr="000C1A5F">
              <w:rPr>
                <w:color w:val="auto"/>
                <w:sz w:val="18"/>
                <w:szCs w:val="18"/>
                <w:lang w:val="lv-LV"/>
              </w:rPr>
              <w:t>A42-00429-21/11</w:t>
            </w:r>
            <w:r w:rsidRPr="000C1A5F">
              <w:rPr>
                <w:color w:val="auto"/>
                <w:sz w:val="18"/>
                <w:szCs w:val="18"/>
                <w:lang w:val="lv-LV"/>
              </w:rPr>
              <w:br/>
              <w:t>ECLI:LV:ADRJRIT:2021:0701.A420208720.3.S</w:t>
            </w:r>
          </w:p>
        </w:tc>
        <w:tc>
          <w:tcPr>
            <w:tcW w:w="2410" w:type="dxa"/>
          </w:tcPr>
          <w:p w14:paraId="705C20A0" w14:textId="77777777" w:rsidR="0082231F" w:rsidRPr="000C1A5F" w:rsidRDefault="0082231F" w:rsidP="0082231F">
            <w:pPr>
              <w:rPr>
                <w:color w:val="auto"/>
                <w:sz w:val="18"/>
                <w:szCs w:val="18"/>
                <w:lang w:val="lv-LV"/>
              </w:rPr>
            </w:pPr>
            <w:r w:rsidRPr="000C1A5F">
              <w:rPr>
                <w:color w:val="auto"/>
                <w:sz w:val="18"/>
                <w:szCs w:val="18"/>
                <w:lang w:val="lv-LV"/>
              </w:rPr>
              <w:t>Atbildes pēc būtības nesniegšana uz jautājumiem par FID rīkojuma un personas datu nodošanas apstākļiem.</w:t>
            </w:r>
          </w:p>
        </w:tc>
        <w:tc>
          <w:tcPr>
            <w:tcW w:w="2126" w:type="dxa"/>
          </w:tcPr>
          <w:p w14:paraId="195C8041"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53AC16B" w14:textId="77777777" w:rsidTr="00F51DA3">
        <w:tc>
          <w:tcPr>
            <w:tcW w:w="1129" w:type="dxa"/>
          </w:tcPr>
          <w:p w14:paraId="7E70AABE" w14:textId="77777777" w:rsidR="0082231F" w:rsidRPr="000C1A5F" w:rsidRDefault="0082231F" w:rsidP="0082231F">
            <w:pPr>
              <w:rPr>
                <w:color w:val="auto"/>
                <w:sz w:val="18"/>
                <w:szCs w:val="18"/>
                <w:lang w:val="lv-LV"/>
              </w:rPr>
            </w:pPr>
            <w:r w:rsidRPr="000C1A5F">
              <w:rPr>
                <w:color w:val="auto"/>
                <w:sz w:val="18"/>
                <w:szCs w:val="18"/>
                <w:lang w:val="lv-LV"/>
              </w:rPr>
              <w:t>95</w:t>
            </w:r>
            <w:r w:rsidRPr="000C1A5F">
              <w:rPr>
                <w:color w:val="auto"/>
                <w:sz w:val="18"/>
                <w:szCs w:val="18"/>
                <w:lang w:val="lv-LV"/>
              </w:rPr>
              <w:br/>
              <w:t>31.05.2021.</w:t>
            </w:r>
          </w:p>
        </w:tc>
        <w:tc>
          <w:tcPr>
            <w:tcW w:w="1843" w:type="dxa"/>
          </w:tcPr>
          <w:p w14:paraId="43534292"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C2DA524" w14:textId="77777777" w:rsidR="0082231F" w:rsidRPr="000C1A5F" w:rsidRDefault="0082231F" w:rsidP="0082231F">
            <w:pPr>
              <w:rPr>
                <w:color w:val="auto"/>
                <w:sz w:val="18"/>
                <w:szCs w:val="18"/>
                <w:lang w:val="lv-LV"/>
              </w:rPr>
            </w:pPr>
            <w:r w:rsidRPr="000C1A5F">
              <w:rPr>
                <w:color w:val="auto"/>
                <w:sz w:val="18"/>
                <w:szCs w:val="18"/>
                <w:lang w:val="lv-LV"/>
              </w:rPr>
              <w:t>A42-00842-21/17</w:t>
            </w:r>
            <w:r w:rsidRPr="000C1A5F">
              <w:rPr>
                <w:color w:val="auto"/>
                <w:sz w:val="18"/>
                <w:szCs w:val="18"/>
                <w:lang w:val="lv-LV"/>
              </w:rPr>
              <w:br/>
              <w:t>ECLI:LV:ADRJRIT:2021:0531.A420256720.5.S</w:t>
            </w:r>
          </w:p>
        </w:tc>
        <w:tc>
          <w:tcPr>
            <w:tcW w:w="2410" w:type="dxa"/>
          </w:tcPr>
          <w:p w14:paraId="2E254892" w14:textId="77777777" w:rsidR="0082231F" w:rsidRPr="000C1A5F" w:rsidRDefault="0082231F" w:rsidP="0082231F">
            <w:pPr>
              <w:rPr>
                <w:color w:val="auto"/>
                <w:sz w:val="18"/>
                <w:szCs w:val="18"/>
                <w:lang w:val="lv-LV"/>
              </w:rPr>
            </w:pPr>
            <w:r w:rsidRPr="000C1A5F">
              <w:rPr>
                <w:color w:val="auto"/>
                <w:sz w:val="18"/>
                <w:szCs w:val="18"/>
                <w:lang w:val="lv-LV"/>
              </w:rPr>
              <w:t>Atbilde par Sildegu ielas statusu un pašvaldības lēmuma pamatojumu.</w:t>
            </w:r>
          </w:p>
        </w:tc>
        <w:tc>
          <w:tcPr>
            <w:tcW w:w="2126" w:type="dxa"/>
          </w:tcPr>
          <w:p w14:paraId="675DD17E"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40F282B4" w14:textId="77777777" w:rsidTr="00F51DA3">
        <w:tc>
          <w:tcPr>
            <w:tcW w:w="1129" w:type="dxa"/>
          </w:tcPr>
          <w:p w14:paraId="0A1AD5E7" w14:textId="77777777" w:rsidR="0082231F" w:rsidRPr="000C1A5F" w:rsidRDefault="0082231F" w:rsidP="0082231F">
            <w:pPr>
              <w:rPr>
                <w:color w:val="auto"/>
                <w:sz w:val="18"/>
                <w:szCs w:val="18"/>
                <w:lang w:val="lv-LV"/>
              </w:rPr>
            </w:pPr>
            <w:r w:rsidRPr="000C1A5F">
              <w:rPr>
                <w:color w:val="auto"/>
                <w:sz w:val="18"/>
                <w:szCs w:val="18"/>
                <w:lang w:val="lv-LV"/>
              </w:rPr>
              <w:t>96</w:t>
            </w:r>
            <w:r w:rsidRPr="000C1A5F">
              <w:rPr>
                <w:color w:val="auto"/>
                <w:sz w:val="18"/>
                <w:szCs w:val="18"/>
                <w:lang w:val="lv-LV"/>
              </w:rPr>
              <w:br/>
              <w:t>27.05.2021.</w:t>
            </w:r>
          </w:p>
        </w:tc>
        <w:tc>
          <w:tcPr>
            <w:tcW w:w="1843" w:type="dxa"/>
          </w:tcPr>
          <w:p w14:paraId="428CC2F4"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D1FE1C9" w14:textId="77777777" w:rsidR="0082231F" w:rsidRPr="000C1A5F" w:rsidRDefault="0082231F" w:rsidP="0082231F">
            <w:pPr>
              <w:rPr>
                <w:color w:val="auto"/>
                <w:sz w:val="18"/>
                <w:szCs w:val="18"/>
                <w:lang w:val="lv-LV"/>
              </w:rPr>
            </w:pPr>
            <w:r w:rsidRPr="000C1A5F">
              <w:rPr>
                <w:color w:val="auto"/>
                <w:sz w:val="18"/>
                <w:szCs w:val="18"/>
                <w:lang w:val="lv-LV"/>
              </w:rPr>
              <w:t>A42-00775-21/14</w:t>
            </w:r>
            <w:r w:rsidRPr="000C1A5F">
              <w:rPr>
                <w:color w:val="auto"/>
                <w:sz w:val="18"/>
                <w:szCs w:val="18"/>
                <w:lang w:val="lv-LV"/>
              </w:rPr>
              <w:br/>
              <w:t>ECLI:LV:ADRJRIT:2021:0527.A420255020.3.S</w:t>
            </w:r>
          </w:p>
        </w:tc>
        <w:tc>
          <w:tcPr>
            <w:tcW w:w="2410" w:type="dxa"/>
          </w:tcPr>
          <w:p w14:paraId="3B259903" w14:textId="77777777" w:rsidR="0082231F" w:rsidRPr="000C1A5F" w:rsidRDefault="0082231F" w:rsidP="0082231F">
            <w:pPr>
              <w:rPr>
                <w:color w:val="auto"/>
                <w:sz w:val="18"/>
                <w:szCs w:val="18"/>
                <w:lang w:val="lv-LV"/>
              </w:rPr>
            </w:pPr>
            <w:r w:rsidRPr="000C1A5F">
              <w:rPr>
                <w:color w:val="auto"/>
                <w:sz w:val="18"/>
                <w:szCs w:val="18"/>
                <w:lang w:val="lv-LV"/>
              </w:rPr>
              <w:t>Atbilde pēc būtības par zemesgabalu un būvju/zemes tiesisko situāciju Jūrmalā.</w:t>
            </w:r>
          </w:p>
        </w:tc>
        <w:tc>
          <w:tcPr>
            <w:tcW w:w="2126" w:type="dxa"/>
          </w:tcPr>
          <w:p w14:paraId="2C6BDC63"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BFA2B9F" w14:textId="77777777" w:rsidTr="00F51DA3">
        <w:tc>
          <w:tcPr>
            <w:tcW w:w="1129" w:type="dxa"/>
          </w:tcPr>
          <w:p w14:paraId="328D0AD5" w14:textId="77777777" w:rsidR="0082231F" w:rsidRPr="000C1A5F" w:rsidRDefault="0082231F" w:rsidP="0082231F">
            <w:pPr>
              <w:rPr>
                <w:color w:val="auto"/>
                <w:sz w:val="18"/>
                <w:szCs w:val="18"/>
                <w:lang w:val="lv-LV"/>
              </w:rPr>
            </w:pPr>
            <w:r w:rsidRPr="000C1A5F">
              <w:rPr>
                <w:color w:val="auto"/>
                <w:sz w:val="18"/>
                <w:szCs w:val="18"/>
                <w:lang w:val="lv-LV"/>
              </w:rPr>
              <w:t>97</w:t>
            </w:r>
            <w:r w:rsidRPr="000C1A5F">
              <w:rPr>
                <w:color w:val="auto"/>
                <w:sz w:val="18"/>
                <w:szCs w:val="18"/>
                <w:lang w:val="lv-LV"/>
              </w:rPr>
              <w:br/>
              <w:t>21.05.2021.</w:t>
            </w:r>
          </w:p>
        </w:tc>
        <w:tc>
          <w:tcPr>
            <w:tcW w:w="1843" w:type="dxa"/>
          </w:tcPr>
          <w:p w14:paraId="67E5663E"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blakus sūdzības instance</w:t>
            </w:r>
          </w:p>
        </w:tc>
        <w:tc>
          <w:tcPr>
            <w:tcW w:w="1843" w:type="dxa"/>
          </w:tcPr>
          <w:p w14:paraId="669042B2" w14:textId="77777777" w:rsidR="0082231F" w:rsidRPr="000C1A5F" w:rsidRDefault="0082231F" w:rsidP="0082231F">
            <w:pPr>
              <w:rPr>
                <w:color w:val="auto"/>
                <w:sz w:val="18"/>
                <w:szCs w:val="18"/>
                <w:lang w:val="lv-LV"/>
              </w:rPr>
            </w:pPr>
            <w:r w:rsidRPr="000C1A5F">
              <w:rPr>
                <w:color w:val="auto"/>
                <w:sz w:val="18"/>
                <w:szCs w:val="18"/>
                <w:lang w:val="lv-LV"/>
              </w:rPr>
              <w:t>670003021, SKA-932/2021</w:t>
            </w:r>
            <w:r w:rsidRPr="000C1A5F">
              <w:rPr>
                <w:color w:val="auto"/>
                <w:sz w:val="18"/>
                <w:szCs w:val="18"/>
                <w:lang w:val="lv-LV"/>
              </w:rPr>
              <w:br/>
              <w:t>ECLI:LV:AT:2021:0521.SKA093221.3.L</w:t>
            </w:r>
          </w:p>
        </w:tc>
        <w:tc>
          <w:tcPr>
            <w:tcW w:w="2410" w:type="dxa"/>
          </w:tcPr>
          <w:p w14:paraId="475B8F44" w14:textId="77777777" w:rsidR="0082231F" w:rsidRPr="000C1A5F" w:rsidRDefault="0082231F" w:rsidP="0082231F">
            <w:pPr>
              <w:rPr>
                <w:color w:val="auto"/>
                <w:sz w:val="18"/>
                <w:szCs w:val="18"/>
                <w:lang w:val="lv-LV"/>
              </w:rPr>
            </w:pPr>
            <w:r w:rsidRPr="000C1A5F">
              <w:rPr>
                <w:color w:val="auto"/>
                <w:sz w:val="18"/>
                <w:szCs w:val="18"/>
                <w:lang w:val="lv-LV"/>
              </w:rPr>
              <w:t>Būvizstrādājumu neatbilstības būvniecības procesā un atbilde pēc Iesniegumu likuma.</w:t>
            </w:r>
          </w:p>
        </w:tc>
        <w:tc>
          <w:tcPr>
            <w:tcW w:w="2126" w:type="dxa"/>
          </w:tcPr>
          <w:p w14:paraId="1E93ED0F"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E5F0378" w14:textId="77777777" w:rsidTr="00F51DA3">
        <w:tc>
          <w:tcPr>
            <w:tcW w:w="1129" w:type="dxa"/>
          </w:tcPr>
          <w:p w14:paraId="37683E11" w14:textId="77777777" w:rsidR="0082231F" w:rsidRPr="000C1A5F" w:rsidRDefault="0082231F" w:rsidP="0082231F">
            <w:pPr>
              <w:rPr>
                <w:color w:val="auto"/>
                <w:sz w:val="18"/>
                <w:szCs w:val="18"/>
                <w:lang w:val="lv-LV"/>
              </w:rPr>
            </w:pPr>
            <w:r w:rsidRPr="000C1A5F">
              <w:rPr>
                <w:color w:val="auto"/>
                <w:sz w:val="18"/>
                <w:szCs w:val="18"/>
                <w:lang w:val="lv-LV"/>
              </w:rPr>
              <w:t>98</w:t>
            </w:r>
            <w:r w:rsidRPr="000C1A5F">
              <w:rPr>
                <w:color w:val="auto"/>
                <w:sz w:val="18"/>
                <w:szCs w:val="18"/>
                <w:lang w:val="lv-LV"/>
              </w:rPr>
              <w:br/>
              <w:t>09.04.2021.</w:t>
            </w:r>
          </w:p>
        </w:tc>
        <w:tc>
          <w:tcPr>
            <w:tcW w:w="1843" w:type="dxa"/>
          </w:tcPr>
          <w:p w14:paraId="3521DAB5"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ED024FF" w14:textId="77777777" w:rsidR="0082231F" w:rsidRPr="000C1A5F" w:rsidRDefault="0082231F" w:rsidP="0082231F">
            <w:pPr>
              <w:rPr>
                <w:color w:val="auto"/>
                <w:sz w:val="18"/>
                <w:szCs w:val="18"/>
                <w:lang w:val="lv-LV"/>
              </w:rPr>
            </w:pPr>
            <w:r w:rsidRPr="000C1A5F">
              <w:rPr>
                <w:color w:val="auto"/>
                <w:sz w:val="18"/>
                <w:szCs w:val="18"/>
                <w:lang w:val="lv-LV"/>
              </w:rPr>
              <w:t>A42-00660-21/5</w:t>
            </w:r>
            <w:r w:rsidRPr="000C1A5F">
              <w:rPr>
                <w:color w:val="auto"/>
                <w:sz w:val="18"/>
                <w:szCs w:val="18"/>
                <w:lang w:val="lv-LV"/>
              </w:rPr>
              <w:br/>
              <w:t>ECLI:LV:ADRJRIT:2021:0409.A420231620.4.S</w:t>
            </w:r>
          </w:p>
        </w:tc>
        <w:tc>
          <w:tcPr>
            <w:tcW w:w="2410" w:type="dxa"/>
          </w:tcPr>
          <w:p w14:paraId="42284345" w14:textId="77777777" w:rsidR="0082231F" w:rsidRPr="000C1A5F" w:rsidRDefault="0082231F" w:rsidP="0082231F">
            <w:pPr>
              <w:rPr>
                <w:color w:val="auto"/>
                <w:sz w:val="18"/>
                <w:szCs w:val="18"/>
                <w:lang w:val="lv-LV"/>
              </w:rPr>
            </w:pPr>
            <w:r w:rsidRPr="000C1A5F">
              <w:rPr>
                <w:color w:val="auto"/>
                <w:sz w:val="18"/>
                <w:szCs w:val="18"/>
                <w:lang w:val="lv-LV"/>
              </w:rPr>
              <w:t>Atbildes pēc būtības uz vairākiem iesniegumiem par bāriņtiesas rīcību ģimenes lietā.</w:t>
            </w:r>
          </w:p>
        </w:tc>
        <w:tc>
          <w:tcPr>
            <w:tcW w:w="2126" w:type="dxa"/>
          </w:tcPr>
          <w:p w14:paraId="1DA998FE"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0FBEEDE8" w14:textId="77777777" w:rsidTr="00F51DA3">
        <w:tc>
          <w:tcPr>
            <w:tcW w:w="1129" w:type="dxa"/>
          </w:tcPr>
          <w:p w14:paraId="6E14D919" w14:textId="77777777" w:rsidR="0082231F" w:rsidRPr="000C1A5F" w:rsidRDefault="0082231F" w:rsidP="0082231F">
            <w:pPr>
              <w:rPr>
                <w:color w:val="auto"/>
                <w:sz w:val="18"/>
                <w:szCs w:val="18"/>
                <w:lang w:val="lv-LV"/>
              </w:rPr>
            </w:pPr>
            <w:r w:rsidRPr="000C1A5F">
              <w:rPr>
                <w:color w:val="auto"/>
                <w:sz w:val="18"/>
                <w:szCs w:val="18"/>
                <w:lang w:val="lv-LV"/>
              </w:rPr>
              <w:t>99</w:t>
            </w:r>
            <w:r w:rsidRPr="000C1A5F">
              <w:rPr>
                <w:color w:val="auto"/>
                <w:sz w:val="18"/>
                <w:szCs w:val="18"/>
                <w:lang w:val="lv-LV"/>
              </w:rPr>
              <w:br/>
              <w:t>23.03.2021.</w:t>
            </w:r>
          </w:p>
        </w:tc>
        <w:tc>
          <w:tcPr>
            <w:tcW w:w="1843" w:type="dxa"/>
          </w:tcPr>
          <w:p w14:paraId="30D9915D"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25AA6B3D" w14:textId="77777777" w:rsidR="0082231F" w:rsidRPr="000C1A5F" w:rsidRDefault="0082231F" w:rsidP="0082231F">
            <w:pPr>
              <w:rPr>
                <w:color w:val="auto"/>
                <w:sz w:val="18"/>
                <w:szCs w:val="18"/>
                <w:lang w:val="lv-LV"/>
              </w:rPr>
            </w:pPr>
            <w:r w:rsidRPr="000C1A5F">
              <w:rPr>
                <w:color w:val="auto"/>
                <w:sz w:val="18"/>
                <w:szCs w:val="18"/>
                <w:lang w:val="lv-LV"/>
              </w:rPr>
              <w:t>A42-00494-21/8</w:t>
            </w:r>
            <w:r w:rsidRPr="000C1A5F">
              <w:rPr>
                <w:color w:val="auto"/>
                <w:sz w:val="18"/>
                <w:szCs w:val="18"/>
                <w:lang w:val="lv-LV"/>
              </w:rPr>
              <w:br/>
              <w:t>ECLI:LV:ADRJRIT:2021:0323.A420205520.3.S</w:t>
            </w:r>
          </w:p>
        </w:tc>
        <w:tc>
          <w:tcPr>
            <w:tcW w:w="2410" w:type="dxa"/>
          </w:tcPr>
          <w:p w14:paraId="15E0BD75" w14:textId="77777777" w:rsidR="0082231F" w:rsidRPr="000C1A5F" w:rsidRDefault="0082231F" w:rsidP="0082231F">
            <w:pPr>
              <w:rPr>
                <w:color w:val="auto"/>
                <w:sz w:val="18"/>
                <w:szCs w:val="18"/>
                <w:lang w:val="lv-LV"/>
              </w:rPr>
            </w:pPr>
            <w:r w:rsidRPr="000C1A5F">
              <w:rPr>
                <w:color w:val="auto"/>
                <w:sz w:val="18"/>
                <w:szCs w:val="18"/>
                <w:lang w:val="lv-LV"/>
              </w:rPr>
              <w:t>Atbildes par ABLV Bank kreditoru pārbaudes kārtību.</w:t>
            </w:r>
          </w:p>
        </w:tc>
        <w:tc>
          <w:tcPr>
            <w:tcW w:w="2126" w:type="dxa"/>
          </w:tcPr>
          <w:p w14:paraId="69D0F11E"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2F27D88A" w14:textId="77777777" w:rsidTr="00F51DA3">
        <w:tc>
          <w:tcPr>
            <w:tcW w:w="1129" w:type="dxa"/>
          </w:tcPr>
          <w:p w14:paraId="2AB9A73D" w14:textId="77777777" w:rsidR="0082231F" w:rsidRPr="000C1A5F" w:rsidRDefault="0082231F" w:rsidP="0082231F">
            <w:pPr>
              <w:rPr>
                <w:color w:val="auto"/>
                <w:sz w:val="18"/>
                <w:szCs w:val="18"/>
                <w:lang w:val="lv-LV"/>
              </w:rPr>
            </w:pPr>
            <w:r w:rsidRPr="000C1A5F">
              <w:rPr>
                <w:color w:val="auto"/>
                <w:sz w:val="18"/>
                <w:szCs w:val="18"/>
                <w:lang w:val="lv-LV"/>
              </w:rPr>
              <w:t>100</w:t>
            </w:r>
            <w:r w:rsidRPr="000C1A5F">
              <w:rPr>
                <w:color w:val="auto"/>
                <w:sz w:val="18"/>
                <w:szCs w:val="18"/>
                <w:lang w:val="lv-LV"/>
              </w:rPr>
              <w:br/>
              <w:t>10.03.2021.</w:t>
            </w:r>
          </w:p>
        </w:tc>
        <w:tc>
          <w:tcPr>
            <w:tcW w:w="1843" w:type="dxa"/>
          </w:tcPr>
          <w:p w14:paraId="2F518D5A"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6A88664" w14:textId="77777777" w:rsidR="0082231F" w:rsidRPr="000C1A5F" w:rsidRDefault="0082231F" w:rsidP="0082231F">
            <w:pPr>
              <w:rPr>
                <w:color w:val="auto"/>
                <w:sz w:val="18"/>
                <w:szCs w:val="18"/>
                <w:lang w:val="lv-LV"/>
              </w:rPr>
            </w:pPr>
            <w:r w:rsidRPr="000C1A5F">
              <w:rPr>
                <w:color w:val="auto"/>
                <w:sz w:val="18"/>
                <w:szCs w:val="18"/>
                <w:lang w:val="lv-LV"/>
              </w:rPr>
              <w:t>A42-00611-21/3</w:t>
            </w:r>
            <w:r w:rsidRPr="000C1A5F">
              <w:rPr>
                <w:color w:val="auto"/>
                <w:sz w:val="18"/>
                <w:szCs w:val="18"/>
                <w:lang w:val="lv-LV"/>
              </w:rPr>
              <w:br/>
              <w:t>ECLI:LV:ADRJRIT:2021:0310.A420234520.3.S</w:t>
            </w:r>
          </w:p>
        </w:tc>
        <w:tc>
          <w:tcPr>
            <w:tcW w:w="2410" w:type="dxa"/>
          </w:tcPr>
          <w:p w14:paraId="6A389C38" w14:textId="77777777" w:rsidR="0082231F" w:rsidRPr="000C1A5F" w:rsidRDefault="0082231F" w:rsidP="0082231F">
            <w:pPr>
              <w:rPr>
                <w:color w:val="auto"/>
                <w:sz w:val="18"/>
                <w:szCs w:val="18"/>
                <w:lang w:val="lv-LV"/>
              </w:rPr>
            </w:pPr>
            <w:r w:rsidRPr="000C1A5F">
              <w:rPr>
                <w:color w:val="auto"/>
                <w:sz w:val="18"/>
                <w:szCs w:val="18"/>
                <w:lang w:val="lv-LV"/>
              </w:rPr>
              <w:t>Atbildes pēc būtības par pašvaldības policijas rīcību publiskajā peldvietā.</w:t>
            </w:r>
          </w:p>
        </w:tc>
        <w:tc>
          <w:tcPr>
            <w:tcW w:w="2126" w:type="dxa"/>
          </w:tcPr>
          <w:p w14:paraId="18CDEDC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F895093" w14:textId="77777777" w:rsidTr="00F51DA3">
        <w:tc>
          <w:tcPr>
            <w:tcW w:w="1129" w:type="dxa"/>
          </w:tcPr>
          <w:p w14:paraId="26AAF988" w14:textId="77777777" w:rsidR="0082231F" w:rsidRPr="000C1A5F" w:rsidRDefault="0082231F" w:rsidP="0082231F">
            <w:pPr>
              <w:rPr>
                <w:color w:val="auto"/>
                <w:sz w:val="18"/>
                <w:szCs w:val="18"/>
                <w:lang w:val="lv-LV"/>
              </w:rPr>
            </w:pPr>
            <w:r w:rsidRPr="000C1A5F">
              <w:rPr>
                <w:color w:val="auto"/>
                <w:sz w:val="18"/>
                <w:szCs w:val="18"/>
                <w:lang w:val="lv-LV"/>
              </w:rPr>
              <w:t>101</w:t>
            </w:r>
            <w:r w:rsidRPr="000C1A5F">
              <w:rPr>
                <w:color w:val="auto"/>
                <w:sz w:val="18"/>
                <w:szCs w:val="18"/>
                <w:lang w:val="lv-LV"/>
              </w:rPr>
              <w:br/>
              <w:t>26.02.2021.</w:t>
            </w:r>
          </w:p>
        </w:tc>
        <w:tc>
          <w:tcPr>
            <w:tcW w:w="1843" w:type="dxa"/>
          </w:tcPr>
          <w:p w14:paraId="08339041"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3D31C9C8" w14:textId="77777777" w:rsidR="0082231F" w:rsidRPr="000C1A5F" w:rsidRDefault="0082231F" w:rsidP="0082231F">
            <w:pPr>
              <w:rPr>
                <w:color w:val="auto"/>
                <w:sz w:val="18"/>
                <w:szCs w:val="18"/>
                <w:lang w:val="lv-LV"/>
              </w:rPr>
            </w:pPr>
            <w:r w:rsidRPr="000C1A5F">
              <w:rPr>
                <w:color w:val="auto"/>
                <w:sz w:val="18"/>
                <w:szCs w:val="18"/>
                <w:lang w:val="lv-LV"/>
              </w:rPr>
              <w:t>A420176018, SKA-121/2021</w:t>
            </w:r>
            <w:r w:rsidRPr="000C1A5F">
              <w:rPr>
                <w:color w:val="auto"/>
                <w:sz w:val="18"/>
                <w:szCs w:val="18"/>
                <w:lang w:val="lv-LV"/>
              </w:rPr>
              <w:br/>
              <w:t>ECLI:LV:AT:2021:0226.A420176018.5.S</w:t>
            </w:r>
          </w:p>
        </w:tc>
        <w:tc>
          <w:tcPr>
            <w:tcW w:w="2410" w:type="dxa"/>
          </w:tcPr>
          <w:p w14:paraId="3A16D207" w14:textId="77777777" w:rsidR="0082231F" w:rsidRPr="000C1A5F" w:rsidRDefault="0082231F" w:rsidP="0082231F">
            <w:pPr>
              <w:rPr>
                <w:color w:val="auto"/>
                <w:sz w:val="18"/>
                <w:szCs w:val="18"/>
                <w:lang w:val="lv-LV"/>
              </w:rPr>
            </w:pPr>
            <w:r w:rsidRPr="000C1A5F">
              <w:rPr>
                <w:color w:val="auto"/>
                <w:sz w:val="18"/>
                <w:szCs w:val="18"/>
                <w:lang w:val="lv-LV"/>
              </w:rPr>
              <w:t>Jūrmalas domes informācijas sniegšana vairākos iesniegumos.</w:t>
            </w:r>
          </w:p>
        </w:tc>
        <w:tc>
          <w:tcPr>
            <w:tcW w:w="2126" w:type="dxa"/>
          </w:tcPr>
          <w:p w14:paraId="18841E41"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w:t>
            </w:r>
          </w:p>
        </w:tc>
      </w:tr>
      <w:tr w:rsidR="0082231F" w:rsidRPr="000C1A5F" w14:paraId="0AC6D64D" w14:textId="77777777" w:rsidTr="00F51DA3">
        <w:tc>
          <w:tcPr>
            <w:tcW w:w="1129" w:type="dxa"/>
          </w:tcPr>
          <w:p w14:paraId="71E4CA47" w14:textId="77777777" w:rsidR="0082231F" w:rsidRPr="000C1A5F" w:rsidRDefault="0082231F" w:rsidP="0082231F">
            <w:pPr>
              <w:rPr>
                <w:color w:val="auto"/>
                <w:sz w:val="18"/>
                <w:szCs w:val="18"/>
                <w:lang w:val="lv-LV"/>
              </w:rPr>
            </w:pPr>
            <w:r w:rsidRPr="000C1A5F">
              <w:rPr>
                <w:color w:val="auto"/>
                <w:sz w:val="18"/>
                <w:szCs w:val="18"/>
                <w:lang w:val="lv-LV"/>
              </w:rPr>
              <w:t>102</w:t>
            </w:r>
            <w:r w:rsidRPr="000C1A5F">
              <w:rPr>
                <w:color w:val="auto"/>
                <w:sz w:val="18"/>
                <w:szCs w:val="18"/>
                <w:lang w:val="lv-LV"/>
              </w:rPr>
              <w:br/>
              <w:t>25.02.2021.</w:t>
            </w:r>
          </w:p>
        </w:tc>
        <w:tc>
          <w:tcPr>
            <w:tcW w:w="1843" w:type="dxa"/>
          </w:tcPr>
          <w:p w14:paraId="7130EC71"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Liepājas tiesu nams</w:t>
            </w:r>
            <w:r w:rsidRPr="000C1A5F">
              <w:rPr>
                <w:color w:val="auto"/>
                <w:sz w:val="18"/>
                <w:szCs w:val="18"/>
                <w:lang w:val="lv-LV"/>
              </w:rPr>
              <w:br/>
              <w:t>pirmā instance</w:t>
            </w:r>
          </w:p>
        </w:tc>
        <w:tc>
          <w:tcPr>
            <w:tcW w:w="1843" w:type="dxa"/>
          </w:tcPr>
          <w:p w14:paraId="7CEBA58E" w14:textId="77777777" w:rsidR="0082231F" w:rsidRPr="000C1A5F" w:rsidRDefault="0082231F" w:rsidP="0082231F">
            <w:pPr>
              <w:rPr>
                <w:color w:val="auto"/>
                <w:sz w:val="18"/>
                <w:szCs w:val="18"/>
                <w:lang w:val="lv-LV"/>
              </w:rPr>
            </w:pPr>
            <w:r w:rsidRPr="000C1A5F">
              <w:rPr>
                <w:color w:val="auto"/>
                <w:sz w:val="18"/>
                <w:szCs w:val="18"/>
                <w:lang w:val="lv-LV"/>
              </w:rPr>
              <w:t>A42-00686-21</w:t>
            </w:r>
            <w:r w:rsidRPr="000C1A5F">
              <w:rPr>
                <w:color w:val="auto"/>
                <w:sz w:val="18"/>
                <w:szCs w:val="18"/>
                <w:lang w:val="lv-LV"/>
              </w:rPr>
              <w:br/>
              <w:t>ECLI:LV:ADRJLTN:2021:0225.A420236620.3.S</w:t>
            </w:r>
          </w:p>
        </w:tc>
        <w:tc>
          <w:tcPr>
            <w:tcW w:w="2410" w:type="dxa"/>
          </w:tcPr>
          <w:p w14:paraId="773B3830" w14:textId="77777777" w:rsidR="0082231F" w:rsidRPr="000C1A5F" w:rsidRDefault="0082231F" w:rsidP="0082231F">
            <w:pPr>
              <w:rPr>
                <w:color w:val="auto"/>
                <w:sz w:val="18"/>
                <w:szCs w:val="18"/>
                <w:lang w:val="lv-LV"/>
              </w:rPr>
            </w:pPr>
            <w:r w:rsidRPr="000C1A5F">
              <w:rPr>
                <w:color w:val="auto"/>
                <w:sz w:val="18"/>
                <w:szCs w:val="18"/>
                <w:lang w:val="lv-LV"/>
              </w:rPr>
              <w:t>Atbildes uz deputātu jautājumiem par Ventspils ostas korupcijas riskiem.</w:t>
            </w:r>
          </w:p>
        </w:tc>
        <w:tc>
          <w:tcPr>
            <w:tcW w:w="2126" w:type="dxa"/>
          </w:tcPr>
          <w:p w14:paraId="35E7702A"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19AB2A29" w14:textId="77777777" w:rsidTr="00F51DA3">
        <w:tc>
          <w:tcPr>
            <w:tcW w:w="1129" w:type="dxa"/>
          </w:tcPr>
          <w:p w14:paraId="0917EFB0" w14:textId="77777777" w:rsidR="0082231F" w:rsidRPr="000C1A5F" w:rsidRDefault="0082231F" w:rsidP="0082231F">
            <w:pPr>
              <w:rPr>
                <w:color w:val="auto"/>
                <w:sz w:val="18"/>
                <w:szCs w:val="18"/>
                <w:lang w:val="lv-LV"/>
              </w:rPr>
            </w:pPr>
            <w:r w:rsidRPr="000C1A5F">
              <w:rPr>
                <w:color w:val="auto"/>
                <w:sz w:val="18"/>
                <w:szCs w:val="18"/>
                <w:lang w:val="lv-LV"/>
              </w:rPr>
              <w:t>103</w:t>
            </w:r>
            <w:r w:rsidRPr="000C1A5F">
              <w:rPr>
                <w:color w:val="auto"/>
                <w:sz w:val="18"/>
                <w:szCs w:val="18"/>
                <w:lang w:val="lv-LV"/>
              </w:rPr>
              <w:br/>
              <w:t>25.02.2021.</w:t>
            </w:r>
          </w:p>
        </w:tc>
        <w:tc>
          <w:tcPr>
            <w:tcW w:w="1843" w:type="dxa"/>
          </w:tcPr>
          <w:p w14:paraId="7652F0C0"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66EAF055" w14:textId="77777777" w:rsidR="0082231F" w:rsidRPr="000C1A5F" w:rsidRDefault="0082231F" w:rsidP="0082231F">
            <w:pPr>
              <w:rPr>
                <w:color w:val="auto"/>
                <w:sz w:val="18"/>
                <w:szCs w:val="18"/>
                <w:lang w:val="lv-LV"/>
              </w:rPr>
            </w:pPr>
            <w:r w:rsidRPr="000C1A5F">
              <w:rPr>
                <w:color w:val="auto"/>
                <w:sz w:val="18"/>
                <w:szCs w:val="18"/>
                <w:lang w:val="lv-LV"/>
              </w:rPr>
              <w:t>A42-00361-21/14</w:t>
            </w:r>
            <w:r w:rsidRPr="000C1A5F">
              <w:rPr>
                <w:color w:val="auto"/>
                <w:sz w:val="18"/>
                <w:szCs w:val="18"/>
                <w:lang w:val="lv-LV"/>
              </w:rPr>
              <w:br/>
              <w:t>ECLI:LV:ADRJRIT:2021:0225.A420180620.2.S</w:t>
            </w:r>
          </w:p>
        </w:tc>
        <w:tc>
          <w:tcPr>
            <w:tcW w:w="2410" w:type="dxa"/>
          </w:tcPr>
          <w:p w14:paraId="5E12CD03" w14:textId="77777777" w:rsidR="0082231F" w:rsidRPr="000C1A5F" w:rsidRDefault="0082231F" w:rsidP="0082231F">
            <w:pPr>
              <w:rPr>
                <w:color w:val="auto"/>
                <w:sz w:val="18"/>
                <w:szCs w:val="18"/>
                <w:lang w:val="lv-LV"/>
              </w:rPr>
            </w:pPr>
            <w:r w:rsidRPr="000C1A5F">
              <w:rPr>
                <w:color w:val="auto"/>
                <w:sz w:val="18"/>
                <w:szCs w:val="18"/>
                <w:lang w:val="lv-LV"/>
              </w:rPr>
              <w:t>Atbildes termiņa kavējums par būvinspektora rīcību.</w:t>
            </w:r>
          </w:p>
        </w:tc>
        <w:tc>
          <w:tcPr>
            <w:tcW w:w="2126" w:type="dxa"/>
          </w:tcPr>
          <w:p w14:paraId="124FC7A8"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r w:rsidR="0082231F" w:rsidRPr="000C1A5F" w14:paraId="4BF86529" w14:textId="77777777" w:rsidTr="00F51DA3">
        <w:tc>
          <w:tcPr>
            <w:tcW w:w="1129" w:type="dxa"/>
          </w:tcPr>
          <w:p w14:paraId="567D2E3A" w14:textId="77777777" w:rsidR="0082231F" w:rsidRPr="000C1A5F" w:rsidRDefault="0082231F" w:rsidP="0082231F">
            <w:pPr>
              <w:rPr>
                <w:color w:val="auto"/>
                <w:sz w:val="18"/>
                <w:szCs w:val="18"/>
                <w:lang w:val="lv-LV"/>
              </w:rPr>
            </w:pPr>
            <w:r w:rsidRPr="000C1A5F">
              <w:rPr>
                <w:color w:val="auto"/>
                <w:sz w:val="18"/>
                <w:szCs w:val="18"/>
                <w:lang w:val="lv-LV"/>
              </w:rPr>
              <w:t>104</w:t>
            </w:r>
            <w:r w:rsidRPr="000C1A5F">
              <w:rPr>
                <w:color w:val="auto"/>
                <w:sz w:val="18"/>
                <w:szCs w:val="18"/>
                <w:lang w:val="lv-LV"/>
              </w:rPr>
              <w:br/>
              <w:t>29.01.2021.</w:t>
            </w:r>
          </w:p>
        </w:tc>
        <w:tc>
          <w:tcPr>
            <w:tcW w:w="1843" w:type="dxa"/>
          </w:tcPr>
          <w:p w14:paraId="1B633DEA" w14:textId="77777777" w:rsidR="0082231F" w:rsidRPr="000C1A5F" w:rsidRDefault="0082231F" w:rsidP="0082231F">
            <w:pPr>
              <w:rPr>
                <w:color w:val="auto"/>
                <w:sz w:val="18"/>
                <w:szCs w:val="18"/>
                <w:lang w:val="lv-LV"/>
              </w:rPr>
            </w:pPr>
            <w:r w:rsidRPr="000C1A5F">
              <w:rPr>
                <w:color w:val="auto"/>
                <w:sz w:val="18"/>
                <w:szCs w:val="18"/>
                <w:lang w:val="lv-LV"/>
              </w:rPr>
              <w:t>Latvijas Republikas Senāts Administratīvo lietu departaments</w:t>
            </w:r>
            <w:r w:rsidRPr="000C1A5F">
              <w:rPr>
                <w:color w:val="auto"/>
                <w:sz w:val="18"/>
                <w:szCs w:val="18"/>
                <w:lang w:val="lv-LV"/>
              </w:rPr>
              <w:br/>
              <w:t>kasācijas instance</w:t>
            </w:r>
          </w:p>
        </w:tc>
        <w:tc>
          <w:tcPr>
            <w:tcW w:w="1843" w:type="dxa"/>
          </w:tcPr>
          <w:p w14:paraId="494B017D" w14:textId="77777777" w:rsidR="0082231F" w:rsidRPr="000C1A5F" w:rsidRDefault="0082231F" w:rsidP="0082231F">
            <w:pPr>
              <w:rPr>
                <w:color w:val="auto"/>
                <w:sz w:val="18"/>
                <w:szCs w:val="18"/>
                <w:lang w:val="lv-LV"/>
              </w:rPr>
            </w:pPr>
            <w:r w:rsidRPr="000C1A5F">
              <w:rPr>
                <w:color w:val="auto"/>
                <w:sz w:val="18"/>
                <w:szCs w:val="18"/>
                <w:lang w:val="lv-LV"/>
              </w:rPr>
              <w:t>A420324616, SKA-22/2021</w:t>
            </w:r>
            <w:r w:rsidRPr="000C1A5F">
              <w:rPr>
                <w:color w:val="auto"/>
                <w:sz w:val="18"/>
                <w:szCs w:val="18"/>
                <w:lang w:val="lv-LV"/>
              </w:rPr>
              <w:br/>
              <w:t>ECLI:LV:AT:2021:0129.A420324616.7.S</w:t>
            </w:r>
          </w:p>
        </w:tc>
        <w:tc>
          <w:tcPr>
            <w:tcW w:w="2410" w:type="dxa"/>
          </w:tcPr>
          <w:p w14:paraId="5D84FD30" w14:textId="77777777" w:rsidR="0082231F" w:rsidRPr="000C1A5F" w:rsidRDefault="0082231F" w:rsidP="0082231F">
            <w:pPr>
              <w:rPr>
                <w:color w:val="auto"/>
                <w:sz w:val="18"/>
                <w:szCs w:val="18"/>
                <w:lang w:val="lv-LV"/>
              </w:rPr>
            </w:pPr>
            <w:r w:rsidRPr="000C1A5F">
              <w:rPr>
                <w:color w:val="auto"/>
                <w:sz w:val="18"/>
                <w:szCs w:val="18"/>
                <w:lang w:val="lv-LV"/>
              </w:rPr>
              <w:t>CSDD darbinieku iespējamas saziņas ar tiesu izpildītāju informācijas pieprasījums.</w:t>
            </w:r>
          </w:p>
        </w:tc>
        <w:tc>
          <w:tcPr>
            <w:tcW w:w="2126" w:type="dxa"/>
          </w:tcPr>
          <w:p w14:paraId="51F2000A" w14:textId="77777777" w:rsidR="0082231F" w:rsidRPr="000C1A5F" w:rsidRDefault="0082231F" w:rsidP="0082231F">
            <w:pPr>
              <w:rPr>
                <w:color w:val="auto"/>
                <w:sz w:val="18"/>
                <w:szCs w:val="18"/>
                <w:lang w:val="lv-LV"/>
              </w:rPr>
            </w:pPr>
            <w:r w:rsidRPr="000C1A5F">
              <w:rPr>
                <w:color w:val="auto"/>
                <w:sz w:val="18"/>
                <w:szCs w:val="18"/>
                <w:lang w:val="lv-LV"/>
              </w:rPr>
              <w:t>IAL elements; jaukts saturs; piemērojamā procesa robeža; avota kvalifikācija: jā, daļēji</w:t>
            </w:r>
          </w:p>
        </w:tc>
      </w:tr>
      <w:tr w:rsidR="0082231F" w:rsidRPr="000C1A5F" w14:paraId="48482D28" w14:textId="77777777" w:rsidTr="00F51DA3">
        <w:tc>
          <w:tcPr>
            <w:tcW w:w="1129" w:type="dxa"/>
          </w:tcPr>
          <w:p w14:paraId="134DB475" w14:textId="77777777" w:rsidR="0082231F" w:rsidRPr="000C1A5F" w:rsidRDefault="0082231F" w:rsidP="0082231F">
            <w:pPr>
              <w:rPr>
                <w:color w:val="auto"/>
                <w:sz w:val="18"/>
                <w:szCs w:val="18"/>
                <w:lang w:val="lv-LV"/>
              </w:rPr>
            </w:pPr>
            <w:r w:rsidRPr="000C1A5F">
              <w:rPr>
                <w:color w:val="auto"/>
                <w:sz w:val="18"/>
                <w:szCs w:val="18"/>
                <w:lang w:val="lv-LV"/>
              </w:rPr>
              <w:t>105</w:t>
            </w:r>
            <w:r w:rsidRPr="000C1A5F">
              <w:rPr>
                <w:color w:val="auto"/>
                <w:sz w:val="18"/>
                <w:szCs w:val="18"/>
                <w:lang w:val="lv-LV"/>
              </w:rPr>
              <w:br/>
              <w:t>04.01.2021.</w:t>
            </w:r>
          </w:p>
        </w:tc>
        <w:tc>
          <w:tcPr>
            <w:tcW w:w="1843" w:type="dxa"/>
          </w:tcPr>
          <w:p w14:paraId="2710A8D3" w14:textId="77777777" w:rsidR="0082231F" w:rsidRPr="000C1A5F" w:rsidRDefault="0082231F" w:rsidP="0082231F">
            <w:pPr>
              <w:rPr>
                <w:color w:val="auto"/>
                <w:sz w:val="18"/>
                <w:szCs w:val="18"/>
                <w:lang w:val="lv-LV"/>
              </w:rPr>
            </w:pPr>
            <w:r w:rsidRPr="000C1A5F">
              <w:rPr>
                <w:color w:val="auto"/>
                <w:sz w:val="18"/>
                <w:szCs w:val="18"/>
                <w:lang w:val="lv-LV"/>
              </w:rPr>
              <w:t>Administratīvā rajona tiesa Rīgas tiesu nams</w:t>
            </w:r>
            <w:r w:rsidRPr="000C1A5F">
              <w:rPr>
                <w:color w:val="auto"/>
                <w:sz w:val="18"/>
                <w:szCs w:val="18"/>
                <w:lang w:val="lv-LV"/>
              </w:rPr>
              <w:br/>
              <w:t>pirmā instance</w:t>
            </w:r>
          </w:p>
        </w:tc>
        <w:tc>
          <w:tcPr>
            <w:tcW w:w="1843" w:type="dxa"/>
          </w:tcPr>
          <w:p w14:paraId="45296298" w14:textId="77777777" w:rsidR="0082231F" w:rsidRPr="000C1A5F" w:rsidRDefault="0082231F" w:rsidP="0082231F">
            <w:pPr>
              <w:rPr>
                <w:color w:val="auto"/>
                <w:sz w:val="18"/>
                <w:szCs w:val="18"/>
                <w:lang w:val="lv-LV"/>
              </w:rPr>
            </w:pPr>
            <w:r w:rsidRPr="000C1A5F">
              <w:rPr>
                <w:color w:val="auto"/>
                <w:sz w:val="18"/>
                <w:szCs w:val="18"/>
                <w:lang w:val="lv-LV"/>
              </w:rPr>
              <w:t>A42-00649-21/20</w:t>
            </w:r>
            <w:r w:rsidRPr="000C1A5F">
              <w:rPr>
                <w:color w:val="auto"/>
                <w:sz w:val="18"/>
                <w:szCs w:val="18"/>
                <w:lang w:val="lv-LV"/>
              </w:rPr>
              <w:br/>
              <w:t>ECLI:LV:ADRJRIT:2021:0104.A420237520.8.S</w:t>
            </w:r>
          </w:p>
        </w:tc>
        <w:tc>
          <w:tcPr>
            <w:tcW w:w="2410" w:type="dxa"/>
          </w:tcPr>
          <w:p w14:paraId="5FB8470B" w14:textId="77777777" w:rsidR="0082231F" w:rsidRPr="000C1A5F" w:rsidRDefault="0082231F" w:rsidP="0082231F">
            <w:pPr>
              <w:rPr>
                <w:color w:val="auto"/>
                <w:sz w:val="18"/>
                <w:szCs w:val="18"/>
                <w:lang w:val="lv-LV"/>
              </w:rPr>
            </w:pPr>
            <w:r w:rsidRPr="000C1A5F">
              <w:rPr>
                <w:color w:val="auto"/>
                <w:sz w:val="18"/>
                <w:szCs w:val="18"/>
                <w:lang w:val="lv-LV"/>
              </w:rPr>
              <w:t>Atbilde uz 2020-04-26 iesniegumu par lauksaimniecības atbalsta jautājumiem.</w:t>
            </w:r>
          </w:p>
        </w:tc>
        <w:tc>
          <w:tcPr>
            <w:tcW w:w="2126" w:type="dxa"/>
          </w:tcPr>
          <w:p w14:paraId="3B8A6B6E" w14:textId="77777777" w:rsidR="0082231F" w:rsidRPr="000C1A5F" w:rsidRDefault="0082231F" w:rsidP="0082231F">
            <w:pPr>
              <w:rPr>
                <w:color w:val="auto"/>
                <w:sz w:val="18"/>
                <w:szCs w:val="18"/>
                <w:lang w:val="lv-LV"/>
              </w:rPr>
            </w:pPr>
            <w:r w:rsidRPr="000C1A5F">
              <w:rPr>
                <w:color w:val="auto"/>
                <w:sz w:val="18"/>
                <w:szCs w:val="18"/>
                <w:lang w:val="lv-LV"/>
              </w:rPr>
              <w:t>jaukts saturs; piemērojamā procesa robeža</w:t>
            </w:r>
          </w:p>
        </w:tc>
      </w:tr>
    </w:tbl>
    <w:p w14:paraId="65334B68" w14:textId="0C75D723" w:rsidR="0008234B" w:rsidRPr="000C1A5F" w:rsidRDefault="0008234B" w:rsidP="0008234B">
      <w:pPr>
        <w:rPr>
          <w:rFonts w:eastAsia="Times New Roman"/>
          <w:color w:val="auto"/>
          <w:sz w:val="20"/>
          <w:szCs w:val="20"/>
        </w:rPr>
      </w:pPr>
      <w:r w:rsidRPr="000C1A5F">
        <w:rPr>
          <w:rFonts w:eastAsia="Times New Roman"/>
          <w:color w:val="auto"/>
          <w:sz w:val="20"/>
          <w:szCs w:val="20"/>
        </w:rPr>
        <w:t xml:space="preserve">Datu avots: </w:t>
      </w:r>
      <w:r w:rsidR="000827EB" w:rsidRPr="000C1A5F">
        <w:rPr>
          <w:rFonts w:eastAsia="Times New Roman"/>
          <w:color w:val="auto"/>
          <w:sz w:val="20"/>
          <w:szCs w:val="20"/>
        </w:rPr>
        <w:t>Latvijas tiesu 2021.-2025. gada nolēmumi; pētījuma autoru atlase un kodējums.</w:t>
      </w:r>
    </w:p>
    <w:p w14:paraId="45695C41" w14:textId="77777777" w:rsidR="009E1A97" w:rsidRPr="000C1A5F" w:rsidRDefault="009E1A97" w:rsidP="0008234B">
      <w:pPr>
        <w:ind w:firstLine="720"/>
        <w:rPr>
          <w:bCs/>
          <w:iCs/>
          <w:color w:val="auto"/>
        </w:rPr>
      </w:pPr>
    </w:p>
    <w:p w14:paraId="29488346" w14:textId="77777777" w:rsidR="00CB2C46" w:rsidRPr="000C1A5F" w:rsidRDefault="00CB2C46" w:rsidP="00FC5C99">
      <w:pPr>
        <w:rPr>
          <w:color w:val="auto"/>
        </w:rPr>
      </w:pPr>
    </w:p>
    <w:p w14:paraId="543D9CDB" w14:textId="77777777" w:rsidR="004C548A" w:rsidRPr="000C1A5F" w:rsidRDefault="004C548A" w:rsidP="004F1A80">
      <w:pPr>
        <w:pStyle w:val="Heading1"/>
        <w:rPr>
          <w:color w:val="auto"/>
          <w:sz w:val="28"/>
          <w:szCs w:val="28"/>
        </w:rPr>
        <w:sectPr w:rsidR="004C548A" w:rsidRPr="000C1A5F" w:rsidSect="008F446B">
          <w:pgSz w:w="11906" w:h="16838"/>
          <w:pgMar w:top="1134" w:right="851" w:bottom="1134" w:left="1701" w:header="567" w:footer="567" w:gutter="0"/>
          <w:cols w:space="708"/>
          <w:docGrid w:linePitch="360"/>
        </w:sectPr>
      </w:pPr>
    </w:p>
    <w:p w14:paraId="5A16C022" w14:textId="77777777" w:rsidR="00283CA6" w:rsidRPr="000C1A5F" w:rsidRDefault="00283CA6" w:rsidP="003017EC">
      <w:pPr>
        <w:pStyle w:val="Heading1"/>
        <w:spacing w:after="240"/>
        <w:rPr>
          <w:color w:val="auto"/>
          <w:sz w:val="28"/>
          <w:szCs w:val="28"/>
        </w:rPr>
      </w:pPr>
      <w:bookmarkStart w:id="36" w:name="_Toc239852744"/>
      <w:r w:rsidRPr="000C1A5F">
        <w:rPr>
          <w:color w:val="auto"/>
          <w:sz w:val="28"/>
          <w:szCs w:val="28"/>
        </w:rPr>
        <w:t>9. pielikums. Tīmekļvietņu audits: metode un rezultāti</w:t>
      </w:r>
      <w:bookmarkEnd w:id="36"/>
    </w:p>
    <w:p w14:paraId="35D5AE12" w14:textId="77777777" w:rsidR="00283CA6" w:rsidRPr="000C1A5F" w:rsidRDefault="00283CA6" w:rsidP="00283CA6">
      <w:pPr>
        <w:rPr>
          <w:color w:val="auto"/>
        </w:rPr>
      </w:pPr>
      <w:r w:rsidRPr="000C1A5F">
        <w:rPr>
          <w:color w:val="auto"/>
        </w:rPr>
        <w:t>Pētnieki 2026. gada martā pārbaudīja 17 publisko institūciju oficiālās tīmekļvietnes pēc 40 kritērijiem. Audits vērtēja, vai persona bez juridiskām priekšzināšanām var atrast, kā sākt saziņu ar iestādi, pieprasīt informāciju vai iesniegt dokumentu. Rezultāti raksturo auditēto tīmekļvietņu publisko saturu pārbaudes brīdī.</w:t>
      </w:r>
    </w:p>
    <w:p w14:paraId="6183BA95" w14:textId="77777777" w:rsidR="00283CA6" w:rsidRPr="000C1A5F" w:rsidRDefault="00283CA6" w:rsidP="00027685">
      <w:pPr>
        <w:pStyle w:val="Heading2"/>
        <w:spacing w:before="240" w:after="240"/>
        <w:rPr>
          <w:color w:val="auto"/>
        </w:rPr>
      </w:pPr>
      <w:r w:rsidRPr="000C1A5F">
        <w:rPr>
          <w:color w:val="auto"/>
        </w:rPr>
        <w:t>9.1. Mērķis, atlase un audita metode</w:t>
      </w:r>
    </w:p>
    <w:p w14:paraId="1599E25D" w14:textId="77777777" w:rsidR="00283CA6" w:rsidRPr="000C1A5F" w:rsidRDefault="00283CA6" w:rsidP="00283CA6">
      <w:pPr>
        <w:rPr>
          <w:color w:val="auto"/>
        </w:rPr>
      </w:pPr>
      <w:r w:rsidRPr="000C1A5F">
        <w:rPr>
          <w:color w:val="auto"/>
        </w:rPr>
        <w:t>Audita pētnieciskais jautājums bija: vai persona bez juridiskām priekšzināšanām tīmekļvietnē var saprast, kā sākt saziņu un ko sagaidīt, pašai juridiski nekvalificējot savu prasījumu? Persona izsaka savu vajadzību, bet iestāde pēc dokumenta satura, prasītā rezultāta un piemērojamā tiesiskā regulējuma nosaka piemērojamo procesu.</w:t>
      </w:r>
    </w:p>
    <w:p w14:paraId="4B8DC368" w14:textId="5A7570AB" w:rsidR="00283CA6" w:rsidRPr="000C1A5F" w:rsidRDefault="00283CA6" w:rsidP="00283CA6">
      <w:pPr>
        <w:rPr>
          <w:color w:val="auto"/>
        </w:rPr>
      </w:pPr>
      <w:r w:rsidRPr="000C1A5F">
        <w:rPr>
          <w:color w:val="auto"/>
        </w:rPr>
        <w:t xml:space="preserve">Izlase veidota mērķtiecīgi. Tajā iekļautas ministrijas, padotības iestādes, atšķirīga institucionālā statusa institūcija un pašvaldības, lai salīdzinātu dažādus saziņas sākšanas veidus. Izlase statistiski nereprezentē visas Latvijas iestādes. Audita laikā 13 no 17 vietnēm darbojās Tīmekļvietņu vienotajā platformā (TVP), bet četras </w:t>
      </w:r>
      <w:r w:rsidR="006F2D2C" w:rsidRPr="000C1A5F">
        <w:rPr>
          <w:color w:val="auto"/>
        </w:rPr>
        <w:t xml:space="preserve">- </w:t>
      </w:r>
      <w:r w:rsidRPr="000C1A5F">
        <w:rPr>
          <w:color w:val="auto"/>
        </w:rPr>
        <w:t>ārpus tās.</w:t>
      </w:r>
    </w:p>
    <w:p w14:paraId="188E3A69" w14:textId="6DC30F3B"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7" w:name="_Toc239852935"/>
      <w:r w:rsidR="00344F08">
        <w:rPr>
          <w:noProof/>
          <w:lang w:val="lv-LV"/>
        </w:rPr>
        <w:t>28</w:t>
      </w:r>
      <w:r w:rsidRPr="000C1A5F">
        <w:rPr>
          <w:lang w:val="lv-LV"/>
        </w:rPr>
        <w:fldChar w:fldCharType="end"/>
      </w:r>
      <w:r w:rsidRPr="000C1A5F">
        <w:rPr>
          <w:lang w:val="lv-LV"/>
        </w:rPr>
        <w:t xml:space="preserve">. tabula. </w:t>
      </w:r>
      <w:r w:rsidR="00283CA6" w:rsidRPr="000C1A5F">
        <w:rPr>
          <w:lang w:val="lv-LV"/>
        </w:rPr>
        <w:t>Auditētās tīmekļvietnes</w:t>
      </w:r>
      <w:bookmarkEnd w:id="37"/>
    </w:p>
    <w:tbl>
      <w:tblPr>
        <w:tblStyle w:val="TableGrid"/>
        <w:tblW w:w="9365" w:type="dxa"/>
        <w:tblLayout w:type="fixed"/>
        <w:tblLook w:val="04A0" w:firstRow="1" w:lastRow="0" w:firstColumn="1" w:lastColumn="0" w:noHBand="0" w:noVBand="1"/>
      </w:tblPr>
      <w:tblGrid>
        <w:gridCol w:w="725"/>
        <w:gridCol w:w="3000"/>
        <w:gridCol w:w="2600"/>
        <w:gridCol w:w="3040"/>
      </w:tblGrid>
      <w:tr w:rsidR="00283CA6" w:rsidRPr="000C1A5F" w14:paraId="5AE58074" w14:textId="77777777" w:rsidTr="00F51DA3">
        <w:tc>
          <w:tcPr>
            <w:tcW w:w="725" w:type="dxa"/>
            <w:shd w:val="clear" w:color="auto" w:fill="F2F2F2" w:themeFill="background1" w:themeFillShade="F2"/>
          </w:tcPr>
          <w:p w14:paraId="23638884" w14:textId="77777777" w:rsidR="00283CA6" w:rsidRPr="000C1A5F" w:rsidRDefault="00283CA6" w:rsidP="00F51DA3">
            <w:pPr>
              <w:rPr>
                <w:color w:val="auto"/>
                <w:sz w:val="20"/>
                <w:szCs w:val="20"/>
                <w:lang w:val="lv-LV"/>
              </w:rPr>
            </w:pPr>
            <w:r w:rsidRPr="000C1A5F">
              <w:rPr>
                <w:b/>
                <w:color w:val="auto"/>
                <w:sz w:val="20"/>
                <w:szCs w:val="20"/>
                <w:lang w:val="lv-LV"/>
              </w:rPr>
              <w:t>Nr.</w:t>
            </w:r>
          </w:p>
        </w:tc>
        <w:tc>
          <w:tcPr>
            <w:tcW w:w="3000" w:type="dxa"/>
            <w:shd w:val="clear" w:color="auto" w:fill="F2F2F2" w:themeFill="background1" w:themeFillShade="F2"/>
          </w:tcPr>
          <w:p w14:paraId="3C78F689" w14:textId="77777777" w:rsidR="00283CA6" w:rsidRPr="000C1A5F" w:rsidRDefault="00283CA6" w:rsidP="00F51DA3">
            <w:pPr>
              <w:rPr>
                <w:color w:val="auto"/>
                <w:sz w:val="20"/>
                <w:szCs w:val="20"/>
                <w:lang w:val="lv-LV"/>
              </w:rPr>
            </w:pPr>
            <w:r w:rsidRPr="000C1A5F">
              <w:rPr>
                <w:b/>
                <w:color w:val="auto"/>
                <w:sz w:val="20"/>
                <w:szCs w:val="20"/>
                <w:lang w:val="lv-LV"/>
              </w:rPr>
              <w:t>Iestāde</w:t>
            </w:r>
          </w:p>
        </w:tc>
        <w:tc>
          <w:tcPr>
            <w:tcW w:w="2600" w:type="dxa"/>
            <w:shd w:val="clear" w:color="auto" w:fill="F2F2F2" w:themeFill="background1" w:themeFillShade="F2"/>
          </w:tcPr>
          <w:p w14:paraId="0796C3A9" w14:textId="77777777" w:rsidR="00283CA6" w:rsidRPr="000C1A5F" w:rsidRDefault="00283CA6" w:rsidP="00F51DA3">
            <w:pPr>
              <w:rPr>
                <w:color w:val="auto"/>
                <w:sz w:val="20"/>
                <w:szCs w:val="20"/>
                <w:lang w:val="lv-LV"/>
              </w:rPr>
            </w:pPr>
            <w:r w:rsidRPr="000C1A5F">
              <w:rPr>
                <w:b/>
                <w:color w:val="auto"/>
                <w:sz w:val="20"/>
                <w:szCs w:val="20"/>
                <w:lang w:val="lv-LV"/>
              </w:rPr>
              <w:t>Institūciju grupa</w:t>
            </w:r>
          </w:p>
        </w:tc>
        <w:tc>
          <w:tcPr>
            <w:tcW w:w="3040" w:type="dxa"/>
            <w:shd w:val="clear" w:color="auto" w:fill="F2F2F2" w:themeFill="background1" w:themeFillShade="F2"/>
          </w:tcPr>
          <w:p w14:paraId="3DDCCE5C" w14:textId="77777777" w:rsidR="00283CA6" w:rsidRPr="000C1A5F" w:rsidRDefault="00283CA6" w:rsidP="00F51DA3">
            <w:pPr>
              <w:rPr>
                <w:color w:val="auto"/>
                <w:sz w:val="20"/>
                <w:szCs w:val="20"/>
                <w:lang w:val="lv-LV"/>
              </w:rPr>
            </w:pPr>
            <w:r w:rsidRPr="000C1A5F">
              <w:rPr>
                <w:b/>
                <w:color w:val="auto"/>
                <w:sz w:val="20"/>
                <w:szCs w:val="20"/>
                <w:lang w:val="lv-LV"/>
              </w:rPr>
              <w:t>TVP statuss</w:t>
            </w:r>
          </w:p>
        </w:tc>
      </w:tr>
      <w:tr w:rsidR="00283CA6" w:rsidRPr="000C1A5F" w14:paraId="1DBD830D" w14:textId="77777777" w:rsidTr="00F51DA3">
        <w:tc>
          <w:tcPr>
            <w:tcW w:w="725" w:type="dxa"/>
          </w:tcPr>
          <w:p w14:paraId="317DC499" w14:textId="77777777" w:rsidR="00283CA6" w:rsidRPr="000C1A5F" w:rsidRDefault="00283CA6" w:rsidP="00283CA6">
            <w:pPr>
              <w:rPr>
                <w:color w:val="auto"/>
                <w:sz w:val="20"/>
                <w:szCs w:val="20"/>
                <w:lang w:val="lv-LV"/>
              </w:rPr>
            </w:pPr>
            <w:r w:rsidRPr="000C1A5F">
              <w:rPr>
                <w:color w:val="auto"/>
                <w:sz w:val="20"/>
                <w:szCs w:val="20"/>
                <w:lang w:val="lv-LV"/>
              </w:rPr>
              <w:t>1</w:t>
            </w:r>
          </w:p>
        </w:tc>
        <w:tc>
          <w:tcPr>
            <w:tcW w:w="3000" w:type="dxa"/>
          </w:tcPr>
          <w:p w14:paraId="40EBEEFC" w14:textId="77777777" w:rsidR="00283CA6" w:rsidRPr="000C1A5F" w:rsidRDefault="00283CA6" w:rsidP="00283CA6">
            <w:pPr>
              <w:rPr>
                <w:color w:val="auto"/>
                <w:sz w:val="20"/>
                <w:szCs w:val="20"/>
                <w:lang w:val="lv-LV"/>
              </w:rPr>
            </w:pPr>
            <w:r w:rsidRPr="000C1A5F">
              <w:rPr>
                <w:color w:val="auto"/>
                <w:sz w:val="20"/>
                <w:szCs w:val="20"/>
                <w:lang w:val="lv-LV"/>
              </w:rPr>
              <w:t>Labklājības ministrija</w:t>
            </w:r>
          </w:p>
        </w:tc>
        <w:tc>
          <w:tcPr>
            <w:tcW w:w="2600" w:type="dxa"/>
          </w:tcPr>
          <w:p w14:paraId="363C0560"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37A706D2"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0EE600E9" w14:textId="77777777" w:rsidTr="00F51DA3">
        <w:tc>
          <w:tcPr>
            <w:tcW w:w="725" w:type="dxa"/>
          </w:tcPr>
          <w:p w14:paraId="0A595E9F" w14:textId="77777777" w:rsidR="00283CA6" w:rsidRPr="000C1A5F" w:rsidRDefault="00283CA6" w:rsidP="00283CA6">
            <w:pPr>
              <w:rPr>
                <w:color w:val="auto"/>
                <w:sz w:val="20"/>
                <w:szCs w:val="20"/>
                <w:lang w:val="lv-LV"/>
              </w:rPr>
            </w:pPr>
            <w:r w:rsidRPr="000C1A5F">
              <w:rPr>
                <w:color w:val="auto"/>
                <w:sz w:val="20"/>
                <w:szCs w:val="20"/>
                <w:lang w:val="lv-LV"/>
              </w:rPr>
              <w:t>2</w:t>
            </w:r>
          </w:p>
        </w:tc>
        <w:tc>
          <w:tcPr>
            <w:tcW w:w="3000" w:type="dxa"/>
          </w:tcPr>
          <w:p w14:paraId="218FA586" w14:textId="77777777" w:rsidR="00283CA6" w:rsidRPr="000C1A5F" w:rsidRDefault="00283CA6" w:rsidP="00283CA6">
            <w:pPr>
              <w:rPr>
                <w:color w:val="auto"/>
                <w:sz w:val="20"/>
                <w:szCs w:val="20"/>
                <w:lang w:val="lv-LV"/>
              </w:rPr>
            </w:pPr>
            <w:r w:rsidRPr="000C1A5F">
              <w:rPr>
                <w:color w:val="auto"/>
                <w:sz w:val="20"/>
                <w:szCs w:val="20"/>
                <w:lang w:val="lv-LV"/>
              </w:rPr>
              <w:t>Izglītības un zinātnes ministrija</w:t>
            </w:r>
          </w:p>
        </w:tc>
        <w:tc>
          <w:tcPr>
            <w:tcW w:w="2600" w:type="dxa"/>
          </w:tcPr>
          <w:p w14:paraId="1ECDBC28"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55B80007"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1366BA9D" w14:textId="77777777" w:rsidTr="00F51DA3">
        <w:tc>
          <w:tcPr>
            <w:tcW w:w="725" w:type="dxa"/>
          </w:tcPr>
          <w:p w14:paraId="28BDA17E" w14:textId="77777777" w:rsidR="00283CA6" w:rsidRPr="000C1A5F" w:rsidRDefault="00283CA6" w:rsidP="00283CA6">
            <w:pPr>
              <w:rPr>
                <w:color w:val="auto"/>
                <w:sz w:val="20"/>
                <w:szCs w:val="20"/>
                <w:lang w:val="lv-LV"/>
              </w:rPr>
            </w:pPr>
            <w:r w:rsidRPr="000C1A5F">
              <w:rPr>
                <w:color w:val="auto"/>
                <w:sz w:val="20"/>
                <w:szCs w:val="20"/>
                <w:lang w:val="lv-LV"/>
              </w:rPr>
              <w:t>3</w:t>
            </w:r>
          </w:p>
        </w:tc>
        <w:tc>
          <w:tcPr>
            <w:tcW w:w="3000" w:type="dxa"/>
          </w:tcPr>
          <w:p w14:paraId="0DE9371E" w14:textId="77777777" w:rsidR="00283CA6" w:rsidRPr="000C1A5F" w:rsidRDefault="00283CA6" w:rsidP="00283CA6">
            <w:pPr>
              <w:rPr>
                <w:color w:val="auto"/>
                <w:sz w:val="20"/>
                <w:szCs w:val="20"/>
                <w:lang w:val="lv-LV"/>
              </w:rPr>
            </w:pPr>
            <w:r w:rsidRPr="000C1A5F">
              <w:rPr>
                <w:color w:val="auto"/>
                <w:sz w:val="20"/>
                <w:szCs w:val="20"/>
                <w:lang w:val="lv-LV"/>
              </w:rPr>
              <w:t>Satiksmes ministrija</w:t>
            </w:r>
          </w:p>
        </w:tc>
        <w:tc>
          <w:tcPr>
            <w:tcW w:w="2600" w:type="dxa"/>
          </w:tcPr>
          <w:p w14:paraId="46F4334B"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2160A355"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3FCEE335" w14:textId="77777777" w:rsidTr="00F51DA3">
        <w:tc>
          <w:tcPr>
            <w:tcW w:w="725" w:type="dxa"/>
          </w:tcPr>
          <w:p w14:paraId="6711DE7E" w14:textId="77777777" w:rsidR="00283CA6" w:rsidRPr="000C1A5F" w:rsidRDefault="00283CA6" w:rsidP="00283CA6">
            <w:pPr>
              <w:rPr>
                <w:color w:val="auto"/>
                <w:sz w:val="20"/>
                <w:szCs w:val="20"/>
                <w:lang w:val="lv-LV"/>
              </w:rPr>
            </w:pPr>
            <w:r w:rsidRPr="000C1A5F">
              <w:rPr>
                <w:color w:val="auto"/>
                <w:sz w:val="20"/>
                <w:szCs w:val="20"/>
                <w:lang w:val="lv-LV"/>
              </w:rPr>
              <w:t>4</w:t>
            </w:r>
          </w:p>
        </w:tc>
        <w:tc>
          <w:tcPr>
            <w:tcW w:w="3000" w:type="dxa"/>
          </w:tcPr>
          <w:p w14:paraId="33917039" w14:textId="77777777" w:rsidR="00283CA6" w:rsidRPr="000C1A5F" w:rsidRDefault="00283CA6" w:rsidP="00283CA6">
            <w:pPr>
              <w:rPr>
                <w:color w:val="auto"/>
                <w:sz w:val="20"/>
                <w:szCs w:val="20"/>
                <w:lang w:val="lv-LV"/>
              </w:rPr>
            </w:pPr>
            <w:r w:rsidRPr="000C1A5F">
              <w:rPr>
                <w:color w:val="auto"/>
                <w:sz w:val="20"/>
                <w:szCs w:val="20"/>
                <w:lang w:val="lv-LV"/>
              </w:rPr>
              <w:t>Zemkopības ministrija</w:t>
            </w:r>
          </w:p>
        </w:tc>
        <w:tc>
          <w:tcPr>
            <w:tcW w:w="2600" w:type="dxa"/>
          </w:tcPr>
          <w:p w14:paraId="6D8B1C7C"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0CD0C2D3"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767414A0" w14:textId="77777777" w:rsidTr="00F51DA3">
        <w:tc>
          <w:tcPr>
            <w:tcW w:w="725" w:type="dxa"/>
          </w:tcPr>
          <w:p w14:paraId="7EEF37D3" w14:textId="77777777" w:rsidR="00283CA6" w:rsidRPr="000C1A5F" w:rsidRDefault="00283CA6" w:rsidP="00283CA6">
            <w:pPr>
              <w:rPr>
                <w:color w:val="auto"/>
                <w:sz w:val="20"/>
                <w:szCs w:val="20"/>
                <w:lang w:val="lv-LV"/>
              </w:rPr>
            </w:pPr>
            <w:r w:rsidRPr="000C1A5F">
              <w:rPr>
                <w:color w:val="auto"/>
                <w:sz w:val="20"/>
                <w:szCs w:val="20"/>
                <w:lang w:val="lv-LV"/>
              </w:rPr>
              <w:t>5</w:t>
            </w:r>
          </w:p>
        </w:tc>
        <w:tc>
          <w:tcPr>
            <w:tcW w:w="3000" w:type="dxa"/>
          </w:tcPr>
          <w:p w14:paraId="3A3D961C" w14:textId="77777777" w:rsidR="00283CA6" w:rsidRPr="000C1A5F" w:rsidRDefault="00283CA6" w:rsidP="00283CA6">
            <w:pPr>
              <w:rPr>
                <w:color w:val="auto"/>
                <w:sz w:val="20"/>
                <w:szCs w:val="20"/>
                <w:lang w:val="lv-LV"/>
              </w:rPr>
            </w:pPr>
            <w:r w:rsidRPr="000C1A5F">
              <w:rPr>
                <w:color w:val="auto"/>
                <w:sz w:val="20"/>
                <w:szCs w:val="20"/>
                <w:lang w:val="lv-LV"/>
              </w:rPr>
              <w:t>Kultūras ministrija</w:t>
            </w:r>
          </w:p>
        </w:tc>
        <w:tc>
          <w:tcPr>
            <w:tcW w:w="2600" w:type="dxa"/>
          </w:tcPr>
          <w:p w14:paraId="67B47EC5"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12703A2A"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1A3FBA98" w14:textId="77777777" w:rsidTr="00F51DA3">
        <w:tc>
          <w:tcPr>
            <w:tcW w:w="725" w:type="dxa"/>
          </w:tcPr>
          <w:p w14:paraId="5E48473E" w14:textId="77777777" w:rsidR="00283CA6" w:rsidRPr="000C1A5F" w:rsidRDefault="00283CA6" w:rsidP="00283CA6">
            <w:pPr>
              <w:rPr>
                <w:color w:val="auto"/>
                <w:sz w:val="20"/>
                <w:szCs w:val="20"/>
                <w:lang w:val="lv-LV"/>
              </w:rPr>
            </w:pPr>
            <w:r w:rsidRPr="000C1A5F">
              <w:rPr>
                <w:color w:val="auto"/>
                <w:sz w:val="20"/>
                <w:szCs w:val="20"/>
                <w:lang w:val="lv-LV"/>
              </w:rPr>
              <w:t>6</w:t>
            </w:r>
          </w:p>
        </w:tc>
        <w:tc>
          <w:tcPr>
            <w:tcW w:w="3000" w:type="dxa"/>
          </w:tcPr>
          <w:p w14:paraId="15E1FEF3" w14:textId="77777777" w:rsidR="00283CA6" w:rsidRPr="000C1A5F" w:rsidRDefault="00283CA6" w:rsidP="00283CA6">
            <w:pPr>
              <w:rPr>
                <w:color w:val="auto"/>
                <w:sz w:val="20"/>
                <w:szCs w:val="20"/>
                <w:lang w:val="lv-LV"/>
              </w:rPr>
            </w:pPr>
            <w:r w:rsidRPr="000C1A5F">
              <w:rPr>
                <w:color w:val="auto"/>
                <w:sz w:val="20"/>
                <w:szCs w:val="20"/>
                <w:lang w:val="lv-LV"/>
              </w:rPr>
              <w:t>Veselības ministrija</w:t>
            </w:r>
          </w:p>
        </w:tc>
        <w:tc>
          <w:tcPr>
            <w:tcW w:w="2600" w:type="dxa"/>
          </w:tcPr>
          <w:p w14:paraId="19FE798F" w14:textId="77777777" w:rsidR="00283CA6" w:rsidRPr="000C1A5F" w:rsidRDefault="00283CA6" w:rsidP="00283CA6">
            <w:pPr>
              <w:rPr>
                <w:color w:val="auto"/>
                <w:sz w:val="20"/>
                <w:szCs w:val="20"/>
                <w:lang w:val="lv-LV"/>
              </w:rPr>
            </w:pPr>
            <w:r w:rsidRPr="000C1A5F">
              <w:rPr>
                <w:color w:val="auto"/>
                <w:sz w:val="20"/>
                <w:szCs w:val="20"/>
                <w:lang w:val="lv-LV"/>
              </w:rPr>
              <w:t>Ministrija</w:t>
            </w:r>
          </w:p>
        </w:tc>
        <w:tc>
          <w:tcPr>
            <w:tcW w:w="3040" w:type="dxa"/>
          </w:tcPr>
          <w:p w14:paraId="528A2F27"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18E87BDD" w14:textId="77777777" w:rsidTr="00F51DA3">
        <w:tc>
          <w:tcPr>
            <w:tcW w:w="725" w:type="dxa"/>
          </w:tcPr>
          <w:p w14:paraId="19E62161" w14:textId="77777777" w:rsidR="00283CA6" w:rsidRPr="000C1A5F" w:rsidRDefault="00283CA6" w:rsidP="00283CA6">
            <w:pPr>
              <w:rPr>
                <w:color w:val="auto"/>
                <w:sz w:val="20"/>
                <w:szCs w:val="20"/>
                <w:lang w:val="lv-LV"/>
              </w:rPr>
            </w:pPr>
            <w:r w:rsidRPr="000C1A5F">
              <w:rPr>
                <w:color w:val="auto"/>
                <w:sz w:val="20"/>
                <w:szCs w:val="20"/>
                <w:lang w:val="lv-LV"/>
              </w:rPr>
              <w:t>7</w:t>
            </w:r>
          </w:p>
        </w:tc>
        <w:tc>
          <w:tcPr>
            <w:tcW w:w="3000" w:type="dxa"/>
          </w:tcPr>
          <w:p w14:paraId="2C9B36A5" w14:textId="77777777" w:rsidR="00283CA6" w:rsidRPr="000C1A5F" w:rsidRDefault="00283CA6" w:rsidP="00283CA6">
            <w:pPr>
              <w:rPr>
                <w:color w:val="auto"/>
                <w:sz w:val="20"/>
                <w:szCs w:val="20"/>
                <w:lang w:val="lv-LV"/>
              </w:rPr>
            </w:pPr>
            <w:r w:rsidRPr="000C1A5F">
              <w:rPr>
                <w:color w:val="auto"/>
                <w:sz w:val="20"/>
                <w:szCs w:val="20"/>
                <w:lang w:val="lv-LV"/>
              </w:rPr>
              <w:t>Valsts ieņēmumu dienests</w:t>
            </w:r>
          </w:p>
        </w:tc>
        <w:tc>
          <w:tcPr>
            <w:tcW w:w="2600" w:type="dxa"/>
          </w:tcPr>
          <w:p w14:paraId="598C1874"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6E93030A"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4DBB822C" w14:textId="77777777" w:rsidTr="00F51DA3">
        <w:tc>
          <w:tcPr>
            <w:tcW w:w="725" w:type="dxa"/>
          </w:tcPr>
          <w:p w14:paraId="29E4900C" w14:textId="77777777" w:rsidR="00283CA6" w:rsidRPr="000C1A5F" w:rsidRDefault="00283CA6" w:rsidP="00283CA6">
            <w:pPr>
              <w:rPr>
                <w:color w:val="auto"/>
                <w:sz w:val="20"/>
                <w:szCs w:val="20"/>
                <w:lang w:val="lv-LV"/>
              </w:rPr>
            </w:pPr>
            <w:r w:rsidRPr="000C1A5F">
              <w:rPr>
                <w:color w:val="auto"/>
                <w:sz w:val="20"/>
                <w:szCs w:val="20"/>
                <w:lang w:val="lv-LV"/>
              </w:rPr>
              <w:t>8</w:t>
            </w:r>
          </w:p>
        </w:tc>
        <w:tc>
          <w:tcPr>
            <w:tcW w:w="3000" w:type="dxa"/>
          </w:tcPr>
          <w:p w14:paraId="4076F021" w14:textId="77777777" w:rsidR="00283CA6" w:rsidRPr="000C1A5F" w:rsidRDefault="00283CA6" w:rsidP="00283CA6">
            <w:pPr>
              <w:rPr>
                <w:color w:val="auto"/>
                <w:sz w:val="20"/>
                <w:szCs w:val="20"/>
                <w:lang w:val="lv-LV"/>
              </w:rPr>
            </w:pPr>
            <w:r w:rsidRPr="000C1A5F">
              <w:rPr>
                <w:color w:val="auto"/>
                <w:sz w:val="20"/>
                <w:szCs w:val="20"/>
                <w:lang w:val="lv-LV"/>
              </w:rPr>
              <w:t>Valsts digitālās attīstības aģentūra</w:t>
            </w:r>
          </w:p>
        </w:tc>
        <w:tc>
          <w:tcPr>
            <w:tcW w:w="2600" w:type="dxa"/>
          </w:tcPr>
          <w:p w14:paraId="2DE6FEAD"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11C500C7"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67ECECDF" w14:textId="77777777" w:rsidTr="00F51DA3">
        <w:tc>
          <w:tcPr>
            <w:tcW w:w="725" w:type="dxa"/>
          </w:tcPr>
          <w:p w14:paraId="2D7DAE73" w14:textId="77777777" w:rsidR="00283CA6" w:rsidRPr="000C1A5F" w:rsidRDefault="00283CA6" w:rsidP="00283CA6">
            <w:pPr>
              <w:rPr>
                <w:color w:val="auto"/>
                <w:sz w:val="20"/>
                <w:szCs w:val="20"/>
                <w:lang w:val="lv-LV"/>
              </w:rPr>
            </w:pPr>
            <w:r w:rsidRPr="000C1A5F">
              <w:rPr>
                <w:color w:val="auto"/>
                <w:sz w:val="20"/>
                <w:szCs w:val="20"/>
                <w:lang w:val="lv-LV"/>
              </w:rPr>
              <w:t>9</w:t>
            </w:r>
          </w:p>
        </w:tc>
        <w:tc>
          <w:tcPr>
            <w:tcW w:w="3000" w:type="dxa"/>
          </w:tcPr>
          <w:p w14:paraId="499A2ACC" w14:textId="77777777" w:rsidR="00283CA6" w:rsidRPr="000C1A5F" w:rsidRDefault="00283CA6" w:rsidP="00283CA6">
            <w:pPr>
              <w:rPr>
                <w:color w:val="auto"/>
                <w:sz w:val="20"/>
                <w:szCs w:val="20"/>
                <w:lang w:val="lv-LV"/>
              </w:rPr>
            </w:pPr>
            <w:r w:rsidRPr="000C1A5F">
              <w:rPr>
                <w:color w:val="auto"/>
                <w:sz w:val="20"/>
                <w:szCs w:val="20"/>
                <w:lang w:val="lv-LV"/>
              </w:rPr>
              <w:t>Valsts sociālās apdrošināšanas aģentūra</w:t>
            </w:r>
          </w:p>
        </w:tc>
        <w:tc>
          <w:tcPr>
            <w:tcW w:w="2600" w:type="dxa"/>
          </w:tcPr>
          <w:p w14:paraId="3A68B6B7"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5E3665D1"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24E15737" w14:textId="77777777" w:rsidTr="00F51DA3">
        <w:tc>
          <w:tcPr>
            <w:tcW w:w="725" w:type="dxa"/>
          </w:tcPr>
          <w:p w14:paraId="07482113" w14:textId="77777777" w:rsidR="00283CA6" w:rsidRPr="000C1A5F" w:rsidRDefault="00283CA6" w:rsidP="00283CA6">
            <w:pPr>
              <w:rPr>
                <w:color w:val="auto"/>
                <w:sz w:val="20"/>
                <w:szCs w:val="20"/>
                <w:lang w:val="lv-LV"/>
              </w:rPr>
            </w:pPr>
            <w:r w:rsidRPr="000C1A5F">
              <w:rPr>
                <w:color w:val="auto"/>
                <w:sz w:val="20"/>
                <w:szCs w:val="20"/>
                <w:lang w:val="lv-LV"/>
              </w:rPr>
              <w:t>10</w:t>
            </w:r>
          </w:p>
        </w:tc>
        <w:tc>
          <w:tcPr>
            <w:tcW w:w="3000" w:type="dxa"/>
          </w:tcPr>
          <w:p w14:paraId="75298541" w14:textId="77777777" w:rsidR="00283CA6" w:rsidRPr="000C1A5F" w:rsidRDefault="00283CA6" w:rsidP="00283CA6">
            <w:pPr>
              <w:rPr>
                <w:color w:val="auto"/>
                <w:sz w:val="20"/>
                <w:szCs w:val="20"/>
                <w:lang w:val="lv-LV"/>
              </w:rPr>
            </w:pPr>
            <w:r w:rsidRPr="000C1A5F">
              <w:rPr>
                <w:color w:val="auto"/>
                <w:sz w:val="20"/>
                <w:szCs w:val="20"/>
                <w:lang w:val="lv-LV"/>
              </w:rPr>
              <w:t>Prokuratūra</w:t>
            </w:r>
          </w:p>
        </w:tc>
        <w:tc>
          <w:tcPr>
            <w:tcW w:w="2600" w:type="dxa"/>
          </w:tcPr>
          <w:p w14:paraId="54EA0706" w14:textId="77777777" w:rsidR="00283CA6" w:rsidRPr="000C1A5F" w:rsidRDefault="00283CA6" w:rsidP="00283CA6">
            <w:pPr>
              <w:rPr>
                <w:color w:val="auto"/>
                <w:sz w:val="20"/>
                <w:szCs w:val="20"/>
                <w:lang w:val="lv-LV"/>
              </w:rPr>
            </w:pPr>
            <w:r w:rsidRPr="000C1A5F">
              <w:rPr>
                <w:color w:val="auto"/>
                <w:sz w:val="20"/>
                <w:szCs w:val="20"/>
                <w:lang w:val="lv-LV"/>
              </w:rPr>
              <w:t>Neatkarīga vai tiesu varai piederīga institūcija</w:t>
            </w:r>
          </w:p>
        </w:tc>
        <w:tc>
          <w:tcPr>
            <w:tcW w:w="3040" w:type="dxa"/>
          </w:tcPr>
          <w:p w14:paraId="311C4720" w14:textId="77777777" w:rsidR="00283CA6" w:rsidRPr="000C1A5F" w:rsidRDefault="00283CA6" w:rsidP="00283CA6">
            <w:pPr>
              <w:rPr>
                <w:color w:val="auto"/>
                <w:sz w:val="20"/>
                <w:szCs w:val="20"/>
                <w:lang w:val="lv-LV"/>
              </w:rPr>
            </w:pPr>
            <w:r w:rsidRPr="000C1A5F">
              <w:rPr>
                <w:color w:val="auto"/>
                <w:sz w:val="20"/>
                <w:szCs w:val="20"/>
                <w:lang w:val="lv-LV"/>
              </w:rPr>
              <w:t>Ārpus TVP</w:t>
            </w:r>
          </w:p>
        </w:tc>
      </w:tr>
      <w:tr w:rsidR="00283CA6" w:rsidRPr="000C1A5F" w14:paraId="69EC63B3" w14:textId="77777777" w:rsidTr="00F51DA3">
        <w:tc>
          <w:tcPr>
            <w:tcW w:w="725" w:type="dxa"/>
          </w:tcPr>
          <w:p w14:paraId="73DBA27B" w14:textId="77777777" w:rsidR="00283CA6" w:rsidRPr="000C1A5F" w:rsidRDefault="00283CA6" w:rsidP="00283CA6">
            <w:pPr>
              <w:rPr>
                <w:color w:val="auto"/>
                <w:sz w:val="20"/>
                <w:szCs w:val="20"/>
                <w:lang w:val="lv-LV"/>
              </w:rPr>
            </w:pPr>
            <w:r w:rsidRPr="000C1A5F">
              <w:rPr>
                <w:color w:val="auto"/>
                <w:sz w:val="20"/>
                <w:szCs w:val="20"/>
                <w:lang w:val="lv-LV"/>
              </w:rPr>
              <w:t>11</w:t>
            </w:r>
          </w:p>
        </w:tc>
        <w:tc>
          <w:tcPr>
            <w:tcW w:w="3000" w:type="dxa"/>
          </w:tcPr>
          <w:p w14:paraId="4BF55027" w14:textId="77777777" w:rsidR="00283CA6" w:rsidRPr="000C1A5F" w:rsidRDefault="00283CA6" w:rsidP="00283CA6">
            <w:pPr>
              <w:rPr>
                <w:color w:val="auto"/>
                <w:sz w:val="20"/>
                <w:szCs w:val="20"/>
                <w:lang w:val="lv-LV"/>
              </w:rPr>
            </w:pPr>
            <w:r w:rsidRPr="000C1A5F">
              <w:rPr>
                <w:color w:val="auto"/>
                <w:sz w:val="20"/>
                <w:szCs w:val="20"/>
                <w:lang w:val="lv-LV"/>
              </w:rPr>
              <w:t>Valsts policija</w:t>
            </w:r>
          </w:p>
        </w:tc>
        <w:tc>
          <w:tcPr>
            <w:tcW w:w="2600" w:type="dxa"/>
          </w:tcPr>
          <w:p w14:paraId="1D10D198"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29457D80"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37F0F551" w14:textId="77777777" w:rsidTr="00F51DA3">
        <w:tc>
          <w:tcPr>
            <w:tcW w:w="725" w:type="dxa"/>
          </w:tcPr>
          <w:p w14:paraId="2CB9BFD1" w14:textId="77777777" w:rsidR="00283CA6" w:rsidRPr="000C1A5F" w:rsidRDefault="00283CA6" w:rsidP="00283CA6">
            <w:pPr>
              <w:rPr>
                <w:color w:val="auto"/>
                <w:sz w:val="20"/>
                <w:szCs w:val="20"/>
                <w:lang w:val="lv-LV"/>
              </w:rPr>
            </w:pPr>
            <w:r w:rsidRPr="000C1A5F">
              <w:rPr>
                <w:color w:val="auto"/>
                <w:sz w:val="20"/>
                <w:szCs w:val="20"/>
                <w:lang w:val="lv-LV"/>
              </w:rPr>
              <w:t>12</w:t>
            </w:r>
          </w:p>
        </w:tc>
        <w:tc>
          <w:tcPr>
            <w:tcW w:w="3000" w:type="dxa"/>
          </w:tcPr>
          <w:p w14:paraId="6D007D14" w14:textId="77777777" w:rsidR="00283CA6" w:rsidRPr="000C1A5F" w:rsidRDefault="00283CA6" w:rsidP="00283CA6">
            <w:pPr>
              <w:rPr>
                <w:color w:val="auto"/>
                <w:sz w:val="20"/>
                <w:szCs w:val="20"/>
                <w:lang w:val="lv-LV"/>
              </w:rPr>
            </w:pPr>
            <w:r w:rsidRPr="000C1A5F">
              <w:rPr>
                <w:color w:val="auto"/>
                <w:sz w:val="20"/>
                <w:szCs w:val="20"/>
                <w:lang w:val="lv-LV"/>
              </w:rPr>
              <w:t>Uzņēmumu reģistrs</w:t>
            </w:r>
          </w:p>
        </w:tc>
        <w:tc>
          <w:tcPr>
            <w:tcW w:w="2600" w:type="dxa"/>
          </w:tcPr>
          <w:p w14:paraId="46CB6565"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03FDBAB9" w14:textId="77777777" w:rsidR="00283CA6" w:rsidRPr="000C1A5F" w:rsidRDefault="00283CA6" w:rsidP="00283CA6">
            <w:pPr>
              <w:rPr>
                <w:color w:val="auto"/>
                <w:sz w:val="20"/>
                <w:szCs w:val="20"/>
                <w:lang w:val="lv-LV"/>
              </w:rPr>
            </w:pPr>
            <w:r w:rsidRPr="000C1A5F">
              <w:rPr>
                <w:color w:val="auto"/>
                <w:sz w:val="20"/>
                <w:szCs w:val="20"/>
                <w:lang w:val="lv-LV"/>
              </w:rPr>
              <w:t>Ārpus TVP audita brīdī</w:t>
            </w:r>
          </w:p>
        </w:tc>
      </w:tr>
      <w:tr w:rsidR="00283CA6" w:rsidRPr="000C1A5F" w14:paraId="528395B6" w14:textId="77777777" w:rsidTr="00F51DA3">
        <w:tc>
          <w:tcPr>
            <w:tcW w:w="725" w:type="dxa"/>
          </w:tcPr>
          <w:p w14:paraId="3200016A" w14:textId="77777777" w:rsidR="00283CA6" w:rsidRPr="000C1A5F" w:rsidRDefault="00283CA6" w:rsidP="00283CA6">
            <w:pPr>
              <w:rPr>
                <w:color w:val="auto"/>
                <w:sz w:val="20"/>
                <w:szCs w:val="20"/>
                <w:lang w:val="lv-LV"/>
              </w:rPr>
            </w:pPr>
            <w:r w:rsidRPr="000C1A5F">
              <w:rPr>
                <w:color w:val="auto"/>
                <w:sz w:val="20"/>
                <w:szCs w:val="20"/>
                <w:lang w:val="lv-LV"/>
              </w:rPr>
              <w:t>13</w:t>
            </w:r>
          </w:p>
        </w:tc>
        <w:tc>
          <w:tcPr>
            <w:tcW w:w="3000" w:type="dxa"/>
          </w:tcPr>
          <w:p w14:paraId="454302F1" w14:textId="77777777" w:rsidR="00283CA6" w:rsidRPr="000C1A5F" w:rsidRDefault="00283CA6" w:rsidP="00283CA6">
            <w:pPr>
              <w:rPr>
                <w:color w:val="auto"/>
                <w:sz w:val="20"/>
                <w:szCs w:val="20"/>
                <w:lang w:val="lv-LV"/>
              </w:rPr>
            </w:pPr>
            <w:r w:rsidRPr="000C1A5F">
              <w:rPr>
                <w:color w:val="auto"/>
                <w:sz w:val="20"/>
                <w:szCs w:val="20"/>
                <w:lang w:val="lv-LV"/>
              </w:rPr>
              <w:t>Iepirkumu uzraudzības birojs</w:t>
            </w:r>
          </w:p>
        </w:tc>
        <w:tc>
          <w:tcPr>
            <w:tcW w:w="2600" w:type="dxa"/>
          </w:tcPr>
          <w:p w14:paraId="36D4C3AC"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1B637B72"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3D1167D9" w14:textId="77777777" w:rsidTr="00F51DA3">
        <w:tc>
          <w:tcPr>
            <w:tcW w:w="725" w:type="dxa"/>
          </w:tcPr>
          <w:p w14:paraId="1D134408" w14:textId="77777777" w:rsidR="00283CA6" w:rsidRPr="000C1A5F" w:rsidRDefault="00283CA6" w:rsidP="00283CA6">
            <w:pPr>
              <w:rPr>
                <w:color w:val="auto"/>
                <w:sz w:val="20"/>
                <w:szCs w:val="20"/>
                <w:lang w:val="lv-LV"/>
              </w:rPr>
            </w:pPr>
            <w:r w:rsidRPr="000C1A5F">
              <w:rPr>
                <w:color w:val="auto"/>
                <w:sz w:val="20"/>
                <w:szCs w:val="20"/>
                <w:lang w:val="lv-LV"/>
              </w:rPr>
              <w:t>14</w:t>
            </w:r>
          </w:p>
        </w:tc>
        <w:tc>
          <w:tcPr>
            <w:tcW w:w="3000" w:type="dxa"/>
          </w:tcPr>
          <w:p w14:paraId="0725A361" w14:textId="77777777" w:rsidR="00283CA6" w:rsidRPr="000C1A5F" w:rsidRDefault="00283CA6" w:rsidP="00283CA6">
            <w:pPr>
              <w:rPr>
                <w:color w:val="auto"/>
                <w:sz w:val="20"/>
                <w:szCs w:val="20"/>
                <w:lang w:val="lv-LV"/>
              </w:rPr>
            </w:pPr>
            <w:r w:rsidRPr="000C1A5F">
              <w:rPr>
                <w:color w:val="auto"/>
                <w:sz w:val="20"/>
                <w:szCs w:val="20"/>
                <w:lang w:val="lv-LV"/>
              </w:rPr>
              <w:t>Valsts kase</w:t>
            </w:r>
          </w:p>
        </w:tc>
        <w:tc>
          <w:tcPr>
            <w:tcW w:w="2600" w:type="dxa"/>
          </w:tcPr>
          <w:p w14:paraId="49F963C1" w14:textId="77777777" w:rsidR="00283CA6" w:rsidRPr="000C1A5F" w:rsidRDefault="00283CA6" w:rsidP="00283CA6">
            <w:pPr>
              <w:rPr>
                <w:color w:val="auto"/>
                <w:sz w:val="20"/>
                <w:szCs w:val="20"/>
                <w:lang w:val="lv-LV"/>
              </w:rPr>
            </w:pPr>
            <w:r w:rsidRPr="000C1A5F">
              <w:rPr>
                <w:color w:val="auto"/>
                <w:sz w:val="20"/>
                <w:szCs w:val="20"/>
                <w:lang w:val="lv-LV"/>
              </w:rPr>
              <w:t>Padotības iestāde</w:t>
            </w:r>
          </w:p>
        </w:tc>
        <w:tc>
          <w:tcPr>
            <w:tcW w:w="3040" w:type="dxa"/>
          </w:tcPr>
          <w:p w14:paraId="7F74C0B2" w14:textId="77777777" w:rsidR="00283CA6" w:rsidRPr="000C1A5F" w:rsidRDefault="00283CA6" w:rsidP="00283CA6">
            <w:pPr>
              <w:rPr>
                <w:color w:val="auto"/>
                <w:sz w:val="20"/>
                <w:szCs w:val="20"/>
                <w:lang w:val="lv-LV"/>
              </w:rPr>
            </w:pPr>
            <w:r w:rsidRPr="000C1A5F">
              <w:rPr>
                <w:color w:val="auto"/>
                <w:sz w:val="20"/>
                <w:szCs w:val="20"/>
                <w:lang w:val="lv-LV"/>
              </w:rPr>
              <w:t>Ārpus TVP</w:t>
            </w:r>
          </w:p>
        </w:tc>
      </w:tr>
      <w:tr w:rsidR="00283CA6" w:rsidRPr="000C1A5F" w14:paraId="1C9143CD" w14:textId="77777777" w:rsidTr="00F51DA3">
        <w:tc>
          <w:tcPr>
            <w:tcW w:w="725" w:type="dxa"/>
          </w:tcPr>
          <w:p w14:paraId="5FC9BAFC" w14:textId="77777777" w:rsidR="00283CA6" w:rsidRPr="000C1A5F" w:rsidRDefault="00283CA6" w:rsidP="00283CA6">
            <w:pPr>
              <w:rPr>
                <w:color w:val="auto"/>
                <w:sz w:val="20"/>
                <w:szCs w:val="20"/>
                <w:lang w:val="lv-LV"/>
              </w:rPr>
            </w:pPr>
            <w:r w:rsidRPr="000C1A5F">
              <w:rPr>
                <w:color w:val="auto"/>
                <w:sz w:val="20"/>
                <w:szCs w:val="20"/>
                <w:lang w:val="lv-LV"/>
              </w:rPr>
              <w:t>15</w:t>
            </w:r>
          </w:p>
        </w:tc>
        <w:tc>
          <w:tcPr>
            <w:tcW w:w="3000" w:type="dxa"/>
          </w:tcPr>
          <w:p w14:paraId="59173681" w14:textId="77777777" w:rsidR="00283CA6" w:rsidRPr="000C1A5F" w:rsidRDefault="00283CA6" w:rsidP="00283CA6">
            <w:pPr>
              <w:rPr>
                <w:color w:val="auto"/>
                <w:sz w:val="20"/>
                <w:szCs w:val="20"/>
                <w:lang w:val="lv-LV"/>
              </w:rPr>
            </w:pPr>
            <w:r w:rsidRPr="000C1A5F">
              <w:rPr>
                <w:color w:val="auto"/>
                <w:sz w:val="20"/>
                <w:szCs w:val="20"/>
                <w:lang w:val="lv-LV"/>
              </w:rPr>
              <w:t>Kuldīgas novada pašvaldība</w:t>
            </w:r>
          </w:p>
        </w:tc>
        <w:tc>
          <w:tcPr>
            <w:tcW w:w="2600" w:type="dxa"/>
          </w:tcPr>
          <w:p w14:paraId="6A92CE59" w14:textId="77777777" w:rsidR="00283CA6" w:rsidRPr="000C1A5F" w:rsidRDefault="00283CA6" w:rsidP="00283CA6">
            <w:pPr>
              <w:rPr>
                <w:color w:val="auto"/>
                <w:sz w:val="20"/>
                <w:szCs w:val="20"/>
                <w:lang w:val="lv-LV"/>
              </w:rPr>
            </w:pPr>
            <w:r w:rsidRPr="000C1A5F">
              <w:rPr>
                <w:color w:val="auto"/>
                <w:sz w:val="20"/>
                <w:szCs w:val="20"/>
                <w:lang w:val="lv-LV"/>
              </w:rPr>
              <w:t>Pašvaldība</w:t>
            </w:r>
          </w:p>
        </w:tc>
        <w:tc>
          <w:tcPr>
            <w:tcW w:w="3040" w:type="dxa"/>
          </w:tcPr>
          <w:p w14:paraId="1D032438" w14:textId="77777777" w:rsidR="00283CA6" w:rsidRPr="000C1A5F" w:rsidRDefault="00283CA6" w:rsidP="00283CA6">
            <w:pPr>
              <w:rPr>
                <w:color w:val="auto"/>
                <w:sz w:val="20"/>
                <w:szCs w:val="20"/>
                <w:lang w:val="lv-LV"/>
              </w:rPr>
            </w:pPr>
            <w:r w:rsidRPr="000C1A5F">
              <w:rPr>
                <w:color w:val="auto"/>
                <w:sz w:val="20"/>
                <w:szCs w:val="20"/>
                <w:lang w:val="lv-LV"/>
              </w:rPr>
              <w:t>Ārpus TVP</w:t>
            </w:r>
          </w:p>
        </w:tc>
      </w:tr>
      <w:tr w:rsidR="00283CA6" w:rsidRPr="000C1A5F" w14:paraId="067F607C" w14:textId="77777777" w:rsidTr="00F51DA3">
        <w:tc>
          <w:tcPr>
            <w:tcW w:w="725" w:type="dxa"/>
          </w:tcPr>
          <w:p w14:paraId="0BE2BF95" w14:textId="77777777" w:rsidR="00283CA6" w:rsidRPr="000C1A5F" w:rsidRDefault="00283CA6" w:rsidP="00283CA6">
            <w:pPr>
              <w:rPr>
                <w:color w:val="auto"/>
                <w:sz w:val="20"/>
                <w:szCs w:val="20"/>
                <w:lang w:val="lv-LV"/>
              </w:rPr>
            </w:pPr>
            <w:r w:rsidRPr="000C1A5F">
              <w:rPr>
                <w:color w:val="auto"/>
                <w:sz w:val="20"/>
                <w:szCs w:val="20"/>
                <w:lang w:val="lv-LV"/>
              </w:rPr>
              <w:t>16</w:t>
            </w:r>
          </w:p>
        </w:tc>
        <w:tc>
          <w:tcPr>
            <w:tcW w:w="3000" w:type="dxa"/>
          </w:tcPr>
          <w:p w14:paraId="14DC5BC6" w14:textId="77777777" w:rsidR="00283CA6" w:rsidRPr="000C1A5F" w:rsidRDefault="00283CA6" w:rsidP="00283CA6">
            <w:pPr>
              <w:rPr>
                <w:color w:val="auto"/>
                <w:sz w:val="20"/>
                <w:szCs w:val="20"/>
                <w:lang w:val="lv-LV"/>
              </w:rPr>
            </w:pPr>
            <w:r w:rsidRPr="000C1A5F">
              <w:rPr>
                <w:color w:val="auto"/>
                <w:sz w:val="20"/>
                <w:szCs w:val="20"/>
                <w:lang w:val="lv-LV"/>
              </w:rPr>
              <w:t>Rīgas valstspilsētas pašvaldība</w:t>
            </w:r>
          </w:p>
        </w:tc>
        <w:tc>
          <w:tcPr>
            <w:tcW w:w="2600" w:type="dxa"/>
          </w:tcPr>
          <w:p w14:paraId="64B96796" w14:textId="77777777" w:rsidR="00283CA6" w:rsidRPr="000C1A5F" w:rsidRDefault="00283CA6" w:rsidP="00283CA6">
            <w:pPr>
              <w:rPr>
                <w:color w:val="auto"/>
                <w:sz w:val="20"/>
                <w:szCs w:val="20"/>
                <w:lang w:val="lv-LV"/>
              </w:rPr>
            </w:pPr>
            <w:r w:rsidRPr="000C1A5F">
              <w:rPr>
                <w:color w:val="auto"/>
                <w:sz w:val="20"/>
                <w:szCs w:val="20"/>
                <w:lang w:val="lv-LV"/>
              </w:rPr>
              <w:t>Pašvaldība</w:t>
            </w:r>
          </w:p>
        </w:tc>
        <w:tc>
          <w:tcPr>
            <w:tcW w:w="3040" w:type="dxa"/>
          </w:tcPr>
          <w:p w14:paraId="37C7C939" w14:textId="77777777" w:rsidR="00283CA6" w:rsidRPr="000C1A5F" w:rsidRDefault="00283CA6" w:rsidP="00283CA6">
            <w:pPr>
              <w:rPr>
                <w:color w:val="auto"/>
                <w:sz w:val="20"/>
                <w:szCs w:val="20"/>
                <w:lang w:val="lv-LV"/>
              </w:rPr>
            </w:pPr>
            <w:r w:rsidRPr="000C1A5F">
              <w:rPr>
                <w:color w:val="auto"/>
                <w:sz w:val="20"/>
                <w:szCs w:val="20"/>
                <w:lang w:val="lv-LV"/>
              </w:rPr>
              <w:t>TVP</w:t>
            </w:r>
          </w:p>
        </w:tc>
      </w:tr>
      <w:tr w:rsidR="00283CA6" w:rsidRPr="000C1A5F" w14:paraId="03A5DBF1" w14:textId="77777777" w:rsidTr="00F51DA3">
        <w:tc>
          <w:tcPr>
            <w:tcW w:w="725" w:type="dxa"/>
          </w:tcPr>
          <w:p w14:paraId="5FA5212E" w14:textId="77777777" w:rsidR="00283CA6" w:rsidRPr="000C1A5F" w:rsidRDefault="00283CA6" w:rsidP="00283CA6">
            <w:pPr>
              <w:rPr>
                <w:color w:val="auto"/>
                <w:sz w:val="20"/>
                <w:szCs w:val="20"/>
                <w:lang w:val="lv-LV"/>
              </w:rPr>
            </w:pPr>
            <w:r w:rsidRPr="000C1A5F">
              <w:rPr>
                <w:color w:val="auto"/>
                <w:sz w:val="20"/>
                <w:szCs w:val="20"/>
                <w:lang w:val="lv-LV"/>
              </w:rPr>
              <w:t>17</w:t>
            </w:r>
          </w:p>
        </w:tc>
        <w:tc>
          <w:tcPr>
            <w:tcW w:w="3000" w:type="dxa"/>
          </w:tcPr>
          <w:p w14:paraId="5CF6BB06" w14:textId="77777777" w:rsidR="00283CA6" w:rsidRPr="000C1A5F" w:rsidRDefault="00283CA6" w:rsidP="00283CA6">
            <w:pPr>
              <w:rPr>
                <w:color w:val="auto"/>
                <w:sz w:val="20"/>
                <w:szCs w:val="20"/>
                <w:lang w:val="lv-LV"/>
              </w:rPr>
            </w:pPr>
            <w:r w:rsidRPr="000C1A5F">
              <w:rPr>
                <w:color w:val="auto"/>
                <w:sz w:val="20"/>
                <w:szCs w:val="20"/>
                <w:lang w:val="lv-LV"/>
              </w:rPr>
              <w:t>Krāslavas novada pašvaldība</w:t>
            </w:r>
          </w:p>
        </w:tc>
        <w:tc>
          <w:tcPr>
            <w:tcW w:w="2600" w:type="dxa"/>
          </w:tcPr>
          <w:p w14:paraId="0071C2CE" w14:textId="77777777" w:rsidR="00283CA6" w:rsidRPr="000C1A5F" w:rsidRDefault="00283CA6" w:rsidP="00283CA6">
            <w:pPr>
              <w:rPr>
                <w:color w:val="auto"/>
                <w:sz w:val="20"/>
                <w:szCs w:val="20"/>
                <w:lang w:val="lv-LV"/>
              </w:rPr>
            </w:pPr>
            <w:r w:rsidRPr="000C1A5F">
              <w:rPr>
                <w:color w:val="auto"/>
                <w:sz w:val="20"/>
                <w:szCs w:val="20"/>
                <w:lang w:val="lv-LV"/>
              </w:rPr>
              <w:t>Pašvaldība</w:t>
            </w:r>
          </w:p>
        </w:tc>
        <w:tc>
          <w:tcPr>
            <w:tcW w:w="3040" w:type="dxa"/>
          </w:tcPr>
          <w:p w14:paraId="274B0259" w14:textId="77777777" w:rsidR="00283CA6" w:rsidRPr="000C1A5F" w:rsidRDefault="00283CA6" w:rsidP="00283CA6">
            <w:pPr>
              <w:rPr>
                <w:color w:val="auto"/>
                <w:sz w:val="20"/>
                <w:szCs w:val="20"/>
                <w:lang w:val="lv-LV"/>
              </w:rPr>
            </w:pPr>
            <w:r w:rsidRPr="000C1A5F">
              <w:rPr>
                <w:color w:val="auto"/>
                <w:sz w:val="20"/>
                <w:szCs w:val="20"/>
                <w:lang w:val="lv-LV"/>
              </w:rPr>
              <w:t>TVP</w:t>
            </w:r>
          </w:p>
        </w:tc>
      </w:tr>
    </w:tbl>
    <w:p w14:paraId="6D468A57" w14:textId="1D1D2C48" w:rsidR="00283CA6" w:rsidRPr="000C1A5F" w:rsidRDefault="00C65E23" w:rsidP="00283CA6">
      <w:pPr>
        <w:rPr>
          <w:bCs/>
          <w:color w:val="auto"/>
          <w:sz w:val="20"/>
          <w:szCs w:val="20"/>
        </w:rPr>
      </w:pPr>
      <w:r w:rsidRPr="000C1A5F">
        <w:rPr>
          <w:bCs/>
          <w:color w:val="auto"/>
          <w:sz w:val="20"/>
          <w:szCs w:val="20"/>
        </w:rPr>
        <w:t>Datu a</w:t>
      </w:r>
      <w:r w:rsidR="00283CA6" w:rsidRPr="000C1A5F">
        <w:rPr>
          <w:bCs/>
          <w:color w:val="auto"/>
          <w:sz w:val="20"/>
          <w:szCs w:val="20"/>
        </w:rPr>
        <w:t xml:space="preserve">vots: </w:t>
      </w:r>
      <w:r w:rsidR="000827EB" w:rsidRPr="000C1A5F">
        <w:rPr>
          <w:bCs/>
          <w:color w:val="auto"/>
          <w:sz w:val="20"/>
          <w:szCs w:val="20"/>
        </w:rPr>
        <w:t>pētījuma autoru 2026. gada marta tīmekļvietņu audita darba materiāli. TVP</w:t>
      </w:r>
      <w:r w:rsidR="00283CA6" w:rsidRPr="000C1A5F">
        <w:rPr>
          <w:bCs/>
          <w:color w:val="auto"/>
          <w:sz w:val="20"/>
          <w:szCs w:val="20"/>
        </w:rPr>
        <w:t xml:space="preserve"> statuss fiksēts 2026. gada martā. Uzņēmumu reģistrs pēc audita pārgāja uz TVP; tā rezultāts fiksēts par audita brīdi.</w:t>
      </w:r>
    </w:p>
    <w:p w14:paraId="46362627" w14:textId="77777777" w:rsidR="00283CA6" w:rsidRPr="000C1A5F" w:rsidRDefault="00283CA6" w:rsidP="00283CA6">
      <w:pPr>
        <w:rPr>
          <w:color w:val="auto"/>
        </w:rPr>
      </w:pPr>
      <w:r w:rsidRPr="000C1A5F">
        <w:rPr>
          <w:color w:val="auto"/>
        </w:rPr>
        <w:t>Audita vienība bija iestādes publiski pieejamā oficiālā tīmekļvietne. Ja iestādei bija atsevišķs pakalpojumu portāls, pašapkalpošanās vide vai datu vietne, pētnieki pārbaudīja, vai oficiālā tīmekļvietne rāda saprotamu ceļu uz attiecīgo risinājumu. Audits aptvēra publiski redzamo informāciju par saziņas sākšanu, dokumenta formu un iesniegšanas kanāliem, jau publicētu informāciju, iespējamo maksu, informācijas pieejamības ierobežojumiem un palīdzības iespējām.</w:t>
      </w:r>
    </w:p>
    <w:p w14:paraId="25614D57" w14:textId="77777777" w:rsidR="00746260" w:rsidRPr="000C1A5F" w:rsidRDefault="00746260" w:rsidP="00283CA6">
      <w:pPr>
        <w:rPr>
          <w:color w:val="auto"/>
        </w:rPr>
      </w:pPr>
      <w:r w:rsidRPr="000C1A5F">
        <w:rPr>
          <w:color w:val="auto"/>
        </w:rPr>
        <w:t>Audits vērtēja tikai publiski redzamo informāciju auditētajās tīmekļvietnēs. Tas nebija pilns tehniskās piekļūstamības jeb WCAG audits, elektronisko dokumentu audits vai lietotāju tests. Pētnieki nevērtēja arī iestāžu iekšējo dokumentu apriti, faktisko lietu izskatīšanu vai sniegto atbilžu juridisko un saturisko kvalitāti. Tāpēc audita rezultātus nevar izmantot kā iestāžu normatīvās atbilstības vai kopējās darbības kvalitātes reitingu.</w:t>
      </w:r>
    </w:p>
    <w:p w14:paraId="2962FA98" w14:textId="5759294E" w:rsidR="00283CA6" w:rsidRPr="000C1A5F" w:rsidRDefault="00283CA6" w:rsidP="00283CA6">
      <w:pPr>
        <w:rPr>
          <w:color w:val="auto"/>
        </w:rPr>
      </w:pPr>
      <w:r w:rsidRPr="000C1A5F">
        <w:rPr>
          <w:color w:val="auto"/>
        </w:rPr>
        <w:t>Kritēriji sadalīti četros blokos: 1.</w:t>
      </w:r>
      <w:r w:rsidR="005428B7" w:rsidRPr="000C1A5F">
        <w:rPr>
          <w:color w:val="auto"/>
        </w:rPr>
        <w:t>-</w:t>
      </w:r>
      <w:r w:rsidRPr="000C1A5F">
        <w:rPr>
          <w:color w:val="auto"/>
        </w:rPr>
        <w:t xml:space="preserve">10. kritērijs vērtē </w:t>
      </w:r>
      <w:r w:rsidR="00A73C60">
        <w:rPr>
          <w:color w:val="auto"/>
        </w:rPr>
        <w:t>lapas lietošanas ērtumu (lietojamību)</w:t>
      </w:r>
      <w:r w:rsidRPr="000C1A5F">
        <w:rPr>
          <w:color w:val="auto"/>
        </w:rPr>
        <w:t>, kontaktus un institucionālo pamatinformāciju; 11.</w:t>
      </w:r>
      <w:r w:rsidR="005428B7" w:rsidRPr="000C1A5F">
        <w:rPr>
          <w:color w:val="auto"/>
        </w:rPr>
        <w:t>-</w:t>
      </w:r>
      <w:r w:rsidRPr="000C1A5F">
        <w:rPr>
          <w:color w:val="auto"/>
        </w:rPr>
        <w:t xml:space="preserve">24. kritērijs </w:t>
      </w:r>
      <w:r w:rsidR="006F2D2C" w:rsidRPr="000C1A5F">
        <w:rPr>
          <w:color w:val="auto"/>
        </w:rPr>
        <w:t xml:space="preserve">- </w:t>
      </w:r>
      <w:r w:rsidRPr="000C1A5F">
        <w:rPr>
          <w:color w:val="auto"/>
        </w:rPr>
        <w:t>informāciju par iestādes darbību un publisko caurskatāmību; 25.</w:t>
      </w:r>
      <w:r w:rsidR="005428B7" w:rsidRPr="000C1A5F">
        <w:rPr>
          <w:color w:val="auto"/>
        </w:rPr>
        <w:t>-</w:t>
      </w:r>
      <w:r w:rsidRPr="000C1A5F">
        <w:rPr>
          <w:color w:val="auto"/>
        </w:rPr>
        <w:t xml:space="preserve">30. kritērijs </w:t>
      </w:r>
      <w:r w:rsidR="006F2D2C" w:rsidRPr="000C1A5F">
        <w:rPr>
          <w:color w:val="auto"/>
        </w:rPr>
        <w:t xml:space="preserve">- </w:t>
      </w:r>
      <w:r w:rsidRPr="000C1A5F">
        <w:rPr>
          <w:color w:val="auto"/>
        </w:rPr>
        <w:t>redzamus piekļūstamības elementus un saikni ar atvērtajiem datiem; 31.</w:t>
      </w:r>
      <w:r w:rsidR="005428B7" w:rsidRPr="000C1A5F">
        <w:rPr>
          <w:color w:val="auto"/>
        </w:rPr>
        <w:t>-</w:t>
      </w:r>
      <w:r w:rsidRPr="000C1A5F">
        <w:rPr>
          <w:color w:val="auto"/>
        </w:rPr>
        <w:t xml:space="preserve">40. kritērijs </w:t>
      </w:r>
      <w:r w:rsidR="006F2D2C" w:rsidRPr="000C1A5F">
        <w:rPr>
          <w:color w:val="auto"/>
        </w:rPr>
        <w:t xml:space="preserve">- </w:t>
      </w:r>
      <w:r w:rsidRPr="000C1A5F">
        <w:rPr>
          <w:color w:val="auto"/>
        </w:rPr>
        <w:t>praktisku sākumpunktu iesniegumam un informācijas pieprasījumam, formalitātes, maksu, ierobežojumus, palīdzību un informācijas atrodamību.</w:t>
      </w:r>
    </w:p>
    <w:p w14:paraId="55345C47" w14:textId="07D6E40D"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8" w:name="_Toc239852936"/>
      <w:r w:rsidR="00344F08">
        <w:rPr>
          <w:noProof/>
          <w:lang w:val="lv-LV"/>
        </w:rPr>
        <w:t>29</w:t>
      </w:r>
      <w:r w:rsidRPr="000C1A5F">
        <w:rPr>
          <w:lang w:val="lv-LV"/>
        </w:rPr>
        <w:fldChar w:fldCharType="end"/>
      </w:r>
      <w:r w:rsidRPr="000C1A5F">
        <w:rPr>
          <w:lang w:val="lv-LV"/>
        </w:rPr>
        <w:t xml:space="preserve">. tabula. </w:t>
      </w:r>
      <w:r w:rsidR="00283CA6" w:rsidRPr="000C1A5F">
        <w:rPr>
          <w:lang w:val="lv-LV"/>
        </w:rPr>
        <w:t>Vērtēšanas kategorijas</w:t>
      </w:r>
      <w:bookmarkEnd w:id="38"/>
    </w:p>
    <w:tbl>
      <w:tblPr>
        <w:tblStyle w:val="TableGrid"/>
        <w:tblW w:w="9365" w:type="dxa"/>
        <w:tblLayout w:type="fixed"/>
        <w:tblLook w:val="04A0" w:firstRow="1" w:lastRow="0" w:firstColumn="1" w:lastColumn="0" w:noHBand="0" w:noVBand="1"/>
      </w:tblPr>
      <w:tblGrid>
        <w:gridCol w:w="2025"/>
        <w:gridCol w:w="7340"/>
      </w:tblGrid>
      <w:tr w:rsidR="00283CA6" w:rsidRPr="000C1A5F" w14:paraId="18D4F541" w14:textId="77777777" w:rsidTr="003613D6">
        <w:tc>
          <w:tcPr>
            <w:tcW w:w="2025" w:type="dxa"/>
          </w:tcPr>
          <w:p w14:paraId="54C4FF6F" w14:textId="77777777" w:rsidR="00283CA6" w:rsidRPr="000C1A5F" w:rsidRDefault="00283CA6" w:rsidP="00283CA6">
            <w:pPr>
              <w:rPr>
                <w:color w:val="auto"/>
                <w:lang w:val="lv-LV"/>
              </w:rPr>
            </w:pPr>
            <w:r w:rsidRPr="000C1A5F">
              <w:rPr>
                <w:b/>
                <w:color w:val="auto"/>
                <w:lang w:val="lv-LV"/>
              </w:rPr>
              <w:t>Vērtējums</w:t>
            </w:r>
          </w:p>
        </w:tc>
        <w:tc>
          <w:tcPr>
            <w:tcW w:w="7340" w:type="dxa"/>
          </w:tcPr>
          <w:p w14:paraId="248837E4" w14:textId="77777777" w:rsidR="00283CA6" w:rsidRPr="000C1A5F" w:rsidRDefault="00283CA6" w:rsidP="00283CA6">
            <w:pPr>
              <w:rPr>
                <w:color w:val="auto"/>
                <w:lang w:val="lv-LV"/>
              </w:rPr>
            </w:pPr>
            <w:r w:rsidRPr="000C1A5F">
              <w:rPr>
                <w:b/>
                <w:color w:val="auto"/>
                <w:lang w:val="lv-LV"/>
              </w:rPr>
              <w:t>Nozīme</w:t>
            </w:r>
          </w:p>
        </w:tc>
      </w:tr>
      <w:tr w:rsidR="00283CA6" w:rsidRPr="000C1A5F" w14:paraId="2D9545C2" w14:textId="77777777" w:rsidTr="003613D6">
        <w:tc>
          <w:tcPr>
            <w:tcW w:w="2025" w:type="dxa"/>
          </w:tcPr>
          <w:p w14:paraId="3CD186C5" w14:textId="77777777" w:rsidR="00283CA6" w:rsidRPr="000C1A5F" w:rsidRDefault="00283CA6" w:rsidP="00283CA6">
            <w:pPr>
              <w:rPr>
                <w:color w:val="auto"/>
                <w:lang w:val="lv-LV"/>
              </w:rPr>
            </w:pPr>
            <w:r w:rsidRPr="000C1A5F">
              <w:rPr>
                <w:color w:val="auto"/>
                <w:lang w:val="lv-LV"/>
              </w:rPr>
              <w:t>Jā</w:t>
            </w:r>
          </w:p>
        </w:tc>
        <w:tc>
          <w:tcPr>
            <w:tcW w:w="7340" w:type="dxa"/>
          </w:tcPr>
          <w:p w14:paraId="4D2C0A55" w14:textId="77777777" w:rsidR="00283CA6" w:rsidRPr="000C1A5F" w:rsidRDefault="00283CA6" w:rsidP="00283CA6">
            <w:pPr>
              <w:rPr>
                <w:color w:val="auto"/>
                <w:lang w:val="lv-LV"/>
              </w:rPr>
            </w:pPr>
            <w:r w:rsidRPr="000C1A5F">
              <w:rPr>
                <w:color w:val="auto"/>
                <w:lang w:val="lv-LV"/>
              </w:rPr>
              <w:t>Informācija ir skaidri atrodama un praktiski izmantojama.</w:t>
            </w:r>
          </w:p>
        </w:tc>
      </w:tr>
      <w:tr w:rsidR="00283CA6" w:rsidRPr="000C1A5F" w14:paraId="6BED9A79" w14:textId="77777777" w:rsidTr="003613D6">
        <w:tc>
          <w:tcPr>
            <w:tcW w:w="2025" w:type="dxa"/>
          </w:tcPr>
          <w:p w14:paraId="52A1E603" w14:textId="77777777" w:rsidR="00283CA6" w:rsidRPr="000C1A5F" w:rsidRDefault="00283CA6" w:rsidP="00283CA6">
            <w:pPr>
              <w:rPr>
                <w:color w:val="auto"/>
                <w:lang w:val="lv-LV"/>
              </w:rPr>
            </w:pPr>
            <w:r w:rsidRPr="000C1A5F">
              <w:rPr>
                <w:color w:val="auto"/>
                <w:lang w:val="lv-LV"/>
              </w:rPr>
              <w:t>Daļēji</w:t>
            </w:r>
          </w:p>
        </w:tc>
        <w:tc>
          <w:tcPr>
            <w:tcW w:w="7340" w:type="dxa"/>
          </w:tcPr>
          <w:p w14:paraId="2801E652" w14:textId="77777777" w:rsidR="00283CA6" w:rsidRPr="000C1A5F" w:rsidRDefault="00283CA6" w:rsidP="00283CA6">
            <w:pPr>
              <w:rPr>
                <w:color w:val="auto"/>
                <w:lang w:val="lv-LV"/>
              </w:rPr>
            </w:pPr>
            <w:r w:rsidRPr="000C1A5F">
              <w:rPr>
                <w:color w:val="auto"/>
                <w:lang w:val="lv-LV"/>
              </w:rPr>
              <w:t>Informācija ir fragmentāra, netieša, nepilnīga, grūti atrodama vai ar būtiskiem kvalitātes trūkumiem.</w:t>
            </w:r>
          </w:p>
        </w:tc>
      </w:tr>
      <w:tr w:rsidR="00283CA6" w:rsidRPr="000C1A5F" w14:paraId="1D308CF7" w14:textId="77777777" w:rsidTr="003613D6">
        <w:tc>
          <w:tcPr>
            <w:tcW w:w="2025" w:type="dxa"/>
          </w:tcPr>
          <w:p w14:paraId="154C0720" w14:textId="77777777" w:rsidR="00283CA6" w:rsidRPr="000C1A5F" w:rsidRDefault="00283CA6" w:rsidP="00283CA6">
            <w:pPr>
              <w:rPr>
                <w:color w:val="auto"/>
                <w:lang w:val="lv-LV"/>
              </w:rPr>
            </w:pPr>
            <w:r w:rsidRPr="000C1A5F">
              <w:rPr>
                <w:color w:val="auto"/>
                <w:lang w:val="lv-LV"/>
              </w:rPr>
              <w:t>Nē</w:t>
            </w:r>
          </w:p>
        </w:tc>
        <w:tc>
          <w:tcPr>
            <w:tcW w:w="7340" w:type="dxa"/>
          </w:tcPr>
          <w:p w14:paraId="20BA1125" w14:textId="77777777" w:rsidR="00283CA6" w:rsidRPr="000C1A5F" w:rsidRDefault="00283CA6" w:rsidP="00283CA6">
            <w:pPr>
              <w:rPr>
                <w:color w:val="auto"/>
                <w:lang w:val="lv-LV"/>
              </w:rPr>
            </w:pPr>
            <w:r w:rsidRPr="000C1A5F">
              <w:rPr>
                <w:color w:val="auto"/>
                <w:lang w:val="lv-LV"/>
              </w:rPr>
              <w:t>Informācija audita laikā tīmekļvietnē netika atrasta.</w:t>
            </w:r>
          </w:p>
        </w:tc>
      </w:tr>
      <w:tr w:rsidR="00283CA6" w:rsidRPr="000C1A5F" w14:paraId="6196189C" w14:textId="77777777" w:rsidTr="003613D6">
        <w:tc>
          <w:tcPr>
            <w:tcW w:w="2025" w:type="dxa"/>
          </w:tcPr>
          <w:p w14:paraId="6A9C8F02" w14:textId="77777777" w:rsidR="00283CA6" w:rsidRPr="000C1A5F" w:rsidRDefault="00283CA6" w:rsidP="00283CA6">
            <w:pPr>
              <w:rPr>
                <w:color w:val="auto"/>
                <w:lang w:val="lv-LV"/>
              </w:rPr>
            </w:pPr>
            <w:r w:rsidRPr="000C1A5F">
              <w:rPr>
                <w:color w:val="auto"/>
                <w:lang w:val="lv-LV"/>
              </w:rPr>
              <w:t>Nav attiecināms</w:t>
            </w:r>
          </w:p>
        </w:tc>
        <w:tc>
          <w:tcPr>
            <w:tcW w:w="7340" w:type="dxa"/>
          </w:tcPr>
          <w:p w14:paraId="1327312C" w14:textId="77777777" w:rsidR="00283CA6" w:rsidRPr="000C1A5F" w:rsidRDefault="00283CA6" w:rsidP="00283CA6">
            <w:pPr>
              <w:rPr>
                <w:color w:val="auto"/>
                <w:lang w:val="lv-LV"/>
              </w:rPr>
            </w:pPr>
            <w:r w:rsidRPr="000C1A5F">
              <w:rPr>
                <w:color w:val="auto"/>
                <w:lang w:val="lv-LV"/>
              </w:rPr>
              <w:t>Kritērijs konkrētajai iestādei nav piemērojams.</w:t>
            </w:r>
          </w:p>
        </w:tc>
      </w:tr>
      <w:tr w:rsidR="00283CA6" w:rsidRPr="000C1A5F" w14:paraId="39128650" w14:textId="77777777" w:rsidTr="003613D6">
        <w:tc>
          <w:tcPr>
            <w:tcW w:w="2025" w:type="dxa"/>
          </w:tcPr>
          <w:p w14:paraId="563AF848" w14:textId="77777777" w:rsidR="00283CA6" w:rsidRPr="000C1A5F" w:rsidRDefault="00283CA6" w:rsidP="00283CA6">
            <w:pPr>
              <w:rPr>
                <w:color w:val="auto"/>
                <w:lang w:val="lv-LV"/>
              </w:rPr>
            </w:pPr>
            <w:r w:rsidRPr="000C1A5F">
              <w:rPr>
                <w:color w:val="auto"/>
                <w:lang w:val="lv-LV"/>
              </w:rPr>
              <w:t>Nav pietiekamu datu</w:t>
            </w:r>
          </w:p>
        </w:tc>
        <w:tc>
          <w:tcPr>
            <w:tcW w:w="7340" w:type="dxa"/>
          </w:tcPr>
          <w:p w14:paraId="2F53B34E" w14:textId="77777777" w:rsidR="00283CA6" w:rsidRPr="000C1A5F" w:rsidRDefault="00283CA6" w:rsidP="00283CA6">
            <w:pPr>
              <w:rPr>
                <w:color w:val="auto"/>
                <w:lang w:val="lv-LV"/>
              </w:rPr>
            </w:pPr>
            <w:r w:rsidRPr="000C1A5F">
              <w:rPr>
                <w:color w:val="auto"/>
                <w:lang w:val="lv-LV"/>
              </w:rPr>
              <w:t>Publiski redzamais saturs neļāva kritēriju droši novērtēt.</w:t>
            </w:r>
          </w:p>
        </w:tc>
      </w:tr>
    </w:tbl>
    <w:p w14:paraId="08125EB9" w14:textId="3EDF78D6" w:rsidR="00C65E23" w:rsidRPr="000C1A5F" w:rsidRDefault="00C65E23" w:rsidP="00C65E23">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pētījuma autoru izstrādāta tīmekļvietņu audita metodika.</w:t>
      </w:r>
    </w:p>
    <w:p w14:paraId="1647C810" w14:textId="4C8C1C0B" w:rsidR="00283CA6" w:rsidRPr="000C1A5F" w:rsidRDefault="00283CA6" w:rsidP="004C548A">
      <w:pPr>
        <w:spacing w:before="120"/>
        <w:rPr>
          <w:color w:val="auto"/>
        </w:rPr>
      </w:pPr>
      <w:r w:rsidRPr="000C1A5F">
        <w:rPr>
          <w:color w:val="auto"/>
        </w:rPr>
        <w:t>Auditā process ir tiesiski regulēta izskatīšanas kārtība, ko iestāde nosaka pēc prasījuma satura. Dokumenta forma norāda, vai saziņa notiek mutvārdos vai rakstveidā un vai rakstveida dokuments ir papīra vai elektroniskā formā. Saņemšanas kanāls ir veids, kā saziņa nonāk iestādē, piemēram, e-adrese, e-pasts, tīmekļvietnes forma, pasts, tālrunis vai klātiene. Kanāls nenosaka piemērojamo procesu.</w:t>
      </w:r>
    </w:p>
    <w:p w14:paraId="5AD2CC14" w14:textId="77777777" w:rsidR="00283CA6" w:rsidRPr="000C1A5F" w:rsidRDefault="00283CA6" w:rsidP="00283CA6">
      <w:pPr>
        <w:rPr>
          <w:color w:val="auto"/>
        </w:rPr>
      </w:pPr>
      <w:r w:rsidRPr="000C1A5F">
        <w:rPr>
          <w:color w:val="auto"/>
        </w:rPr>
        <w:t>32. kritērijs pārbauda, vai tīmekļvietne saprotami izskaidro dokumenta formas paraksta prasības. 37. kritērijs vērtē, vai lietotājs saņem orientieri par informāciju dienesta vajadzībām vai citiem speciāliem ierobežojumu režīmiem. Šis kritērijs neparedz aizsargājamas informācijas vai informācijas dienesta vajadzībām saraksta publicēšanu.</w:t>
      </w:r>
    </w:p>
    <w:p w14:paraId="63EBF2EE" w14:textId="77777777" w:rsidR="00283CA6" w:rsidRDefault="00283CA6" w:rsidP="00283CA6">
      <w:pPr>
        <w:rPr>
          <w:color w:val="auto"/>
        </w:rPr>
      </w:pPr>
      <w:r w:rsidRPr="000C1A5F">
        <w:rPr>
          <w:color w:val="auto"/>
        </w:rPr>
        <w:t>Audita instrumentā nebija atsevišķu kritēriju par IAL un IL atbildes termiņiem, atteikuma apstrīdēšanas vai pārsūdzēšanas ceļu un rīcību atbildes kavējuma gadījumā. 31. kritērijā IAL informācijas pieprasījums un IL iesniegums vērtēti kopā. Kritērijs par sadaļu “Viegli lasīt” fiksē sadaļas esību, nevis visa lietotājam vajadzīgā satura pilnīgumu.</w:t>
      </w:r>
    </w:p>
    <w:p w14:paraId="0954F45C" w14:textId="77777777" w:rsidR="00027685" w:rsidRPr="000C1A5F" w:rsidRDefault="00027685" w:rsidP="00283CA6">
      <w:pPr>
        <w:rPr>
          <w:color w:val="auto"/>
        </w:rPr>
      </w:pPr>
    </w:p>
    <w:p w14:paraId="6DD3823A" w14:textId="21CE3772"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39" w:name="_Toc239852937"/>
      <w:r w:rsidR="00344F08">
        <w:rPr>
          <w:noProof/>
          <w:lang w:val="lv-LV"/>
        </w:rPr>
        <w:t>30</w:t>
      </w:r>
      <w:r w:rsidRPr="000C1A5F">
        <w:rPr>
          <w:lang w:val="lv-LV"/>
        </w:rPr>
        <w:fldChar w:fldCharType="end"/>
      </w:r>
      <w:r w:rsidRPr="000C1A5F">
        <w:rPr>
          <w:lang w:val="lv-LV"/>
        </w:rPr>
        <w:t xml:space="preserve">. tabula. </w:t>
      </w:r>
      <w:r w:rsidR="00283CA6" w:rsidRPr="000C1A5F">
        <w:rPr>
          <w:lang w:val="lv-LV"/>
        </w:rPr>
        <w:t>Personas pirmā soļa būtiskākie audita rezultāti</w:t>
      </w:r>
      <w:bookmarkEnd w:id="39"/>
    </w:p>
    <w:tbl>
      <w:tblPr>
        <w:tblStyle w:val="TableGrid"/>
        <w:tblW w:w="9365" w:type="dxa"/>
        <w:tblLayout w:type="fixed"/>
        <w:tblLook w:val="04A0" w:firstRow="1" w:lastRow="0" w:firstColumn="1" w:lastColumn="0" w:noHBand="0" w:noVBand="1"/>
      </w:tblPr>
      <w:tblGrid>
        <w:gridCol w:w="2725"/>
        <w:gridCol w:w="3000"/>
        <w:gridCol w:w="3640"/>
      </w:tblGrid>
      <w:tr w:rsidR="00283CA6" w:rsidRPr="000C1A5F" w14:paraId="66921EB6" w14:textId="77777777" w:rsidTr="003613D6">
        <w:tc>
          <w:tcPr>
            <w:tcW w:w="2725" w:type="dxa"/>
          </w:tcPr>
          <w:p w14:paraId="6637EF3E" w14:textId="77777777" w:rsidR="00283CA6" w:rsidRPr="000C1A5F" w:rsidRDefault="00283CA6" w:rsidP="00283CA6">
            <w:pPr>
              <w:rPr>
                <w:color w:val="auto"/>
                <w:sz w:val="20"/>
                <w:szCs w:val="20"/>
                <w:lang w:val="lv-LV"/>
              </w:rPr>
            </w:pPr>
            <w:r w:rsidRPr="000C1A5F">
              <w:rPr>
                <w:b/>
                <w:color w:val="auto"/>
                <w:sz w:val="20"/>
                <w:szCs w:val="20"/>
                <w:lang w:val="lv-LV"/>
              </w:rPr>
              <w:t>Jautājums</w:t>
            </w:r>
          </w:p>
        </w:tc>
        <w:tc>
          <w:tcPr>
            <w:tcW w:w="3000" w:type="dxa"/>
          </w:tcPr>
          <w:p w14:paraId="0AE20740" w14:textId="77777777" w:rsidR="00283CA6" w:rsidRPr="000C1A5F" w:rsidRDefault="00283CA6" w:rsidP="00283CA6">
            <w:pPr>
              <w:rPr>
                <w:color w:val="auto"/>
                <w:sz w:val="20"/>
                <w:szCs w:val="20"/>
                <w:lang w:val="lv-LV"/>
              </w:rPr>
            </w:pPr>
            <w:r w:rsidRPr="000C1A5F">
              <w:rPr>
                <w:b/>
                <w:color w:val="auto"/>
                <w:sz w:val="20"/>
                <w:szCs w:val="20"/>
                <w:lang w:val="lv-LV"/>
              </w:rPr>
              <w:t>Rezultāts 17 vietnēs</w:t>
            </w:r>
          </w:p>
        </w:tc>
        <w:tc>
          <w:tcPr>
            <w:tcW w:w="3640" w:type="dxa"/>
          </w:tcPr>
          <w:p w14:paraId="1C3CE10B" w14:textId="77777777" w:rsidR="00283CA6" w:rsidRPr="000C1A5F" w:rsidRDefault="00283CA6" w:rsidP="00283CA6">
            <w:pPr>
              <w:rPr>
                <w:color w:val="auto"/>
                <w:sz w:val="20"/>
                <w:szCs w:val="20"/>
                <w:lang w:val="lv-LV"/>
              </w:rPr>
            </w:pPr>
            <w:r w:rsidRPr="000C1A5F">
              <w:rPr>
                <w:b/>
                <w:color w:val="auto"/>
                <w:sz w:val="20"/>
                <w:szCs w:val="20"/>
                <w:lang w:val="lv-LV"/>
              </w:rPr>
              <w:t>Interpretācija</w:t>
            </w:r>
          </w:p>
        </w:tc>
      </w:tr>
      <w:tr w:rsidR="00283CA6" w:rsidRPr="000C1A5F" w14:paraId="615FE112" w14:textId="77777777" w:rsidTr="003613D6">
        <w:tc>
          <w:tcPr>
            <w:tcW w:w="2725" w:type="dxa"/>
          </w:tcPr>
          <w:p w14:paraId="0EB12368" w14:textId="77777777" w:rsidR="00283CA6" w:rsidRPr="000C1A5F" w:rsidRDefault="00283CA6" w:rsidP="00283CA6">
            <w:pPr>
              <w:rPr>
                <w:color w:val="auto"/>
                <w:sz w:val="20"/>
                <w:szCs w:val="20"/>
                <w:lang w:val="lv-LV"/>
              </w:rPr>
            </w:pPr>
            <w:r w:rsidRPr="000C1A5F">
              <w:rPr>
                <w:color w:val="auto"/>
                <w:sz w:val="20"/>
                <w:szCs w:val="20"/>
                <w:lang w:val="lv-LV"/>
              </w:rPr>
              <w:t>Institucionālā pamatinformācija</w:t>
            </w:r>
          </w:p>
        </w:tc>
        <w:tc>
          <w:tcPr>
            <w:tcW w:w="3000" w:type="dxa"/>
          </w:tcPr>
          <w:p w14:paraId="3CA806DA" w14:textId="77777777" w:rsidR="00283CA6" w:rsidRPr="000C1A5F" w:rsidRDefault="00283CA6" w:rsidP="00283CA6">
            <w:pPr>
              <w:rPr>
                <w:color w:val="auto"/>
                <w:sz w:val="20"/>
                <w:szCs w:val="20"/>
                <w:lang w:val="lv-LV"/>
              </w:rPr>
            </w:pPr>
            <w:r w:rsidRPr="000C1A5F">
              <w:rPr>
                <w:color w:val="auto"/>
                <w:sz w:val="20"/>
                <w:szCs w:val="20"/>
                <w:lang w:val="lv-LV"/>
              </w:rPr>
              <w:t>Iestādes apraksts, normatīvie akti, pārskati un kontakti bija atrodami visās 17 vietnēs.</w:t>
            </w:r>
          </w:p>
        </w:tc>
        <w:tc>
          <w:tcPr>
            <w:tcW w:w="3640" w:type="dxa"/>
          </w:tcPr>
          <w:p w14:paraId="151BAA45" w14:textId="77777777" w:rsidR="00283CA6" w:rsidRPr="000C1A5F" w:rsidRDefault="00283CA6" w:rsidP="00283CA6">
            <w:pPr>
              <w:rPr>
                <w:color w:val="auto"/>
                <w:sz w:val="20"/>
                <w:szCs w:val="20"/>
                <w:lang w:val="lv-LV"/>
              </w:rPr>
            </w:pPr>
            <w:r w:rsidRPr="000C1A5F">
              <w:rPr>
                <w:color w:val="auto"/>
                <w:sz w:val="20"/>
                <w:szCs w:val="20"/>
                <w:lang w:val="lv-LV"/>
              </w:rPr>
              <w:t>Pamatproblēma nav iestādes identificēšana, bet praktiskais ceļš līdz tiesību izmantošanai.</w:t>
            </w:r>
          </w:p>
        </w:tc>
      </w:tr>
      <w:tr w:rsidR="00283CA6" w:rsidRPr="000C1A5F" w14:paraId="21DCBC49" w14:textId="77777777" w:rsidTr="003613D6">
        <w:tc>
          <w:tcPr>
            <w:tcW w:w="2725" w:type="dxa"/>
          </w:tcPr>
          <w:p w14:paraId="364A5EBC" w14:textId="77777777" w:rsidR="00283CA6" w:rsidRPr="000C1A5F" w:rsidRDefault="00283CA6" w:rsidP="00283CA6">
            <w:pPr>
              <w:rPr>
                <w:color w:val="auto"/>
                <w:sz w:val="20"/>
                <w:szCs w:val="20"/>
                <w:lang w:val="lv-LV"/>
              </w:rPr>
            </w:pPr>
            <w:r w:rsidRPr="000C1A5F">
              <w:rPr>
                <w:color w:val="auto"/>
                <w:sz w:val="20"/>
                <w:szCs w:val="20"/>
                <w:lang w:val="lv-LV"/>
              </w:rPr>
              <w:t>Sākumpunkts iesniegumam vai informācijas pieprasījumam</w:t>
            </w:r>
          </w:p>
        </w:tc>
        <w:tc>
          <w:tcPr>
            <w:tcW w:w="3000" w:type="dxa"/>
          </w:tcPr>
          <w:p w14:paraId="5E211B0D" w14:textId="77777777" w:rsidR="00283CA6" w:rsidRPr="000C1A5F" w:rsidRDefault="00283CA6" w:rsidP="00283CA6">
            <w:pPr>
              <w:rPr>
                <w:color w:val="auto"/>
                <w:sz w:val="20"/>
                <w:szCs w:val="20"/>
                <w:lang w:val="lv-LV"/>
              </w:rPr>
            </w:pPr>
            <w:r w:rsidRPr="000C1A5F">
              <w:rPr>
                <w:color w:val="auto"/>
                <w:sz w:val="20"/>
                <w:szCs w:val="20"/>
                <w:lang w:val="lv-LV"/>
              </w:rPr>
              <w:t>Pilnīgs skaidrojums 1 vietnē, daļējs 10, nav atrasts 6.</w:t>
            </w:r>
          </w:p>
        </w:tc>
        <w:tc>
          <w:tcPr>
            <w:tcW w:w="3640" w:type="dxa"/>
          </w:tcPr>
          <w:p w14:paraId="3717A9E0" w14:textId="77777777" w:rsidR="00283CA6" w:rsidRPr="000C1A5F" w:rsidRDefault="00283CA6" w:rsidP="00283CA6">
            <w:pPr>
              <w:rPr>
                <w:color w:val="auto"/>
                <w:sz w:val="20"/>
                <w:szCs w:val="20"/>
                <w:lang w:val="lv-LV"/>
              </w:rPr>
            </w:pPr>
            <w:r w:rsidRPr="000C1A5F">
              <w:rPr>
                <w:color w:val="auto"/>
                <w:sz w:val="20"/>
                <w:szCs w:val="20"/>
                <w:lang w:val="lv-LV"/>
              </w:rPr>
              <w:t>Personai bieži trūkst vienas skaidras instrukcijas; juridiski kvalificēt prasījumu joprojām ir iestādes pienākums.</w:t>
            </w:r>
          </w:p>
        </w:tc>
      </w:tr>
      <w:tr w:rsidR="00283CA6" w:rsidRPr="000C1A5F" w14:paraId="04A0A474" w14:textId="77777777" w:rsidTr="003613D6">
        <w:tc>
          <w:tcPr>
            <w:tcW w:w="2725" w:type="dxa"/>
          </w:tcPr>
          <w:p w14:paraId="2C30020E" w14:textId="77777777" w:rsidR="00283CA6" w:rsidRPr="000C1A5F" w:rsidRDefault="00283CA6" w:rsidP="00283CA6">
            <w:pPr>
              <w:rPr>
                <w:color w:val="auto"/>
                <w:sz w:val="20"/>
                <w:szCs w:val="20"/>
                <w:lang w:val="lv-LV"/>
              </w:rPr>
            </w:pPr>
            <w:r w:rsidRPr="000C1A5F">
              <w:rPr>
                <w:color w:val="auto"/>
                <w:sz w:val="20"/>
                <w:szCs w:val="20"/>
                <w:lang w:val="lv-LV"/>
              </w:rPr>
              <w:t>Formas, paraksta un kanāla skaidrojums</w:t>
            </w:r>
          </w:p>
        </w:tc>
        <w:tc>
          <w:tcPr>
            <w:tcW w:w="3000" w:type="dxa"/>
          </w:tcPr>
          <w:p w14:paraId="48CB9C24" w14:textId="77777777" w:rsidR="00283CA6" w:rsidRPr="000C1A5F" w:rsidRDefault="00283CA6" w:rsidP="00283CA6">
            <w:pPr>
              <w:rPr>
                <w:color w:val="auto"/>
                <w:sz w:val="20"/>
                <w:szCs w:val="20"/>
                <w:lang w:val="lv-LV"/>
              </w:rPr>
            </w:pPr>
            <w:r w:rsidRPr="000C1A5F">
              <w:rPr>
                <w:color w:val="auto"/>
                <w:sz w:val="20"/>
                <w:szCs w:val="20"/>
                <w:lang w:val="lv-LV"/>
              </w:rPr>
              <w:t>Pilnīgs skaidrojums 4 vietnēs, daļējs 5, nepietiekams 8.</w:t>
            </w:r>
          </w:p>
        </w:tc>
        <w:tc>
          <w:tcPr>
            <w:tcW w:w="3640" w:type="dxa"/>
          </w:tcPr>
          <w:p w14:paraId="4631EEBD" w14:textId="77777777" w:rsidR="00283CA6" w:rsidRPr="000C1A5F" w:rsidRDefault="00283CA6" w:rsidP="00283CA6">
            <w:pPr>
              <w:rPr>
                <w:color w:val="auto"/>
                <w:sz w:val="20"/>
                <w:szCs w:val="20"/>
                <w:lang w:val="lv-LV"/>
              </w:rPr>
            </w:pPr>
            <w:r w:rsidRPr="000C1A5F">
              <w:rPr>
                <w:color w:val="auto"/>
                <w:sz w:val="20"/>
                <w:szCs w:val="20"/>
                <w:lang w:val="lv-LV"/>
              </w:rPr>
              <w:t>Ne vienmēr ir saprotams, ar ko dokumenta forma un paraksta prasība atšķiras no saņemšanas kanāla.</w:t>
            </w:r>
          </w:p>
        </w:tc>
      </w:tr>
      <w:tr w:rsidR="00283CA6" w:rsidRPr="000C1A5F" w14:paraId="453058CB" w14:textId="77777777" w:rsidTr="003613D6">
        <w:tc>
          <w:tcPr>
            <w:tcW w:w="2725" w:type="dxa"/>
          </w:tcPr>
          <w:p w14:paraId="21D196D0" w14:textId="77777777" w:rsidR="00283CA6" w:rsidRPr="000C1A5F" w:rsidRDefault="00283CA6" w:rsidP="00283CA6">
            <w:pPr>
              <w:rPr>
                <w:color w:val="auto"/>
                <w:sz w:val="20"/>
                <w:szCs w:val="20"/>
                <w:lang w:val="lv-LV"/>
              </w:rPr>
            </w:pPr>
            <w:r w:rsidRPr="000C1A5F">
              <w:rPr>
                <w:color w:val="auto"/>
                <w:sz w:val="20"/>
                <w:szCs w:val="20"/>
                <w:lang w:val="lv-LV"/>
              </w:rPr>
              <w:t>Apmeklētāju pieņemšana</w:t>
            </w:r>
          </w:p>
        </w:tc>
        <w:tc>
          <w:tcPr>
            <w:tcW w:w="3000" w:type="dxa"/>
          </w:tcPr>
          <w:p w14:paraId="00936489" w14:textId="77777777" w:rsidR="00283CA6" w:rsidRPr="000C1A5F" w:rsidRDefault="00283CA6" w:rsidP="00283CA6">
            <w:pPr>
              <w:rPr>
                <w:color w:val="auto"/>
                <w:sz w:val="20"/>
                <w:szCs w:val="20"/>
                <w:lang w:val="lv-LV"/>
              </w:rPr>
            </w:pPr>
            <w:r w:rsidRPr="000C1A5F">
              <w:rPr>
                <w:color w:val="auto"/>
                <w:sz w:val="20"/>
                <w:szCs w:val="20"/>
                <w:lang w:val="lv-LV"/>
              </w:rPr>
              <w:t>Pilnīga informācija 10 vietnēs, daļēja 6, nav atrasta 1.</w:t>
            </w:r>
          </w:p>
        </w:tc>
        <w:tc>
          <w:tcPr>
            <w:tcW w:w="3640" w:type="dxa"/>
          </w:tcPr>
          <w:p w14:paraId="31848D60" w14:textId="77777777" w:rsidR="00283CA6" w:rsidRPr="000C1A5F" w:rsidRDefault="00283CA6" w:rsidP="00283CA6">
            <w:pPr>
              <w:rPr>
                <w:color w:val="auto"/>
                <w:sz w:val="20"/>
                <w:szCs w:val="20"/>
                <w:lang w:val="lv-LV"/>
              </w:rPr>
            </w:pPr>
            <w:r w:rsidRPr="000C1A5F">
              <w:rPr>
                <w:color w:val="auto"/>
                <w:sz w:val="20"/>
                <w:szCs w:val="20"/>
                <w:lang w:val="lv-LV"/>
              </w:rPr>
              <w:t>Klātienes ceļš ir redzams, bet ne vienmēr pietiekami detalizēts vai piekļūstams.</w:t>
            </w:r>
          </w:p>
        </w:tc>
      </w:tr>
      <w:tr w:rsidR="00283CA6" w:rsidRPr="000C1A5F" w14:paraId="5B40EF96" w14:textId="77777777" w:rsidTr="003613D6">
        <w:tc>
          <w:tcPr>
            <w:tcW w:w="2725" w:type="dxa"/>
          </w:tcPr>
          <w:p w14:paraId="6ACB3C92" w14:textId="77777777" w:rsidR="00283CA6" w:rsidRPr="000C1A5F" w:rsidRDefault="00283CA6" w:rsidP="00283CA6">
            <w:pPr>
              <w:rPr>
                <w:color w:val="auto"/>
                <w:sz w:val="20"/>
                <w:szCs w:val="20"/>
                <w:lang w:val="lv-LV"/>
              </w:rPr>
            </w:pPr>
            <w:r w:rsidRPr="000C1A5F">
              <w:rPr>
                <w:color w:val="auto"/>
                <w:sz w:val="20"/>
                <w:szCs w:val="20"/>
                <w:lang w:val="lv-LV"/>
              </w:rPr>
              <w:t>Maksa par informācijas izsniegšanu</w:t>
            </w:r>
          </w:p>
        </w:tc>
        <w:tc>
          <w:tcPr>
            <w:tcW w:w="3000" w:type="dxa"/>
          </w:tcPr>
          <w:p w14:paraId="11DFA6E0" w14:textId="77777777" w:rsidR="00283CA6" w:rsidRPr="000C1A5F" w:rsidRDefault="00283CA6" w:rsidP="00283CA6">
            <w:pPr>
              <w:rPr>
                <w:color w:val="auto"/>
                <w:sz w:val="20"/>
                <w:szCs w:val="20"/>
                <w:lang w:val="lv-LV"/>
              </w:rPr>
            </w:pPr>
            <w:r w:rsidRPr="000C1A5F">
              <w:rPr>
                <w:color w:val="auto"/>
                <w:sz w:val="20"/>
                <w:szCs w:val="20"/>
                <w:lang w:val="lv-LV"/>
              </w:rPr>
              <w:t>Pilnīgs skaidrojums nav atrasts; daļējs skaidrojums 2 vietnēs.</w:t>
            </w:r>
          </w:p>
        </w:tc>
        <w:tc>
          <w:tcPr>
            <w:tcW w:w="3640" w:type="dxa"/>
          </w:tcPr>
          <w:p w14:paraId="4C11A056" w14:textId="77777777" w:rsidR="00283CA6" w:rsidRPr="000C1A5F" w:rsidRDefault="00283CA6" w:rsidP="00283CA6">
            <w:pPr>
              <w:rPr>
                <w:color w:val="auto"/>
                <w:sz w:val="20"/>
                <w:szCs w:val="20"/>
                <w:lang w:val="lv-LV"/>
              </w:rPr>
            </w:pPr>
            <w:r w:rsidRPr="000C1A5F">
              <w:rPr>
                <w:color w:val="auto"/>
                <w:sz w:val="20"/>
                <w:szCs w:val="20"/>
                <w:lang w:val="lv-LV"/>
              </w:rPr>
              <w:t>Persona pirms pieprasījuma parasti nevar prognozēt iespējamos tiešos maksājumus.</w:t>
            </w:r>
          </w:p>
        </w:tc>
      </w:tr>
      <w:tr w:rsidR="00283CA6" w:rsidRPr="000C1A5F" w14:paraId="438C0BFC" w14:textId="77777777" w:rsidTr="003613D6">
        <w:tc>
          <w:tcPr>
            <w:tcW w:w="2725" w:type="dxa"/>
          </w:tcPr>
          <w:p w14:paraId="6534405B" w14:textId="77777777" w:rsidR="00283CA6" w:rsidRPr="000C1A5F" w:rsidRDefault="00283CA6" w:rsidP="00283CA6">
            <w:pPr>
              <w:rPr>
                <w:color w:val="auto"/>
                <w:sz w:val="20"/>
                <w:szCs w:val="20"/>
                <w:lang w:val="lv-LV"/>
              </w:rPr>
            </w:pPr>
            <w:r w:rsidRPr="000C1A5F">
              <w:rPr>
                <w:color w:val="auto"/>
                <w:sz w:val="20"/>
                <w:szCs w:val="20"/>
                <w:lang w:val="lv-LV"/>
              </w:rPr>
              <w:t>IPI vai ierobežojumu skaidrojums</w:t>
            </w:r>
          </w:p>
        </w:tc>
        <w:tc>
          <w:tcPr>
            <w:tcW w:w="3000" w:type="dxa"/>
          </w:tcPr>
          <w:p w14:paraId="2095CE5C" w14:textId="77777777" w:rsidR="00283CA6" w:rsidRPr="000C1A5F" w:rsidRDefault="00283CA6" w:rsidP="00283CA6">
            <w:pPr>
              <w:rPr>
                <w:color w:val="auto"/>
                <w:sz w:val="20"/>
                <w:szCs w:val="20"/>
                <w:lang w:val="lv-LV"/>
              </w:rPr>
            </w:pPr>
            <w:r w:rsidRPr="000C1A5F">
              <w:rPr>
                <w:color w:val="auto"/>
                <w:sz w:val="20"/>
                <w:szCs w:val="20"/>
                <w:lang w:val="lv-LV"/>
              </w:rPr>
              <w:t>IPI saraksts vai skaidrojums 5 vietnēs; speciālo režīmu orientieris 2.</w:t>
            </w:r>
          </w:p>
        </w:tc>
        <w:tc>
          <w:tcPr>
            <w:tcW w:w="3640" w:type="dxa"/>
          </w:tcPr>
          <w:p w14:paraId="2E1A5718" w14:textId="77777777" w:rsidR="00283CA6" w:rsidRPr="000C1A5F" w:rsidRDefault="00283CA6" w:rsidP="00283CA6">
            <w:pPr>
              <w:rPr>
                <w:color w:val="auto"/>
                <w:sz w:val="20"/>
                <w:szCs w:val="20"/>
                <w:lang w:val="lv-LV"/>
              </w:rPr>
            </w:pPr>
            <w:r w:rsidRPr="000C1A5F">
              <w:rPr>
                <w:color w:val="auto"/>
                <w:sz w:val="20"/>
                <w:szCs w:val="20"/>
                <w:lang w:val="lv-LV"/>
              </w:rPr>
              <w:t>Lietotājam ir grūti paredzēt ierobežojumus. Šis audita rezultāts nenozīmē, ka iestādei jāpublicē aizsargājama informācija.</w:t>
            </w:r>
          </w:p>
        </w:tc>
      </w:tr>
      <w:tr w:rsidR="00283CA6" w:rsidRPr="000C1A5F" w14:paraId="754E3EB1" w14:textId="77777777" w:rsidTr="003613D6">
        <w:tc>
          <w:tcPr>
            <w:tcW w:w="2725" w:type="dxa"/>
          </w:tcPr>
          <w:p w14:paraId="6EB49B56" w14:textId="77777777" w:rsidR="00283CA6" w:rsidRPr="000C1A5F" w:rsidRDefault="00283CA6" w:rsidP="00283CA6">
            <w:pPr>
              <w:rPr>
                <w:color w:val="auto"/>
                <w:sz w:val="20"/>
                <w:szCs w:val="20"/>
                <w:lang w:val="lv-LV"/>
              </w:rPr>
            </w:pPr>
            <w:r w:rsidRPr="000C1A5F">
              <w:rPr>
                <w:color w:val="auto"/>
                <w:sz w:val="20"/>
                <w:szCs w:val="20"/>
                <w:lang w:val="lv-LV"/>
              </w:rPr>
              <w:t>FAQ vai līdzvērtīgs orientieris</w:t>
            </w:r>
          </w:p>
        </w:tc>
        <w:tc>
          <w:tcPr>
            <w:tcW w:w="3000" w:type="dxa"/>
          </w:tcPr>
          <w:p w14:paraId="21B81573" w14:textId="77777777" w:rsidR="00283CA6" w:rsidRPr="000C1A5F" w:rsidRDefault="00283CA6" w:rsidP="00283CA6">
            <w:pPr>
              <w:rPr>
                <w:color w:val="auto"/>
                <w:sz w:val="20"/>
                <w:szCs w:val="20"/>
                <w:lang w:val="lv-LV"/>
              </w:rPr>
            </w:pPr>
            <w:r w:rsidRPr="000C1A5F">
              <w:rPr>
                <w:color w:val="auto"/>
                <w:sz w:val="20"/>
                <w:szCs w:val="20"/>
                <w:lang w:val="lv-LV"/>
              </w:rPr>
              <w:t>Pilnīgs 8 vietnēs, daļējs 3, nav atrasts 6.</w:t>
            </w:r>
          </w:p>
        </w:tc>
        <w:tc>
          <w:tcPr>
            <w:tcW w:w="3640" w:type="dxa"/>
          </w:tcPr>
          <w:p w14:paraId="2E1BA323" w14:textId="77777777" w:rsidR="00283CA6" w:rsidRPr="000C1A5F" w:rsidRDefault="00283CA6" w:rsidP="00283CA6">
            <w:pPr>
              <w:rPr>
                <w:color w:val="auto"/>
                <w:sz w:val="20"/>
                <w:szCs w:val="20"/>
                <w:lang w:val="lv-LV"/>
              </w:rPr>
            </w:pPr>
            <w:r w:rsidRPr="000C1A5F">
              <w:rPr>
                <w:color w:val="auto"/>
                <w:sz w:val="20"/>
                <w:szCs w:val="20"/>
                <w:lang w:val="lv-LV"/>
              </w:rPr>
              <w:t>Atsevišķa datu publicēšana vēl neveido skaidru informācijas karti.</w:t>
            </w:r>
          </w:p>
        </w:tc>
      </w:tr>
      <w:tr w:rsidR="00283CA6" w:rsidRPr="000C1A5F" w14:paraId="0AEE837F" w14:textId="77777777" w:rsidTr="003613D6">
        <w:tc>
          <w:tcPr>
            <w:tcW w:w="2725" w:type="dxa"/>
          </w:tcPr>
          <w:p w14:paraId="55C8095B" w14:textId="77777777" w:rsidR="00283CA6" w:rsidRPr="000C1A5F" w:rsidRDefault="00283CA6" w:rsidP="00283CA6">
            <w:pPr>
              <w:rPr>
                <w:color w:val="auto"/>
                <w:sz w:val="20"/>
                <w:szCs w:val="20"/>
                <w:lang w:val="lv-LV"/>
              </w:rPr>
            </w:pPr>
            <w:r w:rsidRPr="000C1A5F">
              <w:rPr>
                <w:color w:val="auto"/>
                <w:sz w:val="20"/>
                <w:szCs w:val="20"/>
                <w:lang w:val="lv-LV"/>
              </w:rPr>
              <w:t>Kopējā aktualitāte, atrodamība un saprotamība</w:t>
            </w:r>
          </w:p>
        </w:tc>
        <w:tc>
          <w:tcPr>
            <w:tcW w:w="3000" w:type="dxa"/>
          </w:tcPr>
          <w:p w14:paraId="761BC80A" w14:textId="77777777" w:rsidR="00283CA6" w:rsidRPr="000C1A5F" w:rsidRDefault="00283CA6" w:rsidP="00283CA6">
            <w:pPr>
              <w:rPr>
                <w:color w:val="auto"/>
                <w:sz w:val="20"/>
                <w:szCs w:val="20"/>
                <w:lang w:val="lv-LV"/>
              </w:rPr>
            </w:pPr>
            <w:r w:rsidRPr="000C1A5F">
              <w:rPr>
                <w:color w:val="auto"/>
                <w:sz w:val="20"/>
                <w:szCs w:val="20"/>
                <w:lang w:val="lv-LV"/>
              </w:rPr>
              <w:t>Pilnīgs vērtējums 3 vietnēs, daļējs 2, nepietiekams 12.</w:t>
            </w:r>
          </w:p>
        </w:tc>
        <w:tc>
          <w:tcPr>
            <w:tcW w:w="3640" w:type="dxa"/>
          </w:tcPr>
          <w:p w14:paraId="22D61BA0" w14:textId="77777777" w:rsidR="00283CA6" w:rsidRPr="000C1A5F" w:rsidRDefault="00283CA6" w:rsidP="00283CA6">
            <w:pPr>
              <w:rPr>
                <w:color w:val="auto"/>
                <w:sz w:val="20"/>
                <w:szCs w:val="20"/>
                <w:lang w:val="lv-LV"/>
              </w:rPr>
            </w:pPr>
            <w:r w:rsidRPr="000C1A5F">
              <w:rPr>
                <w:color w:val="auto"/>
                <w:sz w:val="20"/>
                <w:szCs w:val="20"/>
                <w:lang w:val="lv-LV"/>
              </w:rPr>
              <w:t>Atsevišķi labi elementi ne vienmēr veido saprotamu personas darbību secību.</w:t>
            </w:r>
          </w:p>
        </w:tc>
      </w:tr>
    </w:tbl>
    <w:p w14:paraId="02A43EBF" w14:textId="18F87490" w:rsidR="00C65E23" w:rsidRPr="000C1A5F" w:rsidRDefault="00C65E23" w:rsidP="00C65E23">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pētījuma autoru 2026. gada marta tīmekļvietņu audits un aprēķini.</w:t>
      </w:r>
    </w:p>
    <w:p w14:paraId="7888CD56" w14:textId="46A8E11C" w:rsidR="00283CA6" w:rsidRPr="000C1A5F" w:rsidRDefault="009A2155" w:rsidP="00283CA6">
      <w:pPr>
        <w:rPr>
          <w:color w:val="auto"/>
        </w:rPr>
        <w:sectPr w:rsidR="00283CA6" w:rsidRPr="000C1A5F" w:rsidSect="008F446B">
          <w:pgSz w:w="11906" w:h="16838"/>
          <w:pgMar w:top="1134" w:right="851" w:bottom="1134" w:left="1701" w:header="567" w:footer="567" w:gutter="0"/>
          <w:cols w:space="708"/>
          <w:docGrid w:linePitch="360"/>
        </w:sectPr>
      </w:pPr>
      <w:r w:rsidRPr="000C1A5F">
        <w:rPr>
          <w:color w:val="auto"/>
        </w:rPr>
        <w:t>31. tabulā</w:t>
      </w:r>
      <w:r w:rsidR="00283CA6" w:rsidRPr="000C1A5F">
        <w:rPr>
          <w:color w:val="auto"/>
        </w:rPr>
        <w:t xml:space="preserve"> apkopots audita laikā fiksētais publiski redzamais saturs par visiem 40 kritērijiem. Vērtējums “Nē” nozīmē, ka attiecīgā informācija audita laikā netika atrasta. Tas nav secinājums par normatīva pārkāpumu vai iestādes iekšējo praksi</w:t>
      </w:r>
      <w:r w:rsidR="001C68F2" w:rsidRPr="000C1A5F">
        <w:rPr>
          <w:color w:val="auto"/>
        </w:rPr>
        <w:t xml:space="preserve"> .</w:t>
      </w:r>
    </w:p>
    <w:p w14:paraId="333A443E" w14:textId="5E5E5E21"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0" w:name="_Toc239852938"/>
      <w:r w:rsidR="00344F08">
        <w:rPr>
          <w:noProof/>
          <w:lang w:val="lv-LV"/>
        </w:rPr>
        <w:t>31</w:t>
      </w:r>
      <w:r w:rsidRPr="000C1A5F">
        <w:rPr>
          <w:lang w:val="lv-LV"/>
        </w:rPr>
        <w:fldChar w:fldCharType="end"/>
      </w:r>
      <w:r w:rsidRPr="000C1A5F">
        <w:rPr>
          <w:lang w:val="lv-LV"/>
        </w:rPr>
        <w:t xml:space="preserve">. tabula. </w:t>
      </w:r>
      <w:r w:rsidR="00283CA6" w:rsidRPr="000C1A5F">
        <w:rPr>
          <w:lang w:val="lv-LV"/>
        </w:rPr>
        <w:t>Rezultāti pa 40 kritērijiem</w:t>
      </w:r>
      <w:bookmarkEnd w:id="40"/>
    </w:p>
    <w:tbl>
      <w:tblPr>
        <w:tblStyle w:val="TableGrid"/>
        <w:tblW w:w="9299" w:type="dxa"/>
        <w:tblLayout w:type="fixed"/>
        <w:tblLook w:val="04A0" w:firstRow="1" w:lastRow="0" w:firstColumn="1" w:lastColumn="0" w:noHBand="0" w:noVBand="1"/>
      </w:tblPr>
      <w:tblGrid>
        <w:gridCol w:w="567"/>
        <w:gridCol w:w="2778"/>
        <w:gridCol w:w="567"/>
        <w:gridCol w:w="766"/>
        <w:gridCol w:w="851"/>
        <w:gridCol w:w="1218"/>
        <w:gridCol w:w="2552"/>
      </w:tblGrid>
      <w:tr w:rsidR="00283CA6" w:rsidRPr="000C1A5F" w14:paraId="182B276C" w14:textId="77777777" w:rsidTr="003613D6">
        <w:trPr>
          <w:trHeight w:val="324"/>
        </w:trPr>
        <w:tc>
          <w:tcPr>
            <w:tcW w:w="567" w:type="dxa"/>
          </w:tcPr>
          <w:p w14:paraId="5D58DCDB"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Nr.</w:t>
            </w:r>
          </w:p>
        </w:tc>
        <w:tc>
          <w:tcPr>
            <w:tcW w:w="2778" w:type="dxa"/>
          </w:tcPr>
          <w:p w14:paraId="351DB1B3"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Kritērijs</w:t>
            </w:r>
          </w:p>
        </w:tc>
        <w:tc>
          <w:tcPr>
            <w:tcW w:w="567" w:type="dxa"/>
          </w:tcPr>
          <w:p w14:paraId="4F36E855"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Jā</w:t>
            </w:r>
          </w:p>
        </w:tc>
        <w:tc>
          <w:tcPr>
            <w:tcW w:w="766" w:type="dxa"/>
          </w:tcPr>
          <w:p w14:paraId="087BE996"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Daļēji</w:t>
            </w:r>
          </w:p>
        </w:tc>
        <w:tc>
          <w:tcPr>
            <w:tcW w:w="851" w:type="dxa"/>
          </w:tcPr>
          <w:p w14:paraId="14BCD7C4"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Nē</w:t>
            </w:r>
          </w:p>
        </w:tc>
        <w:tc>
          <w:tcPr>
            <w:tcW w:w="1218" w:type="dxa"/>
          </w:tcPr>
          <w:p w14:paraId="2BAE3D7E"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Nav attiecināms</w:t>
            </w:r>
          </w:p>
        </w:tc>
        <w:tc>
          <w:tcPr>
            <w:tcW w:w="2552" w:type="dxa"/>
          </w:tcPr>
          <w:p w14:paraId="5679C298" w14:textId="77777777" w:rsidR="00283CA6" w:rsidRPr="000C1A5F" w:rsidRDefault="00283CA6" w:rsidP="00A960D4">
            <w:pPr>
              <w:spacing w:before="60" w:after="60"/>
              <w:rPr>
                <w:color w:val="auto"/>
                <w:sz w:val="20"/>
                <w:szCs w:val="20"/>
                <w:lang w:val="lv-LV"/>
              </w:rPr>
            </w:pPr>
            <w:r w:rsidRPr="000C1A5F">
              <w:rPr>
                <w:b/>
                <w:color w:val="auto"/>
                <w:sz w:val="20"/>
                <w:szCs w:val="20"/>
                <w:lang w:val="lv-LV"/>
              </w:rPr>
              <w:t>Piezīme</w:t>
            </w:r>
          </w:p>
        </w:tc>
      </w:tr>
      <w:tr w:rsidR="00283CA6" w:rsidRPr="000C1A5F" w14:paraId="6D128D7F" w14:textId="77777777" w:rsidTr="003613D6">
        <w:trPr>
          <w:trHeight w:val="588"/>
        </w:trPr>
        <w:tc>
          <w:tcPr>
            <w:tcW w:w="567" w:type="dxa"/>
          </w:tcPr>
          <w:p w14:paraId="4A942AC8"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2778" w:type="dxa"/>
          </w:tcPr>
          <w:p w14:paraId="313A1E9D"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Vietne ir lietojama gan datorā, gan telefonā</w:t>
            </w:r>
          </w:p>
        </w:tc>
        <w:tc>
          <w:tcPr>
            <w:tcW w:w="567" w:type="dxa"/>
          </w:tcPr>
          <w:p w14:paraId="1DB52C5A"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4A733ED4"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423E2574"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652FB63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26D7AF2"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Vienīgais skaidrais izņēmums: Prokuratūra.</w:t>
            </w:r>
          </w:p>
        </w:tc>
      </w:tr>
      <w:tr w:rsidR="00283CA6" w:rsidRPr="000C1A5F" w14:paraId="5992459A" w14:textId="77777777" w:rsidTr="003613D6">
        <w:trPr>
          <w:trHeight w:val="1068"/>
        </w:trPr>
        <w:tc>
          <w:tcPr>
            <w:tcW w:w="567" w:type="dxa"/>
          </w:tcPr>
          <w:p w14:paraId="7BCB3D70"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2778" w:type="dxa"/>
          </w:tcPr>
          <w:p w14:paraId="3F00FF14" w14:textId="77777777" w:rsidR="00283CA6" w:rsidRPr="000C1A5F" w:rsidRDefault="00283CA6" w:rsidP="00A960D4">
            <w:pPr>
              <w:spacing w:before="60" w:after="60"/>
              <w:rPr>
                <w:color w:val="auto"/>
                <w:sz w:val="20"/>
                <w:szCs w:val="20"/>
                <w:lang w:val="lv-LV"/>
              </w:rPr>
            </w:pPr>
            <w:r w:rsidRPr="000C1A5F">
              <w:rPr>
                <w:color w:val="auto"/>
                <w:sz w:val="20"/>
                <w:szCs w:val="20"/>
                <w:lang w:val="lv-LV"/>
              </w:rPr>
              <w:t>Lietotājs var uzdot jautājumu, iesniegt sūdzību, priekšlikumu vai atsauksmi</w:t>
            </w:r>
          </w:p>
        </w:tc>
        <w:tc>
          <w:tcPr>
            <w:tcW w:w="567" w:type="dxa"/>
          </w:tcPr>
          <w:p w14:paraId="244672D1" w14:textId="77777777" w:rsidR="00283CA6" w:rsidRPr="000C1A5F" w:rsidRDefault="00283CA6" w:rsidP="00A960D4">
            <w:pPr>
              <w:spacing w:before="60" w:after="60"/>
              <w:rPr>
                <w:color w:val="auto"/>
                <w:sz w:val="20"/>
                <w:szCs w:val="20"/>
                <w:lang w:val="lv-LV"/>
              </w:rPr>
            </w:pPr>
            <w:r w:rsidRPr="000C1A5F">
              <w:rPr>
                <w:color w:val="auto"/>
                <w:sz w:val="20"/>
                <w:szCs w:val="20"/>
                <w:lang w:val="lv-LV"/>
              </w:rPr>
              <w:t>11</w:t>
            </w:r>
          </w:p>
        </w:tc>
        <w:tc>
          <w:tcPr>
            <w:tcW w:w="766" w:type="dxa"/>
          </w:tcPr>
          <w:p w14:paraId="3DAF7984"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851" w:type="dxa"/>
          </w:tcPr>
          <w:p w14:paraId="0FD5A2A2"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1218" w:type="dxa"/>
          </w:tcPr>
          <w:p w14:paraId="11CCE6FD"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CC62BFB" w14:textId="77777777" w:rsidR="00283CA6" w:rsidRPr="000C1A5F" w:rsidRDefault="00283CA6" w:rsidP="00A960D4">
            <w:pPr>
              <w:spacing w:before="60" w:after="60"/>
              <w:rPr>
                <w:color w:val="auto"/>
                <w:sz w:val="20"/>
                <w:szCs w:val="20"/>
                <w:lang w:val="lv-LV"/>
              </w:rPr>
            </w:pPr>
            <w:r w:rsidRPr="000C1A5F">
              <w:rPr>
                <w:color w:val="auto"/>
                <w:sz w:val="20"/>
                <w:szCs w:val="20"/>
                <w:lang w:val="lv-LV"/>
              </w:rPr>
              <w:t>Bieži ir pieejams vispārīgs iesnieguma iesniegšanas veids, bet informācijas pieprasījuma ceļš nav skaidri nošķirts.</w:t>
            </w:r>
          </w:p>
        </w:tc>
      </w:tr>
      <w:tr w:rsidR="00283CA6" w:rsidRPr="000C1A5F" w14:paraId="6C2309AA" w14:textId="77777777" w:rsidTr="003613D6">
        <w:trPr>
          <w:trHeight w:val="588"/>
        </w:trPr>
        <w:tc>
          <w:tcPr>
            <w:tcW w:w="567" w:type="dxa"/>
          </w:tcPr>
          <w:p w14:paraId="5B8503E1"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2778" w:type="dxa"/>
          </w:tcPr>
          <w:p w14:paraId="18F2ADE6"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vietnes karte</w:t>
            </w:r>
          </w:p>
        </w:tc>
        <w:tc>
          <w:tcPr>
            <w:tcW w:w="567" w:type="dxa"/>
          </w:tcPr>
          <w:p w14:paraId="31061E4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52C38B50"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32C464E3" w14:textId="77777777" w:rsidR="00283CA6" w:rsidRPr="000C1A5F" w:rsidRDefault="00283CA6" w:rsidP="00A960D4">
            <w:pPr>
              <w:spacing w:before="60" w:after="60"/>
              <w:rPr>
                <w:color w:val="auto"/>
                <w:sz w:val="20"/>
                <w:szCs w:val="20"/>
                <w:lang w:val="lv-LV"/>
              </w:rPr>
            </w:pPr>
            <w:r w:rsidRPr="000C1A5F">
              <w:rPr>
                <w:color w:val="auto"/>
                <w:sz w:val="20"/>
                <w:szCs w:val="20"/>
                <w:lang w:val="lv-LV"/>
              </w:rPr>
              <w:t>7</w:t>
            </w:r>
          </w:p>
        </w:tc>
        <w:tc>
          <w:tcPr>
            <w:tcW w:w="1218" w:type="dxa"/>
          </w:tcPr>
          <w:p w14:paraId="335F36B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6C34460"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Vietnes kartes trūkums pasliktina atrodamību.</w:t>
            </w:r>
          </w:p>
        </w:tc>
      </w:tr>
      <w:tr w:rsidR="00283CA6" w:rsidRPr="000C1A5F" w14:paraId="6FA93A58" w14:textId="77777777" w:rsidTr="003613D6">
        <w:trPr>
          <w:trHeight w:val="344"/>
        </w:trPr>
        <w:tc>
          <w:tcPr>
            <w:tcW w:w="567" w:type="dxa"/>
          </w:tcPr>
          <w:p w14:paraId="1736A317"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2778" w:type="dxa"/>
          </w:tcPr>
          <w:p w14:paraId="261B653A"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iestādes apraksts</w:t>
            </w:r>
          </w:p>
        </w:tc>
        <w:tc>
          <w:tcPr>
            <w:tcW w:w="567" w:type="dxa"/>
          </w:tcPr>
          <w:p w14:paraId="04071A9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1F9304D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662E8A78"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228304EC"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176097B8" w14:textId="77777777" w:rsidR="00283CA6" w:rsidRPr="000C1A5F" w:rsidRDefault="00283CA6" w:rsidP="00A960D4">
            <w:pPr>
              <w:spacing w:before="60" w:after="60"/>
              <w:rPr>
                <w:color w:val="auto"/>
                <w:sz w:val="20"/>
                <w:szCs w:val="20"/>
                <w:lang w:val="lv-LV"/>
              </w:rPr>
            </w:pPr>
            <w:r w:rsidRPr="000C1A5F">
              <w:rPr>
                <w:color w:val="auto"/>
                <w:sz w:val="20"/>
                <w:szCs w:val="20"/>
                <w:lang w:val="lv-LV"/>
              </w:rPr>
              <w:t>Pilnībā izpildīts kritērijs.</w:t>
            </w:r>
          </w:p>
        </w:tc>
      </w:tr>
      <w:tr w:rsidR="00283CA6" w:rsidRPr="000C1A5F" w14:paraId="283BB979" w14:textId="77777777" w:rsidTr="003613D6">
        <w:trPr>
          <w:trHeight w:val="588"/>
        </w:trPr>
        <w:tc>
          <w:tcPr>
            <w:tcW w:w="567" w:type="dxa"/>
          </w:tcPr>
          <w:p w14:paraId="4A302D44" w14:textId="77777777" w:rsidR="00283CA6" w:rsidRPr="000C1A5F" w:rsidRDefault="00283CA6" w:rsidP="00A960D4">
            <w:pPr>
              <w:spacing w:before="60" w:after="60"/>
              <w:rPr>
                <w:color w:val="auto"/>
                <w:sz w:val="20"/>
                <w:szCs w:val="20"/>
                <w:lang w:val="lv-LV"/>
              </w:rPr>
            </w:pPr>
            <w:r w:rsidRPr="000C1A5F">
              <w:rPr>
                <w:color w:val="auto"/>
                <w:sz w:val="20"/>
                <w:szCs w:val="20"/>
                <w:lang w:val="lv-LV"/>
              </w:rPr>
              <w:t>5</w:t>
            </w:r>
          </w:p>
        </w:tc>
        <w:tc>
          <w:tcPr>
            <w:tcW w:w="2778" w:type="dxa"/>
          </w:tcPr>
          <w:p w14:paraId="354567BD"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normatīvie akti, kas reglamentē iestādes darbību</w:t>
            </w:r>
          </w:p>
        </w:tc>
        <w:tc>
          <w:tcPr>
            <w:tcW w:w="567" w:type="dxa"/>
          </w:tcPr>
          <w:p w14:paraId="42A995ED"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7EE97DE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5E8F50AB"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3B169CD8"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D8BD372" w14:textId="77777777" w:rsidR="00283CA6" w:rsidRPr="000C1A5F" w:rsidRDefault="00283CA6" w:rsidP="00A960D4">
            <w:pPr>
              <w:spacing w:before="60" w:after="60"/>
              <w:rPr>
                <w:color w:val="auto"/>
                <w:sz w:val="20"/>
                <w:szCs w:val="20"/>
                <w:lang w:val="lv-LV"/>
              </w:rPr>
            </w:pPr>
            <w:r w:rsidRPr="000C1A5F">
              <w:rPr>
                <w:color w:val="auto"/>
                <w:sz w:val="20"/>
                <w:szCs w:val="20"/>
                <w:lang w:val="lv-LV"/>
              </w:rPr>
              <w:t>Kvalitāte starp iestādēm atšķiras.</w:t>
            </w:r>
          </w:p>
        </w:tc>
      </w:tr>
      <w:tr w:rsidR="00283CA6" w:rsidRPr="000C1A5F" w14:paraId="2381AD35" w14:textId="77777777" w:rsidTr="003613D6">
        <w:trPr>
          <w:trHeight w:val="353"/>
        </w:trPr>
        <w:tc>
          <w:tcPr>
            <w:tcW w:w="567" w:type="dxa"/>
          </w:tcPr>
          <w:p w14:paraId="16471094"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2778" w:type="dxa"/>
          </w:tcPr>
          <w:p w14:paraId="3F53CB64"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iestādes struktūras shēma</w:t>
            </w:r>
          </w:p>
        </w:tc>
        <w:tc>
          <w:tcPr>
            <w:tcW w:w="567" w:type="dxa"/>
          </w:tcPr>
          <w:p w14:paraId="0CAE9C10"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21A5D866"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726B7893"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1FFD9019"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5D8DC9C0" w14:textId="77777777" w:rsidR="00283CA6" w:rsidRPr="000C1A5F" w:rsidRDefault="00283CA6" w:rsidP="00A960D4">
            <w:pPr>
              <w:spacing w:before="60" w:after="60"/>
              <w:rPr>
                <w:color w:val="auto"/>
                <w:sz w:val="20"/>
                <w:szCs w:val="20"/>
                <w:lang w:val="lv-LV"/>
              </w:rPr>
            </w:pPr>
            <w:r w:rsidRPr="000C1A5F">
              <w:rPr>
                <w:color w:val="auto"/>
                <w:sz w:val="20"/>
                <w:szCs w:val="20"/>
                <w:lang w:val="lv-LV"/>
              </w:rPr>
              <w:t>Izņēmums: Valsts policija.</w:t>
            </w:r>
          </w:p>
        </w:tc>
      </w:tr>
      <w:tr w:rsidR="00283CA6" w:rsidRPr="000C1A5F" w14:paraId="18ACEA24" w14:textId="77777777" w:rsidTr="003613D6">
        <w:trPr>
          <w:trHeight w:val="588"/>
        </w:trPr>
        <w:tc>
          <w:tcPr>
            <w:tcW w:w="567" w:type="dxa"/>
          </w:tcPr>
          <w:p w14:paraId="40DE97A8" w14:textId="77777777" w:rsidR="00283CA6" w:rsidRPr="000C1A5F" w:rsidRDefault="00283CA6" w:rsidP="00A960D4">
            <w:pPr>
              <w:spacing w:before="60" w:after="60"/>
              <w:rPr>
                <w:color w:val="auto"/>
                <w:sz w:val="20"/>
                <w:szCs w:val="20"/>
                <w:lang w:val="lv-LV"/>
              </w:rPr>
            </w:pPr>
            <w:r w:rsidRPr="000C1A5F">
              <w:rPr>
                <w:color w:val="auto"/>
                <w:sz w:val="20"/>
                <w:szCs w:val="20"/>
                <w:lang w:val="lv-LV"/>
              </w:rPr>
              <w:t>7</w:t>
            </w:r>
          </w:p>
        </w:tc>
        <w:tc>
          <w:tcPr>
            <w:tcW w:w="2778" w:type="dxa"/>
          </w:tcPr>
          <w:p w14:paraId="366CD3DC"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padotības iestādes un tiešās saites uz to vietnēm, ja attiecināms</w:t>
            </w:r>
          </w:p>
        </w:tc>
        <w:tc>
          <w:tcPr>
            <w:tcW w:w="567" w:type="dxa"/>
          </w:tcPr>
          <w:p w14:paraId="080871DF"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766" w:type="dxa"/>
          </w:tcPr>
          <w:p w14:paraId="47052E69"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851" w:type="dxa"/>
          </w:tcPr>
          <w:p w14:paraId="2CD2470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19FC1CC2"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2552" w:type="dxa"/>
          </w:tcPr>
          <w:p w14:paraId="77E7F4F2" w14:textId="77777777" w:rsidR="00283CA6" w:rsidRPr="000C1A5F" w:rsidRDefault="00283CA6" w:rsidP="00A960D4">
            <w:pPr>
              <w:spacing w:before="60" w:after="60"/>
              <w:rPr>
                <w:color w:val="auto"/>
                <w:sz w:val="20"/>
                <w:szCs w:val="20"/>
                <w:lang w:val="lv-LV"/>
              </w:rPr>
            </w:pPr>
            <w:r w:rsidRPr="000C1A5F">
              <w:rPr>
                <w:color w:val="auto"/>
                <w:sz w:val="20"/>
                <w:szCs w:val="20"/>
                <w:lang w:val="lv-LV"/>
              </w:rPr>
              <w:t>Kritērijs attiecināms tikai 9 gadījumos.</w:t>
            </w:r>
          </w:p>
        </w:tc>
      </w:tr>
      <w:tr w:rsidR="00283CA6" w:rsidRPr="000C1A5F" w14:paraId="41420F92" w14:textId="77777777" w:rsidTr="003613D6">
        <w:trPr>
          <w:trHeight w:val="344"/>
        </w:trPr>
        <w:tc>
          <w:tcPr>
            <w:tcW w:w="567" w:type="dxa"/>
          </w:tcPr>
          <w:p w14:paraId="3C9F353B"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2778" w:type="dxa"/>
          </w:tcPr>
          <w:p w14:paraId="42C9DD38"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publiskie pārskati</w:t>
            </w:r>
          </w:p>
        </w:tc>
        <w:tc>
          <w:tcPr>
            <w:tcW w:w="567" w:type="dxa"/>
          </w:tcPr>
          <w:p w14:paraId="55387D71"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7331388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42539DFD"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1CE0DD3C"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99416F8" w14:textId="77777777" w:rsidR="00283CA6" w:rsidRPr="000C1A5F" w:rsidRDefault="00283CA6" w:rsidP="00A960D4">
            <w:pPr>
              <w:spacing w:before="60" w:after="60"/>
              <w:rPr>
                <w:color w:val="auto"/>
                <w:sz w:val="20"/>
                <w:szCs w:val="20"/>
                <w:lang w:val="lv-LV"/>
              </w:rPr>
            </w:pPr>
            <w:r w:rsidRPr="000C1A5F">
              <w:rPr>
                <w:color w:val="auto"/>
                <w:sz w:val="20"/>
                <w:szCs w:val="20"/>
                <w:lang w:val="lv-LV"/>
              </w:rPr>
              <w:t>Ļoti stiprs rezultāts.</w:t>
            </w:r>
          </w:p>
        </w:tc>
      </w:tr>
      <w:tr w:rsidR="00283CA6" w:rsidRPr="000C1A5F" w14:paraId="6461AFEF" w14:textId="77777777" w:rsidTr="003613D6">
        <w:trPr>
          <w:trHeight w:val="588"/>
        </w:trPr>
        <w:tc>
          <w:tcPr>
            <w:tcW w:w="567" w:type="dxa"/>
          </w:tcPr>
          <w:p w14:paraId="1E5C2809" w14:textId="77777777" w:rsidR="00283CA6" w:rsidRPr="000C1A5F" w:rsidRDefault="00283CA6" w:rsidP="00A960D4">
            <w:pPr>
              <w:spacing w:before="60" w:after="60"/>
              <w:rPr>
                <w:color w:val="auto"/>
                <w:sz w:val="20"/>
                <w:szCs w:val="20"/>
                <w:lang w:val="lv-LV"/>
              </w:rPr>
            </w:pPr>
            <w:r w:rsidRPr="000C1A5F">
              <w:rPr>
                <w:color w:val="auto"/>
                <w:sz w:val="20"/>
                <w:szCs w:val="20"/>
                <w:lang w:val="lv-LV"/>
              </w:rPr>
              <w:t>9</w:t>
            </w:r>
          </w:p>
        </w:tc>
        <w:tc>
          <w:tcPr>
            <w:tcW w:w="2778" w:type="dxa"/>
          </w:tcPr>
          <w:p w14:paraId="5078AC7F"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kontaktinformācija un rekvizīti</w:t>
            </w:r>
          </w:p>
        </w:tc>
        <w:tc>
          <w:tcPr>
            <w:tcW w:w="567" w:type="dxa"/>
          </w:tcPr>
          <w:p w14:paraId="407E6C10"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4D04792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3FA9AB9C"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6B29479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29ACC72C"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Viena no vislabāk sakārtotajām jomām.</w:t>
            </w:r>
          </w:p>
        </w:tc>
      </w:tr>
      <w:tr w:rsidR="00283CA6" w:rsidRPr="000C1A5F" w14:paraId="5E11782C" w14:textId="77777777" w:rsidTr="003613D6">
        <w:trPr>
          <w:trHeight w:val="588"/>
        </w:trPr>
        <w:tc>
          <w:tcPr>
            <w:tcW w:w="567" w:type="dxa"/>
          </w:tcPr>
          <w:p w14:paraId="12A7529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2778" w:type="dxa"/>
          </w:tcPr>
          <w:p w14:paraId="38177059"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amatpersonu vai darbinieku saraksts ar saziņas iespējām</w:t>
            </w:r>
          </w:p>
        </w:tc>
        <w:tc>
          <w:tcPr>
            <w:tcW w:w="567" w:type="dxa"/>
          </w:tcPr>
          <w:p w14:paraId="763DE0D8"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3EE7A87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5837C483"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6E7AAE27"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37802D4" w14:textId="77777777" w:rsidR="00283CA6" w:rsidRPr="000C1A5F" w:rsidRDefault="00283CA6" w:rsidP="00A960D4">
            <w:pPr>
              <w:spacing w:before="60" w:after="60"/>
              <w:rPr>
                <w:color w:val="auto"/>
                <w:sz w:val="20"/>
                <w:szCs w:val="20"/>
                <w:lang w:val="lv-LV"/>
              </w:rPr>
            </w:pPr>
            <w:r w:rsidRPr="000C1A5F">
              <w:rPr>
                <w:color w:val="auto"/>
                <w:sz w:val="20"/>
                <w:szCs w:val="20"/>
                <w:lang w:val="lv-LV"/>
              </w:rPr>
              <w:t>Formālais kontakta ceļš nodrošināts gandrīz visur.</w:t>
            </w:r>
          </w:p>
        </w:tc>
      </w:tr>
      <w:tr w:rsidR="00283CA6" w:rsidRPr="000C1A5F" w14:paraId="35CE5292" w14:textId="77777777" w:rsidTr="003613D6">
        <w:trPr>
          <w:trHeight w:val="588"/>
        </w:trPr>
        <w:tc>
          <w:tcPr>
            <w:tcW w:w="567" w:type="dxa"/>
          </w:tcPr>
          <w:p w14:paraId="5F3C253F" w14:textId="77777777" w:rsidR="00283CA6" w:rsidRPr="000C1A5F" w:rsidRDefault="00283CA6" w:rsidP="00A960D4">
            <w:pPr>
              <w:spacing w:before="60" w:after="60"/>
              <w:rPr>
                <w:color w:val="auto"/>
                <w:sz w:val="20"/>
                <w:szCs w:val="20"/>
                <w:lang w:val="lv-LV"/>
              </w:rPr>
            </w:pPr>
            <w:r w:rsidRPr="000C1A5F">
              <w:rPr>
                <w:color w:val="auto"/>
                <w:sz w:val="20"/>
                <w:szCs w:val="20"/>
                <w:lang w:val="lv-LV"/>
              </w:rPr>
              <w:t>11</w:t>
            </w:r>
          </w:p>
        </w:tc>
        <w:tc>
          <w:tcPr>
            <w:tcW w:w="2778" w:type="dxa"/>
          </w:tcPr>
          <w:p w14:paraId="216DC5FE" w14:textId="77777777" w:rsidR="00283CA6" w:rsidRPr="000C1A5F" w:rsidRDefault="00283CA6" w:rsidP="00A960D4">
            <w:pPr>
              <w:spacing w:before="60" w:after="60"/>
              <w:rPr>
                <w:color w:val="auto"/>
                <w:sz w:val="20"/>
                <w:szCs w:val="20"/>
                <w:lang w:val="lv-LV"/>
              </w:rPr>
            </w:pPr>
            <w:r w:rsidRPr="000C1A5F">
              <w:rPr>
                <w:color w:val="auto"/>
                <w:sz w:val="20"/>
                <w:szCs w:val="20"/>
                <w:lang w:val="lv-LV"/>
              </w:rPr>
              <w:t>Atrašanās vieta, nokļūšana, ieejas foto, vieta kartē</w:t>
            </w:r>
          </w:p>
        </w:tc>
        <w:tc>
          <w:tcPr>
            <w:tcW w:w="567" w:type="dxa"/>
          </w:tcPr>
          <w:p w14:paraId="0B516E87" w14:textId="77777777" w:rsidR="00283CA6" w:rsidRPr="000C1A5F" w:rsidRDefault="00283CA6" w:rsidP="00A960D4">
            <w:pPr>
              <w:spacing w:before="60" w:after="60"/>
              <w:rPr>
                <w:color w:val="auto"/>
                <w:sz w:val="20"/>
                <w:szCs w:val="20"/>
                <w:lang w:val="lv-LV"/>
              </w:rPr>
            </w:pPr>
            <w:r w:rsidRPr="000C1A5F">
              <w:rPr>
                <w:color w:val="auto"/>
                <w:sz w:val="20"/>
                <w:szCs w:val="20"/>
                <w:lang w:val="lv-LV"/>
              </w:rPr>
              <w:t>7</w:t>
            </w:r>
          </w:p>
        </w:tc>
        <w:tc>
          <w:tcPr>
            <w:tcW w:w="766" w:type="dxa"/>
          </w:tcPr>
          <w:p w14:paraId="4E09EEEF"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851" w:type="dxa"/>
          </w:tcPr>
          <w:p w14:paraId="6E20220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61C5A91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6F52661"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Visbiežāk trūkst transporta norāžu vai ieejas foto.</w:t>
            </w:r>
          </w:p>
        </w:tc>
      </w:tr>
      <w:tr w:rsidR="00283CA6" w:rsidRPr="000C1A5F" w14:paraId="5A6926F1" w14:textId="77777777" w:rsidTr="003613D6">
        <w:trPr>
          <w:trHeight w:val="1068"/>
        </w:trPr>
        <w:tc>
          <w:tcPr>
            <w:tcW w:w="567" w:type="dxa"/>
          </w:tcPr>
          <w:p w14:paraId="47428447" w14:textId="77777777" w:rsidR="00283CA6" w:rsidRPr="000C1A5F" w:rsidRDefault="00283CA6" w:rsidP="00A960D4">
            <w:pPr>
              <w:spacing w:before="60" w:after="60"/>
              <w:rPr>
                <w:color w:val="auto"/>
                <w:sz w:val="20"/>
                <w:szCs w:val="20"/>
                <w:lang w:val="lv-LV"/>
              </w:rPr>
            </w:pPr>
            <w:r w:rsidRPr="000C1A5F">
              <w:rPr>
                <w:color w:val="auto"/>
                <w:sz w:val="20"/>
                <w:szCs w:val="20"/>
                <w:lang w:val="lv-LV"/>
              </w:rPr>
              <w:t>12</w:t>
            </w:r>
          </w:p>
        </w:tc>
        <w:tc>
          <w:tcPr>
            <w:tcW w:w="2778" w:type="dxa"/>
          </w:tcPr>
          <w:p w14:paraId="5DD97E71" w14:textId="77777777" w:rsidR="00283CA6" w:rsidRPr="000C1A5F" w:rsidRDefault="00283CA6" w:rsidP="00A960D4">
            <w:pPr>
              <w:spacing w:before="60" w:after="60"/>
              <w:rPr>
                <w:color w:val="auto"/>
                <w:sz w:val="20"/>
                <w:szCs w:val="20"/>
                <w:lang w:val="lv-LV"/>
              </w:rPr>
            </w:pPr>
            <w:r w:rsidRPr="000C1A5F">
              <w:rPr>
                <w:color w:val="auto"/>
                <w:sz w:val="20"/>
                <w:szCs w:val="20"/>
                <w:lang w:val="lv-LV"/>
              </w:rPr>
              <w:t>Piekļūstamība personām ar funkcionēšanas ierobežojumiem vai citām piekļūstamības vajadzībām</w:t>
            </w:r>
          </w:p>
        </w:tc>
        <w:tc>
          <w:tcPr>
            <w:tcW w:w="567" w:type="dxa"/>
          </w:tcPr>
          <w:p w14:paraId="7BD4AF68"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295A1A60"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851" w:type="dxa"/>
          </w:tcPr>
          <w:p w14:paraId="00B29671"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1218" w:type="dxa"/>
          </w:tcPr>
          <w:p w14:paraId="5E421E0D"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2987D0FC"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Daļējos gadījumos trūkst detalizācijas.</w:t>
            </w:r>
          </w:p>
        </w:tc>
      </w:tr>
      <w:tr w:rsidR="00283CA6" w:rsidRPr="000C1A5F" w14:paraId="1DB484F2" w14:textId="77777777" w:rsidTr="003613D6">
        <w:trPr>
          <w:trHeight w:val="579"/>
        </w:trPr>
        <w:tc>
          <w:tcPr>
            <w:tcW w:w="567" w:type="dxa"/>
          </w:tcPr>
          <w:p w14:paraId="0F07CBC3" w14:textId="77777777" w:rsidR="00283CA6" w:rsidRPr="000C1A5F" w:rsidRDefault="00283CA6" w:rsidP="00A960D4">
            <w:pPr>
              <w:spacing w:before="60" w:after="60"/>
              <w:rPr>
                <w:color w:val="auto"/>
                <w:sz w:val="20"/>
                <w:szCs w:val="20"/>
                <w:lang w:val="lv-LV"/>
              </w:rPr>
            </w:pPr>
            <w:r w:rsidRPr="000C1A5F">
              <w:rPr>
                <w:color w:val="auto"/>
                <w:sz w:val="20"/>
                <w:szCs w:val="20"/>
                <w:lang w:val="lv-LV"/>
              </w:rPr>
              <w:t>13</w:t>
            </w:r>
          </w:p>
        </w:tc>
        <w:tc>
          <w:tcPr>
            <w:tcW w:w="2778" w:type="dxa"/>
          </w:tcPr>
          <w:p w14:paraId="3920B402" w14:textId="77777777" w:rsidR="00283CA6" w:rsidRPr="000C1A5F" w:rsidRDefault="00283CA6" w:rsidP="00A960D4">
            <w:pPr>
              <w:spacing w:before="60" w:after="60"/>
              <w:rPr>
                <w:color w:val="auto"/>
                <w:sz w:val="20"/>
                <w:szCs w:val="20"/>
                <w:lang w:val="lv-LV"/>
              </w:rPr>
            </w:pPr>
            <w:r w:rsidRPr="000C1A5F">
              <w:rPr>
                <w:color w:val="auto"/>
                <w:sz w:val="20"/>
                <w:szCs w:val="20"/>
                <w:lang w:val="lv-LV"/>
              </w:rPr>
              <w:t>Ziņu sadaļa ir un ir uztverama</w:t>
            </w:r>
          </w:p>
        </w:tc>
        <w:tc>
          <w:tcPr>
            <w:tcW w:w="567" w:type="dxa"/>
          </w:tcPr>
          <w:p w14:paraId="36A68519"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2D4CD7C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77FF33B3"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146F59A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0ECE5C38" w14:textId="77777777" w:rsidR="00283CA6" w:rsidRPr="000C1A5F" w:rsidRDefault="00283CA6" w:rsidP="00A960D4">
            <w:pPr>
              <w:spacing w:before="60" w:after="60"/>
              <w:rPr>
                <w:color w:val="auto"/>
                <w:sz w:val="20"/>
                <w:szCs w:val="20"/>
                <w:lang w:val="lv-LV"/>
              </w:rPr>
            </w:pPr>
            <w:r w:rsidRPr="000C1A5F">
              <w:rPr>
                <w:color w:val="auto"/>
                <w:sz w:val="20"/>
                <w:szCs w:val="20"/>
                <w:lang w:val="lv-LV"/>
              </w:rPr>
              <w:t>Ziņu plūsma ir viena no sakārtotākajām daļām.</w:t>
            </w:r>
          </w:p>
        </w:tc>
      </w:tr>
      <w:tr w:rsidR="00283CA6" w:rsidRPr="000C1A5F" w14:paraId="0984BC5B" w14:textId="77777777" w:rsidTr="003613D6">
        <w:trPr>
          <w:trHeight w:val="588"/>
        </w:trPr>
        <w:tc>
          <w:tcPr>
            <w:tcW w:w="567" w:type="dxa"/>
          </w:tcPr>
          <w:p w14:paraId="315CFF06" w14:textId="77777777" w:rsidR="00283CA6" w:rsidRPr="000C1A5F" w:rsidRDefault="00283CA6" w:rsidP="00A960D4">
            <w:pPr>
              <w:spacing w:before="60" w:after="60"/>
              <w:rPr>
                <w:color w:val="auto"/>
                <w:sz w:val="20"/>
                <w:szCs w:val="20"/>
                <w:lang w:val="lv-LV"/>
              </w:rPr>
            </w:pPr>
            <w:r w:rsidRPr="000C1A5F">
              <w:rPr>
                <w:color w:val="auto"/>
                <w:sz w:val="20"/>
                <w:szCs w:val="20"/>
                <w:lang w:val="lv-LV"/>
              </w:rPr>
              <w:t>14</w:t>
            </w:r>
          </w:p>
        </w:tc>
        <w:tc>
          <w:tcPr>
            <w:tcW w:w="2778" w:type="dxa"/>
          </w:tcPr>
          <w:p w14:paraId="57B04B1E"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funkciju vai uzdevumu apraksts</w:t>
            </w:r>
          </w:p>
        </w:tc>
        <w:tc>
          <w:tcPr>
            <w:tcW w:w="567" w:type="dxa"/>
          </w:tcPr>
          <w:p w14:paraId="213E91BF" w14:textId="77777777" w:rsidR="00283CA6" w:rsidRPr="000C1A5F" w:rsidRDefault="00283CA6" w:rsidP="00A960D4">
            <w:pPr>
              <w:spacing w:before="60" w:after="60"/>
              <w:rPr>
                <w:color w:val="auto"/>
                <w:sz w:val="20"/>
                <w:szCs w:val="20"/>
                <w:lang w:val="lv-LV"/>
              </w:rPr>
            </w:pPr>
            <w:r w:rsidRPr="000C1A5F">
              <w:rPr>
                <w:color w:val="auto"/>
                <w:sz w:val="20"/>
                <w:szCs w:val="20"/>
                <w:lang w:val="lv-LV"/>
              </w:rPr>
              <w:t>15</w:t>
            </w:r>
          </w:p>
        </w:tc>
        <w:tc>
          <w:tcPr>
            <w:tcW w:w="766" w:type="dxa"/>
          </w:tcPr>
          <w:p w14:paraId="786A09AD"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851" w:type="dxa"/>
          </w:tcPr>
          <w:p w14:paraId="17022205"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47DFCA2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F5ACD59" w14:textId="77777777" w:rsidR="00283CA6" w:rsidRPr="000C1A5F" w:rsidRDefault="00283CA6" w:rsidP="00A960D4">
            <w:pPr>
              <w:spacing w:before="60" w:after="60"/>
              <w:rPr>
                <w:color w:val="auto"/>
                <w:sz w:val="20"/>
                <w:szCs w:val="20"/>
                <w:lang w:val="lv-LV"/>
              </w:rPr>
            </w:pPr>
            <w:r w:rsidRPr="000C1A5F">
              <w:rPr>
                <w:color w:val="auto"/>
                <w:sz w:val="20"/>
                <w:szCs w:val="20"/>
                <w:lang w:val="lv-LV"/>
              </w:rPr>
              <w:t>Vājākais gadījums skaidrojams ar institucionālās struktūras īpatnībām.</w:t>
            </w:r>
          </w:p>
        </w:tc>
      </w:tr>
      <w:tr w:rsidR="00283CA6" w:rsidRPr="000C1A5F" w14:paraId="2577C244" w14:textId="77777777" w:rsidTr="003613D6">
        <w:trPr>
          <w:trHeight w:val="588"/>
        </w:trPr>
        <w:tc>
          <w:tcPr>
            <w:tcW w:w="567" w:type="dxa"/>
          </w:tcPr>
          <w:p w14:paraId="443AADA0" w14:textId="77777777" w:rsidR="00283CA6" w:rsidRPr="000C1A5F" w:rsidRDefault="00283CA6" w:rsidP="00A960D4">
            <w:pPr>
              <w:spacing w:before="60" w:after="60"/>
              <w:rPr>
                <w:color w:val="auto"/>
                <w:sz w:val="20"/>
                <w:szCs w:val="20"/>
                <w:lang w:val="lv-LV"/>
              </w:rPr>
            </w:pPr>
            <w:r w:rsidRPr="000C1A5F">
              <w:rPr>
                <w:color w:val="auto"/>
                <w:sz w:val="20"/>
                <w:szCs w:val="20"/>
                <w:lang w:val="lv-LV"/>
              </w:rPr>
              <w:t>15</w:t>
            </w:r>
          </w:p>
        </w:tc>
        <w:tc>
          <w:tcPr>
            <w:tcW w:w="2778" w:type="dxa"/>
          </w:tcPr>
          <w:p w14:paraId="1A23A04E"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politikas plānošanas dokumenti</w:t>
            </w:r>
          </w:p>
        </w:tc>
        <w:tc>
          <w:tcPr>
            <w:tcW w:w="567" w:type="dxa"/>
          </w:tcPr>
          <w:p w14:paraId="63C9874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4556CE49"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2E34A229"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343DB7F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3EC84E7C" w14:textId="77777777" w:rsidR="00283CA6" w:rsidRPr="000C1A5F" w:rsidRDefault="00283CA6" w:rsidP="00A960D4">
            <w:pPr>
              <w:spacing w:before="60" w:after="60"/>
              <w:rPr>
                <w:color w:val="auto"/>
                <w:sz w:val="20"/>
                <w:szCs w:val="20"/>
                <w:lang w:val="lv-LV"/>
              </w:rPr>
            </w:pPr>
            <w:r w:rsidRPr="000C1A5F">
              <w:rPr>
                <w:color w:val="auto"/>
                <w:sz w:val="20"/>
                <w:szCs w:val="20"/>
                <w:lang w:val="lv-LV"/>
              </w:rPr>
              <w:t>Formālā dokumentu publicēšana ir laba.</w:t>
            </w:r>
          </w:p>
        </w:tc>
      </w:tr>
      <w:tr w:rsidR="00283CA6" w:rsidRPr="000C1A5F" w14:paraId="3F24F164" w14:textId="77777777" w:rsidTr="003613D6">
        <w:trPr>
          <w:trHeight w:val="588"/>
        </w:trPr>
        <w:tc>
          <w:tcPr>
            <w:tcW w:w="567" w:type="dxa"/>
          </w:tcPr>
          <w:p w14:paraId="7E646EA9"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2778" w:type="dxa"/>
          </w:tcPr>
          <w:p w14:paraId="6DF63FEE"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vadības dokumenti vai norādes uz tiem</w:t>
            </w:r>
          </w:p>
        </w:tc>
        <w:tc>
          <w:tcPr>
            <w:tcW w:w="567" w:type="dxa"/>
          </w:tcPr>
          <w:p w14:paraId="1AFF7517" w14:textId="77777777" w:rsidR="00283CA6" w:rsidRPr="000C1A5F" w:rsidRDefault="00283CA6" w:rsidP="00A960D4">
            <w:pPr>
              <w:spacing w:before="60" w:after="60"/>
              <w:rPr>
                <w:color w:val="auto"/>
                <w:sz w:val="20"/>
                <w:szCs w:val="20"/>
                <w:lang w:val="lv-LV"/>
              </w:rPr>
            </w:pPr>
            <w:r w:rsidRPr="000C1A5F">
              <w:rPr>
                <w:color w:val="auto"/>
                <w:sz w:val="20"/>
                <w:szCs w:val="20"/>
                <w:lang w:val="lv-LV"/>
              </w:rPr>
              <w:t>9</w:t>
            </w:r>
          </w:p>
        </w:tc>
        <w:tc>
          <w:tcPr>
            <w:tcW w:w="766" w:type="dxa"/>
          </w:tcPr>
          <w:p w14:paraId="553BAEEC" w14:textId="77777777" w:rsidR="00283CA6" w:rsidRPr="000C1A5F" w:rsidRDefault="00283CA6" w:rsidP="00A960D4">
            <w:pPr>
              <w:spacing w:before="60" w:after="60"/>
              <w:rPr>
                <w:color w:val="auto"/>
                <w:sz w:val="20"/>
                <w:szCs w:val="20"/>
                <w:lang w:val="lv-LV"/>
              </w:rPr>
            </w:pPr>
            <w:r w:rsidRPr="000C1A5F">
              <w:rPr>
                <w:color w:val="auto"/>
                <w:sz w:val="20"/>
                <w:szCs w:val="20"/>
                <w:lang w:val="lv-LV"/>
              </w:rPr>
              <w:t>5</w:t>
            </w:r>
          </w:p>
        </w:tc>
        <w:tc>
          <w:tcPr>
            <w:tcW w:w="851" w:type="dxa"/>
          </w:tcPr>
          <w:p w14:paraId="6DB27D15"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1218" w:type="dxa"/>
          </w:tcPr>
          <w:p w14:paraId="7375774D"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C6EBBBB" w14:textId="77777777" w:rsidR="00283CA6" w:rsidRPr="000C1A5F" w:rsidRDefault="00283CA6" w:rsidP="00A960D4">
            <w:pPr>
              <w:spacing w:before="60" w:after="60"/>
              <w:rPr>
                <w:color w:val="auto"/>
                <w:sz w:val="20"/>
                <w:szCs w:val="20"/>
                <w:lang w:val="lv-LV"/>
              </w:rPr>
            </w:pPr>
            <w:r w:rsidRPr="000C1A5F">
              <w:rPr>
                <w:color w:val="auto"/>
                <w:sz w:val="20"/>
                <w:szCs w:val="20"/>
                <w:lang w:val="lv-LV"/>
              </w:rPr>
              <w:t>Dokumenti bieži ir izkaisīti vai nosaukti citādi.</w:t>
            </w:r>
          </w:p>
        </w:tc>
      </w:tr>
      <w:tr w:rsidR="00283CA6" w:rsidRPr="000C1A5F" w14:paraId="52344278" w14:textId="77777777" w:rsidTr="003613D6">
        <w:trPr>
          <w:trHeight w:val="824"/>
        </w:trPr>
        <w:tc>
          <w:tcPr>
            <w:tcW w:w="567" w:type="dxa"/>
          </w:tcPr>
          <w:p w14:paraId="074D57EF"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2778" w:type="dxa"/>
          </w:tcPr>
          <w:p w14:paraId="3D330DB1"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stratēģisko dokumentu un rīcības plānu izpildes informācija</w:t>
            </w:r>
          </w:p>
        </w:tc>
        <w:tc>
          <w:tcPr>
            <w:tcW w:w="567" w:type="dxa"/>
          </w:tcPr>
          <w:p w14:paraId="6AA11D09"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766" w:type="dxa"/>
          </w:tcPr>
          <w:p w14:paraId="41E3C506"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851" w:type="dxa"/>
          </w:tcPr>
          <w:p w14:paraId="5A0A6074" w14:textId="77777777" w:rsidR="00283CA6" w:rsidRPr="000C1A5F" w:rsidRDefault="00283CA6" w:rsidP="00A960D4">
            <w:pPr>
              <w:spacing w:before="60" w:after="60"/>
              <w:rPr>
                <w:color w:val="auto"/>
                <w:sz w:val="20"/>
                <w:szCs w:val="20"/>
                <w:lang w:val="lv-LV"/>
              </w:rPr>
            </w:pPr>
            <w:r w:rsidRPr="000C1A5F">
              <w:rPr>
                <w:color w:val="auto"/>
                <w:sz w:val="20"/>
                <w:szCs w:val="20"/>
                <w:lang w:val="lv-LV"/>
              </w:rPr>
              <w:t>9</w:t>
            </w:r>
          </w:p>
        </w:tc>
        <w:tc>
          <w:tcPr>
            <w:tcW w:w="1218" w:type="dxa"/>
          </w:tcPr>
          <w:p w14:paraId="5B2323D9"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E231046"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Viens no zemākajiem institucionālās caurskatāmības kritērijiem.</w:t>
            </w:r>
          </w:p>
        </w:tc>
      </w:tr>
      <w:tr w:rsidR="00283CA6" w:rsidRPr="000C1A5F" w14:paraId="45CFE147" w14:textId="77777777" w:rsidTr="003613D6">
        <w:trPr>
          <w:trHeight w:val="588"/>
        </w:trPr>
        <w:tc>
          <w:tcPr>
            <w:tcW w:w="567" w:type="dxa"/>
          </w:tcPr>
          <w:p w14:paraId="39E6C4F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18</w:t>
            </w:r>
          </w:p>
        </w:tc>
        <w:tc>
          <w:tcPr>
            <w:tcW w:w="2778" w:type="dxa"/>
          </w:tcPr>
          <w:p w14:paraId="651E391A"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pētījumi, statistika, informatīvie materiāli vai norādes uz tiem</w:t>
            </w:r>
          </w:p>
        </w:tc>
        <w:tc>
          <w:tcPr>
            <w:tcW w:w="567" w:type="dxa"/>
          </w:tcPr>
          <w:p w14:paraId="53817555"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287F2462"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851" w:type="dxa"/>
          </w:tcPr>
          <w:p w14:paraId="30A389A9"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1218" w:type="dxa"/>
          </w:tcPr>
          <w:p w14:paraId="0CE4EBD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5396476"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Daļā gadījumu informācija ir novecojusi vai grūti atrodama.</w:t>
            </w:r>
          </w:p>
        </w:tc>
      </w:tr>
      <w:tr w:rsidR="00283CA6" w:rsidRPr="000C1A5F" w14:paraId="2C0D0BED" w14:textId="77777777" w:rsidTr="003613D6">
        <w:trPr>
          <w:trHeight w:val="588"/>
        </w:trPr>
        <w:tc>
          <w:tcPr>
            <w:tcW w:w="567" w:type="dxa"/>
          </w:tcPr>
          <w:p w14:paraId="53023589" w14:textId="77777777" w:rsidR="00283CA6" w:rsidRPr="000C1A5F" w:rsidRDefault="00283CA6" w:rsidP="00A960D4">
            <w:pPr>
              <w:spacing w:before="60" w:after="60"/>
              <w:rPr>
                <w:color w:val="auto"/>
                <w:sz w:val="20"/>
                <w:szCs w:val="20"/>
                <w:lang w:val="lv-LV"/>
              </w:rPr>
            </w:pPr>
            <w:r w:rsidRPr="000C1A5F">
              <w:rPr>
                <w:color w:val="auto"/>
                <w:sz w:val="20"/>
                <w:szCs w:val="20"/>
                <w:lang w:val="lv-LV"/>
              </w:rPr>
              <w:t>19</w:t>
            </w:r>
          </w:p>
        </w:tc>
        <w:tc>
          <w:tcPr>
            <w:tcW w:w="2778" w:type="dxa"/>
          </w:tcPr>
          <w:p w14:paraId="16CCB352"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informācija par sadarbību ar NVO</w:t>
            </w:r>
          </w:p>
        </w:tc>
        <w:tc>
          <w:tcPr>
            <w:tcW w:w="567" w:type="dxa"/>
          </w:tcPr>
          <w:p w14:paraId="46080F81"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766" w:type="dxa"/>
          </w:tcPr>
          <w:p w14:paraId="3E47A2FA" w14:textId="77777777" w:rsidR="00283CA6" w:rsidRPr="000C1A5F" w:rsidRDefault="00283CA6" w:rsidP="00A960D4">
            <w:pPr>
              <w:spacing w:before="60" w:after="60"/>
              <w:rPr>
                <w:color w:val="auto"/>
                <w:sz w:val="20"/>
                <w:szCs w:val="20"/>
                <w:lang w:val="lv-LV"/>
              </w:rPr>
            </w:pPr>
            <w:r w:rsidRPr="000C1A5F">
              <w:rPr>
                <w:color w:val="auto"/>
                <w:sz w:val="20"/>
                <w:szCs w:val="20"/>
                <w:lang w:val="lv-LV"/>
              </w:rPr>
              <w:t>11</w:t>
            </w:r>
          </w:p>
        </w:tc>
        <w:tc>
          <w:tcPr>
            <w:tcW w:w="851" w:type="dxa"/>
          </w:tcPr>
          <w:p w14:paraId="5D4425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1218" w:type="dxa"/>
          </w:tcPr>
          <w:p w14:paraId="1A6D6F59"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355578F" w14:textId="77777777" w:rsidR="00283CA6" w:rsidRPr="000C1A5F" w:rsidRDefault="00283CA6" w:rsidP="00A960D4">
            <w:pPr>
              <w:spacing w:before="60" w:after="60"/>
              <w:rPr>
                <w:color w:val="auto"/>
                <w:sz w:val="20"/>
                <w:szCs w:val="20"/>
                <w:lang w:val="lv-LV"/>
              </w:rPr>
            </w:pPr>
            <w:r w:rsidRPr="000C1A5F">
              <w:rPr>
                <w:color w:val="auto"/>
                <w:sz w:val="20"/>
                <w:szCs w:val="20"/>
                <w:lang w:val="lv-LV"/>
              </w:rPr>
              <w:t>Parasti minimāla vai fragmentāra informācija.</w:t>
            </w:r>
          </w:p>
        </w:tc>
      </w:tr>
      <w:tr w:rsidR="00283CA6" w:rsidRPr="000C1A5F" w14:paraId="0EF2A47A" w14:textId="77777777" w:rsidTr="003613D6">
        <w:trPr>
          <w:trHeight w:val="824"/>
        </w:trPr>
        <w:tc>
          <w:tcPr>
            <w:tcW w:w="567" w:type="dxa"/>
          </w:tcPr>
          <w:p w14:paraId="0B8F4A0F" w14:textId="77777777" w:rsidR="00283CA6" w:rsidRPr="000C1A5F" w:rsidRDefault="00283CA6" w:rsidP="00A960D4">
            <w:pPr>
              <w:spacing w:before="60" w:after="60"/>
              <w:rPr>
                <w:color w:val="auto"/>
                <w:sz w:val="20"/>
                <w:szCs w:val="20"/>
                <w:lang w:val="lv-LV"/>
              </w:rPr>
            </w:pPr>
            <w:r w:rsidRPr="000C1A5F">
              <w:rPr>
                <w:color w:val="auto"/>
                <w:sz w:val="20"/>
                <w:szCs w:val="20"/>
                <w:lang w:val="lv-LV"/>
              </w:rPr>
              <w:t>20</w:t>
            </w:r>
          </w:p>
        </w:tc>
        <w:tc>
          <w:tcPr>
            <w:tcW w:w="2778" w:type="dxa"/>
          </w:tcPr>
          <w:p w14:paraId="1318D574"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informācija par konsultatīvajām institūcijām</w:t>
            </w:r>
          </w:p>
        </w:tc>
        <w:tc>
          <w:tcPr>
            <w:tcW w:w="567" w:type="dxa"/>
          </w:tcPr>
          <w:p w14:paraId="3AC178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2B469931"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851" w:type="dxa"/>
          </w:tcPr>
          <w:p w14:paraId="4E6FBDA6"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1218" w:type="dxa"/>
          </w:tcPr>
          <w:p w14:paraId="2FCB62C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2898F4C3" w14:textId="77777777" w:rsidR="00283CA6" w:rsidRPr="000C1A5F" w:rsidRDefault="00283CA6" w:rsidP="00A960D4">
            <w:pPr>
              <w:spacing w:before="60" w:after="60"/>
              <w:rPr>
                <w:color w:val="auto"/>
                <w:sz w:val="20"/>
                <w:szCs w:val="20"/>
                <w:lang w:val="lv-LV"/>
              </w:rPr>
            </w:pPr>
            <w:r w:rsidRPr="000C1A5F">
              <w:rPr>
                <w:color w:val="auto"/>
                <w:sz w:val="20"/>
                <w:szCs w:val="20"/>
                <w:lang w:val="lv-LV"/>
              </w:rPr>
              <w:t>Ministriju tīmekļvietnēs šis kritērijs biežāk ir izpildīts nekā citās iestāžu grupās.</w:t>
            </w:r>
          </w:p>
        </w:tc>
      </w:tr>
      <w:tr w:rsidR="00283CA6" w:rsidRPr="000C1A5F" w14:paraId="132256FC" w14:textId="77777777" w:rsidTr="003613D6">
        <w:trPr>
          <w:trHeight w:val="588"/>
        </w:trPr>
        <w:tc>
          <w:tcPr>
            <w:tcW w:w="567" w:type="dxa"/>
          </w:tcPr>
          <w:p w14:paraId="0D9C8250" w14:textId="77777777" w:rsidR="00283CA6" w:rsidRPr="000C1A5F" w:rsidRDefault="00283CA6" w:rsidP="00A960D4">
            <w:pPr>
              <w:spacing w:before="60" w:after="60"/>
              <w:rPr>
                <w:color w:val="auto"/>
                <w:sz w:val="20"/>
                <w:szCs w:val="20"/>
                <w:lang w:val="lv-LV"/>
              </w:rPr>
            </w:pPr>
            <w:r w:rsidRPr="000C1A5F">
              <w:rPr>
                <w:color w:val="auto"/>
                <w:sz w:val="20"/>
                <w:szCs w:val="20"/>
                <w:lang w:val="lv-LV"/>
              </w:rPr>
              <w:t>21</w:t>
            </w:r>
          </w:p>
        </w:tc>
        <w:tc>
          <w:tcPr>
            <w:tcW w:w="2778" w:type="dxa"/>
          </w:tcPr>
          <w:p w14:paraId="483FEE0F"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budžeta informācija un budžeta izlietojums</w:t>
            </w:r>
          </w:p>
        </w:tc>
        <w:tc>
          <w:tcPr>
            <w:tcW w:w="567" w:type="dxa"/>
          </w:tcPr>
          <w:p w14:paraId="579C9BBA" w14:textId="77777777" w:rsidR="00283CA6" w:rsidRPr="000C1A5F" w:rsidRDefault="00283CA6" w:rsidP="00A960D4">
            <w:pPr>
              <w:spacing w:before="60" w:after="60"/>
              <w:rPr>
                <w:color w:val="auto"/>
                <w:sz w:val="20"/>
                <w:szCs w:val="20"/>
                <w:lang w:val="lv-LV"/>
              </w:rPr>
            </w:pPr>
            <w:r w:rsidRPr="000C1A5F">
              <w:rPr>
                <w:color w:val="auto"/>
                <w:sz w:val="20"/>
                <w:szCs w:val="20"/>
                <w:lang w:val="lv-LV"/>
              </w:rPr>
              <w:t>9</w:t>
            </w:r>
          </w:p>
        </w:tc>
        <w:tc>
          <w:tcPr>
            <w:tcW w:w="766" w:type="dxa"/>
          </w:tcPr>
          <w:p w14:paraId="2E0F0617"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851" w:type="dxa"/>
          </w:tcPr>
          <w:p w14:paraId="116959D4" w14:textId="77777777" w:rsidR="00283CA6" w:rsidRPr="000C1A5F" w:rsidRDefault="00283CA6" w:rsidP="00A960D4">
            <w:pPr>
              <w:spacing w:before="60" w:after="60"/>
              <w:rPr>
                <w:color w:val="auto"/>
                <w:sz w:val="20"/>
                <w:szCs w:val="20"/>
                <w:lang w:val="lv-LV"/>
              </w:rPr>
            </w:pPr>
            <w:r w:rsidRPr="000C1A5F">
              <w:rPr>
                <w:color w:val="auto"/>
                <w:sz w:val="20"/>
                <w:szCs w:val="20"/>
                <w:lang w:val="lv-LV"/>
              </w:rPr>
              <w:t>5</w:t>
            </w:r>
          </w:p>
        </w:tc>
        <w:tc>
          <w:tcPr>
            <w:tcW w:w="1218" w:type="dxa"/>
          </w:tcPr>
          <w:p w14:paraId="11A7D9B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F57B75D" w14:textId="77777777" w:rsidR="00283CA6" w:rsidRPr="000C1A5F" w:rsidRDefault="00283CA6" w:rsidP="00A960D4">
            <w:pPr>
              <w:spacing w:before="60" w:after="60"/>
              <w:rPr>
                <w:color w:val="auto"/>
                <w:sz w:val="20"/>
                <w:szCs w:val="20"/>
                <w:lang w:val="lv-LV"/>
              </w:rPr>
            </w:pPr>
            <w:r w:rsidRPr="000C1A5F">
              <w:rPr>
                <w:color w:val="auto"/>
                <w:sz w:val="20"/>
                <w:szCs w:val="20"/>
                <w:lang w:val="lv-LV"/>
              </w:rPr>
              <w:t>Budžets publicēts vājāk nekā atlīdzība.</w:t>
            </w:r>
          </w:p>
        </w:tc>
      </w:tr>
      <w:tr w:rsidR="00283CA6" w:rsidRPr="000C1A5F" w14:paraId="6D06D984" w14:textId="77777777" w:rsidTr="003613D6">
        <w:trPr>
          <w:trHeight w:val="588"/>
        </w:trPr>
        <w:tc>
          <w:tcPr>
            <w:tcW w:w="567" w:type="dxa"/>
          </w:tcPr>
          <w:p w14:paraId="276FC01D" w14:textId="77777777" w:rsidR="00283CA6" w:rsidRPr="000C1A5F" w:rsidRDefault="00283CA6" w:rsidP="00A960D4">
            <w:pPr>
              <w:spacing w:before="60" w:after="60"/>
              <w:rPr>
                <w:color w:val="auto"/>
                <w:sz w:val="20"/>
                <w:szCs w:val="20"/>
                <w:lang w:val="lv-LV"/>
              </w:rPr>
            </w:pPr>
            <w:r w:rsidRPr="000C1A5F">
              <w:rPr>
                <w:color w:val="auto"/>
                <w:sz w:val="20"/>
                <w:szCs w:val="20"/>
                <w:lang w:val="lv-LV"/>
              </w:rPr>
              <w:t>22</w:t>
            </w:r>
          </w:p>
        </w:tc>
        <w:tc>
          <w:tcPr>
            <w:tcW w:w="2778" w:type="dxa"/>
          </w:tcPr>
          <w:p w14:paraId="0529E5B7"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atlīdzības informācija vai izmaksātā darba samaksa</w:t>
            </w:r>
          </w:p>
        </w:tc>
        <w:tc>
          <w:tcPr>
            <w:tcW w:w="567" w:type="dxa"/>
          </w:tcPr>
          <w:p w14:paraId="335E5467"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44D8D2B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4D190535"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53E9A1B6"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4EDACB1" w14:textId="77777777" w:rsidR="00283CA6" w:rsidRPr="000C1A5F" w:rsidRDefault="00283CA6" w:rsidP="00A960D4">
            <w:pPr>
              <w:spacing w:before="60" w:after="60"/>
              <w:rPr>
                <w:color w:val="auto"/>
                <w:sz w:val="20"/>
                <w:szCs w:val="20"/>
                <w:lang w:val="lv-LV"/>
              </w:rPr>
            </w:pPr>
            <w:r w:rsidRPr="000C1A5F">
              <w:rPr>
                <w:color w:val="auto"/>
                <w:sz w:val="20"/>
                <w:szCs w:val="20"/>
                <w:lang w:val="lv-LV"/>
              </w:rPr>
              <w:t>Ļoti augsts izpildes rezultāts.</w:t>
            </w:r>
          </w:p>
        </w:tc>
      </w:tr>
      <w:tr w:rsidR="00283CA6" w:rsidRPr="000C1A5F" w14:paraId="3C143591" w14:textId="77777777" w:rsidTr="003613D6">
        <w:trPr>
          <w:trHeight w:val="588"/>
        </w:trPr>
        <w:tc>
          <w:tcPr>
            <w:tcW w:w="567" w:type="dxa"/>
          </w:tcPr>
          <w:p w14:paraId="3AD38747" w14:textId="77777777" w:rsidR="00283CA6" w:rsidRPr="000C1A5F" w:rsidRDefault="00283CA6" w:rsidP="00A960D4">
            <w:pPr>
              <w:spacing w:before="60" w:after="60"/>
              <w:rPr>
                <w:color w:val="auto"/>
                <w:sz w:val="20"/>
                <w:szCs w:val="20"/>
                <w:lang w:val="lv-LV"/>
              </w:rPr>
            </w:pPr>
            <w:r w:rsidRPr="000C1A5F">
              <w:rPr>
                <w:color w:val="auto"/>
                <w:sz w:val="20"/>
                <w:szCs w:val="20"/>
                <w:lang w:val="lv-LV"/>
              </w:rPr>
              <w:t>23</w:t>
            </w:r>
          </w:p>
        </w:tc>
        <w:tc>
          <w:tcPr>
            <w:tcW w:w="2778" w:type="dxa"/>
          </w:tcPr>
          <w:p w14:paraId="5FF97F0A"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informācija par nomātajiem īpašumiem</w:t>
            </w:r>
          </w:p>
        </w:tc>
        <w:tc>
          <w:tcPr>
            <w:tcW w:w="567" w:type="dxa"/>
          </w:tcPr>
          <w:p w14:paraId="018B9115" w14:textId="77777777" w:rsidR="00283CA6" w:rsidRPr="000C1A5F" w:rsidRDefault="00283CA6" w:rsidP="00A960D4">
            <w:pPr>
              <w:spacing w:before="60" w:after="60"/>
              <w:rPr>
                <w:color w:val="auto"/>
                <w:sz w:val="20"/>
                <w:szCs w:val="20"/>
                <w:lang w:val="lv-LV"/>
              </w:rPr>
            </w:pPr>
            <w:r w:rsidRPr="000C1A5F">
              <w:rPr>
                <w:color w:val="auto"/>
                <w:sz w:val="20"/>
                <w:szCs w:val="20"/>
                <w:lang w:val="lv-LV"/>
              </w:rPr>
              <w:t>13</w:t>
            </w:r>
          </w:p>
        </w:tc>
        <w:tc>
          <w:tcPr>
            <w:tcW w:w="766" w:type="dxa"/>
          </w:tcPr>
          <w:p w14:paraId="62497C10"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851" w:type="dxa"/>
          </w:tcPr>
          <w:p w14:paraId="38295CD0"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1218" w:type="dxa"/>
          </w:tcPr>
          <w:p w14:paraId="25DA6531"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668C32B"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Daļēji, ja nav skaidrs, vai kritērijs attiecināms.</w:t>
            </w:r>
          </w:p>
        </w:tc>
      </w:tr>
      <w:tr w:rsidR="00283CA6" w:rsidRPr="000C1A5F" w14:paraId="3235F187" w14:textId="77777777" w:rsidTr="003613D6">
        <w:trPr>
          <w:trHeight w:val="588"/>
        </w:trPr>
        <w:tc>
          <w:tcPr>
            <w:tcW w:w="567" w:type="dxa"/>
          </w:tcPr>
          <w:p w14:paraId="6E57D98F" w14:textId="77777777" w:rsidR="00283CA6" w:rsidRPr="000C1A5F" w:rsidRDefault="00283CA6" w:rsidP="00A960D4">
            <w:pPr>
              <w:spacing w:before="60" w:after="60"/>
              <w:rPr>
                <w:color w:val="auto"/>
                <w:sz w:val="20"/>
                <w:szCs w:val="20"/>
                <w:lang w:val="lv-LV"/>
              </w:rPr>
            </w:pPr>
            <w:r w:rsidRPr="000C1A5F">
              <w:rPr>
                <w:color w:val="auto"/>
                <w:sz w:val="20"/>
                <w:szCs w:val="20"/>
                <w:lang w:val="lv-LV"/>
              </w:rPr>
              <w:t>24</w:t>
            </w:r>
          </w:p>
        </w:tc>
        <w:tc>
          <w:tcPr>
            <w:tcW w:w="2778" w:type="dxa"/>
          </w:tcPr>
          <w:p w14:paraId="3B4233A4"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informācija par iznomātajiem īpašumiem</w:t>
            </w:r>
          </w:p>
        </w:tc>
        <w:tc>
          <w:tcPr>
            <w:tcW w:w="567" w:type="dxa"/>
          </w:tcPr>
          <w:p w14:paraId="75C3FB9B"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7A987220"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851" w:type="dxa"/>
          </w:tcPr>
          <w:p w14:paraId="455F298A"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1218" w:type="dxa"/>
          </w:tcPr>
          <w:p w14:paraId="6EC96CF8"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0665E21"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Daļā gadījumu nav skaidrs, vai kritērijs aktuāls.</w:t>
            </w:r>
          </w:p>
        </w:tc>
      </w:tr>
      <w:tr w:rsidR="00283CA6" w:rsidRPr="000C1A5F" w14:paraId="6343238F" w14:textId="77777777" w:rsidTr="003613D6">
        <w:trPr>
          <w:trHeight w:val="353"/>
        </w:trPr>
        <w:tc>
          <w:tcPr>
            <w:tcW w:w="567" w:type="dxa"/>
          </w:tcPr>
          <w:p w14:paraId="5A7FA434" w14:textId="77777777" w:rsidR="00283CA6" w:rsidRPr="000C1A5F" w:rsidRDefault="00283CA6" w:rsidP="00A960D4">
            <w:pPr>
              <w:spacing w:before="60" w:after="60"/>
              <w:rPr>
                <w:color w:val="auto"/>
                <w:sz w:val="20"/>
                <w:szCs w:val="20"/>
                <w:lang w:val="lv-LV"/>
              </w:rPr>
            </w:pPr>
            <w:r w:rsidRPr="000C1A5F">
              <w:rPr>
                <w:color w:val="auto"/>
                <w:sz w:val="20"/>
                <w:szCs w:val="20"/>
                <w:lang w:val="lv-LV"/>
              </w:rPr>
              <w:t>25</w:t>
            </w:r>
          </w:p>
        </w:tc>
        <w:tc>
          <w:tcPr>
            <w:tcW w:w="2778" w:type="dxa"/>
          </w:tcPr>
          <w:p w14:paraId="6DCB48C3"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“Viegli lasīt” sadaļa</w:t>
            </w:r>
          </w:p>
        </w:tc>
        <w:tc>
          <w:tcPr>
            <w:tcW w:w="567" w:type="dxa"/>
          </w:tcPr>
          <w:p w14:paraId="2AB353EE"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3CA7AB4D"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07637AA6"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0E64E556"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FBEBC1A" w14:textId="77777777" w:rsidR="00283CA6" w:rsidRPr="000C1A5F" w:rsidRDefault="00283CA6" w:rsidP="00A960D4">
            <w:pPr>
              <w:spacing w:before="60" w:after="60"/>
              <w:rPr>
                <w:color w:val="auto"/>
                <w:sz w:val="20"/>
                <w:szCs w:val="20"/>
                <w:lang w:val="lv-LV"/>
              </w:rPr>
            </w:pPr>
            <w:r w:rsidRPr="000C1A5F">
              <w:rPr>
                <w:color w:val="auto"/>
                <w:sz w:val="20"/>
                <w:szCs w:val="20"/>
                <w:lang w:val="lv-LV"/>
              </w:rPr>
              <w:t>Ļoti labs rezultāts.</w:t>
            </w:r>
          </w:p>
        </w:tc>
      </w:tr>
      <w:tr w:rsidR="00283CA6" w:rsidRPr="000C1A5F" w14:paraId="623B1F9C" w14:textId="77777777" w:rsidTr="003613D6">
        <w:trPr>
          <w:trHeight w:val="579"/>
        </w:trPr>
        <w:tc>
          <w:tcPr>
            <w:tcW w:w="567" w:type="dxa"/>
          </w:tcPr>
          <w:p w14:paraId="21B8174B" w14:textId="77777777" w:rsidR="00283CA6" w:rsidRPr="000C1A5F" w:rsidRDefault="00283CA6" w:rsidP="00A960D4">
            <w:pPr>
              <w:spacing w:before="60" w:after="60"/>
              <w:rPr>
                <w:color w:val="auto"/>
                <w:sz w:val="20"/>
                <w:szCs w:val="20"/>
                <w:lang w:val="lv-LV"/>
              </w:rPr>
            </w:pPr>
            <w:r w:rsidRPr="000C1A5F">
              <w:rPr>
                <w:color w:val="auto"/>
                <w:sz w:val="20"/>
                <w:szCs w:val="20"/>
                <w:lang w:val="lv-LV"/>
              </w:rPr>
              <w:t>26</w:t>
            </w:r>
          </w:p>
        </w:tc>
        <w:tc>
          <w:tcPr>
            <w:tcW w:w="2778" w:type="dxa"/>
          </w:tcPr>
          <w:p w14:paraId="2E6252C4"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publicēts un uzturēts aktuāls piekļūstamības paziņojums</w:t>
            </w:r>
          </w:p>
        </w:tc>
        <w:tc>
          <w:tcPr>
            <w:tcW w:w="567" w:type="dxa"/>
          </w:tcPr>
          <w:p w14:paraId="0D0DFDBA" w14:textId="77777777" w:rsidR="00283CA6" w:rsidRPr="000C1A5F" w:rsidRDefault="00283CA6" w:rsidP="00A960D4">
            <w:pPr>
              <w:spacing w:before="60" w:after="60"/>
              <w:rPr>
                <w:color w:val="auto"/>
                <w:sz w:val="20"/>
                <w:szCs w:val="20"/>
                <w:lang w:val="lv-LV"/>
              </w:rPr>
            </w:pPr>
            <w:r w:rsidRPr="000C1A5F">
              <w:rPr>
                <w:color w:val="auto"/>
                <w:sz w:val="20"/>
                <w:szCs w:val="20"/>
                <w:lang w:val="lv-LV"/>
              </w:rPr>
              <w:t>13</w:t>
            </w:r>
          </w:p>
        </w:tc>
        <w:tc>
          <w:tcPr>
            <w:tcW w:w="766" w:type="dxa"/>
          </w:tcPr>
          <w:p w14:paraId="6CCB77D9"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851" w:type="dxa"/>
          </w:tcPr>
          <w:p w14:paraId="54C1B146"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25BAA49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04483C3A" w14:textId="77777777" w:rsidR="00283CA6" w:rsidRPr="000C1A5F" w:rsidRDefault="00283CA6" w:rsidP="00A960D4">
            <w:pPr>
              <w:spacing w:before="60" w:after="60"/>
              <w:rPr>
                <w:color w:val="auto"/>
                <w:sz w:val="20"/>
                <w:szCs w:val="20"/>
                <w:lang w:val="lv-LV"/>
              </w:rPr>
            </w:pPr>
            <w:r w:rsidRPr="000C1A5F">
              <w:rPr>
                <w:color w:val="auto"/>
                <w:sz w:val="20"/>
                <w:szCs w:val="20"/>
                <w:lang w:val="lv-LV"/>
              </w:rPr>
              <w:t>Vājākie gadījumi parasti ārpus TVP vai ar nestandarta risinājumiem.</w:t>
            </w:r>
          </w:p>
        </w:tc>
      </w:tr>
      <w:tr w:rsidR="00283CA6" w:rsidRPr="000C1A5F" w14:paraId="78E38E4F" w14:textId="77777777" w:rsidTr="003613D6">
        <w:trPr>
          <w:trHeight w:val="588"/>
        </w:trPr>
        <w:tc>
          <w:tcPr>
            <w:tcW w:w="567" w:type="dxa"/>
          </w:tcPr>
          <w:p w14:paraId="113899C3" w14:textId="77777777" w:rsidR="00283CA6" w:rsidRPr="000C1A5F" w:rsidRDefault="00283CA6" w:rsidP="00A960D4">
            <w:pPr>
              <w:spacing w:before="60" w:after="60"/>
              <w:rPr>
                <w:color w:val="auto"/>
                <w:sz w:val="20"/>
                <w:szCs w:val="20"/>
                <w:lang w:val="lv-LV"/>
              </w:rPr>
            </w:pPr>
            <w:r w:rsidRPr="000C1A5F">
              <w:rPr>
                <w:color w:val="auto"/>
                <w:sz w:val="20"/>
                <w:szCs w:val="20"/>
                <w:lang w:val="lv-LV"/>
              </w:rPr>
              <w:t>27</w:t>
            </w:r>
          </w:p>
        </w:tc>
        <w:tc>
          <w:tcPr>
            <w:tcW w:w="2778" w:type="dxa"/>
          </w:tcPr>
          <w:p w14:paraId="436F8B82" w14:textId="77777777" w:rsidR="00283CA6" w:rsidRPr="000C1A5F" w:rsidRDefault="00283CA6" w:rsidP="00A960D4">
            <w:pPr>
              <w:spacing w:before="60" w:after="60"/>
              <w:rPr>
                <w:color w:val="auto"/>
                <w:sz w:val="20"/>
                <w:szCs w:val="20"/>
                <w:lang w:val="lv-LV"/>
              </w:rPr>
            </w:pPr>
            <w:r w:rsidRPr="000C1A5F">
              <w:rPr>
                <w:color w:val="auto"/>
                <w:sz w:val="20"/>
                <w:szCs w:val="20"/>
                <w:lang w:val="lv-LV"/>
              </w:rPr>
              <w:t>Saite uz piekļūstamības paziņojumu ir redzamā vietā</w:t>
            </w:r>
          </w:p>
        </w:tc>
        <w:tc>
          <w:tcPr>
            <w:tcW w:w="567" w:type="dxa"/>
          </w:tcPr>
          <w:p w14:paraId="2947C083"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40B1239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66AFA5C2"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7B76E30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1AEFB445" w14:textId="77777777" w:rsidR="00283CA6" w:rsidRPr="000C1A5F" w:rsidRDefault="00283CA6" w:rsidP="00A960D4">
            <w:pPr>
              <w:spacing w:before="60" w:after="60"/>
              <w:rPr>
                <w:color w:val="auto"/>
                <w:sz w:val="20"/>
                <w:szCs w:val="20"/>
                <w:lang w:val="lv-LV"/>
              </w:rPr>
            </w:pPr>
            <w:r w:rsidRPr="000C1A5F">
              <w:rPr>
                <w:color w:val="auto"/>
                <w:sz w:val="20"/>
                <w:szCs w:val="20"/>
                <w:lang w:val="lv-LV"/>
              </w:rPr>
              <w:t>Labi nostrādāts kritērijs.</w:t>
            </w:r>
          </w:p>
        </w:tc>
      </w:tr>
      <w:tr w:rsidR="00283CA6" w:rsidRPr="000C1A5F" w14:paraId="7E3FAB5E" w14:textId="77777777" w:rsidTr="003613D6">
        <w:trPr>
          <w:trHeight w:val="588"/>
        </w:trPr>
        <w:tc>
          <w:tcPr>
            <w:tcW w:w="567" w:type="dxa"/>
          </w:tcPr>
          <w:p w14:paraId="4CD76555" w14:textId="77777777" w:rsidR="00283CA6" w:rsidRPr="000C1A5F" w:rsidRDefault="00283CA6" w:rsidP="00A960D4">
            <w:pPr>
              <w:spacing w:before="60" w:after="60"/>
              <w:rPr>
                <w:color w:val="auto"/>
                <w:sz w:val="20"/>
                <w:szCs w:val="20"/>
                <w:lang w:val="lv-LV"/>
              </w:rPr>
            </w:pPr>
            <w:r w:rsidRPr="000C1A5F">
              <w:rPr>
                <w:color w:val="auto"/>
                <w:sz w:val="20"/>
                <w:szCs w:val="20"/>
                <w:lang w:val="lv-LV"/>
              </w:rPr>
              <w:t>28</w:t>
            </w:r>
          </w:p>
        </w:tc>
        <w:tc>
          <w:tcPr>
            <w:tcW w:w="2778" w:type="dxa"/>
          </w:tcPr>
          <w:p w14:paraId="7E5758CC" w14:textId="77777777" w:rsidR="00283CA6" w:rsidRPr="000C1A5F" w:rsidRDefault="00283CA6" w:rsidP="00A960D4">
            <w:pPr>
              <w:spacing w:before="60" w:after="60"/>
              <w:rPr>
                <w:color w:val="auto"/>
                <w:sz w:val="20"/>
                <w:szCs w:val="20"/>
                <w:lang w:val="lv-LV"/>
              </w:rPr>
            </w:pPr>
            <w:r w:rsidRPr="000C1A5F">
              <w:rPr>
                <w:color w:val="auto"/>
                <w:sz w:val="20"/>
                <w:szCs w:val="20"/>
                <w:lang w:val="lv-LV"/>
              </w:rPr>
              <w:t>Navigācija ar klaviatūru ir iespējama</w:t>
            </w:r>
          </w:p>
        </w:tc>
        <w:tc>
          <w:tcPr>
            <w:tcW w:w="567" w:type="dxa"/>
          </w:tcPr>
          <w:p w14:paraId="77F69207" w14:textId="77777777" w:rsidR="00283CA6" w:rsidRPr="000C1A5F" w:rsidRDefault="00283CA6" w:rsidP="00A960D4">
            <w:pPr>
              <w:spacing w:before="60" w:after="60"/>
              <w:rPr>
                <w:color w:val="auto"/>
                <w:sz w:val="20"/>
                <w:szCs w:val="20"/>
                <w:lang w:val="lv-LV"/>
              </w:rPr>
            </w:pPr>
            <w:r w:rsidRPr="000C1A5F">
              <w:rPr>
                <w:color w:val="auto"/>
                <w:sz w:val="20"/>
                <w:szCs w:val="20"/>
                <w:lang w:val="lv-LV"/>
              </w:rPr>
              <w:t>16</w:t>
            </w:r>
          </w:p>
        </w:tc>
        <w:tc>
          <w:tcPr>
            <w:tcW w:w="766" w:type="dxa"/>
          </w:tcPr>
          <w:p w14:paraId="494D0390"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851" w:type="dxa"/>
          </w:tcPr>
          <w:p w14:paraId="2A8E903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3A4067B3"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53D71B50"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Vienā gadījumā vērtējums nebija pilnībā pārliecinošs.</w:t>
            </w:r>
          </w:p>
        </w:tc>
      </w:tr>
      <w:tr w:rsidR="00283CA6" w:rsidRPr="000C1A5F" w14:paraId="529DD6C4" w14:textId="77777777" w:rsidTr="003613D6">
        <w:trPr>
          <w:trHeight w:val="588"/>
        </w:trPr>
        <w:tc>
          <w:tcPr>
            <w:tcW w:w="567" w:type="dxa"/>
          </w:tcPr>
          <w:p w14:paraId="6B9E3726" w14:textId="77777777" w:rsidR="00283CA6" w:rsidRPr="000C1A5F" w:rsidRDefault="00283CA6" w:rsidP="00A960D4">
            <w:pPr>
              <w:spacing w:before="60" w:after="60"/>
              <w:rPr>
                <w:color w:val="auto"/>
                <w:sz w:val="20"/>
                <w:szCs w:val="20"/>
                <w:lang w:val="lv-LV"/>
              </w:rPr>
            </w:pPr>
            <w:r w:rsidRPr="000C1A5F">
              <w:rPr>
                <w:color w:val="auto"/>
                <w:sz w:val="20"/>
                <w:szCs w:val="20"/>
                <w:lang w:val="lv-LV"/>
              </w:rPr>
              <w:t>29</w:t>
            </w:r>
          </w:p>
        </w:tc>
        <w:tc>
          <w:tcPr>
            <w:tcW w:w="2778" w:type="dxa"/>
          </w:tcPr>
          <w:p w14:paraId="2FB68C57" w14:textId="77777777" w:rsidR="00283CA6" w:rsidRPr="000C1A5F" w:rsidRDefault="00283CA6" w:rsidP="00A960D4">
            <w:pPr>
              <w:spacing w:before="60" w:after="60"/>
              <w:rPr>
                <w:color w:val="auto"/>
                <w:sz w:val="20"/>
                <w:szCs w:val="20"/>
                <w:lang w:val="lv-LV"/>
              </w:rPr>
            </w:pPr>
            <w:r w:rsidRPr="000C1A5F">
              <w:rPr>
                <w:color w:val="auto"/>
                <w:sz w:val="20"/>
                <w:szCs w:val="20"/>
                <w:lang w:val="lv-LV"/>
              </w:rPr>
              <w:t>Saturs nesabrūk pie 200 % palielinājuma</w:t>
            </w:r>
          </w:p>
        </w:tc>
        <w:tc>
          <w:tcPr>
            <w:tcW w:w="567" w:type="dxa"/>
          </w:tcPr>
          <w:p w14:paraId="0932AF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789164FC"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7CDBFE1F"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1EB0DEBB"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025D5BF7" w14:textId="77777777" w:rsidR="00283CA6" w:rsidRPr="000C1A5F" w:rsidRDefault="00283CA6" w:rsidP="00A960D4">
            <w:pPr>
              <w:spacing w:before="60" w:after="60"/>
              <w:rPr>
                <w:color w:val="auto"/>
                <w:sz w:val="20"/>
                <w:szCs w:val="20"/>
                <w:lang w:val="lv-LV"/>
              </w:rPr>
            </w:pPr>
            <w:r w:rsidRPr="000C1A5F">
              <w:rPr>
                <w:color w:val="auto"/>
                <w:sz w:val="20"/>
                <w:szCs w:val="20"/>
                <w:lang w:val="lv-LV"/>
              </w:rPr>
              <w:t>Ļoti augsts izpildes rezultāts.</w:t>
            </w:r>
          </w:p>
        </w:tc>
      </w:tr>
      <w:tr w:rsidR="00283CA6" w:rsidRPr="000C1A5F" w14:paraId="7B4F44B2" w14:textId="77777777" w:rsidTr="003613D6">
        <w:trPr>
          <w:trHeight w:val="588"/>
        </w:trPr>
        <w:tc>
          <w:tcPr>
            <w:tcW w:w="567" w:type="dxa"/>
          </w:tcPr>
          <w:p w14:paraId="0C44F45A" w14:textId="77777777" w:rsidR="00283CA6" w:rsidRPr="000C1A5F" w:rsidRDefault="00283CA6" w:rsidP="00A960D4">
            <w:pPr>
              <w:spacing w:before="60" w:after="60"/>
              <w:rPr>
                <w:color w:val="auto"/>
                <w:sz w:val="20"/>
                <w:szCs w:val="20"/>
                <w:lang w:val="lv-LV"/>
              </w:rPr>
            </w:pPr>
            <w:r w:rsidRPr="000C1A5F">
              <w:rPr>
                <w:color w:val="auto"/>
                <w:sz w:val="20"/>
                <w:szCs w:val="20"/>
                <w:lang w:val="lv-LV"/>
              </w:rPr>
              <w:t>30</w:t>
            </w:r>
          </w:p>
        </w:tc>
        <w:tc>
          <w:tcPr>
            <w:tcW w:w="2778" w:type="dxa"/>
          </w:tcPr>
          <w:p w14:paraId="4C5ECE54" w14:textId="77777777" w:rsidR="00283CA6" w:rsidRPr="000C1A5F" w:rsidRDefault="00283CA6" w:rsidP="00A960D4">
            <w:pPr>
              <w:spacing w:before="60" w:after="60"/>
              <w:rPr>
                <w:color w:val="auto"/>
                <w:sz w:val="20"/>
                <w:szCs w:val="20"/>
                <w:lang w:val="lv-LV"/>
              </w:rPr>
            </w:pPr>
            <w:r w:rsidRPr="000C1A5F">
              <w:rPr>
                <w:color w:val="auto"/>
                <w:sz w:val="20"/>
                <w:szCs w:val="20"/>
                <w:lang w:val="lv-LV"/>
              </w:rPr>
              <w:t>Iestāde publicē atvērtos datus vai metadatus data.gov.lv</w:t>
            </w:r>
          </w:p>
        </w:tc>
        <w:tc>
          <w:tcPr>
            <w:tcW w:w="567" w:type="dxa"/>
          </w:tcPr>
          <w:p w14:paraId="6C1E37BE" w14:textId="77777777" w:rsidR="00283CA6" w:rsidRPr="000C1A5F" w:rsidRDefault="00283CA6" w:rsidP="00A960D4">
            <w:pPr>
              <w:spacing w:before="60" w:after="60"/>
              <w:rPr>
                <w:color w:val="auto"/>
                <w:sz w:val="20"/>
                <w:szCs w:val="20"/>
                <w:lang w:val="lv-LV"/>
              </w:rPr>
            </w:pPr>
            <w:r w:rsidRPr="000C1A5F">
              <w:rPr>
                <w:color w:val="auto"/>
                <w:sz w:val="20"/>
                <w:szCs w:val="20"/>
                <w:lang w:val="lv-LV"/>
              </w:rPr>
              <w:t>15</w:t>
            </w:r>
          </w:p>
        </w:tc>
        <w:tc>
          <w:tcPr>
            <w:tcW w:w="766" w:type="dxa"/>
          </w:tcPr>
          <w:p w14:paraId="5E4D5BF3"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58CD50B8"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1218" w:type="dxa"/>
          </w:tcPr>
          <w:p w14:paraId="579E7BB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5FCB8ED" w14:textId="77777777" w:rsidR="00283CA6" w:rsidRPr="000C1A5F" w:rsidRDefault="00283CA6" w:rsidP="00A960D4">
            <w:pPr>
              <w:spacing w:before="60" w:after="60"/>
              <w:rPr>
                <w:color w:val="auto"/>
                <w:sz w:val="20"/>
                <w:szCs w:val="20"/>
                <w:lang w:val="lv-LV"/>
              </w:rPr>
            </w:pPr>
            <w:r w:rsidRPr="000C1A5F">
              <w:rPr>
                <w:color w:val="auto"/>
                <w:sz w:val="20"/>
                <w:szCs w:val="20"/>
                <w:lang w:val="lv-LV"/>
              </w:rPr>
              <w:t>Salīdzināmība starp nozarēm interpretējama piesardzīgi.</w:t>
            </w:r>
          </w:p>
        </w:tc>
      </w:tr>
      <w:tr w:rsidR="00283CA6" w:rsidRPr="000C1A5F" w14:paraId="68A1756D" w14:textId="77777777" w:rsidTr="003613D6">
        <w:trPr>
          <w:trHeight w:val="824"/>
        </w:trPr>
        <w:tc>
          <w:tcPr>
            <w:tcW w:w="567" w:type="dxa"/>
          </w:tcPr>
          <w:p w14:paraId="2B0B5062" w14:textId="77777777" w:rsidR="00283CA6" w:rsidRPr="000C1A5F" w:rsidRDefault="00283CA6" w:rsidP="00A960D4">
            <w:pPr>
              <w:spacing w:before="60" w:after="60"/>
              <w:rPr>
                <w:color w:val="auto"/>
                <w:sz w:val="20"/>
                <w:szCs w:val="20"/>
                <w:lang w:val="lv-LV"/>
              </w:rPr>
            </w:pPr>
            <w:r w:rsidRPr="000C1A5F">
              <w:rPr>
                <w:color w:val="auto"/>
                <w:sz w:val="20"/>
                <w:szCs w:val="20"/>
                <w:lang w:val="lv-LV"/>
              </w:rPr>
              <w:t>31</w:t>
            </w:r>
          </w:p>
        </w:tc>
        <w:tc>
          <w:tcPr>
            <w:tcW w:w="2778" w:type="dxa"/>
          </w:tcPr>
          <w:p w14:paraId="6C1792D8"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skaidras instrukcijas, kā pieprasīt informāciju vai iesniegt iesniegumu</w:t>
            </w:r>
          </w:p>
        </w:tc>
        <w:tc>
          <w:tcPr>
            <w:tcW w:w="567" w:type="dxa"/>
          </w:tcPr>
          <w:p w14:paraId="5F69611A"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766" w:type="dxa"/>
          </w:tcPr>
          <w:p w14:paraId="68BF0D5E"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851" w:type="dxa"/>
          </w:tcPr>
          <w:p w14:paraId="0470B0B6"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1218" w:type="dxa"/>
          </w:tcPr>
          <w:p w14:paraId="7237D64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63239F41"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Viens no vājāk novērtētajiem personas darbību secības kritērijiem.</w:t>
            </w:r>
          </w:p>
        </w:tc>
      </w:tr>
      <w:tr w:rsidR="00283CA6" w:rsidRPr="000C1A5F" w14:paraId="20D08E78" w14:textId="77777777" w:rsidTr="003613D6">
        <w:trPr>
          <w:trHeight w:val="833"/>
        </w:trPr>
        <w:tc>
          <w:tcPr>
            <w:tcW w:w="567" w:type="dxa"/>
          </w:tcPr>
          <w:p w14:paraId="1522B742" w14:textId="77777777" w:rsidR="00283CA6" w:rsidRPr="000C1A5F" w:rsidRDefault="00283CA6" w:rsidP="00A960D4">
            <w:pPr>
              <w:spacing w:before="60" w:after="60"/>
              <w:rPr>
                <w:color w:val="auto"/>
                <w:sz w:val="20"/>
                <w:szCs w:val="20"/>
                <w:lang w:val="lv-LV"/>
              </w:rPr>
            </w:pPr>
            <w:r w:rsidRPr="000C1A5F">
              <w:rPr>
                <w:color w:val="auto"/>
                <w:sz w:val="20"/>
                <w:szCs w:val="20"/>
                <w:lang w:val="lv-LV"/>
              </w:rPr>
              <w:t>32</w:t>
            </w:r>
          </w:p>
        </w:tc>
        <w:tc>
          <w:tcPr>
            <w:tcW w:w="2778" w:type="dxa"/>
          </w:tcPr>
          <w:p w14:paraId="6FDD1E97"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saprotami aprakstītas formalitātes, tostarp paraksts un e-paraksts</w:t>
            </w:r>
          </w:p>
        </w:tc>
        <w:tc>
          <w:tcPr>
            <w:tcW w:w="567" w:type="dxa"/>
          </w:tcPr>
          <w:p w14:paraId="10EB68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4</w:t>
            </w:r>
          </w:p>
        </w:tc>
        <w:tc>
          <w:tcPr>
            <w:tcW w:w="766" w:type="dxa"/>
          </w:tcPr>
          <w:p w14:paraId="3222B03E" w14:textId="77777777" w:rsidR="00283CA6" w:rsidRPr="000C1A5F" w:rsidRDefault="00283CA6" w:rsidP="00A960D4">
            <w:pPr>
              <w:spacing w:before="60" w:after="60"/>
              <w:rPr>
                <w:color w:val="auto"/>
                <w:sz w:val="20"/>
                <w:szCs w:val="20"/>
                <w:lang w:val="lv-LV"/>
              </w:rPr>
            </w:pPr>
            <w:r w:rsidRPr="000C1A5F">
              <w:rPr>
                <w:color w:val="auto"/>
                <w:sz w:val="20"/>
                <w:szCs w:val="20"/>
                <w:lang w:val="lv-LV"/>
              </w:rPr>
              <w:t>5</w:t>
            </w:r>
          </w:p>
        </w:tc>
        <w:tc>
          <w:tcPr>
            <w:tcW w:w="851" w:type="dxa"/>
          </w:tcPr>
          <w:p w14:paraId="77CFF8B6"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1218" w:type="dxa"/>
          </w:tcPr>
          <w:p w14:paraId="0085552F"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16219151"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Daļējos gadījumos dominē e-adreses vai konkrēta kanāla popularizēšana.</w:t>
            </w:r>
          </w:p>
        </w:tc>
      </w:tr>
      <w:tr w:rsidR="00283CA6" w:rsidRPr="000C1A5F" w14:paraId="260B8359" w14:textId="77777777" w:rsidTr="003613D6">
        <w:trPr>
          <w:trHeight w:val="588"/>
        </w:trPr>
        <w:tc>
          <w:tcPr>
            <w:tcW w:w="567" w:type="dxa"/>
          </w:tcPr>
          <w:p w14:paraId="7BF65FDA" w14:textId="77777777" w:rsidR="00283CA6" w:rsidRPr="000C1A5F" w:rsidRDefault="00283CA6" w:rsidP="00A960D4">
            <w:pPr>
              <w:spacing w:before="60" w:after="60"/>
              <w:rPr>
                <w:color w:val="auto"/>
                <w:sz w:val="20"/>
                <w:szCs w:val="20"/>
                <w:lang w:val="lv-LV"/>
              </w:rPr>
            </w:pPr>
            <w:r w:rsidRPr="000C1A5F">
              <w:rPr>
                <w:color w:val="auto"/>
                <w:sz w:val="20"/>
                <w:szCs w:val="20"/>
                <w:lang w:val="lv-LV"/>
              </w:rPr>
              <w:t>33</w:t>
            </w:r>
          </w:p>
        </w:tc>
        <w:tc>
          <w:tcPr>
            <w:tcW w:w="2778" w:type="dxa"/>
          </w:tcPr>
          <w:p w14:paraId="35C836FA" w14:textId="77777777" w:rsidR="00283CA6" w:rsidRPr="000C1A5F" w:rsidRDefault="00283CA6" w:rsidP="00A960D4">
            <w:pPr>
              <w:spacing w:before="60" w:after="60"/>
              <w:rPr>
                <w:color w:val="auto"/>
                <w:sz w:val="20"/>
                <w:szCs w:val="20"/>
                <w:lang w:val="lv-LV"/>
              </w:rPr>
            </w:pPr>
            <w:r w:rsidRPr="000C1A5F">
              <w:rPr>
                <w:color w:val="auto"/>
                <w:sz w:val="20"/>
                <w:szCs w:val="20"/>
                <w:lang w:val="lv-LV"/>
              </w:rPr>
              <w:t>Apmeklētāju pieņemšana, iespējas un laiki</w:t>
            </w:r>
          </w:p>
        </w:tc>
        <w:tc>
          <w:tcPr>
            <w:tcW w:w="567" w:type="dxa"/>
          </w:tcPr>
          <w:p w14:paraId="5CF1F1F4" w14:textId="77777777" w:rsidR="00283CA6" w:rsidRPr="000C1A5F" w:rsidRDefault="00283CA6" w:rsidP="00A960D4">
            <w:pPr>
              <w:spacing w:before="60" w:after="60"/>
              <w:rPr>
                <w:color w:val="auto"/>
                <w:sz w:val="20"/>
                <w:szCs w:val="20"/>
                <w:lang w:val="lv-LV"/>
              </w:rPr>
            </w:pPr>
            <w:r w:rsidRPr="000C1A5F">
              <w:rPr>
                <w:color w:val="auto"/>
                <w:sz w:val="20"/>
                <w:szCs w:val="20"/>
                <w:lang w:val="lv-LV"/>
              </w:rPr>
              <w:t>10</w:t>
            </w:r>
          </w:p>
        </w:tc>
        <w:tc>
          <w:tcPr>
            <w:tcW w:w="766" w:type="dxa"/>
          </w:tcPr>
          <w:p w14:paraId="48DC1560"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851" w:type="dxa"/>
          </w:tcPr>
          <w:p w14:paraId="3E2CE7C1" w14:textId="77777777" w:rsidR="00283CA6" w:rsidRPr="000C1A5F" w:rsidRDefault="00283CA6" w:rsidP="00A960D4">
            <w:pPr>
              <w:spacing w:before="60" w:after="60"/>
              <w:rPr>
                <w:color w:val="auto"/>
                <w:sz w:val="20"/>
                <w:szCs w:val="20"/>
                <w:lang w:val="lv-LV"/>
              </w:rPr>
            </w:pPr>
            <w:r w:rsidRPr="000C1A5F">
              <w:rPr>
                <w:color w:val="auto"/>
                <w:sz w:val="20"/>
                <w:szCs w:val="20"/>
                <w:lang w:val="lv-LV"/>
              </w:rPr>
              <w:t>1</w:t>
            </w:r>
          </w:p>
        </w:tc>
        <w:tc>
          <w:tcPr>
            <w:tcW w:w="1218" w:type="dxa"/>
          </w:tcPr>
          <w:p w14:paraId="5BC3B5D2"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7E2329E7"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Daļā gadījumu informācija ir nepilnīga vai grūti atrodama.</w:t>
            </w:r>
          </w:p>
        </w:tc>
      </w:tr>
      <w:tr w:rsidR="00283CA6" w:rsidRPr="000C1A5F" w14:paraId="51D495BB" w14:textId="77777777" w:rsidTr="003613D6">
        <w:trPr>
          <w:trHeight w:val="588"/>
        </w:trPr>
        <w:tc>
          <w:tcPr>
            <w:tcW w:w="567" w:type="dxa"/>
          </w:tcPr>
          <w:p w14:paraId="22BAADB3" w14:textId="77777777" w:rsidR="00283CA6" w:rsidRPr="000C1A5F" w:rsidRDefault="00283CA6" w:rsidP="00A960D4">
            <w:pPr>
              <w:spacing w:before="60" w:after="60"/>
              <w:rPr>
                <w:color w:val="auto"/>
                <w:sz w:val="20"/>
                <w:szCs w:val="20"/>
                <w:lang w:val="lv-LV"/>
              </w:rPr>
            </w:pPr>
            <w:r w:rsidRPr="000C1A5F">
              <w:rPr>
                <w:color w:val="auto"/>
                <w:sz w:val="20"/>
                <w:szCs w:val="20"/>
                <w:lang w:val="lv-LV"/>
              </w:rPr>
              <w:t>34</w:t>
            </w:r>
          </w:p>
        </w:tc>
        <w:tc>
          <w:tcPr>
            <w:tcW w:w="2778" w:type="dxa"/>
          </w:tcPr>
          <w:p w14:paraId="6EA660A0"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dažādu valodu iespējas</w:t>
            </w:r>
          </w:p>
        </w:tc>
        <w:tc>
          <w:tcPr>
            <w:tcW w:w="567" w:type="dxa"/>
          </w:tcPr>
          <w:p w14:paraId="7FD5C797"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766" w:type="dxa"/>
          </w:tcPr>
          <w:p w14:paraId="4756FA98"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851" w:type="dxa"/>
          </w:tcPr>
          <w:p w14:paraId="6ED8741B"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1218" w:type="dxa"/>
          </w:tcPr>
          <w:p w14:paraId="00EB1651"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55C3C11F"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Daļēji, ja angļu valodas risinājums ir ierobežots vai nepilns.</w:t>
            </w:r>
          </w:p>
        </w:tc>
      </w:tr>
      <w:tr w:rsidR="00283CA6" w:rsidRPr="000C1A5F" w14:paraId="7906ED31" w14:textId="77777777" w:rsidTr="003613D6">
        <w:trPr>
          <w:trHeight w:val="588"/>
        </w:trPr>
        <w:tc>
          <w:tcPr>
            <w:tcW w:w="567" w:type="dxa"/>
          </w:tcPr>
          <w:p w14:paraId="63811992" w14:textId="77777777" w:rsidR="00283CA6" w:rsidRPr="000C1A5F" w:rsidRDefault="00283CA6" w:rsidP="00A960D4">
            <w:pPr>
              <w:spacing w:before="60" w:after="60"/>
              <w:rPr>
                <w:color w:val="auto"/>
                <w:sz w:val="20"/>
                <w:szCs w:val="20"/>
                <w:lang w:val="lv-LV"/>
              </w:rPr>
            </w:pPr>
            <w:r w:rsidRPr="000C1A5F">
              <w:rPr>
                <w:color w:val="auto"/>
                <w:sz w:val="20"/>
                <w:szCs w:val="20"/>
                <w:lang w:val="lv-LV"/>
              </w:rPr>
              <w:t>35</w:t>
            </w:r>
          </w:p>
        </w:tc>
        <w:tc>
          <w:tcPr>
            <w:tcW w:w="2778" w:type="dxa"/>
          </w:tcPr>
          <w:p w14:paraId="6ABEF2CB"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norādes par iespēju saņemt palīdzību</w:t>
            </w:r>
          </w:p>
        </w:tc>
        <w:tc>
          <w:tcPr>
            <w:tcW w:w="567" w:type="dxa"/>
          </w:tcPr>
          <w:p w14:paraId="3A754025" w14:textId="77777777" w:rsidR="00283CA6" w:rsidRPr="000C1A5F" w:rsidRDefault="00283CA6" w:rsidP="00A960D4">
            <w:pPr>
              <w:spacing w:before="60" w:after="60"/>
              <w:rPr>
                <w:color w:val="auto"/>
                <w:sz w:val="20"/>
                <w:szCs w:val="20"/>
                <w:lang w:val="lv-LV"/>
              </w:rPr>
            </w:pPr>
            <w:r w:rsidRPr="000C1A5F">
              <w:rPr>
                <w:color w:val="auto"/>
                <w:sz w:val="20"/>
                <w:szCs w:val="20"/>
                <w:lang w:val="lv-LV"/>
              </w:rPr>
              <w:t>17</w:t>
            </w:r>
          </w:p>
        </w:tc>
        <w:tc>
          <w:tcPr>
            <w:tcW w:w="766" w:type="dxa"/>
          </w:tcPr>
          <w:p w14:paraId="3F2AA29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61AC117B"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1218" w:type="dxa"/>
          </w:tcPr>
          <w:p w14:paraId="21279658"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06BF6EB6" w14:textId="77777777" w:rsidR="00283CA6" w:rsidRPr="000C1A5F" w:rsidRDefault="00283CA6" w:rsidP="00A960D4">
            <w:pPr>
              <w:spacing w:before="60" w:after="60"/>
              <w:rPr>
                <w:color w:val="auto"/>
                <w:sz w:val="20"/>
                <w:szCs w:val="20"/>
                <w:lang w:val="lv-LV"/>
              </w:rPr>
            </w:pPr>
            <w:r w:rsidRPr="000C1A5F">
              <w:rPr>
                <w:color w:val="auto"/>
                <w:sz w:val="20"/>
                <w:szCs w:val="20"/>
                <w:lang w:val="lv-LV"/>
              </w:rPr>
              <w:t>Palīdzība bieži ir vispārēja, nevis IAL vai IL specifiska.</w:t>
            </w:r>
          </w:p>
        </w:tc>
      </w:tr>
      <w:tr w:rsidR="00283CA6" w:rsidRPr="000C1A5F" w14:paraId="11390869" w14:textId="77777777" w:rsidTr="003613D6">
        <w:trPr>
          <w:trHeight w:val="824"/>
        </w:trPr>
        <w:tc>
          <w:tcPr>
            <w:tcW w:w="567" w:type="dxa"/>
          </w:tcPr>
          <w:p w14:paraId="19C67008" w14:textId="77777777" w:rsidR="00283CA6" w:rsidRPr="000C1A5F" w:rsidRDefault="00283CA6" w:rsidP="00A960D4">
            <w:pPr>
              <w:spacing w:before="60" w:after="60"/>
              <w:rPr>
                <w:color w:val="auto"/>
                <w:sz w:val="20"/>
                <w:szCs w:val="20"/>
                <w:lang w:val="lv-LV"/>
              </w:rPr>
            </w:pPr>
            <w:r w:rsidRPr="000C1A5F">
              <w:rPr>
                <w:color w:val="auto"/>
                <w:sz w:val="20"/>
                <w:szCs w:val="20"/>
                <w:lang w:val="lv-LV"/>
              </w:rPr>
              <w:t>36</w:t>
            </w:r>
          </w:p>
        </w:tc>
        <w:tc>
          <w:tcPr>
            <w:tcW w:w="2778" w:type="dxa"/>
          </w:tcPr>
          <w:p w14:paraId="6CC4A6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IPI saraksts vai skaidrojums par ierobežotas pieejamības informāciju</w:t>
            </w:r>
          </w:p>
        </w:tc>
        <w:tc>
          <w:tcPr>
            <w:tcW w:w="567" w:type="dxa"/>
          </w:tcPr>
          <w:p w14:paraId="4F4262D2" w14:textId="77777777" w:rsidR="00283CA6" w:rsidRPr="000C1A5F" w:rsidRDefault="00283CA6" w:rsidP="00A960D4">
            <w:pPr>
              <w:spacing w:before="60" w:after="60"/>
              <w:rPr>
                <w:color w:val="auto"/>
                <w:sz w:val="20"/>
                <w:szCs w:val="20"/>
                <w:lang w:val="lv-LV"/>
              </w:rPr>
            </w:pPr>
            <w:r w:rsidRPr="000C1A5F">
              <w:rPr>
                <w:color w:val="auto"/>
                <w:sz w:val="20"/>
                <w:szCs w:val="20"/>
                <w:lang w:val="lv-LV"/>
              </w:rPr>
              <w:t>5</w:t>
            </w:r>
          </w:p>
        </w:tc>
        <w:tc>
          <w:tcPr>
            <w:tcW w:w="766" w:type="dxa"/>
          </w:tcPr>
          <w:p w14:paraId="40D5F9EA"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6BE167DD" w14:textId="77777777" w:rsidR="00283CA6" w:rsidRPr="000C1A5F" w:rsidRDefault="00283CA6" w:rsidP="00A960D4">
            <w:pPr>
              <w:spacing w:before="60" w:after="60"/>
              <w:rPr>
                <w:color w:val="auto"/>
                <w:sz w:val="20"/>
                <w:szCs w:val="20"/>
                <w:lang w:val="lv-LV"/>
              </w:rPr>
            </w:pPr>
            <w:r w:rsidRPr="000C1A5F">
              <w:rPr>
                <w:color w:val="auto"/>
                <w:sz w:val="20"/>
                <w:szCs w:val="20"/>
                <w:lang w:val="lv-LV"/>
              </w:rPr>
              <w:t>12</w:t>
            </w:r>
          </w:p>
        </w:tc>
        <w:tc>
          <w:tcPr>
            <w:tcW w:w="1218" w:type="dxa"/>
          </w:tcPr>
          <w:p w14:paraId="415A6BAB"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44E145A1" w14:textId="77777777" w:rsidR="00283CA6" w:rsidRPr="000C1A5F" w:rsidRDefault="00283CA6" w:rsidP="00A960D4">
            <w:pPr>
              <w:spacing w:before="60" w:after="60"/>
              <w:rPr>
                <w:color w:val="auto"/>
                <w:sz w:val="20"/>
                <w:szCs w:val="20"/>
                <w:lang w:val="lv-LV"/>
              </w:rPr>
            </w:pPr>
            <w:r w:rsidRPr="000C1A5F">
              <w:rPr>
                <w:color w:val="auto"/>
                <w:sz w:val="20"/>
                <w:szCs w:val="20"/>
                <w:lang w:val="lv-LV"/>
              </w:rPr>
              <w:t>Lietotājs visbiežāk nevar iepriekš prognozēt ierobežojumus.</w:t>
            </w:r>
          </w:p>
        </w:tc>
      </w:tr>
      <w:tr w:rsidR="00283CA6" w:rsidRPr="000C1A5F" w14:paraId="08F7BE93" w14:textId="77777777" w:rsidTr="003613D6">
        <w:trPr>
          <w:trHeight w:val="1068"/>
        </w:trPr>
        <w:tc>
          <w:tcPr>
            <w:tcW w:w="567" w:type="dxa"/>
          </w:tcPr>
          <w:p w14:paraId="54044C3B" w14:textId="77777777" w:rsidR="00283CA6" w:rsidRPr="000C1A5F" w:rsidRDefault="00283CA6" w:rsidP="00A960D4">
            <w:pPr>
              <w:spacing w:before="60" w:after="60"/>
              <w:rPr>
                <w:color w:val="auto"/>
                <w:sz w:val="20"/>
                <w:szCs w:val="20"/>
                <w:lang w:val="lv-LV"/>
              </w:rPr>
            </w:pPr>
            <w:r w:rsidRPr="000C1A5F">
              <w:rPr>
                <w:color w:val="auto"/>
                <w:sz w:val="20"/>
                <w:szCs w:val="20"/>
                <w:lang w:val="lv-LV"/>
              </w:rPr>
              <w:t>37</w:t>
            </w:r>
          </w:p>
        </w:tc>
        <w:tc>
          <w:tcPr>
            <w:tcW w:w="2778" w:type="dxa"/>
          </w:tcPr>
          <w:p w14:paraId="43ED5417"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orientējošs skaidrojums par informāciju dienesta vajadzībām (IDV) vai citiem speciāliem ierobežojumu režīmiem</w:t>
            </w:r>
          </w:p>
        </w:tc>
        <w:tc>
          <w:tcPr>
            <w:tcW w:w="567" w:type="dxa"/>
          </w:tcPr>
          <w:p w14:paraId="02BFDC56"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766" w:type="dxa"/>
          </w:tcPr>
          <w:p w14:paraId="15748AE3"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851" w:type="dxa"/>
          </w:tcPr>
          <w:p w14:paraId="3300F06C" w14:textId="77777777" w:rsidR="00283CA6" w:rsidRPr="000C1A5F" w:rsidRDefault="00283CA6" w:rsidP="00A960D4">
            <w:pPr>
              <w:spacing w:before="60" w:after="60"/>
              <w:rPr>
                <w:color w:val="auto"/>
                <w:sz w:val="20"/>
                <w:szCs w:val="20"/>
                <w:lang w:val="lv-LV"/>
              </w:rPr>
            </w:pPr>
            <w:r w:rsidRPr="000C1A5F">
              <w:rPr>
                <w:color w:val="auto"/>
                <w:sz w:val="20"/>
                <w:szCs w:val="20"/>
                <w:lang w:val="lv-LV"/>
              </w:rPr>
              <w:t>15</w:t>
            </w:r>
          </w:p>
        </w:tc>
        <w:tc>
          <w:tcPr>
            <w:tcW w:w="1218" w:type="dxa"/>
          </w:tcPr>
          <w:p w14:paraId="4614346E"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102C2798" w14:textId="77777777" w:rsidR="00283CA6" w:rsidRPr="000C1A5F" w:rsidRDefault="00283CA6" w:rsidP="00A960D4">
            <w:pPr>
              <w:spacing w:before="60" w:after="60"/>
              <w:rPr>
                <w:color w:val="auto"/>
                <w:sz w:val="20"/>
                <w:szCs w:val="20"/>
                <w:lang w:val="lv-LV"/>
              </w:rPr>
            </w:pPr>
            <w:r w:rsidRPr="000C1A5F">
              <w:rPr>
                <w:color w:val="auto"/>
                <w:sz w:val="20"/>
                <w:szCs w:val="20"/>
                <w:lang w:val="lv-LV"/>
              </w:rPr>
              <w:t>IDV saraksta publicēšana nav normatīvs pienākums; kritērijs izmantots kā norāde par ierobežojumu paredzamību.</w:t>
            </w:r>
          </w:p>
        </w:tc>
      </w:tr>
      <w:tr w:rsidR="00283CA6" w:rsidRPr="000C1A5F" w14:paraId="23810208" w14:textId="77777777" w:rsidTr="003613D6">
        <w:trPr>
          <w:trHeight w:val="824"/>
        </w:trPr>
        <w:tc>
          <w:tcPr>
            <w:tcW w:w="567" w:type="dxa"/>
          </w:tcPr>
          <w:p w14:paraId="2356C467" w14:textId="77777777" w:rsidR="00283CA6" w:rsidRPr="000C1A5F" w:rsidRDefault="00283CA6" w:rsidP="00A960D4">
            <w:pPr>
              <w:spacing w:before="60" w:after="60"/>
              <w:rPr>
                <w:color w:val="auto"/>
                <w:sz w:val="20"/>
                <w:szCs w:val="20"/>
                <w:lang w:val="lv-LV"/>
              </w:rPr>
            </w:pPr>
            <w:r w:rsidRPr="000C1A5F">
              <w:rPr>
                <w:color w:val="auto"/>
                <w:sz w:val="20"/>
                <w:szCs w:val="20"/>
                <w:lang w:val="lv-LV"/>
              </w:rPr>
              <w:t>38</w:t>
            </w:r>
          </w:p>
        </w:tc>
        <w:tc>
          <w:tcPr>
            <w:tcW w:w="2778" w:type="dxa"/>
          </w:tcPr>
          <w:p w14:paraId="52B96355"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skaidrojums, kad var piemērot maksu par informācijas izsniegšanu un kā to aprēķina</w:t>
            </w:r>
          </w:p>
        </w:tc>
        <w:tc>
          <w:tcPr>
            <w:tcW w:w="567" w:type="dxa"/>
          </w:tcPr>
          <w:p w14:paraId="2D248B66"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766" w:type="dxa"/>
          </w:tcPr>
          <w:p w14:paraId="6E048186"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851" w:type="dxa"/>
          </w:tcPr>
          <w:p w14:paraId="3DE9D7BC" w14:textId="77777777" w:rsidR="00283CA6" w:rsidRPr="000C1A5F" w:rsidRDefault="00283CA6" w:rsidP="00A960D4">
            <w:pPr>
              <w:spacing w:before="60" w:after="60"/>
              <w:rPr>
                <w:color w:val="auto"/>
                <w:sz w:val="20"/>
                <w:szCs w:val="20"/>
                <w:lang w:val="lv-LV"/>
              </w:rPr>
            </w:pPr>
            <w:r w:rsidRPr="000C1A5F">
              <w:rPr>
                <w:color w:val="auto"/>
                <w:sz w:val="20"/>
                <w:szCs w:val="20"/>
                <w:lang w:val="lv-LV"/>
              </w:rPr>
              <w:t>15</w:t>
            </w:r>
          </w:p>
        </w:tc>
        <w:tc>
          <w:tcPr>
            <w:tcW w:w="1218" w:type="dxa"/>
          </w:tcPr>
          <w:p w14:paraId="4F060A0F"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35BCB538"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Viens no būtiskākajiem audita konstatējumiem.</w:t>
            </w:r>
          </w:p>
        </w:tc>
      </w:tr>
      <w:tr w:rsidR="00283CA6" w:rsidRPr="000C1A5F" w14:paraId="1F9C054D" w14:textId="77777777" w:rsidTr="003613D6">
        <w:trPr>
          <w:trHeight w:val="833"/>
        </w:trPr>
        <w:tc>
          <w:tcPr>
            <w:tcW w:w="567" w:type="dxa"/>
          </w:tcPr>
          <w:p w14:paraId="2737BAD5" w14:textId="77777777" w:rsidR="00283CA6" w:rsidRPr="000C1A5F" w:rsidRDefault="00283CA6" w:rsidP="00A960D4">
            <w:pPr>
              <w:spacing w:before="60" w:after="60"/>
              <w:rPr>
                <w:color w:val="auto"/>
                <w:sz w:val="20"/>
                <w:szCs w:val="20"/>
                <w:lang w:val="lv-LV"/>
              </w:rPr>
            </w:pPr>
            <w:r w:rsidRPr="000C1A5F">
              <w:rPr>
                <w:color w:val="auto"/>
                <w:sz w:val="20"/>
                <w:szCs w:val="20"/>
                <w:lang w:val="lv-LV"/>
              </w:rPr>
              <w:t>39</w:t>
            </w:r>
          </w:p>
        </w:tc>
        <w:tc>
          <w:tcPr>
            <w:tcW w:w="2778" w:type="dxa"/>
          </w:tcPr>
          <w:p w14:paraId="200753A0" w14:textId="77777777" w:rsidR="00283CA6" w:rsidRPr="000C1A5F" w:rsidRDefault="00283CA6" w:rsidP="00A960D4">
            <w:pPr>
              <w:spacing w:before="60" w:after="60"/>
              <w:rPr>
                <w:color w:val="auto"/>
                <w:sz w:val="20"/>
                <w:szCs w:val="20"/>
                <w:lang w:val="lv-LV"/>
              </w:rPr>
            </w:pPr>
            <w:r w:rsidRPr="000C1A5F">
              <w:rPr>
                <w:color w:val="auto"/>
                <w:sz w:val="20"/>
                <w:szCs w:val="20"/>
                <w:lang w:val="lv-LV"/>
              </w:rPr>
              <w:t>Ir sadaļa ar biežāk prasīto informāciju, FAQ vai atvērtajiem datiem</w:t>
            </w:r>
          </w:p>
        </w:tc>
        <w:tc>
          <w:tcPr>
            <w:tcW w:w="567" w:type="dxa"/>
          </w:tcPr>
          <w:p w14:paraId="541FD739" w14:textId="77777777" w:rsidR="00283CA6" w:rsidRPr="000C1A5F" w:rsidRDefault="00283CA6" w:rsidP="00A960D4">
            <w:pPr>
              <w:spacing w:before="60" w:after="60"/>
              <w:rPr>
                <w:color w:val="auto"/>
                <w:sz w:val="20"/>
                <w:szCs w:val="20"/>
                <w:lang w:val="lv-LV"/>
              </w:rPr>
            </w:pPr>
            <w:r w:rsidRPr="000C1A5F">
              <w:rPr>
                <w:color w:val="auto"/>
                <w:sz w:val="20"/>
                <w:szCs w:val="20"/>
                <w:lang w:val="lv-LV"/>
              </w:rPr>
              <w:t>8</w:t>
            </w:r>
          </w:p>
        </w:tc>
        <w:tc>
          <w:tcPr>
            <w:tcW w:w="766" w:type="dxa"/>
          </w:tcPr>
          <w:p w14:paraId="64908517"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851" w:type="dxa"/>
          </w:tcPr>
          <w:p w14:paraId="174EA5F7" w14:textId="77777777" w:rsidR="00283CA6" w:rsidRPr="000C1A5F" w:rsidRDefault="00283CA6" w:rsidP="00A960D4">
            <w:pPr>
              <w:spacing w:before="60" w:after="60"/>
              <w:rPr>
                <w:color w:val="auto"/>
                <w:sz w:val="20"/>
                <w:szCs w:val="20"/>
                <w:lang w:val="lv-LV"/>
              </w:rPr>
            </w:pPr>
            <w:r w:rsidRPr="000C1A5F">
              <w:rPr>
                <w:color w:val="auto"/>
                <w:sz w:val="20"/>
                <w:szCs w:val="20"/>
                <w:lang w:val="lv-LV"/>
              </w:rPr>
              <w:t>6</w:t>
            </w:r>
          </w:p>
        </w:tc>
        <w:tc>
          <w:tcPr>
            <w:tcW w:w="1218" w:type="dxa"/>
          </w:tcPr>
          <w:p w14:paraId="3F41A9B5"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55184857" w14:textId="77777777" w:rsidR="00283CA6" w:rsidRPr="000C1A5F" w:rsidRDefault="00283CA6" w:rsidP="00A960D4">
            <w:pPr>
              <w:spacing w:before="60" w:after="60"/>
              <w:rPr>
                <w:color w:val="auto"/>
                <w:sz w:val="20"/>
                <w:szCs w:val="20"/>
                <w:lang w:val="lv-LV"/>
              </w:rPr>
            </w:pPr>
            <w:r w:rsidRPr="000C1A5F">
              <w:rPr>
                <w:color w:val="auto"/>
                <w:sz w:val="20"/>
                <w:szCs w:val="20"/>
                <w:lang w:val="lv-LV"/>
              </w:rPr>
              <w:t>Daļā gadījumu alternatīva ir virtuālais asistents vai jautājumu forma.</w:t>
            </w:r>
          </w:p>
        </w:tc>
      </w:tr>
      <w:tr w:rsidR="00283CA6" w:rsidRPr="000C1A5F" w14:paraId="73B68BB2" w14:textId="77777777" w:rsidTr="003613D6">
        <w:trPr>
          <w:trHeight w:val="824"/>
        </w:trPr>
        <w:tc>
          <w:tcPr>
            <w:tcW w:w="567" w:type="dxa"/>
          </w:tcPr>
          <w:p w14:paraId="3F8430B1" w14:textId="77777777" w:rsidR="00283CA6" w:rsidRPr="000C1A5F" w:rsidRDefault="00283CA6" w:rsidP="00A960D4">
            <w:pPr>
              <w:spacing w:before="60" w:after="60"/>
              <w:rPr>
                <w:color w:val="auto"/>
                <w:sz w:val="20"/>
                <w:szCs w:val="20"/>
                <w:lang w:val="lv-LV"/>
              </w:rPr>
            </w:pPr>
            <w:r w:rsidRPr="000C1A5F">
              <w:rPr>
                <w:color w:val="auto"/>
                <w:sz w:val="20"/>
                <w:szCs w:val="20"/>
                <w:lang w:val="lv-LV"/>
              </w:rPr>
              <w:t>40</w:t>
            </w:r>
          </w:p>
        </w:tc>
        <w:tc>
          <w:tcPr>
            <w:tcW w:w="2778" w:type="dxa"/>
          </w:tcPr>
          <w:p w14:paraId="4D4CC859" w14:textId="77777777" w:rsidR="00283CA6" w:rsidRPr="000C1A5F" w:rsidRDefault="00283CA6" w:rsidP="00A960D4">
            <w:pPr>
              <w:spacing w:before="60" w:after="60"/>
              <w:rPr>
                <w:color w:val="auto"/>
                <w:sz w:val="20"/>
                <w:szCs w:val="20"/>
                <w:lang w:val="lv-LV"/>
              </w:rPr>
            </w:pPr>
            <w:r w:rsidRPr="000C1A5F">
              <w:rPr>
                <w:color w:val="auto"/>
                <w:sz w:val="20"/>
                <w:szCs w:val="20"/>
                <w:lang w:val="lv-LV"/>
              </w:rPr>
              <w:t>Informācija kopumā ir aktuāla, viegli atrodama un saprotama</w:t>
            </w:r>
          </w:p>
        </w:tc>
        <w:tc>
          <w:tcPr>
            <w:tcW w:w="567" w:type="dxa"/>
          </w:tcPr>
          <w:p w14:paraId="15AED434" w14:textId="77777777" w:rsidR="00283CA6" w:rsidRPr="000C1A5F" w:rsidRDefault="00283CA6" w:rsidP="00A960D4">
            <w:pPr>
              <w:spacing w:before="60" w:after="60"/>
              <w:rPr>
                <w:color w:val="auto"/>
                <w:sz w:val="20"/>
                <w:szCs w:val="20"/>
                <w:lang w:val="lv-LV"/>
              </w:rPr>
            </w:pPr>
            <w:r w:rsidRPr="000C1A5F">
              <w:rPr>
                <w:color w:val="auto"/>
                <w:sz w:val="20"/>
                <w:szCs w:val="20"/>
                <w:lang w:val="lv-LV"/>
              </w:rPr>
              <w:t>3</w:t>
            </w:r>
          </w:p>
        </w:tc>
        <w:tc>
          <w:tcPr>
            <w:tcW w:w="766" w:type="dxa"/>
          </w:tcPr>
          <w:p w14:paraId="6F0F8882" w14:textId="77777777" w:rsidR="00283CA6" w:rsidRPr="000C1A5F" w:rsidRDefault="00283CA6" w:rsidP="00A960D4">
            <w:pPr>
              <w:spacing w:before="60" w:after="60"/>
              <w:rPr>
                <w:color w:val="auto"/>
                <w:sz w:val="20"/>
                <w:szCs w:val="20"/>
                <w:lang w:val="lv-LV"/>
              </w:rPr>
            </w:pPr>
            <w:r w:rsidRPr="000C1A5F">
              <w:rPr>
                <w:color w:val="auto"/>
                <w:sz w:val="20"/>
                <w:szCs w:val="20"/>
                <w:lang w:val="lv-LV"/>
              </w:rPr>
              <w:t>2</w:t>
            </w:r>
          </w:p>
        </w:tc>
        <w:tc>
          <w:tcPr>
            <w:tcW w:w="851" w:type="dxa"/>
          </w:tcPr>
          <w:p w14:paraId="41F4D737" w14:textId="77777777" w:rsidR="00283CA6" w:rsidRPr="000C1A5F" w:rsidRDefault="00283CA6" w:rsidP="00A960D4">
            <w:pPr>
              <w:spacing w:before="60" w:after="60"/>
              <w:rPr>
                <w:color w:val="auto"/>
                <w:sz w:val="20"/>
                <w:szCs w:val="20"/>
                <w:lang w:val="lv-LV"/>
              </w:rPr>
            </w:pPr>
            <w:r w:rsidRPr="000C1A5F">
              <w:rPr>
                <w:color w:val="auto"/>
                <w:sz w:val="20"/>
                <w:szCs w:val="20"/>
                <w:lang w:val="lv-LV"/>
              </w:rPr>
              <w:t>12</w:t>
            </w:r>
          </w:p>
        </w:tc>
        <w:tc>
          <w:tcPr>
            <w:tcW w:w="1218" w:type="dxa"/>
          </w:tcPr>
          <w:p w14:paraId="68F139B6" w14:textId="77777777" w:rsidR="00283CA6" w:rsidRPr="000C1A5F" w:rsidRDefault="00283CA6" w:rsidP="00A960D4">
            <w:pPr>
              <w:spacing w:before="60" w:after="60"/>
              <w:rPr>
                <w:color w:val="auto"/>
                <w:sz w:val="20"/>
                <w:szCs w:val="20"/>
                <w:lang w:val="lv-LV"/>
              </w:rPr>
            </w:pPr>
            <w:r w:rsidRPr="000C1A5F">
              <w:rPr>
                <w:color w:val="auto"/>
                <w:sz w:val="20"/>
                <w:szCs w:val="20"/>
                <w:lang w:val="lv-LV"/>
              </w:rPr>
              <w:t>0</w:t>
            </w:r>
          </w:p>
        </w:tc>
        <w:tc>
          <w:tcPr>
            <w:tcW w:w="2552" w:type="dxa"/>
          </w:tcPr>
          <w:p w14:paraId="093FE811" w14:textId="77777777" w:rsidR="00283CA6" w:rsidRPr="000C1A5F" w:rsidRDefault="00283CA6" w:rsidP="00A960D4">
            <w:pPr>
              <w:spacing w:before="60" w:after="60"/>
              <w:rPr>
                <w:color w:val="auto"/>
                <w:sz w:val="20"/>
                <w:szCs w:val="20"/>
                <w:lang w:val="lv-LV"/>
              </w:rPr>
            </w:pPr>
            <w:r w:rsidRPr="000C1A5F">
              <w:rPr>
                <w:color w:val="auto"/>
                <w:sz w:val="20"/>
                <w:szCs w:val="20"/>
                <w:lang w:val="lv-LV"/>
              </w:rPr>
              <w:t>Viens no zemākajiem kopējās lietotāja orientēšanās kvalitātes rādītājiem.</w:t>
            </w:r>
          </w:p>
        </w:tc>
      </w:tr>
    </w:tbl>
    <w:p w14:paraId="33CC544E" w14:textId="701FDE14" w:rsidR="00C65E23" w:rsidRPr="000C1A5F" w:rsidRDefault="00C65E23" w:rsidP="00C65E23">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pētījuma autoru 2026. gada marta tīmekļvietņu audits un aprēķini.</w:t>
      </w:r>
    </w:p>
    <w:p w14:paraId="5F3AACF6" w14:textId="4BF96512" w:rsidR="00283CA6" w:rsidRPr="000C1A5F" w:rsidRDefault="00283CA6" w:rsidP="00027685">
      <w:pPr>
        <w:pStyle w:val="Heading2"/>
        <w:spacing w:before="240" w:after="240"/>
        <w:rPr>
          <w:color w:val="auto"/>
        </w:rPr>
      </w:pPr>
      <w:r w:rsidRPr="000C1A5F">
        <w:rPr>
          <w:color w:val="auto"/>
        </w:rPr>
        <w:t xml:space="preserve">9.2. Secinājumi un </w:t>
      </w:r>
      <w:r w:rsidR="00E66D3B">
        <w:rPr>
          <w:color w:val="auto"/>
        </w:rPr>
        <w:t>to ierobežojumi</w:t>
      </w:r>
    </w:p>
    <w:p w14:paraId="690A4B8E" w14:textId="77777777" w:rsidR="00283CA6" w:rsidRPr="000C1A5F" w:rsidRDefault="00283CA6" w:rsidP="00283CA6">
      <w:pPr>
        <w:rPr>
          <w:color w:val="auto"/>
        </w:rPr>
      </w:pPr>
      <w:r w:rsidRPr="000C1A5F">
        <w:rPr>
          <w:color w:val="auto"/>
        </w:rPr>
        <w:t>Auditētajās tīmekļvietnēs institucionālā pamatinformācija un redzamie tehniskās piekļūstamības elementi bija nodrošināti vienmērīgāk nekā skaidrojumi par to, kā personai sākt saziņu, iesniegt dokumentu vai pieprasīt informāciju. Visretāk bija atrodams pilnīgs skaidrojums par iespējamo maksu, ar dokumenta formu saistītajām formalitātēm un informācijas pieejamības ierobežojumiem.</w:t>
      </w:r>
    </w:p>
    <w:p w14:paraId="4B017FE5" w14:textId="77777777" w:rsidR="00283CA6" w:rsidRPr="000C1A5F" w:rsidRDefault="00283CA6" w:rsidP="00283CA6">
      <w:pPr>
        <w:rPr>
          <w:color w:val="auto"/>
        </w:rPr>
      </w:pPr>
      <w:r w:rsidRPr="000C1A5F">
        <w:rPr>
          <w:color w:val="auto"/>
        </w:rPr>
        <w:t>Rezultāti pamato iespēju izvērtēt skaidrākas norādes par to, kā sākt saziņu ar iestādi, brīvprātīgu informācijas karti un biežāk pieprasītās informācijas proaktīvu publicēšanu. Audits nenosaka konkrētu tehnisko risinājumu.</w:t>
      </w:r>
    </w:p>
    <w:p w14:paraId="139450F5" w14:textId="77777777" w:rsidR="00283CA6" w:rsidRPr="000C1A5F" w:rsidRDefault="00283CA6" w:rsidP="00283CA6">
      <w:pPr>
        <w:rPr>
          <w:color w:val="auto"/>
        </w:rPr>
      </w:pPr>
      <w:r w:rsidRPr="000C1A5F">
        <w:rPr>
          <w:color w:val="auto"/>
        </w:rPr>
        <w:t>Pilnīgai atkārtojamībai pētījuma arhīvā jāsaglabā sākotnējā 17 reiz 40 vērtējumu matrica, pārbaudīto lapu adreses un apmeklējuma datumi, vērtētāju piezīmes, ekrānattēli un informācija par kodējuma atkārtotu pārbaudi. Tīmekļvietņu saturs mainās, tādēļ darba materiāli jāsaglabā kopā ar audita datumu.</w:t>
      </w:r>
    </w:p>
    <w:p w14:paraId="23FC2C39" w14:textId="77777777" w:rsidR="00283CA6" w:rsidRPr="000C1A5F" w:rsidRDefault="00283CA6" w:rsidP="00283CA6">
      <w:pPr>
        <w:rPr>
          <w:color w:val="auto"/>
        </w:rPr>
      </w:pPr>
    </w:p>
    <w:p w14:paraId="34856DAA" w14:textId="77777777" w:rsidR="004C548A" w:rsidRPr="000C1A5F" w:rsidRDefault="004C548A" w:rsidP="004F1A80">
      <w:pPr>
        <w:pStyle w:val="Heading1"/>
        <w:rPr>
          <w:color w:val="auto"/>
          <w:sz w:val="28"/>
          <w:szCs w:val="28"/>
        </w:rPr>
        <w:sectPr w:rsidR="004C548A" w:rsidRPr="000C1A5F" w:rsidSect="004C548A">
          <w:headerReference w:type="default" r:id="rId17"/>
          <w:footerReference w:type="default" r:id="rId18"/>
          <w:pgSz w:w="11906" w:h="16838"/>
          <w:pgMar w:top="851" w:right="907" w:bottom="851" w:left="1701" w:header="567" w:footer="567" w:gutter="0"/>
          <w:cols w:space="708"/>
          <w:docGrid w:linePitch="360"/>
        </w:sectPr>
      </w:pPr>
    </w:p>
    <w:p w14:paraId="3BF27589" w14:textId="77777777" w:rsidR="00283CA6" w:rsidRPr="000C1A5F" w:rsidRDefault="00283CA6" w:rsidP="00027685">
      <w:pPr>
        <w:pStyle w:val="Heading1"/>
        <w:spacing w:after="240"/>
        <w:rPr>
          <w:color w:val="auto"/>
          <w:sz w:val="28"/>
          <w:szCs w:val="28"/>
        </w:rPr>
      </w:pPr>
      <w:bookmarkStart w:id="41" w:name="_Toc239852745"/>
      <w:r w:rsidRPr="000C1A5F">
        <w:rPr>
          <w:color w:val="auto"/>
          <w:sz w:val="28"/>
          <w:szCs w:val="28"/>
        </w:rPr>
        <w:t>10. pielikums. Personas un iestādes izmaksu gadījumu analīze</w:t>
      </w:r>
      <w:bookmarkEnd w:id="41"/>
    </w:p>
    <w:p w14:paraId="5F93DAE4" w14:textId="5412EE45" w:rsidR="00283CA6" w:rsidRPr="000C1A5F" w:rsidRDefault="1ED91E71" w:rsidP="00283CA6">
      <w:pPr>
        <w:rPr>
          <w:color w:val="auto"/>
        </w:rPr>
      </w:pPr>
      <w:r w:rsidRPr="000C1A5F">
        <w:rPr>
          <w:color w:val="auto"/>
        </w:rPr>
        <w:t xml:space="preserve">Analīze skaidro, kā IAL un IL procesā veidojas personas praktiskās izmaksas, personas tiešie maksājumi, iestādes aktīvā darba izmaksas un sistēmas ieviešanas izmaksas. </w:t>
      </w:r>
      <w:r w:rsidR="00A92FD9" w:rsidRPr="000C1A5F">
        <w:rPr>
          <w:color w:val="auto"/>
        </w:rPr>
        <w:t>Pētnieki analizēja 20 mērķtiecīgi atlasītus Valsts kancelejas un Tieslietu ministrijas gadījumus. Daļā gadījumu aktīvais darba laiks bija norādīts retrospektīvi, bet trūkstošās darbības modelētas, izmantojot dokumentētus pieņēmumus. Tādēļ visu 20 gadījumu kopējais aktīvā darba laiks un personāla izmaksu vērtība izteikta zemākajā, pamata un augstākajā jutīguma scenārijā.</w:t>
      </w:r>
    </w:p>
    <w:p w14:paraId="464139AA" w14:textId="77777777" w:rsidR="00283CA6" w:rsidRPr="000C1A5F" w:rsidRDefault="00283CA6" w:rsidP="00027685">
      <w:pPr>
        <w:pStyle w:val="Heading2"/>
        <w:spacing w:before="240" w:after="240"/>
        <w:rPr>
          <w:color w:val="auto"/>
        </w:rPr>
      </w:pPr>
      <w:r w:rsidRPr="000C1A5F">
        <w:rPr>
          <w:color w:val="auto"/>
        </w:rPr>
        <w:t>10.1. Mērķis, dati un pierādījuma robežas</w:t>
      </w:r>
    </w:p>
    <w:p w14:paraId="6ABB5283" w14:textId="7CC4C477" w:rsidR="00746260" w:rsidRPr="000C1A5F" w:rsidRDefault="00746260">
      <w:pPr>
        <w:rPr>
          <w:color w:val="auto"/>
        </w:rPr>
      </w:pPr>
      <w:r w:rsidRPr="000C1A5F">
        <w:rPr>
          <w:color w:val="auto"/>
        </w:rPr>
        <w:t>IAL un IL procesā persona parasti izmanto savas tiesības, nevis izpilda valsts noteiktu obligātu informācijas sniegšanas pienākumu. Tāpēc šajā pielikumā nav aprēķināts administratīvais slogs tā klasiskajā nozīmē. Procesa izmaksu novērtēšanai izmantota cita secība: vispirms identificēja veicamo darbību, pēc tam noteica tai vajadzīgo aktīvo darba laiku un piemēroja attiecīgās lomas stundas izmaksas. Tiešos izdevumus uzskaitīja atsevišķi.</w:t>
      </w:r>
    </w:p>
    <w:p w14:paraId="7FFA43C2" w14:textId="266434FF" w:rsidR="00283CA6" w:rsidRPr="000C1A5F" w:rsidRDefault="1ED91E71">
      <w:pPr>
        <w:rPr>
          <w:color w:val="auto"/>
        </w:rPr>
      </w:pPr>
      <w:r w:rsidRPr="000C1A5F">
        <w:rPr>
          <w:color w:val="auto"/>
        </w:rPr>
        <w:t xml:space="preserve">Iestādes vienas lietas aktīvā darba izmaksas aprēķina, katras iesaistītās lomas aktīvo darba laiku reizinot ar attiecīgās lomas stundas likmi un rezultātus saskaitot. Vajadzības gadījumā summai pieskaita tiešos izdevumus. Personas izmaksas var aprēķināt, saskaitot patērētā laika vērtību un tiešos izdevumus. Pētījumā personu laiks nebija mērīts salīdzināmi, tādēļ kopējs personas izmaksu rādītājs </w:t>
      </w:r>
      <w:r w:rsidR="5F776AFB" w:rsidRPr="000C1A5F">
        <w:rPr>
          <w:color w:val="auto"/>
        </w:rPr>
        <w:t>monetārā</w:t>
      </w:r>
      <w:r w:rsidRPr="000C1A5F">
        <w:rPr>
          <w:color w:val="auto"/>
        </w:rPr>
        <w:t xml:space="preserve"> izteiksmē nav aprēķināts.</w:t>
      </w:r>
    </w:p>
    <w:p w14:paraId="3F066D0D" w14:textId="77777777" w:rsidR="00283CA6" w:rsidRPr="000C1A5F" w:rsidRDefault="00283CA6" w:rsidP="00283CA6">
      <w:pPr>
        <w:rPr>
          <w:color w:val="auto"/>
        </w:rPr>
      </w:pPr>
      <w:r w:rsidRPr="000C1A5F">
        <w:rPr>
          <w:color w:val="auto"/>
        </w:rPr>
        <w:t>Aktīvais darba laiks, kalendārais izskatīšanas ilgums un DVS skatījumu, saskaņotāju vai adresātu skaits ir atšķirīgi rādītāji. Gada vai visas valsts izmaksas varētu aprēķināt tikai tad, ja būtu pieejama salīdzināma lietu tipoloģija, aktīvā laika uzskaite un dati par lietu apjomu.</w:t>
      </w:r>
    </w:p>
    <w:p w14:paraId="7492640F" w14:textId="745A0B31"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2" w:name="_Toc239852939"/>
      <w:r w:rsidR="00344F08">
        <w:rPr>
          <w:noProof/>
          <w:lang w:val="lv-LV"/>
        </w:rPr>
        <w:t>32</w:t>
      </w:r>
      <w:r w:rsidRPr="000C1A5F">
        <w:rPr>
          <w:lang w:val="lv-LV"/>
        </w:rPr>
        <w:fldChar w:fldCharType="end"/>
      </w:r>
      <w:r w:rsidRPr="000C1A5F">
        <w:rPr>
          <w:lang w:val="lv-LV"/>
        </w:rPr>
        <w:t xml:space="preserve">. tabula. </w:t>
      </w:r>
      <w:r w:rsidR="00283CA6" w:rsidRPr="000C1A5F">
        <w:rPr>
          <w:lang w:val="lv-LV"/>
        </w:rPr>
        <w:t>Izmaksu gadījumu izpētes avoti</w:t>
      </w:r>
      <w:bookmarkEnd w:id="42"/>
    </w:p>
    <w:tbl>
      <w:tblPr>
        <w:tblStyle w:val="TableGrid"/>
        <w:tblW w:w="9240" w:type="dxa"/>
        <w:tblLayout w:type="fixed"/>
        <w:tblLook w:val="04A0" w:firstRow="1" w:lastRow="0" w:firstColumn="1" w:lastColumn="0" w:noHBand="0" w:noVBand="1"/>
      </w:tblPr>
      <w:tblGrid>
        <w:gridCol w:w="2700"/>
        <w:gridCol w:w="3300"/>
        <w:gridCol w:w="3240"/>
      </w:tblGrid>
      <w:tr w:rsidR="00283CA6" w:rsidRPr="000C1A5F" w14:paraId="04B229AA" w14:textId="77777777" w:rsidTr="003613D6">
        <w:tc>
          <w:tcPr>
            <w:tcW w:w="2700" w:type="dxa"/>
          </w:tcPr>
          <w:p w14:paraId="2F159992" w14:textId="77777777" w:rsidR="00283CA6" w:rsidRPr="000C1A5F" w:rsidRDefault="00283CA6" w:rsidP="00283CA6">
            <w:pPr>
              <w:rPr>
                <w:color w:val="auto"/>
                <w:sz w:val="20"/>
                <w:szCs w:val="20"/>
                <w:lang w:val="lv-LV"/>
              </w:rPr>
            </w:pPr>
            <w:r w:rsidRPr="000C1A5F">
              <w:rPr>
                <w:b/>
                <w:color w:val="auto"/>
                <w:sz w:val="20"/>
                <w:szCs w:val="20"/>
                <w:lang w:val="lv-LV"/>
              </w:rPr>
              <w:t>Avots</w:t>
            </w:r>
          </w:p>
        </w:tc>
        <w:tc>
          <w:tcPr>
            <w:tcW w:w="3300" w:type="dxa"/>
          </w:tcPr>
          <w:p w14:paraId="6AB15545" w14:textId="77777777" w:rsidR="00283CA6" w:rsidRPr="000C1A5F" w:rsidRDefault="00283CA6" w:rsidP="00283CA6">
            <w:pPr>
              <w:rPr>
                <w:color w:val="auto"/>
                <w:sz w:val="20"/>
                <w:szCs w:val="20"/>
                <w:lang w:val="lv-LV"/>
              </w:rPr>
            </w:pPr>
            <w:r w:rsidRPr="000C1A5F">
              <w:rPr>
                <w:b/>
                <w:color w:val="auto"/>
                <w:sz w:val="20"/>
                <w:szCs w:val="20"/>
                <w:lang w:val="lv-LV"/>
              </w:rPr>
              <w:t>Izmantojums</w:t>
            </w:r>
          </w:p>
        </w:tc>
        <w:tc>
          <w:tcPr>
            <w:tcW w:w="3240" w:type="dxa"/>
          </w:tcPr>
          <w:p w14:paraId="3021331A" w14:textId="77777777" w:rsidR="00283CA6" w:rsidRPr="000C1A5F" w:rsidRDefault="00283CA6" w:rsidP="00283CA6">
            <w:pPr>
              <w:rPr>
                <w:color w:val="auto"/>
                <w:sz w:val="20"/>
                <w:szCs w:val="20"/>
                <w:lang w:val="lv-LV"/>
              </w:rPr>
            </w:pPr>
            <w:r w:rsidRPr="000C1A5F">
              <w:rPr>
                <w:b/>
                <w:color w:val="auto"/>
                <w:sz w:val="20"/>
                <w:szCs w:val="20"/>
                <w:lang w:val="lv-LV"/>
              </w:rPr>
              <w:t>Ierobežojums</w:t>
            </w:r>
          </w:p>
        </w:tc>
      </w:tr>
      <w:tr w:rsidR="00283CA6" w:rsidRPr="000C1A5F" w14:paraId="11C5B07E" w14:textId="77777777" w:rsidTr="003613D6">
        <w:tc>
          <w:tcPr>
            <w:tcW w:w="2700" w:type="dxa"/>
          </w:tcPr>
          <w:p w14:paraId="41F52198" w14:textId="31FD86CD" w:rsidR="00283CA6" w:rsidRPr="000C1A5F" w:rsidRDefault="00A92FD9" w:rsidP="00283CA6">
            <w:pPr>
              <w:rPr>
                <w:color w:val="auto"/>
                <w:sz w:val="20"/>
                <w:szCs w:val="20"/>
                <w:lang w:val="lv-LV"/>
              </w:rPr>
            </w:pPr>
            <w:r w:rsidRPr="000C1A5F">
              <w:rPr>
                <w:color w:val="auto"/>
                <w:sz w:val="20"/>
                <w:szCs w:val="20"/>
                <w:lang w:val="lv-LV"/>
              </w:rPr>
              <w:t>Anketa, kurā kodēti 20 gadījumu apraksti</w:t>
            </w:r>
          </w:p>
        </w:tc>
        <w:tc>
          <w:tcPr>
            <w:tcW w:w="3300" w:type="dxa"/>
          </w:tcPr>
          <w:p w14:paraId="74169EF4" w14:textId="77777777" w:rsidR="00283CA6" w:rsidRPr="000C1A5F" w:rsidRDefault="00283CA6" w:rsidP="00283CA6">
            <w:pPr>
              <w:rPr>
                <w:color w:val="auto"/>
                <w:sz w:val="20"/>
                <w:szCs w:val="20"/>
                <w:lang w:val="lv-LV"/>
              </w:rPr>
            </w:pPr>
            <w:r w:rsidRPr="000C1A5F">
              <w:rPr>
                <w:color w:val="auto"/>
                <w:sz w:val="20"/>
                <w:szCs w:val="20"/>
                <w:lang w:val="lv-LV"/>
              </w:rPr>
              <w:t>20 gadījumu procesa metadati, procesa žurnāla elementi, piezīmes un daļā gadījumu darbinieku retrospektīvi laika vērtējumi.</w:t>
            </w:r>
          </w:p>
        </w:tc>
        <w:tc>
          <w:tcPr>
            <w:tcW w:w="3240" w:type="dxa"/>
          </w:tcPr>
          <w:p w14:paraId="22DCF592" w14:textId="77777777" w:rsidR="00283CA6" w:rsidRPr="000C1A5F" w:rsidRDefault="00283CA6" w:rsidP="00283CA6">
            <w:pPr>
              <w:rPr>
                <w:color w:val="auto"/>
                <w:sz w:val="20"/>
                <w:szCs w:val="20"/>
                <w:lang w:val="lv-LV"/>
              </w:rPr>
            </w:pPr>
            <w:r w:rsidRPr="000C1A5F">
              <w:rPr>
                <w:color w:val="auto"/>
                <w:sz w:val="20"/>
                <w:szCs w:val="20"/>
                <w:lang w:val="lv-LV"/>
              </w:rPr>
              <w:t>Mērķtiecīga, nevis reprezentatīva izlase; laiks nav vienādi uzskaitīts visos gadījumos un daļa datu ir brīvā tekstā.</w:t>
            </w:r>
          </w:p>
        </w:tc>
      </w:tr>
      <w:tr w:rsidR="00283CA6" w:rsidRPr="000C1A5F" w14:paraId="467A584D" w14:textId="77777777" w:rsidTr="003613D6">
        <w:tc>
          <w:tcPr>
            <w:tcW w:w="2700" w:type="dxa"/>
          </w:tcPr>
          <w:p w14:paraId="68108C11" w14:textId="163FCE54" w:rsidR="00283CA6" w:rsidRPr="000C1A5F" w:rsidRDefault="00A92FD9" w:rsidP="00283CA6">
            <w:pPr>
              <w:rPr>
                <w:color w:val="auto"/>
                <w:sz w:val="20"/>
                <w:szCs w:val="20"/>
                <w:lang w:val="lv-LV"/>
              </w:rPr>
            </w:pPr>
            <w:r w:rsidRPr="000C1A5F">
              <w:rPr>
                <w:color w:val="auto"/>
                <w:sz w:val="20"/>
                <w:szCs w:val="20"/>
                <w:lang w:val="lv-LV"/>
              </w:rPr>
              <w:t>Pētījumā izmantotais iestāžu lomu stundas likmju aprēķins</w:t>
            </w:r>
          </w:p>
        </w:tc>
        <w:tc>
          <w:tcPr>
            <w:tcW w:w="3300" w:type="dxa"/>
          </w:tcPr>
          <w:p w14:paraId="5DDA4E27" w14:textId="77777777" w:rsidR="00283CA6" w:rsidRPr="000C1A5F" w:rsidRDefault="00283CA6" w:rsidP="00283CA6">
            <w:pPr>
              <w:rPr>
                <w:color w:val="auto"/>
                <w:sz w:val="20"/>
                <w:szCs w:val="20"/>
                <w:lang w:val="lv-LV"/>
              </w:rPr>
            </w:pPr>
            <w:r w:rsidRPr="000C1A5F">
              <w:rPr>
                <w:color w:val="auto"/>
                <w:sz w:val="20"/>
                <w:szCs w:val="20"/>
                <w:lang w:val="lv-LV"/>
              </w:rPr>
              <w:t>Valsts pārvaldes lomu orientējošās stundas izmaksas ar darba devēja VSAOI.</w:t>
            </w:r>
          </w:p>
        </w:tc>
        <w:tc>
          <w:tcPr>
            <w:tcW w:w="3240" w:type="dxa"/>
          </w:tcPr>
          <w:p w14:paraId="1AF5102D" w14:textId="77777777" w:rsidR="00283CA6" w:rsidRPr="000C1A5F" w:rsidRDefault="00283CA6" w:rsidP="00283CA6">
            <w:pPr>
              <w:rPr>
                <w:color w:val="auto"/>
                <w:sz w:val="20"/>
                <w:szCs w:val="20"/>
                <w:lang w:val="lv-LV"/>
              </w:rPr>
            </w:pPr>
            <w:r w:rsidRPr="000C1A5F">
              <w:rPr>
                <w:color w:val="auto"/>
                <w:sz w:val="20"/>
                <w:szCs w:val="20"/>
                <w:lang w:val="lv-LV"/>
              </w:rPr>
              <w:t>Likmes ir analītiski pieņēmumi, nevis konkrētas iestādes faktiskā pašizmaksa.</w:t>
            </w:r>
          </w:p>
        </w:tc>
      </w:tr>
      <w:tr w:rsidR="00283CA6" w:rsidRPr="000C1A5F" w14:paraId="0AFC53A9" w14:textId="77777777" w:rsidTr="003613D6">
        <w:tc>
          <w:tcPr>
            <w:tcW w:w="2700" w:type="dxa"/>
          </w:tcPr>
          <w:p w14:paraId="5E9A6686" w14:textId="77777777" w:rsidR="00283CA6" w:rsidRPr="000C1A5F" w:rsidRDefault="00283CA6" w:rsidP="00283CA6">
            <w:pPr>
              <w:rPr>
                <w:color w:val="auto"/>
                <w:sz w:val="20"/>
                <w:szCs w:val="20"/>
                <w:lang w:val="lv-LV"/>
              </w:rPr>
            </w:pPr>
            <w:r w:rsidRPr="000C1A5F">
              <w:rPr>
                <w:color w:val="auto"/>
                <w:sz w:val="20"/>
                <w:szCs w:val="20"/>
                <w:lang w:val="lv-LV"/>
              </w:rPr>
              <w:t>Pamatteksta 4.7. sadaļa un procesa kartējums</w:t>
            </w:r>
          </w:p>
        </w:tc>
        <w:tc>
          <w:tcPr>
            <w:tcW w:w="3300" w:type="dxa"/>
          </w:tcPr>
          <w:p w14:paraId="645C19BD" w14:textId="77777777" w:rsidR="00283CA6" w:rsidRPr="000C1A5F" w:rsidRDefault="00283CA6" w:rsidP="00283CA6">
            <w:pPr>
              <w:rPr>
                <w:color w:val="auto"/>
                <w:sz w:val="20"/>
                <w:szCs w:val="20"/>
                <w:lang w:val="lv-LV"/>
              </w:rPr>
            </w:pPr>
            <w:r w:rsidRPr="000C1A5F">
              <w:rPr>
                <w:color w:val="auto"/>
                <w:sz w:val="20"/>
                <w:szCs w:val="20"/>
                <w:lang w:val="lv-LV"/>
              </w:rPr>
              <w:t>Personas un iestādes izmaksu mehānisma interpretācija.</w:t>
            </w:r>
          </w:p>
        </w:tc>
        <w:tc>
          <w:tcPr>
            <w:tcW w:w="3240" w:type="dxa"/>
          </w:tcPr>
          <w:p w14:paraId="3C54598D" w14:textId="77777777" w:rsidR="00283CA6" w:rsidRPr="000C1A5F" w:rsidRDefault="00283CA6" w:rsidP="00283CA6">
            <w:pPr>
              <w:rPr>
                <w:color w:val="auto"/>
                <w:sz w:val="20"/>
                <w:szCs w:val="20"/>
                <w:lang w:val="lv-LV"/>
              </w:rPr>
            </w:pPr>
            <w:r w:rsidRPr="000C1A5F">
              <w:rPr>
                <w:color w:val="auto"/>
                <w:sz w:val="20"/>
                <w:szCs w:val="20"/>
                <w:lang w:val="lv-LV"/>
              </w:rPr>
              <w:t>Neaizstāj vienotu laika uzskaiti vai budžeta ietekmes novērtējumu.</w:t>
            </w:r>
          </w:p>
        </w:tc>
      </w:tr>
    </w:tbl>
    <w:p w14:paraId="44AD16E8" w14:textId="19614283" w:rsidR="00C65E23" w:rsidRPr="000C1A5F" w:rsidRDefault="00C65E23" w:rsidP="00C65E23">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Valsts kancelejas un Tieslietu ministrijas 20 gadījumu materiāli; pētījuma autoru izmaksu analīzes modelis.</w:t>
      </w:r>
    </w:p>
    <w:p w14:paraId="762F142F" w14:textId="5ACB4940" w:rsidR="00283CA6" w:rsidRPr="000C1A5F" w:rsidRDefault="00283CA6" w:rsidP="00283CA6">
      <w:pPr>
        <w:rPr>
          <w:color w:val="auto"/>
        </w:rPr>
      </w:pPr>
      <w:r w:rsidRPr="000C1A5F">
        <w:rPr>
          <w:color w:val="auto"/>
        </w:rPr>
        <w:t xml:space="preserve">Analīzē izmantoti 10 Valsts kancelejas un 10 Tieslietu ministrijas gadījumi, kas mērķtiecīgi atlasīti, lai aptvertu atšķirīgus procesa ceļus un sarežģītības faktorus. Izlase nav paredzēta vienas lietas vidējo izmaksu noteikšanai. No 20 analizētajiem gadījumiem 14 dokumenti saņemti e-pastā, tostarp ar e-parakstu, divi </w:t>
      </w:r>
      <w:r w:rsidR="006F2D2C" w:rsidRPr="000C1A5F">
        <w:rPr>
          <w:color w:val="auto"/>
        </w:rPr>
        <w:t xml:space="preserve">- </w:t>
      </w:r>
      <w:r w:rsidRPr="000C1A5F">
        <w:rPr>
          <w:color w:val="auto"/>
        </w:rPr>
        <w:t xml:space="preserve">e-adresē un četri </w:t>
      </w:r>
      <w:r w:rsidR="006F2D2C" w:rsidRPr="000C1A5F">
        <w:rPr>
          <w:color w:val="auto"/>
        </w:rPr>
        <w:t xml:space="preserve">- </w:t>
      </w:r>
      <w:r w:rsidRPr="000C1A5F">
        <w:rPr>
          <w:color w:val="auto"/>
        </w:rPr>
        <w:t>pa pastu. Kanāls raksturo saņemšanas veidu, nevis juridisko procesu.</w:t>
      </w:r>
    </w:p>
    <w:p w14:paraId="072655A6" w14:textId="77777777" w:rsidR="00283CA6" w:rsidRPr="000C1A5F" w:rsidRDefault="00283CA6" w:rsidP="00283CA6">
      <w:pPr>
        <w:rPr>
          <w:color w:val="auto"/>
        </w:rPr>
      </w:pPr>
      <w:r w:rsidRPr="000C1A5F">
        <w:rPr>
          <w:color w:val="auto"/>
        </w:rPr>
        <w:t>Gadījumi norādīti tikai ar pētījuma parauga ID. Personu vārdi, reģistrācijas numuri un sensitīvs iesniegumu saturs pielikumā nav pārnesti.</w:t>
      </w:r>
    </w:p>
    <w:p w14:paraId="64B07D78" w14:textId="753EC2A6"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3" w:name="_Toc239852940"/>
      <w:r w:rsidR="00344F08">
        <w:rPr>
          <w:noProof/>
          <w:lang w:val="lv-LV"/>
        </w:rPr>
        <w:t>33</w:t>
      </w:r>
      <w:r w:rsidRPr="000C1A5F">
        <w:rPr>
          <w:lang w:val="lv-LV"/>
        </w:rPr>
        <w:fldChar w:fldCharType="end"/>
      </w:r>
      <w:r w:rsidRPr="000C1A5F">
        <w:rPr>
          <w:lang w:val="lv-LV"/>
        </w:rPr>
        <w:t xml:space="preserve">. tabula. </w:t>
      </w:r>
      <w:r w:rsidR="00283CA6" w:rsidRPr="000C1A5F">
        <w:rPr>
          <w:lang w:val="lv-LV"/>
        </w:rPr>
        <w:t>Laika un izmaksu datu pierādījuma pakāpes</w:t>
      </w:r>
      <w:bookmarkEnd w:id="43"/>
    </w:p>
    <w:tbl>
      <w:tblPr>
        <w:tblStyle w:val="TableGrid"/>
        <w:tblW w:w="9240" w:type="dxa"/>
        <w:tblLayout w:type="fixed"/>
        <w:tblLook w:val="04A0" w:firstRow="1" w:lastRow="0" w:firstColumn="1" w:lastColumn="0" w:noHBand="0" w:noVBand="1"/>
      </w:tblPr>
      <w:tblGrid>
        <w:gridCol w:w="900"/>
        <w:gridCol w:w="3600"/>
        <w:gridCol w:w="4740"/>
      </w:tblGrid>
      <w:tr w:rsidR="00283CA6" w:rsidRPr="000C1A5F" w14:paraId="1141B4C9" w14:textId="77777777" w:rsidTr="003613D6">
        <w:tc>
          <w:tcPr>
            <w:tcW w:w="900" w:type="dxa"/>
          </w:tcPr>
          <w:p w14:paraId="61CA5F53" w14:textId="77777777" w:rsidR="00283CA6" w:rsidRPr="000C1A5F" w:rsidRDefault="00283CA6" w:rsidP="00283CA6">
            <w:pPr>
              <w:rPr>
                <w:color w:val="auto"/>
                <w:sz w:val="20"/>
                <w:szCs w:val="20"/>
                <w:lang w:val="lv-LV"/>
              </w:rPr>
            </w:pPr>
            <w:r w:rsidRPr="000C1A5F">
              <w:rPr>
                <w:b/>
                <w:color w:val="auto"/>
                <w:sz w:val="20"/>
                <w:szCs w:val="20"/>
                <w:lang w:val="lv-LV"/>
              </w:rPr>
              <w:t>Pakāpe</w:t>
            </w:r>
          </w:p>
        </w:tc>
        <w:tc>
          <w:tcPr>
            <w:tcW w:w="3600" w:type="dxa"/>
          </w:tcPr>
          <w:p w14:paraId="2BB7E139" w14:textId="77777777" w:rsidR="00283CA6" w:rsidRPr="000C1A5F" w:rsidRDefault="00283CA6" w:rsidP="00283CA6">
            <w:pPr>
              <w:rPr>
                <w:color w:val="auto"/>
                <w:sz w:val="20"/>
                <w:szCs w:val="20"/>
                <w:lang w:val="lv-LV"/>
              </w:rPr>
            </w:pPr>
            <w:r w:rsidRPr="000C1A5F">
              <w:rPr>
                <w:b/>
                <w:color w:val="auto"/>
                <w:sz w:val="20"/>
                <w:szCs w:val="20"/>
                <w:lang w:val="lv-LV"/>
              </w:rPr>
              <w:t>Pieejamie dati</w:t>
            </w:r>
          </w:p>
        </w:tc>
        <w:tc>
          <w:tcPr>
            <w:tcW w:w="4740" w:type="dxa"/>
          </w:tcPr>
          <w:p w14:paraId="48481B07" w14:textId="77777777" w:rsidR="00283CA6" w:rsidRPr="000C1A5F" w:rsidRDefault="00283CA6" w:rsidP="00283CA6">
            <w:pPr>
              <w:rPr>
                <w:color w:val="auto"/>
                <w:sz w:val="20"/>
                <w:szCs w:val="20"/>
                <w:lang w:val="lv-LV"/>
              </w:rPr>
            </w:pPr>
            <w:r w:rsidRPr="000C1A5F">
              <w:rPr>
                <w:b/>
                <w:color w:val="auto"/>
                <w:sz w:val="20"/>
                <w:szCs w:val="20"/>
                <w:lang w:val="lv-LV"/>
              </w:rPr>
              <w:t>Pieļaujamais izmantojums</w:t>
            </w:r>
          </w:p>
        </w:tc>
      </w:tr>
      <w:tr w:rsidR="00283CA6" w:rsidRPr="000C1A5F" w14:paraId="7F2D16C0" w14:textId="77777777" w:rsidTr="003613D6">
        <w:tc>
          <w:tcPr>
            <w:tcW w:w="900" w:type="dxa"/>
          </w:tcPr>
          <w:p w14:paraId="20C1434F" w14:textId="77777777" w:rsidR="00283CA6" w:rsidRPr="000C1A5F" w:rsidRDefault="00283CA6" w:rsidP="00283CA6">
            <w:pPr>
              <w:rPr>
                <w:color w:val="auto"/>
                <w:sz w:val="20"/>
                <w:szCs w:val="20"/>
                <w:lang w:val="lv-LV"/>
              </w:rPr>
            </w:pPr>
            <w:r w:rsidRPr="000C1A5F">
              <w:rPr>
                <w:color w:val="auto"/>
                <w:sz w:val="20"/>
                <w:szCs w:val="20"/>
                <w:lang w:val="lv-LV"/>
              </w:rPr>
              <w:t>A</w:t>
            </w:r>
          </w:p>
        </w:tc>
        <w:tc>
          <w:tcPr>
            <w:tcW w:w="3600" w:type="dxa"/>
          </w:tcPr>
          <w:p w14:paraId="314001B2" w14:textId="77777777" w:rsidR="00283CA6" w:rsidRPr="000C1A5F" w:rsidRDefault="00283CA6" w:rsidP="00283CA6">
            <w:pPr>
              <w:rPr>
                <w:color w:val="auto"/>
                <w:sz w:val="20"/>
                <w:szCs w:val="20"/>
                <w:lang w:val="lv-LV"/>
              </w:rPr>
            </w:pPr>
            <w:r w:rsidRPr="000C1A5F">
              <w:rPr>
                <w:color w:val="auto"/>
                <w:sz w:val="20"/>
                <w:szCs w:val="20"/>
                <w:lang w:val="lv-LV"/>
              </w:rPr>
              <w:t>Norādīts aktīvais laiks un iesaistītā loma vai pietiekami šaurs lomu loks.</w:t>
            </w:r>
          </w:p>
        </w:tc>
        <w:tc>
          <w:tcPr>
            <w:tcW w:w="4740" w:type="dxa"/>
          </w:tcPr>
          <w:p w14:paraId="7F8DD4E3" w14:textId="77777777" w:rsidR="00283CA6" w:rsidRPr="000C1A5F" w:rsidRDefault="00283CA6" w:rsidP="00283CA6">
            <w:pPr>
              <w:rPr>
                <w:color w:val="auto"/>
                <w:sz w:val="20"/>
                <w:szCs w:val="20"/>
                <w:lang w:val="lv-LV"/>
              </w:rPr>
            </w:pPr>
            <w:r w:rsidRPr="000C1A5F">
              <w:rPr>
                <w:color w:val="auto"/>
                <w:sz w:val="20"/>
                <w:szCs w:val="20"/>
                <w:lang w:val="lv-LV"/>
              </w:rPr>
              <w:t>Var aprēķināt ilustratīvu gadījuma izmaksu vai pamatotu diapazonu.</w:t>
            </w:r>
          </w:p>
        </w:tc>
      </w:tr>
      <w:tr w:rsidR="00283CA6" w:rsidRPr="000C1A5F" w14:paraId="5528F2A3" w14:textId="77777777" w:rsidTr="003613D6">
        <w:tc>
          <w:tcPr>
            <w:tcW w:w="900" w:type="dxa"/>
          </w:tcPr>
          <w:p w14:paraId="7FCEC18D" w14:textId="77777777" w:rsidR="00283CA6" w:rsidRPr="000C1A5F" w:rsidRDefault="00283CA6" w:rsidP="00283CA6">
            <w:pPr>
              <w:rPr>
                <w:color w:val="auto"/>
                <w:sz w:val="20"/>
                <w:szCs w:val="20"/>
                <w:lang w:val="lv-LV"/>
              </w:rPr>
            </w:pPr>
            <w:r w:rsidRPr="000C1A5F">
              <w:rPr>
                <w:color w:val="auto"/>
                <w:sz w:val="20"/>
                <w:szCs w:val="20"/>
                <w:lang w:val="lv-LV"/>
              </w:rPr>
              <w:t>B</w:t>
            </w:r>
          </w:p>
        </w:tc>
        <w:tc>
          <w:tcPr>
            <w:tcW w:w="3600" w:type="dxa"/>
          </w:tcPr>
          <w:p w14:paraId="39E43D87" w14:textId="77777777" w:rsidR="00283CA6" w:rsidRPr="000C1A5F" w:rsidRDefault="00283CA6" w:rsidP="00283CA6">
            <w:pPr>
              <w:rPr>
                <w:color w:val="auto"/>
                <w:sz w:val="20"/>
                <w:szCs w:val="20"/>
                <w:lang w:val="lv-LV"/>
              </w:rPr>
            </w:pPr>
            <w:r w:rsidRPr="000C1A5F">
              <w:rPr>
                <w:color w:val="auto"/>
                <w:sz w:val="20"/>
                <w:szCs w:val="20"/>
                <w:lang w:val="lv-LV"/>
              </w:rPr>
              <w:t>Norādīts aktīvais laiks, bet nav droši sadalīts pa lomām.</w:t>
            </w:r>
          </w:p>
        </w:tc>
        <w:tc>
          <w:tcPr>
            <w:tcW w:w="4740" w:type="dxa"/>
          </w:tcPr>
          <w:p w14:paraId="04192EE6" w14:textId="77777777" w:rsidR="00283CA6" w:rsidRPr="000C1A5F" w:rsidRDefault="00283CA6" w:rsidP="00283CA6">
            <w:pPr>
              <w:rPr>
                <w:color w:val="auto"/>
                <w:sz w:val="20"/>
                <w:szCs w:val="20"/>
                <w:lang w:val="lv-LV"/>
              </w:rPr>
            </w:pPr>
            <w:r w:rsidRPr="000C1A5F">
              <w:rPr>
                <w:color w:val="auto"/>
                <w:sz w:val="20"/>
                <w:szCs w:val="20"/>
                <w:lang w:val="lv-LV"/>
              </w:rPr>
              <w:t>Var raksturot laiku; izmaksu izteikšanai naudas izteiksmē nav pietiekama pamata.</w:t>
            </w:r>
          </w:p>
        </w:tc>
      </w:tr>
      <w:tr w:rsidR="00283CA6" w:rsidRPr="000C1A5F" w14:paraId="13E3F1F2" w14:textId="77777777" w:rsidTr="003613D6">
        <w:tc>
          <w:tcPr>
            <w:tcW w:w="900" w:type="dxa"/>
          </w:tcPr>
          <w:p w14:paraId="1EF14330" w14:textId="77777777" w:rsidR="00283CA6" w:rsidRPr="000C1A5F" w:rsidRDefault="00283CA6" w:rsidP="00283CA6">
            <w:pPr>
              <w:rPr>
                <w:color w:val="auto"/>
                <w:sz w:val="20"/>
                <w:szCs w:val="20"/>
                <w:lang w:val="lv-LV"/>
              </w:rPr>
            </w:pPr>
            <w:r w:rsidRPr="000C1A5F">
              <w:rPr>
                <w:color w:val="auto"/>
                <w:sz w:val="20"/>
                <w:szCs w:val="20"/>
                <w:lang w:val="lv-LV"/>
              </w:rPr>
              <w:t>C</w:t>
            </w:r>
          </w:p>
        </w:tc>
        <w:tc>
          <w:tcPr>
            <w:tcW w:w="3600" w:type="dxa"/>
          </w:tcPr>
          <w:p w14:paraId="28AB5876" w14:textId="77777777" w:rsidR="00283CA6" w:rsidRPr="000C1A5F" w:rsidRDefault="00283CA6" w:rsidP="00283CA6">
            <w:pPr>
              <w:rPr>
                <w:color w:val="auto"/>
                <w:sz w:val="20"/>
                <w:szCs w:val="20"/>
                <w:lang w:val="lv-LV"/>
              </w:rPr>
            </w:pPr>
            <w:r w:rsidRPr="000C1A5F">
              <w:rPr>
                <w:color w:val="auto"/>
                <w:sz w:val="20"/>
                <w:szCs w:val="20"/>
                <w:lang w:val="lv-LV"/>
              </w:rPr>
              <w:t>Pieejams tikai kalendārais ilgums, DVS skatījumu skaits vai vispārīgs vērtējums.</w:t>
            </w:r>
          </w:p>
        </w:tc>
        <w:tc>
          <w:tcPr>
            <w:tcW w:w="4740" w:type="dxa"/>
          </w:tcPr>
          <w:p w14:paraId="506D8068" w14:textId="77777777" w:rsidR="00283CA6" w:rsidRPr="000C1A5F" w:rsidRDefault="00283CA6" w:rsidP="00283CA6">
            <w:pPr>
              <w:rPr>
                <w:color w:val="auto"/>
                <w:sz w:val="20"/>
                <w:szCs w:val="20"/>
                <w:lang w:val="lv-LV"/>
              </w:rPr>
            </w:pPr>
            <w:r w:rsidRPr="000C1A5F">
              <w:rPr>
                <w:color w:val="auto"/>
                <w:sz w:val="20"/>
                <w:szCs w:val="20"/>
                <w:lang w:val="lv-LV"/>
              </w:rPr>
              <w:t>Var identificēt procesa posmu vai risku, bet ne aprēķināt darba izmaksas.</w:t>
            </w:r>
          </w:p>
        </w:tc>
      </w:tr>
    </w:tbl>
    <w:p w14:paraId="20585608" w14:textId="5FF7D4A5" w:rsidR="00C65E23" w:rsidRPr="000C1A5F" w:rsidRDefault="00C65E23" w:rsidP="00C65E23">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pētījuma autoru izstrādāta laika un izmaksu datu pierādījuma pakāpju metodika.</w:t>
      </w:r>
    </w:p>
    <w:p w14:paraId="2AC5946D" w14:textId="3FF8E11B" w:rsidR="00283CA6" w:rsidRPr="000C1A5F" w:rsidRDefault="001C68F2" w:rsidP="00283CA6">
      <w:pPr>
        <w:rPr>
          <w:i/>
          <w:iCs/>
          <w:color w:val="auto"/>
        </w:rPr>
      </w:pPr>
      <w:r w:rsidRPr="000C1A5F">
        <w:rPr>
          <w:i/>
          <w:iCs/>
          <w:color w:val="auto"/>
        </w:rPr>
        <w:t xml:space="preserve">Piezīme. </w:t>
      </w:r>
      <w:r w:rsidR="009A2155" w:rsidRPr="000C1A5F">
        <w:rPr>
          <w:i/>
          <w:iCs/>
          <w:color w:val="auto"/>
        </w:rPr>
        <w:t>33</w:t>
      </w:r>
      <w:r w:rsidRPr="000C1A5F">
        <w:rPr>
          <w:i/>
          <w:iCs/>
          <w:color w:val="auto"/>
        </w:rPr>
        <w:t>. tabulā norādītā pierādījuma pakāpe raksturo tieši avotā pieejamo datu kvalitāti. Kopējā 20 gadījumu modelī B un C pakāpes gadījumi iekļauti tikai ar dokumentētiem pieņēmumiem par trūkstošajām darbībām, darba laiku un iesaistīto lomu. Tādēļ zemākā, pamata un augstākā aplēse ir modelēti jutīguma scenāriji, nevis tieši izmērītas izmaksas vai statistiska ticamības intervāla robežas.</w:t>
      </w:r>
    </w:p>
    <w:p w14:paraId="78DBE652" w14:textId="77777777" w:rsidR="00283CA6" w:rsidRPr="000C1A5F" w:rsidRDefault="00283CA6" w:rsidP="00027685">
      <w:pPr>
        <w:pStyle w:val="Heading2"/>
        <w:spacing w:before="240" w:after="240"/>
        <w:rPr>
          <w:color w:val="auto"/>
        </w:rPr>
      </w:pPr>
      <w:r w:rsidRPr="000C1A5F">
        <w:rPr>
          <w:color w:val="auto"/>
        </w:rPr>
        <w:t>10.2. Izmaksu kategorijas un personas skatpunkts</w:t>
      </w:r>
    </w:p>
    <w:p w14:paraId="271FD7FE" w14:textId="77777777" w:rsidR="00283CA6" w:rsidRPr="000C1A5F" w:rsidRDefault="00283CA6" w:rsidP="00283CA6">
      <w:pPr>
        <w:rPr>
          <w:color w:val="auto"/>
        </w:rPr>
      </w:pPr>
      <w:r w:rsidRPr="000C1A5F">
        <w:rPr>
          <w:b/>
          <w:color w:val="auto"/>
        </w:rPr>
        <w:t>Personas praktiskās izmaksas.</w:t>
      </w:r>
      <w:r w:rsidRPr="000C1A5F">
        <w:rPr>
          <w:color w:val="auto"/>
        </w:rPr>
        <w:t xml:space="preserve"> Tās veido laiks un darbības, kas vajadzīgas, lai atrastu iestādi, formulētu vajadzību, iesniegtu dokumentu, sekotu tā virzībai un saprastu rezultātu. Pētījums šīs izmaksas raksturo kvalitatīvi.</w:t>
      </w:r>
    </w:p>
    <w:p w14:paraId="0BADFD06" w14:textId="77777777" w:rsidR="00283CA6" w:rsidRPr="000C1A5F" w:rsidRDefault="00283CA6" w:rsidP="00283CA6">
      <w:pPr>
        <w:rPr>
          <w:color w:val="auto"/>
        </w:rPr>
      </w:pPr>
      <w:r w:rsidRPr="000C1A5F">
        <w:rPr>
          <w:b/>
          <w:color w:val="auto"/>
        </w:rPr>
        <w:t>Personas tiešie maksājumi.</w:t>
      </w:r>
      <w:r w:rsidRPr="000C1A5F">
        <w:rPr>
          <w:color w:val="auto"/>
        </w:rPr>
        <w:t xml:space="preserve"> Tie var ietvert pasta, kopēšanas, skenēšanas un transporta izdevumus, kā arī normatīvajos aktos pieļautu maksu par informācijas izsniegšanu. Pētījumā šo maksājumu kopējais apmērs nav izmērīts.</w:t>
      </w:r>
    </w:p>
    <w:p w14:paraId="2CD0892D" w14:textId="232C1E66" w:rsidR="00283CA6" w:rsidRPr="000C1A5F" w:rsidRDefault="00283CA6" w:rsidP="00283CA6">
      <w:pPr>
        <w:rPr>
          <w:color w:val="auto"/>
        </w:rPr>
      </w:pPr>
      <w:r w:rsidRPr="000C1A5F">
        <w:rPr>
          <w:b/>
          <w:color w:val="auto"/>
        </w:rPr>
        <w:t>Iestādes aktīvā darba izmaksas.</w:t>
      </w:r>
      <w:r w:rsidRPr="000C1A5F">
        <w:rPr>
          <w:color w:val="auto"/>
        </w:rPr>
        <w:t xml:space="preserve"> </w:t>
      </w:r>
      <w:r w:rsidR="001C68F2" w:rsidRPr="000C1A5F">
        <w:rPr>
          <w:color w:val="auto"/>
        </w:rPr>
        <w:t>Iestādes aktīvā darba izmaksas veido dokumenta reģistrācija, procesa noteikšana, informācijas meklēšana, juridiskais izvērtējums, anonimizācija, saskaņošana un nosūtīšana. Atsevišķa gadījuma tiešo aprēķinu veic tikai tad, ja avots ļauj darba laiku sasaistīt ar konkrētu lomu. Savukārt visu 20 gadījumu kopējā modelī trūkstošās darbības, darba laiks vai iesaistītā loma aizstāta ar dokumentētiem pieņēmumiem, un rezultāts parādīts trīs jutīguma scenārijos.</w:t>
      </w:r>
    </w:p>
    <w:p w14:paraId="572B4D73" w14:textId="77777777" w:rsidR="00283CA6" w:rsidRPr="000C1A5F" w:rsidRDefault="00283CA6" w:rsidP="00283CA6">
      <w:pPr>
        <w:rPr>
          <w:color w:val="auto"/>
        </w:rPr>
      </w:pPr>
      <w:r w:rsidRPr="000C1A5F">
        <w:rPr>
          <w:b/>
          <w:color w:val="auto"/>
        </w:rPr>
        <w:t>IKT, DVS un datu pārvaldības izmaksas.</w:t>
      </w:r>
      <w:r w:rsidRPr="000C1A5F">
        <w:rPr>
          <w:color w:val="auto"/>
        </w:rPr>
        <w:t xml:space="preserve"> Tās var ietvert datu laukus, klasifikatorus, integrācijas, datu nodošanu, pārskatus, apmācības un sistēmu uzturēšanu. Šo izmaksu aprēķinam vajadzīgs izvēlēts tehniskais modelis un ieviešanas apjoms.</w:t>
      </w:r>
    </w:p>
    <w:p w14:paraId="33472745" w14:textId="77777777" w:rsidR="00283CA6" w:rsidRPr="000C1A5F" w:rsidRDefault="00283CA6" w:rsidP="00283CA6">
      <w:pPr>
        <w:rPr>
          <w:color w:val="auto"/>
        </w:rPr>
      </w:pPr>
      <w:r w:rsidRPr="000C1A5F">
        <w:rPr>
          <w:color w:val="auto"/>
        </w:rPr>
        <w:t>Personas izmaksas var pieaugt, ja nav saprotams, kur vērsties, iestāde laikus nenosaka piemērojamo procesu vai rezultāts ir neskaidrs un persona ir spiesta sazināties atkārtoti. Izmaksas var mazināt skaidras instrukcijas, pieejamas veidnes un saziņas kanāli, savlaicīgs precizēšanas lūgums, saprotams termiņa skaidrojums un praktiski izmantojama norāde par turpmāko rīcību. Ja informācijas sagatavošana ir maksas pakalpojums, cenu izvērtē pēc konkrētā pakalpojuma izmaksu pozīcijām. Šajā pētījumā tarifi un konkrētu maksas pakalpojumu cenas nav pārrēķinātas.</w:t>
      </w:r>
    </w:p>
    <w:p w14:paraId="4BBA4A86" w14:textId="14544450" w:rsidR="00283CA6" w:rsidRPr="000C1A5F" w:rsidRDefault="00283CA6" w:rsidP="00283CA6">
      <w:pPr>
        <w:rPr>
          <w:color w:val="auto"/>
        </w:rPr>
      </w:pPr>
      <w:r w:rsidRPr="000C1A5F">
        <w:rPr>
          <w:color w:val="auto"/>
        </w:rPr>
        <w:t>Iestādes darba apjomu veido gan konkrētajai lietai nepieciešamais darbs, gan novēršams papildu darbs. Nepieciešams ir darbs, bez kura nevar nodrošināt tiesisku un kvalitatīvu rezultātu, piemēram, atrast lielu informācijas apjomu, izvērtēt aizsargājamas intereses vai sagatavot daļēju izsniegšanu. Novēršams papildu darbs ir atkārtošana, pārsūtīšana vai pārstrāde, ko rada neskaidra publiskā informācija, novēlota procesa noteikšana, nepilnīga prasījuma daļu</w:t>
      </w:r>
      <w:r w:rsidR="007161D0" w:rsidRPr="000C1A5F">
        <w:rPr>
          <w:color w:val="auto"/>
        </w:rPr>
        <w:t xml:space="preserve"> (patstāvīgo lūgumu)</w:t>
      </w:r>
      <w:r w:rsidRPr="000C1A5F">
        <w:rPr>
          <w:color w:val="auto"/>
        </w:rPr>
        <w:t xml:space="preserve"> nošķiršana vai nesalīdzināma uzskaite.</w:t>
      </w:r>
    </w:p>
    <w:p w14:paraId="44C9C2F5" w14:textId="7BFFE98A"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4" w:name="_Toc239852941"/>
      <w:r w:rsidR="00344F08">
        <w:rPr>
          <w:noProof/>
          <w:lang w:val="lv-LV"/>
        </w:rPr>
        <w:t>34</w:t>
      </w:r>
      <w:r w:rsidRPr="000C1A5F">
        <w:rPr>
          <w:lang w:val="lv-LV"/>
        </w:rPr>
        <w:fldChar w:fldCharType="end"/>
      </w:r>
      <w:r w:rsidRPr="000C1A5F">
        <w:rPr>
          <w:lang w:val="lv-LV"/>
        </w:rPr>
        <w:t xml:space="preserve">. tabula. </w:t>
      </w:r>
      <w:r w:rsidR="00283CA6" w:rsidRPr="000C1A5F">
        <w:rPr>
          <w:lang w:val="lv-LV"/>
        </w:rPr>
        <w:t>Iestādes darba posmi un papildu darba avoti</w:t>
      </w:r>
      <w:bookmarkEnd w:id="44"/>
    </w:p>
    <w:tbl>
      <w:tblPr>
        <w:tblStyle w:val="TableGrid"/>
        <w:tblW w:w="9351" w:type="dxa"/>
        <w:tblLayout w:type="fixed"/>
        <w:tblLook w:val="04A0" w:firstRow="1" w:lastRow="0" w:firstColumn="1" w:lastColumn="0" w:noHBand="0" w:noVBand="1"/>
      </w:tblPr>
      <w:tblGrid>
        <w:gridCol w:w="1500"/>
        <w:gridCol w:w="2450"/>
        <w:gridCol w:w="2600"/>
        <w:gridCol w:w="2801"/>
      </w:tblGrid>
      <w:tr w:rsidR="00283CA6" w:rsidRPr="000C1A5F" w14:paraId="106C5E12" w14:textId="77777777" w:rsidTr="003613D6">
        <w:tc>
          <w:tcPr>
            <w:tcW w:w="1500" w:type="dxa"/>
          </w:tcPr>
          <w:p w14:paraId="0B490766" w14:textId="77777777" w:rsidR="00283CA6" w:rsidRPr="000C1A5F" w:rsidRDefault="00283CA6" w:rsidP="00283CA6">
            <w:pPr>
              <w:rPr>
                <w:color w:val="auto"/>
                <w:sz w:val="20"/>
                <w:szCs w:val="20"/>
                <w:lang w:val="lv-LV"/>
              </w:rPr>
            </w:pPr>
            <w:r w:rsidRPr="000C1A5F">
              <w:rPr>
                <w:b/>
                <w:color w:val="auto"/>
                <w:sz w:val="20"/>
                <w:szCs w:val="20"/>
                <w:lang w:val="lv-LV"/>
              </w:rPr>
              <w:t>Posms</w:t>
            </w:r>
          </w:p>
        </w:tc>
        <w:tc>
          <w:tcPr>
            <w:tcW w:w="2450" w:type="dxa"/>
          </w:tcPr>
          <w:p w14:paraId="0BAD9818" w14:textId="77777777" w:rsidR="00283CA6" w:rsidRPr="000C1A5F" w:rsidRDefault="00283CA6" w:rsidP="00283CA6">
            <w:pPr>
              <w:rPr>
                <w:color w:val="auto"/>
                <w:sz w:val="20"/>
                <w:szCs w:val="20"/>
                <w:lang w:val="lv-LV"/>
              </w:rPr>
            </w:pPr>
            <w:r w:rsidRPr="000C1A5F">
              <w:rPr>
                <w:b/>
                <w:color w:val="auto"/>
                <w:sz w:val="20"/>
                <w:szCs w:val="20"/>
                <w:lang w:val="lv-LV"/>
              </w:rPr>
              <w:t>Nepieciešamais darbs</w:t>
            </w:r>
          </w:p>
        </w:tc>
        <w:tc>
          <w:tcPr>
            <w:tcW w:w="2600" w:type="dxa"/>
          </w:tcPr>
          <w:p w14:paraId="1DB08180" w14:textId="77777777" w:rsidR="00283CA6" w:rsidRPr="000C1A5F" w:rsidRDefault="00283CA6" w:rsidP="00283CA6">
            <w:pPr>
              <w:rPr>
                <w:color w:val="auto"/>
                <w:sz w:val="20"/>
                <w:szCs w:val="20"/>
                <w:lang w:val="lv-LV"/>
              </w:rPr>
            </w:pPr>
            <w:r w:rsidRPr="000C1A5F">
              <w:rPr>
                <w:b/>
                <w:color w:val="auto"/>
                <w:sz w:val="20"/>
                <w:szCs w:val="20"/>
                <w:lang w:val="lv-LV"/>
              </w:rPr>
              <w:t>Papildu darba avots</w:t>
            </w:r>
          </w:p>
        </w:tc>
        <w:tc>
          <w:tcPr>
            <w:tcW w:w="2801" w:type="dxa"/>
          </w:tcPr>
          <w:p w14:paraId="1764C87F" w14:textId="77777777" w:rsidR="00283CA6" w:rsidRPr="000C1A5F" w:rsidRDefault="00283CA6" w:rsidP="00283CA6">
            <w:pPr>
              <w:rPr>
                <w:color w:val="auto"/>
                <w:sz w:val="20"/>
                <w:szCs w:val="20"/>
                <w:lang w:val="lv-LV"/>
              </w:rPr>
            </w:pPr>
            <w:r w:rsidRPr="000C1A5F">
              <w:rPr>
                <w:b/>
                <w:color w:val="auto"/>
                <w:sz w:val="20"/>
                <w:szCs w:val="20"/>
                <w:lang w:val="lv-LV"/>
              </w:rPr>
              <w:t>Iespējamais mazināšanas instruments</w:t>
            </w:r>
          </w:p>
        </w:tc>
      </w:tr>
      <w:tr w:rsidR="00283CA6" w:rsidRPr="000C1A5F" w14:paraId="4F022246" w14:textId="77777777" w:rsidTr="003613D6">
        <w:tc>
          <w:tcPr>
            <w:tcW w:w="1500" w:type="dxa"/>
          </w:tcPr>
          <w:p w14:paraId="28619947" w14:textId="77777777" w:rsidR="00283CA6" w:rsidRPr="000C1A5F" w:rsidRDefault="00283CA6" w:rsidP="00283CA6">
            <w:pPr>
              <w:rPr>
                <w:color w:val="auto"/>
                <w:sz w:val="20"/>
                <w:szCs w:val="20"/>
                <w:lang w:val="lv-LV"/>
              </w:rPr>
            </w:pPr>
            <w:r w:rsidRPr="000C1A5F">
              <w:rPr>
                <w:color w:val="auto"/>
                <w:sz w:val="20"/>
                <w:szCs w:val="20"/>
                <w:lang w:val="lv-LV"/>
              </w:rPr>
              <w:t>Saņemšana un reģistrācija</w:t>
            </w:r>
          </w:p>
        </w:tc>
        <w:tc>
          <w:tcPr>
            <w:tcW w:w="2450" w:type="dxa"/>
          </w:tcPr>
          <w:p w14:paraId="4342103C" w14:textId="77777777" w:rsidR="00283CA6" w:rsidRPr="000C1A5F" w:rsidRDefault="00283CA6" w:rsidP="00283CA6">
            <w:pPr>
              <w:rPr>
                <w:color w:val="auto"/>
                <w:sz w:val="20"/>
                <w:szCs w:val="20"/>
                <w:lang w:val="lv-LV"/>
              </w:rPr>
            </w:pPr>
            <w:r w:rsidRPr="000C1A5F">
              <w:rPr>
                <w:color w:val="auto"/>
                <w:sz w:val="20"/>
                <w:szCs w:val="20"/>
                <w:lang w:val="lv-LV"/>
              </w:rPr>
              <w:t>Reģistrē dokumentu un saglabā pamatdatus.</w:t>
            </w:r>
          </w:p>
        </w:tc>
        <w:tc>
          <w:tcPr>
            <w:tcW w:w="2600" w:type="dxa"/>
          </w:tcPr>
          <w:p w14:paraId="5875A6A9" w14:textId="77777777" w:rsidR="00283CA6" w:rsidRPr="000C1A5F" w:rsidRDefault="00283CA6" w:rsidP="00283CA6">
            <w:pPr>
              <w:rPr>
                <w:color w:val="auto"/>
                <w:sz w:val="20"/>
                <w:szCs w:val="20"/>
                <w:lang w:val="lv-LV"/>
              </w:rPr>
            </w:pPr>
            <w:r w:rsidRPr="000C1A5F">
              <w:rPr>
                <w:color w:val="auto"/>
                <w:sz w:val="20"/>
                <w:szCs w:val="20"/>
                <w:lang w:val="lv-LV"/>
              </w:rPr>
              <w:t>Papīra tehniskā apstrāde, manuāla kontakta izveide, neskaidra sākotnējā pazīme.</w:t>
            </w:r>
          </w:p>
        </w:tc>
        <w:tc>
          <w:tcPr>
            <w:tcW w:w="2801" w:type="dxa"/>
          </w:tcPr>
          <w:p w14:paraId="34878B92" w14:textId="53B9F287" w:rsidR="00283CA6" w:rsidRPr="000C1A5F" w:rsidRDefault="00117E48" w:rsidP="00283CA6">
            <w:pPr>
              <w:rPr>
                <w:color w:val="auto"/>
                <w:sz w:val="20"/>
                <w:szCs w:val="20"/>
                <w:lang w:val="lv-LV"/>
              </w:rPr>
            </w:pPr>
            <w:r w:rsidRPr="000C1A5F">
              <w:rPr>
                <w:color w:val="auto"/>
                <w:sz w:val="20"/>
                <w:szCs w:val="20"/>
                <w:lang w:val="lv-LV"/>
              </w:rPr>
              <w:t>Papildu darbu saņemšanas un reģistrācijas posmā var mazināt ar trim pasākumiem: skaidriem saziņas kanāliem, 6. priekšlikumā un 21. pielikumā paredzēto sešu lauku datu minimumu un koriģējamu sākotnējo atzīmi. Sešu lauku datu minimumam saistošu statusu var noteikt tikai pēc 6. priekšlikumā paredzētās pilotēšanas un atsevišķa, juridiski, tehniski un finansiāli pamatota ieviešanas lēmuma.</w:t>
            </w:r>
          </w:p>
        </w:tc>
      </w:tr>
      <w:tr w:rsidR="00283CA6" w:rsidRPr="000C1A5F" w14:paraId="070672C8" w14:textId="77777777" w:rsidTr="003613D6">
        <w:tc>
          <w:tcPr>
            <w:tcW w:w="1500" w:type="dxa"/>
          </w:tcPr>
          <w:p w14:paraId="1FE9C726" w14:textId="77777777" w:rsidR="00283CA6" w:rsidRPr="000C1A5F" w:rsidRDefault="00283CA6" w:rsidP="00283CA6">
            <w:pPr>
              <w:rPr>
                <w:color w:val="auto"/>
                <w:sz w:val="20"/>
                <w:szCs w:val="20"/>
                <w:lang w:val="lv-LV"/>
              </w:rPr>
            </w:pPr>
            <w:r w:rsidRPr="000C1A5F">
              <w:rPr>
                <w:color w:val="auto"/>
                <w:sz w:val="20"/>
                <w:szCs w:val="20"/>
                <w:lang w:val="lv-LV"/>
              </w:rPr>
              <w:t>Procesa un kompetences noteikšana</w:t>
            </w:r>
          </w:p>
        </w:tc>
        <w:tc>
          <w:tcPr>
            <w:tcW w:w="2450" w:type="dxa"/>
          </w:tcPr>
          <w:p w14:paraId="6689CFF9" w14:textId="77777777" w:rsidR="00283CA6" w:rsidRPr="000C1A5F" w:rsidRDefault="00283CA6" w:rsidP="00283CA6">
            <w:pPr>
              <w:rPr>
                <w:color w:val="auto"/>
                <w:sz w:val="20"/>
                <w:szCs w:val="20"/>
                <w:lang w:val="lv-LV"/>
              </w:rPr>
            </w:pPr>
            <w:r w:rsidRPr="000C1A5F">
              <w:rPr>
                <w:color w:val="auto"/>
                <w:sz w:val="20"/>
                <w:szCs w:val="20"/>
                <w:lang w:val="lv-LV"/>
              </w:rPr>
              <w:t>Nosaka prasījuma saturu, kompetenci un virzību.</w:t>
            </w:r>
          </w:p>
        </w:tc>
        <w:tc>
          <w:tcPr>
            <w:tcW w:w="2600" w:type="dxa"/>
          </w:tcPr>
          <w:p w14:paraId="4FFC751F" w14:textId="77777777" w:rsidR="00283CA6" w:rsidRPr="000C1A5F" w:rsidRDefault="00283CA6" w:rsidP="00283CA6">
            <w:pPr>
              <w:rPr>
                <w:color w:val="auto"/>
                <w:sz w:val="20"/>
                <w:szCs w:val="20"/>
                <w:lang w:val="lv-LV"/>
              </w:rPr>
            </w:pPr>
            <w:r w:rsidRPr="000C1A5F">
              <w:rPr>
                <w:color w:val="auto"/>
                <w:sz w:val="20"/>
                <w:szCs w:val="20"/>
                <w:lang w:val="lv-LV"/>
              </w:rPr>
              <w:t>Vēla pārkvalificēšana, atkārtota pārsūtīšana vai termiņa kļūda.</w:t>
            </w:r>
          </w:p>
        </w:tc>
        <w:tc>
          <w:tcPr>
            <w:tcW w:w="2801" w:type="dxa"/>
          </w:tcPr>
          <w:p w14:paraId="23261528" w14:textId="77777777" w:rsidR="00283CA6" w:rsidRPr="000C1A5F" w:rsidRDefault="00283CA6" w:rsidP="00283CA6">
            <w:pPr>
              <w:rPr>
                <w:color w:val="auto"/>
                <w:sz w:val="20"/>
                <w:szCs w:val="20"/>
                <w:lang w:val="lv-LV"/>
              </w:rPr>
            </w:pPr>
            <w:r w:rsidRPr="000C1A5F">
              <w:rPr>
                <w:color w:val="auto"/>
                <w:sz w:val="20"/>
                <w:szCs w:val="20"/>
                <w:lang w:val="lv-LV"/>
              </w:rPr>
              <w:t>Vienots procesa noteikšanas lēmumu koks un agrīns, koriģējams tests.</w:t>
            </w:r>
          </w:p>
        </w:tc>
      </w:tr>
      <w:tr w:rsidR="00283CA6" w:rsidRPr="000C1A5F" w14:paraId="59E71630" w14:textId="77777777" w:rsidTr="003613D6">
        <w:tc>
          <w:tcPr>
            <w:tcW w:w="1500" w:type="dxa"/>
          </w:tcPr>
          <w:p w14:paraId="1D6E0E91" w14:textId="77777777" w:rsidR="00283CA6" w:rsidRPr="000C1A5F" w:rsidRDefault="00283CA6" w:rsidP="00283CA6">
            <w:pPr>
              <w:rPr>
                <w:color w:val="auto"/>
                <w:sz w:val="20"/>
                <w:szCs w:val="20"/>
                <w:lang w:val="lv-LV"/>
              </w:rPr>
            </w:pPr>
            <w:r w:rsidRPr="000C1A5F">
              <w:rPr>
                <w:color w:val="auto"/>
                <w:sz w:val="20"/>
                <w:szCs w:val="20"/>
                <w:lang w:val="lv-LV"/>
              </w:rPr>
              <w:t>Satura sagatavošana</w:t>
            </w:r>
          </w:p>
        </w:tc>
        <w:tc>
          <w:tcPr>
            <w:tcW w:w="2450" w:type="dxa"/>
          </w:tcPr>
          <w:p w14:paraId="22319516" w14:textId="77777777" w:rsidR="00283CA6" w:rsidRPr="000C1A5F" w:rsidRDefault="00283CA6" w:rsidP="00283CA6">
            <w:pPr>
              <w:rPr>
                <w:color w:val="auto"/>
                <w:sz w:val="20"/>
                <w:szCs w:val="20"/>
                <w:lang w:val="lv-LV"/>
              </w:rPr>
            </w:pPr>
            <w:r w:rsidRPr="000C1A5F">
              <w:rPr>
                <w:color w:val="auto"/>
                <w:sz w:val="20"/>
                <w:szCs w:val="20"/>
                <w:lang w:val="lv-LV"/>
              </w:rPr>
              <w:t>Meklē informāciju, pārbauda faktus un sagatavo rezultātu.</w:t>
            </w:r>
          </w:p>
        </w:tc>
        <w:tc>
          <w:tcPr>
            <w:tcW w:w="2600" w:type="dxa"/>
          </w:tcPr>
          <w:p w14:paraId="6331409C" w14:textId="77777777" w:rsidR="00283CA6" w:rsidRPr="000C1A5F" w:rsidRDefault="00283CA6" w:rsidP="00283CA6">
            <w:pPr>
              <w:rPr>
                <w:color w:val="auto"/>
                <w:sz w:val="20"/>
                <w:szCs w:val="20"/>
                <w:lang w:val="lv-LV"/>
              </w:rPr>
            </w:pPr>
            <w:r w:rsidRPr="000C1A5F">
              <w:rPr>
                <w:color w:val="auto"/>
                <w:sz w:val="20"/>
                <w:szCs w:val="20"/>
                <w:lang w:val="lv-LV"/>
              </w:rPr>
              <w:t>Datu manuāla apkopošana vairākās sistēmās vai iepriekš publicētas informācijas atkārtota sagatavošana.</w:t>
            </w:r>
          </w:p>
        </w:tc>
        <w:tc>
          <w:tcPr>
            <w:tcW w:w="2801" w:type="dxa"/>
          </w:tcPr>
          <w:p w14:paraId="738895C8" w14:textId="77777777" w:rsidR="00283CA6" w:rsidRPr="000C1A5F" w:rsidRDefault="00283CA6" w:rsidP="00283CA6">
            <w:pPr>
              <w:rPr>
                <w:color w:val="auto"/>
                <w:sz w:val="20"/>
                <w:szCs w:val="20"/>
                <w:lang w:val="lv-LV"/>
              </w:rPr>
            </w:pPr>
            <w:r w:rsidRPr="000C1A5F">
              <w:rPr>
                <w:color w:val="auto"/>
                <w:sz w:val="20"/>
                <w:szCs w:val="20"/>
                <w:lang w:val="lv-LV"/>
              </w:rPr>
              <w:t>Informācijas karte, proaktīva publicēšana, meklējami metadati un veidnes.</w:t>
            </w:r>
          </w:p>
        </w:tc>
      </w:tr>
      <w:tr w:rsidR="00283CA6" w:rsidRPr="000C1A5F" w14:paraId="708355FF" w14:textId="77777777" w:rsidTr="003613D6">
        <w:tc>
          <w:tcPr>
            <w:tcW w:w="1500" w:type="dxa"/>
          </w:tcPr>
          <w:p w14:paraId="114B0515" w14:textId="77777777" w:rsidR="00283CA6" w:rsidRPr="000C1A5F" w:rsidRDefault="00283CA6" w:rsidP="00283CA6">
            <w:pPr>
              <w:rPr>
                <w:color w:val="auto"/>
                <w:sz w:val="20"/>
                <w:szCs w:val="20"/>
                <w:lang w:val="lv-LV"/>
              </w:rPr>
            </w:pPr>
            <w:r w:rsidRPr="000C1A5F">
              <w:rPr>
                <w:color w:val="auto"/>
                <w:sz w:val="20"/>
                <w:szCs w:val="20"/>
                <w:lang w:val="lv-LV"/>
              </w:rPr>
              <w:t>Aizsargājamas informācijas izvērtēšana</w:t>
            </w:r>
          </w:p>
        </w:tc>
        <w:tc>
          <w:tcPr>
            <w:tcW w:w="2450" w:type="dxa"/>
          </w:tcPr>
          <w:p w14:paraId="060EC1B6" w14:textId="77777777" w:rsidR="00283CA6" w:rsidRPr="000C1A5F" w:rsidRDefault="00283CA6" w:rsidP="00283CA6">
            <w:pPr>
              <w:rPr>
                <w:color w:val="auto"/>
                <w:sz w:val="20"/>
                <w:szCs w:val="20"/>
                <w:lang w:val="lv-LV"/>
              </w:rPr>
            </w:pPr>
            <w:r w:rsidRPr="000C1A5F">
              <w:rPr>
                <w:color w:val="auto"/>
                <w:sz w:val="20"/>
                <w:szCs w:val="20"/>
                <w:lang w:val="lv-LV"/>
              </w:rPr>
              <w:t>Pārbauda ierobežojumu, daļēju izsniegšanu, anonimizāciju un trešo personu intereses.</w:t>
            </w:r>
          </w:p>
        </w:tc>
        <w:tc>
          <w:tcPr>
            <w:tcW w:w="2600" w:type="dxa"/>
          </w:tcPr>
          <w:p w14:paraId="7F2A16BD" w14:textId="77777777" w:rsidR="00283CA6" w:rsidRPr="000C1A5F" w:rsidRDefault="00283CA6" w:rsidP="00283CA6">
            <w:pPr>
              <w:rPr>
                <w:color w:val="auto"/>
                <w:sz w:val="20"/>
                <w:szCs w:val="20"/>
                <w:lang w:val="lv-LV"/>
              </w:rPr>
            </w:pPr>
            <w:r w:rsidRPr="000C1A5F">
              <w:rPr>
                <w:color w:val="auto"/>
                <w:sz w:val="20"/>
                <w:szCs w:val="20"/>
                <w:lang w:val="lv-LV"/>
              </w:rPr>
              <w:t>Neskaidrs statuss, atkārtots juridiskais izvērtējums un manuāla aizklāšana.</w:t>
            </w:r>
          </w:p>
        </w:tc>
        <w:tc>
          <w:tcPr>
            <w:tcW w:w="2801" w:type="dxa"/>
          </w:tcPr>
          <w:p w14:paraId="0CB756A3" w14:textId="77777777" w:rsidR="00283CA6" w:rsidRPr="000C1A5F" w:rsidRDefault="00283CA6" w:rsidP="00283CA6">
            <w:pPr>
              <w:rPr>
                <w:color w:val="auto"/>
                <w:sz w:val="20"/>
                <w:szCs w:val="20"/>
                <w:lang w:val="lv-LV"/>
              </w:rPr>
            </w:pPr>
            <w:r w:rsidRPr="000C1A5F">
              <w:rPr>
                <w:color w:val="auto"/>
                <w:sz w:val="20"/>
                <w:szCs w:val="20"/>
                <w:lang w:val="lv-LV"/>
              </w:rPr>
              <w:t>Iestādes noteikta IPI statusa dzīves cikla kārtība, kontrolsaraksti un anonimizācijas vadlīnijas.</w:t>
            </w:r>
          </w:p>
        </w:tc>
      </w:tr>
      <w:tr w:rsidR="00283CA6" w:rsidRPr="000C1A5F" w14:paraId="745B5404" w14:textId="77777777" w:rsidTr="003613D6">
        <w:tc>
          <w:tcPr>
            <w:tcW w:w="1500" w:type="dxa"/>
          </w:tcPr>
          <w:p w14:paraId="79870CF9" w14:textId="77777777" w:rsidR="00283CA6" w:rsidRPr="000C1A5F" w:rsidRDefault="00283CA6" w:rsidP="00283CA6">
            <w:pPr>
              <w:rPr>
                <w:color w:val="auto"/>
                <w:sz w:val="20"/>
                <w:szCs w:val="20"/>
                <w:lang w:val="lv-LV"/>
              </w:rPr>
            </w:pPr>
            <w:r w:rsidRPr="000C1A5F">
              <w:rPr>
                <w:color w:val="auto"/>
                <w:sz w:val="20"/>
                <w:szCs w:val="20"/>
                <w:lang w:val="lv-LV"/>
              </w:rPr>
              <w:t>Saskaņošana un parakstīšana</w:t>
            </w:r>
          </w:p>
        </w:tc>
        <w:tc>
          <w:tcPr>
            <w:tcW w:w="2450" w:type="dxa"/>
          </w:tcPr>
          <w:p w14:paraId="4D0997AE" w14:textId="77777777" w:rsidR="00283CA6" w:rsidRPr="000C1A5F" w:rsidRDefault="00283CA6" w:rsidP="00283CA6">
            <w:pPr>
              <w:rPr>
                <w:color w:val="auto"/>
                <w:sz w:val="20"/>
                <w:szCs w:val="20"/>
                <w:lang w:val="lv-LV"/>
              </w:rPr>
            </w:pPr>
            <w:r w:rsidRPr="000C1A5F">
              <w:rPr>
                <w:color w:val="auto"/>
                <w:sz w:val="20"/>
                <w:szCs w:val="20"/>
                <w:lang w:val="lv-LV"/>
              </w:rPr>
              <w:t>Nodrošina vajadzīgo kvalitātes un atbildības kontroli.</w:t>
            </w:r>
          </w:p>
        </w:tc>
        <w:tc>
          <w:tcPr>
            <w:tcW w:w="2600" w:type="dxa"/>
          </w:tcPr>
          <w:p w14:paraId="040CC55B" w14:textId="77777777" w:rsidR="00283CA6" w:rsidRPr="000C1A5F" w:rsidRDefault="00283CA6" w:rsidP="00283CA6">
            <w:pPr>
              <w:rPr>
                <w:color w:val="auto"/>
                <w:sz w:val="20"/>
                <w:szCs w:val="20"/>
                <w:lang w:val="lv-LV"/>
              </w:rPr>
            </w:pPr>
            <w:r w:rsidRPr="000C1A5F">
              <w:rPr>
                <w:color w:val="auto"/>
                <w:sz w:val="20"/>
                <w:szCs w:val="20"/>
                <w:lang w:val="lv-LV"/>
              </w:rPr>
              <w:t>Pilns daudzpakāpju cikls arī vienkāršiem zema riska gadījumiem.</w:t>
            </w:r>
          </w:p>
        </w:tc>
        <w:tc>
          <w:tcPr>
            <w:tcW w:w="2801" w:type="dxa"/>
          </w:tcPr>
          <w:p w14:paraId="78FBF10C" w14:textId="77777777" w:rsidR="00283CA6" w:rsidRPr="000C1A5F" w:rsidRDefault="00283CA6" w:rsidP="00283CA6">
            <w:pPr>
              <w:rPr>
                <w:color w:val="auto"/>
                <w:sz w:val="20"/>
                <w:szCs w:val="20"/>
                <w:lang w:val="lv-LV"/>
              </w:rPr>
            </w:pPr>
            <w:r w:rsidRPr="000C1A5F">
              <w:rPr>
                <w:color w:val="auto"/>
                <w:sz w:val="20"/>
                <w:szCs w:val="20"/>
                <w:lang w:val="lv-LV"/>
              </w:rPr>
              <w:t>Skaidrs pilnvarojums un riska līmenim atbilstoša saskaņošana.</w:t>
            </w:r>
          </w:p>
        </w:tc>
      </w:tr>
      <w:tr w:rsidR="00283CA6" w:rsidRPr="000C1A5F" w14:paraId="2637D9B4" w14:textId="77777777" w:rsidTr="003613D6">
        <w:tc>
          <w:tcPr>
            <w:tcW w:w="1500" w:type="dxa"/>
          </w:tcPr>
          <w:p w14:paraId="6EB304A0" w14:textId="77777777" w:rsidR="00283CA6" w:rsidRPr="000C1A5F" w:rsidRDefault="00283CA6" w:rsidP="00283CA6">
            <w:pPr>
              <w:rPr>
                <w:color w:val="auto"/>
                <w:sz w:val="20"/>
                <w:szCs w:val="20"/>
                <w:lang w:val="lv-LV"/>
              </w:rPr>
            </w:pPr>
            <w:r w:rsidRPr="000C1A5F">
              <w:rPr>
                <w:color w:val="auto"/>
                <w:sz w:val="20"/>
                <w:szCs w:val="20"/>
                <w:lang w:val="lv-LV"/>
              </w:rPr>
              <w:t>Nosūtīšana un slēgšana</w:t>
            </w:r>
          </w:p>
        </w:tc>
        <w:tc>
          <w:tcPr>
            <w:tcW w:w="2450" w:type="dxa"/>
          </w:tcPr>
          <w:p w14:paraId="64C572F9" w14:textId="77777777" w:rsidR="00283CA6" w:rsidRPr="000C1A5F" w:rsidRDefault="00283CA6" w:rsidP="00283CA6">
            <w:pPr>
              <w:rPr>
                <w:color w:val="auto"/>
                <w:sz w:val="20"/>
                <w:szCs w:val="20"/>
                <w:lang w:val="lv-LV"/>
              </w:rPr>
            </w:pPr>
            <w:r w:rsidRPr="000C1A5F">
              <w:rPr>
                <w:color w:val="auto"/>
                <w:sz w:val="20"/>
                <w:szCs w:val="20"/>
                <w:lang w:val="lv-LV"/>
              </w:rPr>
              <w:t>Nosūta rezultātu un fiksē iznākumu.</w:t>
            </w:r>
          </w:p>
        </w:tc>
        <w:tc>
          <w:tcPr>
            <w:tcW w:w="2600" w:type="dxa"/>
          </w:tcPr>
          <w:p w14:paraId="05D89640" w14:textId="77777777" w:rsidR="00283CA6" w:rsidRPr="000C1A5F" w:rsidRDefault="00283CA6" w:rsidP="00283CA6">
            <w:pPr>
              <w:rPr>
                <w:color w:val="auto"/>
                <w:sz w:val="20"/>
                <w:szCs w:val="20"/>
                <w:lang w:val="lv-LV"/>
              </w:rPr>
            </w:pPr>
            <w:r w:rsidRPr="000C1A5F">
              <w:rPr>
                <w:color w:val="auto"/>
                <w:sz w:val="20"/>
                <w:szCs w:val="20"/>
                <w:lang w:val="lv-LV"/>
              </w:rPr>
              <w:t>Manuāla papīra sagatavošana vai iznākuma neesība datos.</w:t>
            </w:r>
          </w:p>
        </w:tc>
        <w:tc>
          <w:tcPr>
            <w:tcW w:w="2801" w:type="dxa"/>
          </w:tcPr>
          <w:p w14:paraId="6108B5EB" w14:textId="77777777" w:rsidR="00283CA6" w:rsidRPr="000C1A5F" w:rsidRDefault="00283CA6" w:rsidP="00283CA6">
            <w:pPr>
              <w:rPr>
                <w:color w:val="auto"/>
                <w:sz w:val="20"/>
                <w:szCs w:val="20"/>
                <w:lang w:val="lv-LV"/>
              </w:rPr>
            </w:pPr>
            <w:r w:rsidRPr="000C1A5F">
              <w:rPr>
                <w:color w:val="auto"/>
                <w:sz w:val="20"/>
                <w:szCs w:val="20"/>
                <w:lang w:val="lv-LV"/>
              </w:rPr>
              <w:t>Elektroniska nosūtīšana un vienots iznākumu klasifikators.</w:t>
            </w:r>
          </w:p>
        </w:tc>
      </w:tr>
    </w:tbl>
    <w:p w14:paraId="4BE7B6A5" w14:textId="3205247B" w:rsidR="00857A87" w:rsidRPr="000C1A5F" w:rsidRDefault="00857A87" w:rsidP="00857A8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Valsts kancelejas un Tieslietu ministrijas 20 gadījumu materiāli; pētījuma autoru procesa un izmaksu sintēze.</w:t>
      </w:r>
    </w:p>
    <w:p w14:paraId="05A5D458" w14:textId="4ABC19D4" w:rsidR="00283CA6" w:rsidRPr="000C1A5F" w:rsidRDefault="00283CA6" w:rsidP="004C548A">
      <w:pPr>
        <w:spacing w:before="120"/>
        <w:rPr>
          <w:color w:val="auto"/>
        </w:rPr>
      </w:pPr>
      <w:r w:rsidRPr="000C1A5F">
        <w:rPr>
          <w:color w:val="auto"/>
        </w:rPr>
        <w:t>Saņemtajā aprēķinā izmantota 1 237,06 EUR bāzes mēnešalga, 168 darba stundas mēnesī un darba devēja VSAOI likme 23,59 %. Amatu grupas sasaistītas ar amatu klasifikāciju un mēnešalgu grupu vidējiem koeficientiem. Stundas likme iegūta, bruto mēnešalgai pieskaitot darba devēja VSAOI un rezultātu dalot ar 168 stundām.</w:t>
      </w:r>
    </w:p>
    <w:p w14:paraId="45CFDAEE" w14:textId="27D90B74"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5" w:name="_Toc239852942"/>
      <w:r w:rsidR="00344F08">
        <w:rPr>
          <w:noProof/>
          <w:lang w:val="lv-LV"/>
        </w:rPr>
        <w:t>35</w:t>
      </w:r>
      <w:r w:rsidRPr="000C1A5F">
        <w:rPr>
          <w:lang w:val="lv-LV"/>
        </w:rPr>
        <w:fldChar w:fldCharType="end"/>
      </w:r>
      <w:r w:rsidRPr="000C1A5F">
        <w:rPr>
          <w:lang w:val="lv-LV"/>
        </w:rPr>
        <w:t xml:space="preserve">. tabula. </w:t>
      </w:r>
      <w:r w:rsidR="00283CA6" w:rsidRPr="000C1A5F">
        <w:rPr>
          <w:lang w:val="lv-LV"/>
        </w:rPr>
        <w:t>Aprēķinos izmantotās iestāžu lomu stundas izmaksas</w:t>
      </w:r>
      <w:bookmarkEnd w:id="45"/>
    </w:p>
    <w:tbl>
      <w:tblPr>
        <w:tblStyle w:val="TableGrid"/>
        <w:tblW w:w="9351" w:type="dxa"/>
        <w:tblLayout w:type="fixed"/>
        <w:tblLook w:val="04A0" w:firstRow="1" w:lastRow="0" w:firstColumn="1" w:lastColumn="0" w:noHBand="0" w:noVBand="1"/>
      </w:tblPr>
      <w:tblGrid>
        <w:gridCol w:w="3000"/>
        <w:gridCol w:w="1700"/>
        <w:gridCol w:w="4651"/>
      </w:tblGrid>
      <w:tr w:rsidR="00283CA6" w:rsidRPr="000C1A5F" w14:paraId="4982A225" w14:textId="77777777" w:rsidTr="003613D6">
        <w:tc>
          <w:tcPr>
            <w:tcW w:w="3000" w:type="dxa"/>
          </w:tcPr>
          <w:p w14:paraId="520EC7AF" w14:textId="77777777" w:rsidR="00283CA6" w:rsidRPr="000C1A5F" w:rsidRDefault="00283CA6" w:rsidP="00283CA6">
            <w:pPr>
              <w:rPr>
                <w:color w:val="auto"/>
                <w:sz w:val="20"/>
                <w:szCs w:val="20"/>
                <w:lang w:val="lv-LV"/>
              </w:rPr>
            </w:pPr>
            <w:r w:rsidRPr="000C1A5F">
              <w:rPr>
                <w:b/>
                <w:color w:val="auto"/>
                <w:sz w:val="20"/>
                <w:szCs w:val="20"/>
                <w:lang w:val="lv-LV"/>
              </w:rPr>
              <w:t>Loma</w:t>
            </w:r>
          </w:p>
        </w:tc>
        <w:tc>
          <w:tcPr>
            <w:tcW w:w="1700" w:type="dxa"/>
          </w:tcPr>
          <w:p w14:paraId="1C0F5BA5" w14:textId="77777777" w:rsidR="00283CA6" w:rsidRPr="000C1A5F" w:rsidRDefault="00283CA6" w:rsidP="00283CA6">
            <w:pPr>
              <w:rPr>
                <w:color w:val="auto"/>
                <w:sz w:val="20"/>
                <w:szCs w:val="20"/>
                <w:lang w:val="lv-LV"/>
              </w:rPr>
            </w:pPr>
            <w:r w:rsidRPr="000C1A5F">
              <w:rPr>
                <w:b/>
                <w:color w:val="auto"/>
                <w:sz w:val="20"/>
                <w:szCs w:val="20"/>
                <w:lang w:val="lv-LV"/>
              </w:rPr>
              <w:t>EUR/h ar darba devēja VSAOI</w:t>
            </w:r>
          </w:p>
        </w:tc>
        <w:tc>
          <w:tcPr>
            <w:tcW w:w="4651" w:type="dxa"/>
          </w:tcPr>
          <w:p w14:paraId="143B7EF8" w14:textId="77777777" w:rsidR="00283CA6" w:rsidRPr="000C1A5F" w:rsidRDefault="00283CA6" w:rsidP="00283CA6">
            <w:pPr>
              <w:rPr>
                <w:color w:val="auto"/>
                <w:sz w:val="20"/>
                <w:szCs w:val="20"/>
                <w:lang w:val="lv-LV"/>
              </w:rPr>
            </w:pPr>
            <w:r w:rsidRPr="000C1A5F">
              <w:rPr>
                <w:b/>
                <w:color w:val="auto"/>
                <w:sz w:val="20"/>
                <w:szCs w:val="20"/>
                <w:lang w:val="lv-LV"/>
              </w:rPr>
              <w:t>Tipiska izmantošana</w:t>
            </w:r>
          </w:p>
        </w:tc>
      </w:tr>
      <w:tr w:rsidR="00283CA6" w:rsidRPr="000C1A5F" w14:paraId="211B9AE2" w14:textId="77777777" w:rsidTr="003613D6">
        <w:tc>
          <w:tcPr>
            <w:tcW w:w="3000" w:type="dxa"/>
          </w:tcPr>
          <w:p w14:paraId="33934C2B" w14:textId="77777777" w:rsidR="00283CA6" w:rsidRPr="000C1A5F" w:rsidRDefault="00283CA6" w:rsidP="00283CA6">
            <w:pPr>
              <w:rPr>
                <w:color w:val="auto"/>
                <w:sz w:val="20"/>
                <w:szCs w:val="20"/>
                <w:lang w:val="lv-LV"/>
              </w:rPr>
            </w:pPr>
            <w:r w:rsidRPr="000C1A5F">
              <w:rPr>
                <w:color w:val="auto"/>
                <w:sz w:val="20"/>
                <w:szCs w:val="20"/>
                <w:lang w:val="lv-LV"/>
              </w:rPr>
              <w:t>Lietvedis vai kancelejas darbinieks</w:t>
            </w:r>
          </w:p>
        </w:tc>
        <w:tc>
          <w:tcPr>
            <w:tcW w:w="1700" w:type="dxa"/>
          </w:tcPr>
          <w:p w14:paraId="34DDE896" w14:textId="77777777" w:rsidR="00283CA6" w:rsidRPr="000C1A5F" w:rsidRDefault="00283CA6" w:rsidP="00283CA6">
            <w:pPr>
              <w:rPr>
                <w:color w:val="auto"/>
                <w:sz w:val="20"/>
                <w:szCs w:val="20"/>
                <w:lang w:val="lv-LV"/>
              </w:rPr>
            </w:pPr>
            <w:r w:rsidRPr="000C1A5F">
              <w:rPr>
                <w:color w:val="auto"/>
                <w:sz w:val="20"/>
                <w:szCs w:val="20"/>
                <w:lang w:val="lv-LV"/>
              </w:rPr>
              <w:t>8,37</w:t>
            </w:r>
          </w:p>
        </w:tc>
        <w:tc>
          <w:tcPr>
            <w:tcW w:w="4651" w:type="dxa"/>
          </w:tcPr>
          <w:p w14:paraId="40308999" w14:textId="77777777" w:rsidR="00283CA6" w:rsidRPr="000C1A5F" w:rsidRDefault="00283CA6" w:rsidP="00283CA6">
            <w:pPr>
              <w:rPr>
                <w:color w:val="auto"/>
                <w:sz w:val="20"/>
                <w:szCs w:val="20"/>
                <w:lang w:val="lv-LV"/>
              </w:rPr>
            </w:pPr>
            <w:r w:rsidRPr="000C1A5F">
              <w:rPr>
                <w:color w:val="auto"/>
                <w:sz w:val="20"/>
                <w:szCs w:val="20"/>
                <w:lang w:val="lv-LV"/>
              </w:rPr>
              <w:t>Saņemšana, reģistrācija, tehniskā apstrāde un nosūtīšana.</w:t>
            </w:r>
          </w:p>
        </w:tc>
      </w:tr>
      <w:tr w:rsidR="00283CA6" w:rsidRPr="000C1A5F" w14:paraId="2013C517" w14:textId="77777777" w:rsidTr="003613D6">
        <w:tc>
          <w:tcPr>
            <w:tcW w:w="3000" w:type="dxa"/>
          </w:tcPr>
          <w:p w14:paraId="3B11A3F2" w14:textId="77777777" w:rsidR="00283CA6" w:rsidRPr="000C1A5F" w:rsidRDefault="00283CA6" w:rsidP="00283CA6">
            <w:pPr>
              <w:rPr>
                <w:color w:val="auto"/>
                <w:sz w:val="20"/>
                <w:szCs w:val="20"/>
                <w:lang w:val="lv-LV"/>
              </w:rPr>
            </w:pPr>
            <w:r w:rsidRPr="000C1A5F">
              <w:rPr>
                <w:color w:val="auto"/>
                <w:sz w:val="20"/>
                <w:szCs w:val="20"/>
                <w:lang w:val="lv-LV"/>
              </w:rPr>
              <w:t>Eksperts, vecākais referents vai konsultants</w:t>
            </w:r>
          </w:p>
        </w:tc>
        <w:tc>
          <w:tcPr>
            <w:tcW w:w="1700" w:type="dxa"/>
          </w:tcPr>
          <w:p w14:paraId="2ECB5E92" w14:textId="77777777" w:rsidR="00283CA6" w:rsidRPr="000C1A5F" w:rsidRDefault="00283CA6" w:rsidP="00283CA6">
            <w:pPr>
              <w:rPr>
                <w:color w:val="auto"/>
                <w:sz w:val="20"/>
                <w:szCs w:val="20"/>
                <w:lang w:val="lv-LV"/>
              </w:rPr>
            </w:pPr>
            <w:r w:rsidRPr="000C1A5F">
              <w:rPr>
                <w:color w:val="auto"/>
                <w:sz w:val="20"/>
                <w:szCs w:val="20"/>
                <w:lang w:val="lv-LV"/>
              </w:rPr>
              <w:t>12,16</w:t>
            </w:r>
          </w:p>
        </w:tc>
        <w:tc>
          <w:tcPr>
            <w:tcW w:w="4651" w:type="dxa"/>
          </w:tcPr>
          <w:p w14:paraId="4AF7D0D8" w14:textId="77777777" w:rsidR="00283CA6" w:rsidRPr="000C1A5F" w:rsidRDefault="00283CA6" w:rsidP="00283CA6">
            <w:pPr>
              <w:rPr>
                <w:color w:val="auto"/>
                <w:sz w:val="20"/>
                <w:szCs w:val="20"/>
                <w:lang w:val="lv-LV"/>
              </w:rPr>
            </w:pPr>
            <w:r w:rsidRPr="000C1A5F">
              <w:rPr>
                <w:color w:val="auto"/>
                <w:sz w:val="20"/>
                <w:szCs w:val="20"/>
                <w:lang w:val="lv-LV"/>
              </w:rPr>
              <w:t>Satura izvērtēšana, informācijas meklēšana un atbildes sagatavošana.</w:t>
            </w:r>
          </w:p>
        </w:tc>
      </w:tr>
      <w:tr w:rsidR="00283CA6" w:rsidRPr="000C1A5F" w14:paraId="426E7354" w14:textId="77777777" w:rsidTr="003613D6">
        <w:tc>
          <w:tcPr>
            <w:tcW w:w="3000" w:type="dxa"/>
          </w:tcPr>
          <w:p w14:paraId="317CB5EF" w14:textId="77777777" w:rsidR="00283CA6" w:rsidRPr="000C1A5F" w:rsidRDefault="00283CA6" w:rsidP="00283CA6">
            <w:pPr>
              <w:rPr>
                <w:color w:val="auto"/>
                <w:sz w:val="20"/>
                <w:szCs w:val="20"/>
                <w:lang w:val="lv-LV"/>
              </w:rPr>
            </w:pPr>
            <w:r w:rsidRPr="000C1A5F">
              <w:rPr>
                <w:color w:val="auto"/>
                <w:sz w:val="20"/>
                <w:szCs w:val="20"/>
                <w:lang w:val="lv-LV"/>
              </w:rPr>
              <w:t>Jurists vai juriskonsults</w:t>
            </w:r>
          </w:p>
        </w:tc>
        <w:tc>
          <w:tcPr>
            <w:tcW w:w="1700" w:type="dxa"/>
          </w:tcPr>
          <w:p w14:paraId="185C5C9B" w14:textId="77777777" w:rsidR="00283CA6" w:rsidRPr="000C1A5F" w:rsidRDefault="00283CA6" w:rsidP="00283CA6">
            <w:pPr>
              <w:rPr>
                <w:color w:val="auto"/>
                <w:sz w:val="20"/>
                <w:szCs w:val="20"/>
                <w:lang w:val="lv-LV"/>
              </w:rPr>
            </w:pPr>
            <w:r w:rsidRPr="000C1A5F">
              <w:rPr>
                <w:color w:val="auto"/>
                <w:sz w:val="20"/>
                <w:szCs w:val="20"/>
                <w:lang w:val="lv-LV"/>
              </w:rPr>
              <w:t>12,16</w:t>
            </w:r>
          </w:p>
        </w:tc>
        <w:tc>
          <w:tcPr>
            <w:tcW w:w="4651" w:type="dxa"/>
          </w:tcPr>
          <w:p w14:paraId="2A59646D" w14:textId="77777777" w:rsidR="00283CA6" w:rsidRPr="000C1A5F" w:rsidRDefault="00283CA6" w:rsidP="00283CA6">
            <w:pPr>
              <w:rPr>
                <w:color w:val="auto"/>
                <w:sz w:val="20"/>
                <w:szCs w:val="20"/>
                <w:lang w:val="lv-LV"/>
              </w:rPr>
            </w:pPr>
            <w:r w:rsidRPr="000C1A5F">
              <w:rPr>
                <w:color w:val="auto"/>
                <w:sz w:val="20"/>
                <w:szCs w:val="20"/>
                <w:lang w:val="lv-LV"/>
              </w:rPr>
              <w:t>Juridiskais izvērtējums, atteikums, IPI un daļēja izsniegšana.</w:t>
            </w:r>
          </w:p>
        </w:tc>
      </w:tr>
      <w:tr w:rsidR="00283CA6" w:rsidRPr="000C1A5F" w14:paraId="685ACCCD" w14:textId="77777777" w:rsidTr="003613D6">
        <w:tc>
          <w:tcPr>
            <w:tcW w:w="3000" w:type="dxa"/>
          </w:tcPr>
          <w:p w14:paraId="224B2D2B" w14:textId="77777777" w:rsidR="00283CA6" w:rsidRPr="000C1A5F" w:rsidRDefault="00283CA6" w:rsidP="00283CA6">
            <w:pPr>
              <w:rPr>
                <w:color w:val="auto"/>
                <w:sz w:val="20"/>
                <w:szCs w:val="20"/>
                <w:lang w:val="lv-LV"/>
              </w:rPr>
            </w:pPr>
            <w:r w:rsidRPr="000C1A5F">
              <w:rPr>
                <w:color w:val="auto"/>
                <w:sz w:val="20"/>
                <w:szCs w:val="20"/>
                <w:lang w:val="lv-LV"/>
              </w:rPr>
              <w:t>Datu eksperts</w:t>
            </w:r>
          </w:p>
        </w:tc>
        <w:tc>
          <w:tcPr>
            <w:tcW w:w="1700" w:type="dxa"/>
          </w:tcPr>
          <w:p w14:paraId="39108152" w14:textId="77777777" w:rsidR="00283CA6" w:rsidRPr="000C1A5F" w:rsidRDefault="00283CA6" w:rsidP="00283CA6">
            <w:pPr>
              <w:rPr>
                <w:color w:val="auto"/>
                <w:sz w:val="20"/>
                <w:szCs w:val="20"/>
                <w:lang w:val="lv-LV"/>
              </w:rPr>
            </w:pPr>
            <w:r w:rsidRPr="000C1A5F">
              <w:rPr>
                <w:color w:val="auto"/>
                <w:sz w:val="20"/>
                <w:szCs w:val="20"/>
                <w:lang w:val="lv-LV"/>
              </w:rPr>
              <w:t>10,72</w:t>
            </w:r>
          </w:p>
        </w:tc>
        <w:tc>
          <w:tcPr>
            <w:tcW w:w="4651" w:type="dxa"/>
          </w:tcPr>
          <w:p w14:paraId="493DF131" w14:textId="77777777" w:rsidR="00283CA6" w:rsidRPr="000C1A5F" w:rsidRDefault="00283CA6" w:rsidP="00283CA6">
            <w:pPr>
              <w:rPr>
                <w:color w:val="auto"/>
                <w:sz w:val="20"/>
                <w:szCs w:val="20"/>
                <w:lang w:val="lv-LV"/>
              </w:rPr>
            </w:pPr>
            <w:r w:rsidRPr="000C1A5F">
              <w:rPr>
                <w:color w:val="auto"/>
                <w:sz w:val="20"/>
                <w:szCs w:val="20"/>
                <w:lang w:val="lv-LV"/>
              </w:rPr>
              <w:t>Datu atlase, apstrāde un tehniska sagatavošana.</w:t>
            </w:r>
          </w:p>
        </w:tc>
      </w:tr>
      <w:tr w:rsidR="00283CA6" w:rsidRPr="000C1A5F" w14:paraId="4062AF12" w14:textId="77777777" w:rsidTr="003613D6">
        <w:tc>
          <w:tcPr>
            <w:tcW w:w="3000" w:type="dxa"/>
          </w:tcPr>
          <w:p w14:paraId="7E6FB2CE" w14:textId="77777777" w:rsidR="00283CA6" w:rsidRPr="000C1A5F" w:rsidRDefault="00283CA6" w:rsidP="00283CA6">
            <w:pPr>
              <w:rPr>
                <w:color w:val="auto"/>
                <w:sz w:val="20"/>
                <w:szCs w:val="20"/>
                <w:lang w:val="lv-LV"/>
              </w:rPr>
            </w:pPr>
            <w:r w:rsidRPr="000C1A5F">
              <w:rPr>
                <w:color w:val="auto"/>
                <w:sz w:val="20"/>
                <w:szCs w:val="20"/>
                <w:lang w:val="lv-LV"/>
              </w:rPr>
              <w:t>IT sistēmu uzturētājs</w:t>
            </w:r>
          </w:p>
        </w:tc>
        <w:tc>
          <w:tcPr>
            <w:tcW w:w="1700" w:type="dxa"/>
          </w:tcPr>
          <w:p w14:paraId="1E2B7CFA" w14:textId="77777777" w:rsidR="00283CA6" w:rsidRPr="000C1A5F" w:rsidRDefault="00283CA6" w:rsidP="00283CA6">
            <w:pPr>
              <w:rPr>
                <w:color w:val="auto"/>
                <w:sz w:val="20"/>
                <w:szCs w:val="20"/>
                <w:lang w:val="lv-LV"/>
              </w:rPr>
            </w:pPr>
            <w:r w:rsidRPr="000C1A5F">
              <w:rPr>
                <w:color w:val="auto"/>
                <w:sz w:val="20"/>
                <w:szCs w:val="20"/>
                <w:lang w:val="lv-LV"/>
              </w:rPr>
              <w:t>10,72</w:t>
            </w:r>
          </w:p>
        </w:tc>
        <w:tc>
          <w:tcPr>
            <w:tcW w:w="4651" w:type="dxa"/>
          </w:tcPr>
          <w:p w14:paraId="05664B48" w14:textId="77777777" w:rsidR="00283CA6" w:rsidRPr="000C1A5F" w:rsidRDefault="00283CA6" w:rsidP="00283CA6">
            <w:pPr>
              <w:rPr>
                <w:color w:val="auto"/>
                <w:sz w:val="20"/>
                <w:szCs w:val="20"/>
                <w:lang w:val="lv-LV"/>
              </w:rPr>
            </w:pPr>
            <w:r w:rsidRPr="000C1A5F">
              <w:rPr>
                <w:color w:val="auto"/>
                <w:sz w:val="20"/>
                <w:szCs w:val="20"/>
                <w:lang w:val="lv-LV"/>
              </w:rPr>
              <w:t>Tehnisks atbalsts datu izgūšanai vai sistēmas darbībai.</w:t>
            </w:r>
          </w:p>
        </w:tc>
      </w:tr>
      <w:tr w:rsidR="00283CA6" w:rsidRPr="000C1A5F" w14:paraId="505D372B" w14:textId="77777777" w:rsidTr="003613D6">
        <w:tc>
          <w:tcPr>
            <w:tcW w:w="3000" w:type="dxa"/>
          </w:tcPr>
          <w:p w14:paraId="24E31BEF" w14:textId="77777777" w:rsidR="00283CA6" w:rsidRPr="000C1A5F" w:rsidRDefault="00283CA6" w:rsidP="00283CA6">
            <w:pPr>
              <w:rPr>
                <w:color w:val="auto"/>
                <w:sz w:val="20"/>
                <w:szCs w:val="20"/>
                <w:lang w:val="lv-LV"/>
              </w:rPr>
            </w:pPr>
            <w:r w:rsidRPr="000C1A5F">
              <w:rPr>
                <w:color w:val="auto"/>
                <w:sz w:val="20"/>
                <w:szCs w:val="20"/>
                <w:lang w:val="lv-LV"/>
              </w:rPr>
              <w:t>Struktūrvienības vadītājs</w:t>
            </w:r>
          </w:p>
        </w:tc>
        <w:tc>
          <w:tcPr>
            <w:tcW w:w="1700" w:type="dxa"/>
          </w:tcPr>
          <w:p w14:paraId="37B363DC" w14:textId="77777777" w:rsidR="00283CA6" w:rsidRPr="000C1A5F" w:rsidRDefault="00283CA6" w:rsidP="00283CA6">
            <w:pPr>
              <w:rPr>
                <w:color w:val="auto"/>
                <w:sz w:val="20"/>
                <w:szCs w:val="20"/>
                <w:lang w:val="lv-LV"/>
              </w:rPr>
            </w:pPr>
            <w:r w:rsidRPr="000C1A5F">
              <w:rPr>
                <w:color w:val="auto"/>
                <w:sz w:val="20"/>
                <w:szCs w:val="20"/>
                <w:lang w:val="lv-LV"/>
              </w:rPr>
              <w:t>19,48</w:t>
            </w:r>
          </w:p>
        </w:tc>
        <w:tc>
          <w:tcPr>
            <w:tcW w:w="4651" w:type="dxa"/>
          </w:tcPr>
          <w:p w14:paraId="780AC60F" w14:textId="77777777" w:rsidR="00283CA6" w:rsidRPr="000C1A5F" w:rsidRDefault="00283CA6" w:rsidP="00283CA6">
            <w:pPr>
              <w:rPr>
                <w:color w:val="auto"/>
                <w:sz w:val="20"/>
                <w:szCs w:val="20"/>
                <w:lang w:val="lv-LV"/>
              </w:rPr>
            </w:pPr>
            <w:r w:rsidRPr="000C1A5F">
              <w:rPr>
                <w:color w:val="auto"/>
                <w:sz w:val="20"/>
                <w:szCs w:val="20"/>
                <w:lang w:val="lv-LV"/>
              </w:rPr>
              <w:t>Saskaņošana, atbildības un augstāka riska pārbaude.</w:t>
            </w:r>
          </w:p>
        </w:tc>
      </w:tr>
      <w:tr w:rsidR="00283CA6" w:rsidRPr="000C1A5F" w14:paraId="3A883D4E" w14:textId="77777777" w:rsidTr="003613D6">
        <w:tc>
          <w:tcPr>
            <w:tcW w:w="3000" w:type="dxa"/>
          </w:tcPr>
          <w:p w14:paraId="231A4111" w14:textId="77777777" w:rsidR="00283CA6" w:rsidRPr="000C1A5F" w:rsidRDefault="00283CA6" w:rsidP="00283CA6">
            <w:pPr>
              <w:rPr>
                <w:color w:val="auto"/>
                <w:sz w:val="20"/>
                <w:szCs w:val="20"/>
                <w:lang w:val="lv-LV"/>
              </w:rPr>
            </w:pPr>
            <w:r w:rsidRPr="000C1A5F">
              <w:rPr>
                <w:color w:val="auto"/>
                <w:sz w:val="20"/>
                <w:szCs w:val="20"/>
                <w:lang w:val="lv-LV"/>
              </w:rPr>
              <w:t>Iestādes vadītājs</w:t>
            </w:r>
          </w:p>
        </w:tc>
        <w:tc>
          <w:tcPr>
            <w:tcW w:w="1700" w:type="dxa"/>
          </w:tcPr>
          <w:p w14:paraId="413EF7DA" w14:textId="77777777" w:rsidR="00283CA6" w:rsidRPr="000C1A5F" w:rsidRDefault="00283CA6" w:rsidP="00283CA6">
            <w:pPr>
              <w:rPr>
                <w:color w:val="auto"/>
                <w:sz w:val="20"/>
                <w:szCs w:val="20"/>
                <w:lang w:val="lv-LV"/>
              </w:rPr>
            </w:pPr>
            <w:r w:rsidRPr="000C1A5F">
              <w:rPr>
                <w:color w:val="auto"/>
                <w:sz w:val="20"/>
                <w:szCs w:val="20"/>
                <w:lang w:val="lv-LV"/>
              </w:rPr>
              <w:t>40,14</w:t>
            </w:r>
          </w:p>
        </w:tc>
        <w:tc>
          <w:tcPr>
            <w:tcW w:w="4651" w:type="dxa"/>
          </w:tcPr>
          <w:p w14:paraId="27B73565" w14:textId="77777777" w:rsidR="00283CA6" w:rsidRPr="000C1A5F" w:rsidRDefault="00283CA6" w:rsidP="00283CA6">
            <w:pPr>
              <w:rPr>
                <w:color w:val="auto"/>
                <w:sz w:val="20"/>
                <w:szCs w:val="20"/>
                <w:lang w:val="lv-LV"/>
              </w:rPr>
            </w:pPr>
            <w:r w:rsidRPr="000C1A5F">
              <w:rPr>
                <w:color w:val="auto"/>
                <w:sz w:val="20"/>
                <w:szCs w:val="20"/>
                <w:lang w:val="lv-LV"/>
              </w:rPr>
              <w:t>Augsta līmeņa apstiprināšana vai parakstīšana.</w:t>
            </w:r>
          </w:p>
        </w:tc>
      </w:tr>
    </w:tbl>
    <w:p w14:paraId="558333BC" w14:textId="07B03D26" w:rsidR="00857A87" w:rsidRPr="000C1A5F" w:rsidRDefault="00857A87" w:rsidP="00857A8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pētījumam iesniegtais iestāžu lomu stundas izmaksu aprēķins.</w:t>
      </w:r>
    </w:p>
    <w:p w14:paraId="25DF06FC" w14:textId="01A9C36B" w:rsidR="00283CA6" w:rsidRPr="000C1A5F" w:rsidRDefault="00283CA6" w:rsidP="00283CA6">
      <w:pPr>
        <w:rPr>
          <w:bCs/>
          <w:iCs/>
          <w:color w:val="auto"/>
        </w:rPr>
      </w:pPr>
      <w:r w:rsidRPr="000C1A5F">
        <w:rPr>
          <w:bCs/>
          <w:i/>
          <w:iCs/>
          <w:color w:val="auto"/>
        </w:rPr>
        <w:t>Likmes ir orientējošas, attiecinātas uz vidējo iestādi nevis konkrēti VK vai TM</w:t>
      </w:r>
      <w:r w:rsidR="001C68F2" w:rsidRPr="000C1A5F">
        <w:rPr>
          <w:bCs/>
          <w:i/>
          <w:iCs/>
          <w:color w:val="auto"/>
        </w:rPr>
        <w:t>.</w:t>
      </w:r>
    </w:p>
    <w:p w14:paraId="781BBEA5" w14:textId="77777777" w:rsidR="00283CA6" w:rsidRPr="000C1A5F" w:rsidRDefault="00283CA6" w:rsidP="00283CA6">
      <w:pPr>
        <w:rPr>
          <w:color w:val="auto"/>
        </w:rPr>
      </w:pPr>
      <w:r w:rsidRPr="000C1A5F">
        <w:rPr>
          <w:color w:val="auto"/>
        </w:rPr>
        <w:t>Personu laika vērtības atsauces likmes aprēķinos nav izmantotas, jo pētījumā personu patērētais laiks nebija mērīts salīdzināmā veidā.</w:t>
      </w:r>
    </w:p>
    <w:p w14:paraId="20FD07FE" w14:textId="074AF650" w:rsidR="00283CA6" w:rsidRPr="000C1A5F" w:rsidRDefault="009A2155" w:rsidP="00283CA6">
      <w:pPr>
        <w:rPr>
          <w:color w:val="auto"/>
        </w:rPr>
      </w:pPr>
      <w:r w:rsidRPr="000C1A5F">
        <w:rPr>
          <w:color w:val="auto"/>
        </w:rPr>
        <w:t>36</w:t>
      </w:r>
      <w:r w:rsidR="1ED91E71" w:rsidRPr="000C1A5F">
        <w:rPr>
          <w:color w:val="auto"/>
        </w:rPr>
        <w:t xml:space="preserve">. tabulā </w:t>
      </w:r>
      <w:r w:rsidR="549C4DDF" w:rsidRPr="000C1A5F">
        <w:rPr>
          <w:color w:val="auto"/>
        </w:rPr>
        <w:t xml:space="preserve">iekļauti </w:t>
      </w:r>
      <w:r w:rsidR="1ED91E71" w:rsidRPr="000C1A5F">
        <w:rPr>
          <w:color w:val="auto"/>
        </w:rPr>
        <w:t>visi 20 anonimizētie gadījumu apraksti. Tabula ļauj pārbaudīt gadījumu atlasi un datu izcelsmi, bet nav izmantojama reprezentatīvu vidējo rādītāju aprēķinam. Laika norādes ir darbinieku retrospektīvi vērtējumi un attiecas tikai uz konkrēto gadījumu vai nosaukto darbību.</w:t>
      </w:r>
    </w:p>
    <w:p w14:paraId="7B894A0F" w14:textId="7CF47CD7" w:rsidR="00283CA6"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6" w:name="_Toc239852943"/>
      <w:r w:rsidR="00344F08">
        <w:rPr>
          <w:noProof/>
          <w:lang w:val="lv-LV"/>
        </w:rPr>
        <w:t>36</w:t>
      </w:r>
      <w:r w:rsidRPr="000C1A5F">
        <w:rPr>
          <w:lang w:val="lv-LV"/>
        </w:rPr>
        <w:fldChar w:fldCharType="end"/>
      </w:r>
      <w:r w:rsidRPr="000C1A5F">
        <w:rPr>
          <w:lang w:val="lv-LV"/>
        </w:rPr>
        <w:t xml:space="preserve">. tabula. </w:t>
      </w:r>
      <w:r w:rsidR="00283CA6" w:rsidRPr="000C1A5F">
        <w:rPr>
          <w:lang w:val="lv-LV"/>
        </w:rPr>
        <w:t>Divdesmit anonimizēto gadījumu apraksti</w:t>
      </w:r>
      <w:bookmarkEnd w:id="46"/>
    </w:p>
    <w:tbl>
      <w:tblPr>
        <w:tblStyle w:val="TableGrid"/>
        <w:tblW w:w="9351" w:type="dxa"/>
        <w:tblLayout w:type="fixed"/>
        <w:tblLook w:val="04A0" w:firstRow="1" w:lastRow="0" w:firstColumn="1" w:lastColumn="0" w:noHBand="0" w:noVBand="1"/>
      </w:tblPr>
      <w:tblGrid>
        <w:gridCol w:w="577"/>
        <w:gridCol w:w="1937"/>
        <w:gridCol w:w="3909"/>
        <w:gridCol w:w="2928"/>
      </w:tblGrid>
      <w:tr w:rsidR="00283CA6" w:rsidRPr="000C1A5F" w14:paraId="5D9F7A90" w14:textId="77777777" w:rsidTr="003613D6">
        <w:trPr>
          <w:trHeight w:val="380"/>
        </w:trPr>
        <w:tc>
          <w:tcPr>
            <w:tcW w:w="577" w:type="dxa"/>
          </w:tcPr>
          <w:p w14:paraId="5CEB2ACB" w14:textId="77777777" w:rsidR="00283CA6" w:rsidRPr="000C1A5F" w:rsidRDefault="00283CA6" w:rsidP="00283CA6">
            <w:pPr>
              <w:rPr>
                <w:color w:val="auto"/>
                <w:sz w:val="20"/>
                <w:szCs w:val="20"/>
                <w:lang w:val="lv-LV"/>
              </w:rPr>
            </w:pPr>
            <w:r w:rsidRPr="000C1A5F">
              <w:rPr>
                <w:b/>
                <w:color w:val="auto"/>
                <w:sz w:val="20"/>
                <w:szCs w:val="20"/>
                <w:lang w:val="lv-LV"/>
              </w:rPr>
              <w:t>ID</w:t>
            </w:r>
          </w:p>
        </w:tc>
        <w:tc>
          <w:tcPr>
            <w:tcW w:w="1937" w:type="dxa"/>
          </w:tcPr>
          <w:p w14:paraId="44D585A3" w14:textId="77777777" w:rsidR="00283CA6" w:rsidRPr="000C1A5F" w:rsidRDefault="00283CA6" w:rsidP="00283CA6">
            <w:pPr>
              <w:rPr>
                <w:color w:val="auto"/>
                <w:sz w:val="20"/>
                <w:szCs w:val="20"/>
                <w:lang w:val="lv-LV"/>
              </w:rPr>
            </w:pPr>
            <w:r w:rsidRPr="000C1A5F">
              <w:rPr>
                <w:b/>
                <w:color w:val="auto"/>
                <w:sz w:val="20"/>
                <w:szCs w:val="20"/>
                <w:lang w:val="lv-LV"/>
              </w:rPr>
              <w:t>Iestāde un kanāls</w:t>
            </w:r>
          </w:p>
        </w:tc>
        <w:tc>
          <w:tcPr>
            <w:tcW w:w="3909" w:type="dxa"/>
          </w:tcPr>
          <w:p w14:paraId="4E749A87" w14:textId="77777777" w:rsidR="00283CA6" w:rsidRPr="000C1A5F" w:rsidRDefault="00283CA6" w:rsidP="00283CA6">
            <w:pPr>
              <w:rPr>
                <w:color w:val="auto"/>
                <w:sz w:val="20"/>
                <w:szCs w:val="20"/>
                <w:lang w:val="lv-LV"/>
              </w:rPr>
            </w:pPr>
            <w:r w:rsidRPr="000C1A5F">
              <w:rPr>
                <w:b/>
                <w:color w:val="auto"/>
                <w:sz w:val="20"/>
                <w:szCs w:val="20"/>
                <w:lang w:val="lv-LV"/>
              </w:rPr>
              <w:t>Gadījuma raksturojums</w:t>
            </w:r>
          </w:p>
        </w:tc>
        <w:tc>
          <w:tcPr>
            <w:tcW w:w="2928" w:type="dxa"/>
          </w:tcPr>
          <w:p w14:paraId="6A58FE7D" w14:textId="77777777" w:rsidR="00283CA6" w:rsidRPr="000C1A5F" w:rsidRDefault="00283CA6" w:rsidP="00283CA6">
            <w:pPr>
              <w:rPr>
                <w:color w:val="auto"/>
                <w:sz w:val="20"/>
                <w:szCs w:val="20"/>
                <w:lang w:val="lv-LV"/>
              </w:rPr>
            </w:pPr>
            <w:r w:rsidRPr="000C1A5F">
              <w:rPr>
                <w:b/>
                <w:color w:val="auto"/>
                <w:sz w:val="20"/>
                <w:szCs w:val="20"/>
                <w:lang w:val="lv-LV"/>
              </w:rPr>
              <w:t>Darba apjoma norāde</w:t>
            </w:r>
          </w:p>
        </w:tc>
      </w:tr>
      <w:tr w:rsidR="00283CA6" w:rsidRPr="000C1A5F" w14:paraId="502A821B" w14:textId="77777777" w:rsidTr="003613D6">
        <w:trPr>
          <w:trHeight w:val="1180"/>
        </w:trPr>
        <w:tc>
          <w:tcPr>
            <w:tcW w:w="577" w:type="dxa"/>
          </w:tcPr>
          <w:p w14:paraId="4A2DD761" w14:textId="77777777" w:rsidR="00283CA6" w:rsidRPr="000C1A5F" w:rsidRDefault="00283CA6" w:rsidP="00283CA6">
            <w:pPr>
              <w:rPr>
                <w:color w:val="auto"/>
                <w:sz w:val="20"/>
                <w:szCs w:val="20"/>
                <w:lang w:val="lv-LV"/>
              </w:rPr>
            </w:pPr>
            <w:r w:rsidRPr="000C1A5F">
              <w:rPr>
                <w:color w:val="auto"/>
                <w:sz w:val="20"/>
                <w:szCs w:val="20"/>
                <w:lang w:val="lv-LV"/>
              </w:rPr>
              <w:t>A1</w:t>
            </w:r>
          </w:p>
        </w:tc>
        <w:tc>
          <w:tcPr>
            <w:tcW w:w="1937" w:type="dxa"/>
          </w:tcPr>
          <w:p w14:paraId="5BAC81BF"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03FA709B" w14:textId="77777777" w:rsidR="00283CA6" w:rsidRPr="000C1A5F" w:rsidRDefault="00283CA6" w:rsidP="00283CA6">
            <w:pPr>
              <w:rPr>
                <w:color w:val="auto"/>
                <w:sz w:val="20"/>
                <w:szCs w:val="20"/>
                <w:lang w:val="lv-LV"/>
              </w:rPr>
            </w:pPr>
            <w:r w:rsidRPr="000C1A5F">
              <w:rPr>
                <w:color w:val="auto"/>
                <w:sz w:val="20"/>
                <w:szCs w:val="20"/>
                <w:lang w:val="lv-LV"/>
              </w:rPr>
              <w:t>Informācijas pieprasījums ar pieciem plašiem prasījumiem un apjomīgu rezultāta pielikumu.</w:t>
            </w:r>
          </w:p>
        </w:tc>
        <w:tc>
          <w:tcPr>
            <w:tcW w:w="2928" w:type="dxa"/>
          </w:tcPr>
          <w:p w14:paraId="39BE9338" w14:textId="77777777" w:rsidR="00283CA6" w:rsidRPr="000C1A5F" w:rsidRDefault="00283CA6" w:rsidP="00283CA6">
            <w:pPr>
              <w:rPr>
                <w:color w:val="auto"/>
                <w:sz w:val="20"/>
                <w:szCs w:val="20"/>
                <w:lang w:val="lv-LV"/>
              </w:rPr>
            </w:pPr>
            <w:r w:rsidRPr="000C1A5F">
              <w:rPr>
                <w:color w:val="auto"/>
                <w:sz w:val="20"/>
                <w:szCs w:val="20"/>
                <w:lang w:val="lv-LV"/>
              </w:rPr>
              <w:t>Vajadzīgo rādītāju sistēma neapkopoja automātiski; dati bija jāiegūst un jāsakārto manuāli.</w:t>
            </w:r>
          </w:p>
        </w:tc>
      </w:tr>
      <w:tr w:rsidR="00283CA6" w:rsidRPr="000C1A5F" w14:paraId="5AC40657" w14:textId="77777777" w:rsidTr="003613D6">
        <w:trPr>
          <w:trHeight w:val="920"/>
        </w:trPr>
        <w:tc>
          <w:tcPr>
            <w:tcW w:w="577" w:type="dxa"/>
          </w:tcPr>
          <w:p w14:paraId="09CE2BF1" w14:textId="77777777" w:rsidR="00283CA6" w:rsidRPr="000C1A5F" w:rsidRDefault="00283CA6" w:rsidP="00283CA6">
            <w:pPr>
              <w:rPr>
                <w:color w:val="auto"/>
                <w:sz w:val="20"/>
                <w:szCs w:val="20"/>
                <w:lang w:val="lv-LV"/>
              </w:rPr>
            </w:pPr>
            <w:r w:rsidRPr="000C1A5F">
              <w:rPr>
                <w:color w:val="auto"/>
                <w:sz w:val="20"/>
                <w:szCs w:val="20"/>
                <w:lang w:val="lv-LV"/>
              </w:rPr>
              <w:t>A2</w:t>
            </w:r>
          </w:p>
        </w:tc>
        <w:tc>
          <w:tcPr>
            <w:tcW w:w="1937" w:type="dxa"/>
          </w:tcPr>
          <w:p w14:paraId="45785FC4" w14:textId="77777777" w:rsidR="00283CA6" w:rsidRPr="000C1A5F" w:rsidRDefault="00283CA6" w:rsidP="00283CA6">
            <w:pPr>
              <w:rPr>
                <w:color w:val="auto"/>
                <w:sz w:val="20"/>
                <w:szCs w:val="20"/>
                <w:lang w:val="lv-LV"/>
              </w:rPr>
            </w:pPr>
            <w:r w:rsidRPr="000C1A5F">
              <w:rPr>
                <w:color w:val="auto"/>
                <w:sz w:val="20"/>
                <w:szCs w:val="20"/>
                <w:lang w:val="lv-LV"/>
              </w:rPr>
              <w:t>Valsts kanceleja; e-adrese</w:t>
            </w:r>
          </w:p>
        </w:tc>
        <w:tc>
          <w:tcPr>
            <w:tcW w:w="3909" w:type="dxa"/>
          </w:tcPr>
          <w:p w14:paraId="35FECA48" w14:textId="77777777" w:rsidR="00283CA6" w:rsidRPr="000C1A5F" w:rsidRDefault="00283CA6" w:rsidP="00283CA6">
            <w:pPr>
              <w:rPr>
                <w:color w:val="auto"/>
                <w:sz w:val="20"/>
                <w:szCs w:val="20"/>
                <w:lang w:val="lv-LV"/>
              </w:rPr>
            </w:pPr>
            <w:r w:rsidRPr="000C1A5F">
              <w:rPr>
                <w:color w:val="auto"/>
                <w:sz w:val="20"/>
                <w:szCs w:val="20"/>
                <w:lang w:val="lv-LV"/>
              </w:rPr>
              <w:t>Divi jautājumi par valsts izdevumu dinamiku.</w:t>
            </w:r>
          </w:p>
        </w:tc>
        <w:tc>
          <w:tcPr>
            <w:tcW w:w="2928" w:type="dxa"/>
          </w:tcPr>
          <w:p w14:paraId="0AA2EB19" w14:textId="77777777" w:rsidR="00283CA6" w:rsidRPr="000C1A5F" w:rsidRDefault="00283CA6" w:rsidP="00283CA6">
            <w:pPr>
              <w:rPr>
                <w:color w:val="auto"/>
                <w:sz w:val="20"/>
                <w:szCs w:val="20"/>
                <w:lang w:val="lv-LV"/>
              </w:rPr>
            </w:pPr>
            <w:r w:rsidRPr="000C1A5F">
              <w:rPr>
                <w:color w:val="auto"/>
                <w:sz w:val="20"/>
                <w:szCs w:val="20"/>
                <w:lang w:val="lv-LV"/>
              </w:rPr>
              <w:t>Jautājuma un informācijas pieprasījuma robežsituācija; vairāki dokumenta skatītāji.</w:t>
            </w:r>
          </w:p>
        </w:tc>
      </w:tr>
      <w:tr w:rsidR="00283CA6" w:rsidRPr="000C1A5F" w14:paraId="7801705F" w14:textId="77777777" w:rsidTr="003613D6">
        <w:trPr>
          <w:trHeight w:val="1170"/>
        </w:trPr>
        <w:tc>
          <w:tcPr>
            <w:tcW w:w="577" w:type="dxa"/>
          </w:tcPr>
          <w:p w14:paraId="2D3418CA" w14:textId="77777777" w:rsidR="00283CA6" w:rsidRPr="000C1A5F" w:rsidRDefault="00283CA6" w:rsidP="00283CA6">
            <w:pPr>
              <w:rPr>
                <w:color w:val="auto"/>
                <w:sz w:val="20"/>
                <w:szCs w:val="20"/>
                <w:lang w:val="lv-LV"/>
              </w:rPr>
            </w:pPr>
            <w:r w:rsidRPr="000C1A5F">
              <w:rPr>
                <w:color w:val="auto"/>
                <w:sz w:val="20"/>
                <w:szCs w:val="20"/>
                <w:lang w:val="lv-LV"/>
              </w:rPr>
              <w:t>A3</w:t>
            </w:r>
          </w:p>
        </w:tc>
        <w:tc>
          <w:tcPr>
            <w:tcW w:w="1937" w:type="dxa"/>
          </w:tcPr>
          <w:p w14:paraId="42A7C76A"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3999F2AB" w14:textId="77777777" w:rsidR="00283CA6" w:rsidRPr="000C1A5F" w:rsidRDefault="00283CA6" w:rsidP="00283CA6">
            <w:pPr>
              <w:rPr>
                <w:color w:val="auto"/>
                <w:sz w:val="20"/>
                <w:szCs w:val="20"/>
                <w:lang w:val="lv-LV"/>
              </w:rPr>
            </w:pPr>
            <w:r w:rsidRPr="000C1A5F">
              <w:rPr>
                <w:color w:val="auto"/>
                <w:sz w:val="20"/>
                <w:szCs w:val="20"/>
                <w:lang w:val="lv-LV"/>
              </w:rPr>
              <w:t>Divi plaši atlīdzības datu prasījumi ar daudzām apakšvienībām.</w:t>
            </w:r>
          </w:p>
        </w:tc>
        <w:tc>
          <w:tcPr>
            <w:tcW w:w="2928" w:type="dxa"/>
          </w:tcPr>
          <w:p w14:paraId="61FF56B2" w14:textId="77777777" w:rsidR="00283CA6" w:rsidRPr="000C1A5F" w:rsidRDefault="00283CA6" w:rsidP="00283CA6">
            <w:pPr>
              <w:rPr>
                <w:color w:val="auto"/>
                <w:sz w:val="20"/>
                <w:szCs w:val="20"/>
                <w:lang w:val="lv-LV"/>
              </w:rPr>
            </w:pPr>
            <w:r w:rsidRPr="000C1A5F">
              <w:rPr>
                <w:color w:val="auto"/>
                <w:sz w:val="20"/>
                <w:szCs w:val="20"/>
                <w:lang w:val="lv-LV"/>
              </w:rPr>
              <w:t>Datu apkopošana un strukturētu pielikumu sagatavošana; vairāku personu iesaiste.</w:t>
            </w:r>
          </w:p>
        </w:tc>
      </w:tr>
      <w:tr w:rsidR="00283CA6" w:rsidRPr="000C1A5F" w14:paraId="44EF0729" w14:textId="77777777" w:rsidTr="003613D6">
        <w:trPr>
          <w:trHeight w:val="920"/>
        </w:trPr>
        <w:tc>
          <w:tcPr>
            <w:tcW w:w="577" w:type="dxa"/>
          </w:tcPr>
          <w:p w14:paraId="6A40EB83" w14:textId="77777777" w:rsidR="00283CA6" w:rsidRPr="000C1A5F" w:rsidRDefault="00283CA6" w:rsidP="00283CA6">
            <w:pPr>
              <w:rPr>
                <w:color w:val="auto"/>
                <w:sz w:val="20"/>
                <w:szCs w:val="20"/>
                <w:lang w:val="lv-LV"/>
              </w:rPr>
            </w:pPr>
            <w:r w:rsidRPr="000C1A5F">
              <w:rPr>
                <w:color w:val="auto"/>
                <w:sz w:val="20"/>
                <w:szCs w:val="20"/>
                <w:lang w:val="lv-LV"/>
              </w:rPr>
              <w:t>A4</w:t>
            </w:r>
          </w:p>
        </w:tc>
        <w:tc>
          <w:tcPr>
            <w:tcW w:w="1937" w:type="dxa"/>
          </w:tcPr>
          <w:p w14:paraId="5797FC4C"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7CB6C52D" w14:textId="77777777" w:rsidR="00283CA6" w:rsidRPr="000C1A5F" w:rsidRDefault="00283CA6" w:rsidP="00283CA6">
            <w:pPr>
              <w:rPr>
                <w:color w:val="auto"/>
                <w:sz w:val="20"/>
                <w:szCs w:val="20"/>
                <w:lang w:val="lv-LV"/>
              </w:rPr>
            </w:pPr>
            <w:r w:rsidRPr="000C1A5F">
              <w:rPr>
                <w:color w:val="auto"/>
                <w:sz w:val="20"/>
                <w:szCs w:val="20"/>
                <w:lang w:val="lv-LV"/>
              </w:rPr>
              <w:t>Papildu atlīdzības dati divos griezumos.</w:t>
            </w:r>
          </w:p>
        </w:tc>
        <w:tc>
          <w:tcPr>
            <w:tcW w:w="2928" w:type="dxa"/>
          </w:tcPr>
          <w:p w14:paraId="0AB739D3" w14:textId="77777777" w:rsidR="00283CA6" w:rsidRPr="000C1A5F" w:rsidRDefault="00283CA6" w:rsidP="00283CA6">
            <w:pPr>
              <w:rPr>
                <w:color w:val="auto"/>
                <w:sz w:val="20"/>
                <w:szCs w:val="20"/>
                <w:lang w:val="lv-LV"/>
              </w:rPr>
            </w:pPr>
            <w:r w:rsidRPr="000C1A5F">
              <w:rPr>
                <w:color w:val="auto"/>
                <w:sz w:val="20"/>
                <w:szCs w:val="20"/>
                <w:lang w:val="lv-LV"/>
              </w:rPr>
              <w:t>Strukturēta Excel pielikuma sagatavošana; vairāku personu iesaiste.</w:t>
            </w:r>
          </w:p>
        </w:tc>
      </w:tr>
      <w:tr w:rsidR="00283CA6" w:rsidRPr="000C1A5F" w14:paraId="434B1FA7" w14:textId="77777777" w:rsidTr="003613D6">
        <w:trPr>
          <w:trHeight w:val="910"/>
        </w:trPr>
        <w:tc>
          <w:tcPr>
            <w:tcW w:w="577" w:type="dxa"/>
          </w:tcPr>
          <w:p w14:paraId="20F28072" w14:textId="77777777" w:rsidR="00283CA6" w:rsidRPr="000C1A5F" w:rsidRDefault="00283CA6" w:rsidP="00283CA6">
            <w:pPr>
              <w:rPr>
                <w:color w:val="auto"/>
                <w:sz w:val="20"/>
                <w:szCs w:val="20"/>
                <w:lang w:val="lv-LV"/>
              </w:rPr>
            </w:pPr>
            <w:r w:rsidRPr="000C1A5F">
              <w:rPr>
                <w:color w:val="auto"/>
                <w:sz w:val="20"/>
                <w:szCs w:val="20"/>
                <w:lang w:val="lv-LV"/>
              </w:rPr>
              <w:t>A5</w:t>
            </w:r>
          </w:p>
        </w:tc>
        <w:tc>
          <w:tcPr>
            <w:tcW w:w="1937" w:type="dxa"/>
          </w:tcPr>
          <w:p w14:paraId="12365302"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491B330A" w14:textId="77777777" w:rsidR="00283CA6" w:rsidRPr="000C1A5F" w:rsidRDefault="00283CA6" w:rsidP="00283CA6">
            <w:pPr>
              <w:rPr>
                <w:color w:val="auto"/>
                <w:sz w:val="20"/>
                <w:szCs w:val="20"/>
                <w:lang w:val="lv-LV"/>
              </w:rPr>
            </w:pPr>
            <w:r w:rsidRPr="000C1A5F">
              <w:rPr>
                <w:color w:val="auto"/>
                <w:sz w:val="20"/>
                <w:szCs w:val="20"/>
                <w:lang w:val="lv-LV"/>
              </w:rPr>
              <w:t>Pieci jautājumi vienā tēmā; pie viena reģistrācijas numura apvienoti vairāki saistīti pieprasījumi.</w:t>
            </w:r>
          </w:p>
        </w:tc>
        <w:tc>
          <w:tcPr>
            <w:tcW w:w="2928" w:type="dxa"/>
          </w:tcPr>
          <w:p w14:paraId="3381F321" w14:textId="77777777" w:rsidR="00283CA6" w:rsidRPr="000C1A5F" w:rsidRDefault="00283CA6" w:rsidP="00283CA6">
            <w:pPr>
              <w:rPr>
                <w:color w:val="auto"/>
                <w:sz w:val="20"/>
                <w:szCs w:val="20"/>
                <w:lang w:val="lv-LV"/>
              </w:rPr>
            </w:pPr>
            <w:r w:rsidRPr="000C1A5F">
              <w:rPr>
                <w:color w:val="auto"/>
                <w:sz w:val="20"/>
                <w:szCs w:val="20"/>
                <w:lang w:val="lv-LV"/>
              </w:rPr>
              <w:t>Atkārtotas tēmas pārvaldīšana un vajadzība nošķirt prasījumu un atbilžu apjomu.</w:t>
            </w:r>
          </w:p>
        </w:tc>
      </w:tr>
      <w:tr w:rsidR="00283CA6" w:rsidRPr="000C1A5F" w14:paraId="4B8B8C41" w14:textId="77777777" w:rsidTr="003613D6">
        <w:trPr>
          <w:trHeight w:val="910"/>
        </w:trPr>
        <w:tc>
          <w:tcPr>
            <w:tcW w:w="577" w:type="dxa"/>
          </w:tcPr>
          <w:p w14:paraId="340A2874" w14:textId="77777777" w:rsidR="00283CA6" w:rsidRPr="000C1A5F" w:rsidRDefault="00283CA6" w:rsidP="00283CA6">
            <w:pPr>
              <w:rPr>
                <w:color w:val="auto"/>
                <w:sz w:val="20"/>
                <w:szCs w:val="20"/>
                <w:lang w:val="lv-LV"/>
              </w:rPr>
            </w:pPr>
            <w:r w:rsidRPr="000C1A5F">
              <w:rPr>
                <w:color w:val="auto"/>
                <w:sz w:val="20"/>
                <w:szCs w:val="20"/>
                <w:lang w:val="lv-LV"/>
              </w:rPr>
              <w:t>A6</w:t>
            </w:r>
          </w:p>
        </w:tc>
        <w:tc>
          <w:tcPr>
            <w:tcW w:w="1937" w:type="dxa"/>
          </w:tcPr>
          <w:p w14:paraId="04BEBB5E"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2426B4BB" w14:textId="77777777" w:rsidR="00283CA6" w:rsidRPr="000C1A5F" w:rsidRDefault="00283CA6" w:rsidP="00283CA6">
            <w:pPr>
              <w:rPr>
                <w:color w:val="auto"/>
                <w:sz w:val="20"/>
                <w:szCs w:val="20"/>
                <w:lang w:val="lv-LV"/>
              </w:rPr>
            </w:pPr>
            <w:r w:rsidRPr="000C1A5F">
              <w:rPr>
                <w:color w:val="auto"/>
                <w:sz w:val="20"/>
                <w:szCs w:val="20"/>
                <w:lang w:val="lv-LV"/>
              </w:rPr>
              <w:t>Sūdzība pārsūtīta kompetentajai iestādei.</w:t>
            </w:r>
          </w:p>
        </w:tc>
        <w:tc>
          <w:tcPr>
            <w:tcW w:w="2928" w:type="dxa"/>
          </w:tcPr>
          <w:p w14:paraId="7BF02A85" w14:textId="77777777" w:rsidR="00283CA6" w:rsidRPr="000C1A5F" w:rsidRDefault="00283CA6" w:rsidP="00283CA6">
            <w:pPr>
              <w:rPr>
                <w:color w:val="auto"/>
                <w:sz w:val="20"/>
                <w:szCs w:val="20"/>
                <w:lang w:val="lv-LV"/>
              </w:rPr>
            </w:pPr>
            <w:r w:rsidRPr="000C1A5F">
              <w:rPr>
                <w:color w:val="auto"/>
                <w:sz w:val="20"/>
                <w:szCs w:val="20"/>
                <w:lang w:val="lv-LV"/>
              </w:rPr>
              <w:t>Kompetences noteikšana un pārsūtīšanas vēstules sagatavošana.</w:t>
            </w:r>
          </w:p>
        </w:tc>
      </w:tr>
      <w:tr w:rsidR="00283CA6" w:rsidRPr="000C1A5F" w14:paraId="0BF4B23D" w14:textId="77777777" w:rsidTr="003613D6">
        <w:trPr>
          <w:trHeight w:val="1180"/>
        </w:trPr>
        <w:tc>
          <w:tcPr>
            <w:tcW w:w="577" w:type="dxa"/>
          </w:tcPr>
          <w:p w14:paraId="43908A01" w14:textId="77777777" w:rsidR="00283CA6" w:rsidRPr="000C1A5F" w:rsidRDefault="00283CA6" w:rsidP="00283CA6">
            <w:pPr>
              <w:rPr>
                <w:color w:val="auto"/>
                <w:sz w:val="20"/>
                <w:szCs w:val="20"/>
                <w:lang w:val="lv-LV"/>
              </w:rPr>
            </w:pPr>
            <w:r w:rsidRPr="000C1A5F">
              <w:rPr>
                <w:color w:val="auto"/>
                <w:sz w:val="20"/>
                <w:szCs w:val="20"/>
                <w:lang w:val="lv-LV"/>
              </w:rPr>
              <w:t>A7</w:t>
            </w:r>
          </w:p>
        </w:tc>
        <w:tc>
          <w:tcPr>
            <w:tcW w:w="1937" w:type="dxa"/>
          </w:tcPr>
          <w:p w14:paraId="1B0B33E3"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17D2580B" w14:textId="77777777" w:rsidR="00283CA6" w:rsidRPr="000C1A5F" w:rsidRDefault="00283CA6" w:rsidP="00283CA6">
            <w:pPr>
              <w:rPr>
                <w:color w:val="auto"/>
                <w:sz w:val="20"/>
                <w:szCs w:val="20"/>
                <w:lang w:val="lv-LV"/>
              </w:rPr>
            </w:pPr>
            <w:r w:rsidRPr="000C1A5F">
              <w:rPr>
                <w:color w:val="auto"/>
                <w:sz w:val="20"/>
                <w:szCs w:val="20"/>
                <w:lang w:val="lv-LV"/>
              </w:rPr>
              <w:t>Apjomīgs, daļēji rokrakstā sagatavots iesniegums ar iepriekšēju saraksti.</w:t>
            </w:r>
          </w:p>
        </w:tc>
        <w:tc>
          <w:tcPr>
            <w:tcW w:w="2928" w:type="dxa"/>
          </w:tcPr>
          <w:p w14:paraId="7B8869E5" w14:textId="77777777" w:rsidR="00283CA6" w:rsidRPr="000C1A5F" w:rsidRDefault="00283CA6" w:rsidP="00283CA6">
            <w:pPr>
              <w:rPr>
                <w:color w:val="auto"/>
                <w:sz w:val="20"/>
                <w:szCs w:val="20"/>
                <w:lang w:val="lv-LV"/>
              </w:rPr>
            </w:pPr>
            <w:r w:rsidRPr="000C1A5F">
              <w:rPr>
                <w:color w:val="auto"/>
                <w:sz w:val="20"/>
                <w:szCs w:val="20"/>
                <w:lang w:val="lv-LV"/>
              </w:rPr>
              <w:t>Dokumenta salasīšana, iepriekšējās saziņas izpratne un iespējama papildu saziņa pa tālruni.</w:t>
            </w:r>
          </w:p>
        </w:tc>
      </w:tr>
      <w:tr w:rsidR="00283CA6" w:rsidRPr="000C1A5F" w14:paraId="23E1BBC4" w14:textId="77777777" w:rsidTr="003613D6">
        <w:trPr>
          <w:trHeight w:val="1180"/>
        </w:trPr>
        <w:tc>
          <w:tcPr>
            <w:tcW w:w="577" w:type="dxa"/>
          </w:tcPr>
          <w:p w14:paraId="45667D11" w14:textId="77777777" w:rsidR="00283CA6" w:rsidRPr="000C1A5F" w:rsidRDefault="00283CA6" w:rsidP="00283CA6">
            <w:pPr>
              <w:rPr>
                <w:color w:val="auto"/>
                <w:sz w:val="20"/>
                <w:szCs w:val="20"/>
                <w:lang w:val="lv-LV"/>
              </w:rPr>
            </w:pPr>
            <w:r w:rsidRPr="000C1A5F">
              <w:rPr>
                <w:color w:val="auto"/>
                <w:sz w:val="20"/>
                <w:szCs w:val="20"/>
                <w:lang w:val="lv-LV"/>
              </w:rPr>
              <w:t>A8</w:t>
            </w:r>
          </w:p>
        </w:tc>
        <w:tc>
          <w:tcPr>
            <w:tcW w:w="1937" w:type="dxa"/>
          </w:tcPr>
          <w:p w14:paraId="07D8C3C8" w14:textId="77777777" w:rsidR="00283CA6" w:rsidRPr="000C1A5F" w:rsidRDefault="00283CA6" w:rsidP="00283CA6">
            <w:pPr>
              <w:rPr>
                <w:color w:val="auto"/>
                <w:sz w:val="20"/>
                <w:szCs w:val="20"/>
                <w:lang w:val="lv-LV"/>
              </w:rPr>
            </w:pPr>
            <w:r w:rsidRPr="000C1A5F">
              <w:rPr>
                <w:color w:val="auto"/>
                <w:sz w:val="20"/>
                <w:szCs w:val="20"/>
                <w:lang w:val="lv-LV"/>
              </w:rPr>
              <w:t>Valsts kanceleja; pasts</w:t>
            </w:r>
          </w:p>
        </w:tc>
        <w:tc>
          <w:tcPr>
            <w:tcW w:w="3909" w:type="dxa"/>
          </w:tcPr>
          <w:p w14:paraId="21DB7187" w14:textId="77777777" w:rsidR="00283CA6" w:rsidRPr="000C1A5F" w:rsidRDefault="00283CA6" w:rsidP="00283CA6">
            <w:pPr>
              <w:rPr>
                <w:color w:val="auto"/>
                <w:sz w:val="20"/>
                <w:szCs w:val="20"/>
                <w:lang w:val="lv-LV"/>
              </w:rPr>
            </w:pPr>
            <w:r w:rsidRPr="000C1A5F">
              <w:rPr>
                <w:color w:val="auto"/>
                <w:sz w:val="20"/>
                <w:szCs w:val="20"/>
                <w:lang w:val="lv-LV"/>
              </w:rPr>
              <w:t>Atkārtots iesniegums, par kuru iepriekš jau sniegtas atbildes; pieņemts zināšanai.</w:t>
            </w:r>
          </w:p>
        </w:tc>
        <w:tc>
          <w:tcPr>
            <w:tcW w:w="2928" w:type="dxa"/>
          </w:tcPr>
          <w:p w14:paraId="7A9EFF69" w14:textId="77777777" w:rsidR="00283CA6" w:rsidRPr="000C1A5F" w:rsidRDefault="00283CA6" w:rsidP="00283CA6">
            <w:pPr>
              <w:rPr>
                <w:color w:val="auto"/>
                <w:sz w:val="20"/>
                <w:szCs w:val="20"/>
                <w:lang w:val="lv-LV"/>
              </w:rPr>
            </w:pPr>
            <w:r w:rsidRPr="000C1A5F">
              <w:rPr>
                <w:color w:val="auto"/>
                <w:sz w:val="20"/>
                <w:szCs w:val="20"/>
                <w:lang w:val="lv-LV"/>
              </w:rPr>
              <w:t>Iepriekšējās sarakstes pārbaude, lēmums par turpmāku rīcību un papīra aprite.</w:t>
            </w:r>
          </w:p>
        </w:tc>
      </w:tr>
      <w:tr w:rsidR="00283CA6" w:rsidRPr="000C1A5F" w14:paraId="258458DE" w14:textId="77777777" w:rsidTr="003613D6">
        <w:trPr>
          <w:trHeight w:val="910"/>
        </w:trPr>
        <w:tc>
          <w:tcPr>
            <w:tcW w:w="577" w:type="dxa"/>
          </w:tcPr>
          <w:p w14:paraId="25ED177C" w14:textId="77777777" w:rsidR="00283CA6" w:rsidRPr="000C1A5F" w:rsidRDefault="00283CA6" w:rsidP="00283CA6">
            <w:pPr>
              <w:rPr>
                <w:color w:val="auto"/>
                <w:sz w:val="20"/>
                <w:szCs w:val="20"/>
                <w:lang w:val="lv-LV"/>
              </w:rPr>
            </w:pPr>
            <w:r w:rsidRPr="000C1A5F">
              <w:rPr>
                <w:color w:val="auto"/>
                <w:sz w:val="20"/>
                <w:szCs w:val="20"/>
                <w:lang w:val="lv-LV"/>
              </w:rPr>
              <w:t>A9</w:t>
            </w:r>
          </w:p>
        </w:tc>
        <w:tc>
          <w:tcPr>
            <w:tcW w:w="1937" w:type="dxa"/>
          </w:tcPr>
          <w:p w14:paraId="13AABC41" w14:textId="77777777" w:rsidR="00283CA6" w:rsidRPr="000C1A5F" w:rsidRDefault="00283CA6" w:rsidP="00283CA6">
            <w:pPr>
              <w:rPr>
                <w:color w:val="auto"/>
                <w:sz w:val="20"/>
                <w:szCs w:val="20"/>
                <w:lang w:val="lv-LV"/>
              </w:rPr>
            </w:pPr>
            <w:r w:rsidRPr="000C1A5F">
              <w:rPr>
                <w:color w:val="auto"/>
                <w:sz w:val="20"/>
                <w:szCs w:val="20"/>
                <w:lang w:val="lv-LV"/>
              </w:rPr>
              <w:t>Valsts kanceleja; e-pasts</w:t>
            </w:r>
          </w:p>
        </w:tc>
        <w:tc>
          <w:tcPr>
            <w:tcW w:w="3909" w:type="dxa"/>
          </w:tcPr>
          <w:p w14:paraId="1804B2AD" w14:textId="77777777" w:rsidR="00283CA6" w:rsidRPr="000C1A5F" w:rsidRDefault="00283CA6" w:rsidP="00283CA6">
            <w:pPr>
              <w:rPr>
                <w:color w:val="auto"/>
                <w:sz w:val="20"/>
                <w:szCs w:val="20"/>
                <w:lang w:val="lv-LV"/>
              </w:rPr>
            </w:pPr>
            <w:r w:rsidRPr="000C1A5F">
              <w:rPr>
                <w:color w:val="auto"/>
                <w:sz w:val="20"/>
                <w:szCs w:val="20"/>
                <w:lang w:val="lv-LV"/>
              </w:rPr>
              <w:t>Vairāki priekšlikumi, kuru galvenais adresāts bija cita ministrija; Valsts kanceleja norādīta kopijā.</w:t>
            </w:r>
          </w:p>
        </w:tc>
        <w:tc>
          <w:tcPr>
            <w:tcW w:w="2928" w:type="dxa"/>
          </w:tcPr>
          <w:p w14:paraId="07475F02" w14:textId="77777777" w:rsidR="00283CA6" w:rsidRPr="000C1A5F" w:rsidRDefault="00283CA6" w:rsidP="00283CA6">
            <w:pPr>
              <w:rPr>
                <w:color w:val="auto"/>
                <w:sz w:val="20"/>
                <w:szCs w:val="20"/>
                <w:lang w:val="lv-LV"/>
              </w:rPr>
            </w:pPr>
            <w:r w:rsidRPr="000C1A5F">
              <w:rPr>
                <w:color w:val="auto"/>
                <w:sz w:val="20"/>
                <w:szCs w:val="20"/>
                <w:lang w:val="lv-LV"/>
              </w:rPr>
              <w:t>Kompetences un adresāta lomas pārbaude; pieņemšana zināšanai.</w:t>
            </w:r>
          </w:p>
        </w:tc>
      </w:tr>
      <w:tr w:rsidR="00283CA6" w:rsidRPr="000C1A5F" w14:paraId="50994AD3" w14:textId="77777777" w:rsidTr="003613D6">
        <w:trPr>
          <w:trHeight w:val="920"/>
        </w:trPr>
        <w:tc>
          <w:tcPr>
            <w:tcW w:w="577" w:type="dxa"/>
          </w:tcPr>
          <w:p w14:paraId="6151FF2F" w14:textId="77777777" w:rsidR="00283CA6" w:rsidRPr="000C1A5F" w:rsidRDefault="00283CA6" w:rsidP="00283CA6">
            <w:pPr>
              <w:rPr>
                <w:color w:val="auto"/>
                <w:sz w:val="20"/>
                <w:szCs w:val="20"/>
                <w:lang w:val="lv-LV"/>
              </w:rPr>
            </w:pPr>
            <w:r w:rsidRPr="000C1A5F">
              <w:rPr>
                <w:color w:val="auto"/>
                <w:sz w:val="20"/>
                <w:szCs w:val="20"/>
                <w:lang w:val="lv-LV"/>
              </w:rPr>
              <w:t>A10</w:t>
            </w:r>
          </w:p>
        </w:tc>
        <w:tc>
          <w:tcPr>
            <w:tcW w:w="1937" w:type="dxa"/>
          </w:tcPr>
          <w:p w14:paraId="21B7934E" w14:textId="77777777" w:rsidR="00283CA6" w:rsidRPr="000C1A5F" w:rsidRDefault="00283CA6" w:rsidP="00283CA6">
            <w:pPr>
              <w:rPr>
                <w:color w:val="auto"/>
                <w:sz w:val="20"/>
                <w:szCs w:val="20"/>
                <w:lang w:val="lv-LV"/>
              </w:rPr>
            </w:pPr>
            <w:r w:rsidRPr="000C1A5F">
              <w:rPr>
                <w:color w:val="auto"/>
                <w:sz w:val="20"/>
                <w:szCs w:val="20"/>
                <w:lang w:val="lv-LV"/>
              </w:rPr>
              <w:t>Valsts kanceleja; pasts</w:t>
            </w:r>
          </w:p>
        </w:tc>
        <w:tc>
          <w:tcPr>
            <w:tcW w:w="3909" w:type="dxa"/>
          </w:tcPr>
          <w:p w14:paraId="1A9ADA06" w14:textId="77777777" w:rsidR="00283CA6" w:rsidRPr="000C1A5F" w:rsidRDefault="00283CA6" w:rsidP="00283CA6">
            <w:pPr>
              <w:rPr>
                <w:color w:val="auto"/>
                <w:sz w:val="20"/>
                <w:szCs w:val="20"/>
                <w:lang w:val="lv-LV"/>
              </w:rPr>
            </w:pPr>
            <w:r w:rsidRPr="000C1A5F">
              <w:rPr>
                <w:color w:val="auto"/>
                <w:sz w:val="20"/>
                <w:szCs w:val="20"/>
                <w:lang w:val="lv-LV"/>
              </w:rPr>
              <w:t>Procesa kvalifikācija datnē ir pretrunīga; dokuments pārsūtīts kompetentajai ministrijai.</w:t>
            </w:r>
          </w:p>
        </w:tc>
        <w:tc>
          <w:tcPr>
            <w:tcW w:w="2928" w:type="dxa"/>
          </w:tcPr>
          <w:p w14:paraId="41AAE4FB" w14:textId="77777777" w:rsidR="00283CA6" w:rsidRPr="000C1A5F" w:rsidRDefault="00283CA6" w:rsidP="00283CA6">
            <w:pPr>
              <w:rPr>
                <w:color w:val="auto"/>
                <w:sz w:val="20"/>
                <w:szCs w:val="20"/>
                <w:lang w:val="lv-LV"/>
              </w:rPr>
            </w:pPr>
            <w:r w:rsidRPr="000C1A5F">
              <w:rPr>
                <w:color w:val="auto"/>
                <w:sz w:val="20"/>
                <w:szCs w:val="20"/>
                <w:lang w:val="lv-LV"/>
              </w:rPr>
              <w:t>Kompetences noteikšana, pārsūtīšana un papīra dokumenta tehniskā apstrāde.</w:t>
            </w:r>
          </w:p>
        </w:tc>
      </w:tr>
      <w:tr w:rsidR="00283CA6" w:rsidRPr="000C1A5F" w14:paraId="265A00C0" w14:textId="77777777" w:rsidTr="003613D6">
        <w:trPr>
          <w:trHeight w:val="1170"/>
        </w:trPr>
        <w:tc>
          <w:tcPr>
            <w:tcW w:w="577" w:type="dxa"/>
          </w:tcPr>
          <w:p w14:paraId="23D85A6B" w14:textId="77777777" w:rsidR="00283CA6" w:rsidRPr="000C1A5F" w:rsidRDefault="00283CA6" w:rsidP="00283CA6">
            <w:pPr>
              <w:rPr>
                <w:color w:val="auto"/>
                <w:sz w:val="20"/>
                <w:szCs w:val="20"/>
                <w:lang w:val="lv-LV"/>
              </w:rPr>
            </w:pPr>
            <w:r w:rsidRPr="000C1A5F">
              <w:rPr>
                <w:color w:val="auto"/>
                <w:sz w:val="20"/>
                <w:szCs w:val="20"/>
                <w:lang w:val="lv-LV"/>
              </w:rPr>
              <w:t>A11</w:t>
            </w:r>
          </w:p>
        </w:tc>
        <w:tc>
          <w:tcPr>
            <w:tcW w:w="1937" w:type="dxa"/>
          </w:tcPr>
          <w:p w14:paraId="3E118593" w14:textId="77777777" w:rsidR="00283CA6" w:rsidRPr="000C1A5F" w:rsidRDefault="00283CA6" w:rsidP="00283CA6">
            <w:pPr>
              <w:rPr>
                <w:color w:val="auto"/>
                <w:sz w:val="20"/>
                <w:szCs w:val="20"/>
                <w:lang w:val="lv-LV"/>
              </w:rPr>
            </w:pPr>
            <w:r w:rsidRPr="000C1A5F">
              <w:rPr>
                <w:color w:val="auto"/>
                <w:sz w:val="20"/>
                <w:szCs w:val="20"/>
                <w:lang w:val="lv-LV"/>
              </w:rPr>
              <w:t>Tieslietu ministrija; e-pasts</w:t>
            </w:r>
          </w:p>
        </w:tc>
        <w:tc>
          <w:tcPr>
            <w:tcW w:w="3909" w:type="dxa"/>
          </w:tcPr>
          <w:p w14:paraId="413E35EA" w14:textId="77777777" w:rsidR="00283CA6" w:rsidRPr="000C1A5F" w:rsidRDefault="00283CA6" w:rsidP="00283CA6">
            <w:pPr>
              <w:rPr>
                <w:color w:val="auto"/>
                <w:sz w:val="20"/>
                <w:szCs w:val="20"/>
                <w:lang w:val="lv-LV"/>
              </w:rPr>
            </w:pPr>
            <w:r w:rsidRPr="000C1A5F">
              <w:rPr>
                <w:color w:val="auto"/>
                <w:sz w:val="20"/>
                <w:szCs w:val="20"/>
                <w:lang w:val="lv-LV"/>
              </w:rPr>
              <w:t>Neskaidri formulēts jautājums, kuru izskatīja viena struktūrvienība.</w:t>
            </w:r>
          </w:p>
        </w:tc>
        <w:tc>
          <w:tcPr>
            <w:tcW w:w="2928" w:type="dxa"/>
          </w:tcPr>
          <w:p w14:paraId="0AA71FDD" w14:textId="77777777" w:rsidR="00283CA6" w:rsidRPr="000C1A5F" w:rsidRDefault="00283CA6" w:rsidP="00283CA6">
            <w:pPr>
              <w:rPr>
                <w:color w:val="auto"/>
                <w:sz w:val="20"/>
                <w:szCs w:val="20"/>
                <w:lang w:val="lv-LV"/>
              </w:rPr>
            </w:pPr>
            <w:r w:rsidRPr="000C1A5F">
              <w:rPr>
                <w:color w:val="auto"/>
                <w:sz w:val="20"/>
                <w:szCs w:val="20"/>
                <w:lang w:val="lv-LV"/>
              </w:rPr>
              <w:t>Vajadzības precizēšana un iekšējā rezolūcija; kopējais laiks pēc ilgāka perioda vairs nebija atcerams.</w:t>
            </w:r>
          </w:p>
        </w:tc>
      </w:tr>
      <w:tr w:rsidR="00283CA6" w:rsidRPr="000C1A5F" w14:paraId="798DD03E" w14:textId="77777777" w:rsidTr="003613D6">
        <w:trPr>
          <w:trHeight w:val="920"/>
        </w:trPr>
        <w:tc>
          <w:tcPr>
            <w:tcW w:w="577" w:type="dxa"/>
          </w:tcPr>
          <w:p w14:paraId="65DB7E65" w14:textId="77777777" w:rsidR="00283CA6" w:rsidRPr="000C1A5F" w:rsidRDefault="00283CA6" w:rsidP="00283CA6">
            <w:pPr>
              <w:rPr>
                <w:color w:val="auto"/>
                <w:sz w:val="20"/>
                <w:szCs w:val="20"/>
                <w:lang w:val="lv-LV"/>
              </w:rPr>
            </w:pPr>
            <w:r w:rsidRPr="000C1A5F">
              <w:rPr>
                <w:color w:val="auto"/>
                <w:sz w:val="20"/>
                <w:szCs w:val="20"/>
                <w:lang w:val="lv-LV"/>
              </w:rPr>
              <w:t>A12</w:t>
            </w:r>
          </w:p>
        </w:tc>
        <w:tc>
          <w:tcPr>
            <w:tcW w:w="1937" w:type="dxa"/>
          </w:tcPr>
          <w:p w14:paraId="308CCED2" w14:textId="77777777" w:rsidR="00283CA6" w:rsidRPr="000C1A5F" w:rsidRDefault="00283CA6" w:rsidP="00283CA6">
            <w:pPr>
              <w:rPr>
                <w:color w:val="auto"/>
                <w:sz w:val="20"/>
                <w:szCs w:val="20"/>
                <w:lang w:val="lv-LV"/>
              </w:rPr>
            </w:pPr>
            <w:r w:rsidRPr="000C1A5F">
              <w:rPr>
                <w:color w:val="auto"/>
                <w:sz w:val="20"/>
                <w:szCs w:val="20"/>
                <w:lang w:val="lv-LV"/>
              </w:rPr>
              <w:t>Tieslietu ministrija; e-pasts ar e-parakstu</w:t>
            </w:r>
          </w:p>
        </w:tc>
        <w:tc>
          <w:tcPr>
            <w:tcW w:w="3909" w:type="dxa"/>
          </w:tcPr>
          <w:p w14:paraId="24E717DF" w14:textId="77777777" w:rsidR="00283CA6" w:rsidRPr="000C1A5F" w:rsidRDefault="00283CA6" w:rsidP="00283CA6">
            <w:pPr>
              <w:rPr>
                <w:color w:val="auto"/>
                <w:sz w:val="20"/>
                <w:szCs w:val="20"/>
                <w:lang w:val="lv-LV"/>
              </w:rPr>
            </w:pPr>
            <w:r w:rsidRPr="000C1A5F">
              <w:rPr>
                <w:color w:val="auto"/>
                <w:sz w:val="20"/>
                <w:szCs w:val="20"/>
                <w:lang w:val="lv-LV"/>
              </w:rPr>
              <w:t>Iesniegums ar ierosinājumu un diviem pielikumiem.</w:t>
            </w:r>
          </w:p>
        </w:tc>
        <w:tc>
          <w:tcPr>
            <w:tcW w:w="2928" w:type="dxa"/>
          </w:tcPr>
          <w:p w14:paraId="508B87B9" w14:textId="77777777" w:rsidR="00283CA6" w:rsidRPr="000C1A5F" w:rsidRDefault="00283CA6" w:rsidP="00283CA6">
            <w:pPr>
              <w:rPr>
                <w:color w:val="auto"/>
                <w:sz w:val="20"/>
                <w:szCs w:val="20"/>
                <w:lang w:val="lv-LV"/>
              </w:rPr>
            </w:pPr>
            <w:r w:rsidRPr="000C1A5F">
              <w:rPr>
                <w:color w:val="auto"/>
                <w:sz w:val="20"/>
                <w:szCs w:val="20"/>
                <w:lang w:val="lv-LV"/>
              </w:rPr>
              <w:t>Vairāku vadības un struktūrvienības līmeņu virzība.</w:t>
            </w:r>
          </w:p>
        </w:tc>
      </w:tr>
      <w:tr w:rsidR="00283CA6" w:rsidRPr="000C1A5F" w14:paraId="45ECE05D" w14:textId="77777777" w:rsidTr="003613D6">
        <w:trPr>
          <w:trHeight w:val="790"/>
        </w:trPr>
        <w:tc>
          <w:tcPr>
            <w:tcW w:w="577" w:type="dxa"/>
          </w:tcPr>
          <w:p w14:paraId="507AC991" w14:textId="77777777" w:rsidR="00283CA6" w:rsidRPr="000C1A5F" w:rsidRDefault="00283CA6" w:rsidP="00283CA6">
            <w:pPr>
              <w:rPr>
                <w:color w:val="auto"/>
                <w:sz w:val="20"/>
                <w:szCs w:val="20"/>
                <w:lang w:val="lv-LV"/>
              </w:rPr>
            </w:pPr>
            <w:r w:rsidRPr="000C1A5F">
              <w:rPr>
                <w:color w:val="auto"/>
                <w:sz w:val="20"/>
                <w:szCs w:val="20"/>
                <w:lang w:val="lv-LV"/>
              </w:rPr>
              <w:t>A13</w:t>
            </w:r>
          </w:p>
        </w:tc>
        <w:tc>
          <w:tcPr>
            <w:tcW w:w="1937" w:type="dxa"/>
          </w:tcPr>
          <w:p w14:paraId="1193A103" w14:textId="77777777" w:rsidR="00283CA6" w:rsidRPr="000C1A5F" w:rsidRDefault="00283CA6" w:rsidP="00283CA6">
            <w:pPr>
              <w:rPr>
                <w:color w:val="auto"/>
                <w:sz w:val="20"/>
                <w:szCs w:val="20"/>
                <w:lang w:val="lv-LV"/>
              </w:rPr>
            </w:pPr>
            <w:r w:rsidRPr="000C1A5F">
              <w:rPr>
                <w:color w:val="auto"/>
                <w:sz w:val="20"/>
                <w:szCs w:val="20"/>
                <w:lang w:val="lv-LV"/>
              </w:rPr>
              <w:t>Tieslietu ministrija; e-adrese</w:t>
            </w:r>
          </w:p>
        </w:tc>
        <w:tc>
          <w:tcPr>
            <w:tcW w:w="3909" w:type="dxa"/>
          </w:tcPr>
          <w:p w14:paraId="6794A1B1" w14:textId="77777777" w:rsidR="00283CA6" w:rsidRPr="000C1A5F" w:rsidRDefault="00283CA6" w:rsidP="00283CA6">
            <w:pPr>
              <w:rPr>
                <w:color w:val="auto"/>
                <w:sz w:val="20"/>
                <w:szCs w:val="20"/>
                <w:lang w:val="lv-LV"/>
              </w:rPr>
            </w:pPr>
            <w:r w:rsidRPr="000C1A5F">
              <w:rPr>
                <w:color w:val="auto"/>
                <w:sz w:val="20"/>
                <w:szCs w:val="20"/>
                <w:lang w:val="lv-LV"/>
              </w:rPr>
              <w:t>Apjomīga atkārtotu sūdzību situācija; viena atbilde aptvēra vairākus iesniegumus.</w:t>
            </w:r>
          </w:p>
        </w:tc>
        <w:tc>
          <w:tcPr>
            <w:tcW w:w="2928" w:type="dxa"/>
          </w:tcPr>
          <w:p w14:paraId="4C0BE695" w14:textId="77777777" w:rsidR="00283CA6" w:rsidRPr="000C1A5F" w:rsidRDefault="00283CA6" w:rsidP="00283CA6">
            <w:pPr>
              <w:rPr>
                <w:color w:val="auto"/>
                <w:sz w:val="20"/>
                <w:szCs w:val="20"/>
                <w:lang w:val="lv-LV"/>
              </w:rPr>
            </w:pPr>
            <w:r w:rsidRPr="000C1A5F">
              <w:rPr>
                <w:color w:val="auto"/>
                <w:sz w:val="20"/>
                <w:szCs w:val="20"/>
                <w:lang w:val="lv-LV"/>
              </w:rPr>
              <w:t>Iepriekšējās sarakstes, reģistru un nolēmumu pārbaude; vairāku iesniegumu apvienošana; būtisks datu un juridiskās analīzes apjoms.</w:t>
            </w:r>
          </w:p>
        </w:tc>
      </w:tr>
      <w:tr w:rsidR="00283CA6" w:rsidRPr="000C1A5F" w14:paraId="47BA957F" w14:textId="77777777" w:rsidTr="003613D6">
        <w:trPr>
          <w:trHeight w:val="144"/>
        </w:trPr>
        <w:tc>
          <w:tcPr>
            <w:tcW w:w="577" w:type="dxa"/>
          </w:tcPr>
          <w:p w14:paraId="2B6826EE" w14:textId="77777777" w:rsidR="00283CA6" w:rsidRPr="000C1A5F" w:rsidRDefault="00283CA6" w:rsidP="00283CA6">
            <w:pPr>
              <w:rPr>
                <w:color w:val="auto"/>
                <w:sz w:val="20"/>
                <w:szCs w:val="20"/>
                <w:lang w:val="lv-LV"/>
              </w:rPr>
            </w:pPr>
            <w:r w:rsidRPr="000C1A5F">
              <w:rPr>
                <w:color w:val="auto"/>
                <w:sz w:val="20"/>
                <w:szCs w:val="20"/>
                <w:lang w:val="lv-LV"/>
              </w:rPr>
              <w:t>A14</w:t>
            </w:r>
          </w:p>
        </w:tc>
        <w:tc>
          <w:tcPr>
            <w:tcW w:w="1937" w:type="dxa"/>
          </w:tcPr>
          <w:p w14:paraId="55AA3574" w14:textId="77777777" w:rsidR="00283CA6" w:rsidRPr="000C1A5F" w:rsidRDefault="00283CA6" w:rsidP="00283CA6">
            <w:pPr>
              <w:rPr>
                <w:color w:val="auto"/>
                <w:sz w:val="20"/>
                <w:szCs w:val="20"/>
                <w:lang w:val="lv-LV"/>
              </w:rPr>
            </w:pPr>
            <w:r w:rsidRPr="000C1A5F">
              <w:rPr>
                <w:color w:val="auto"/>
                <w:sz w:val="20"/>
                <w:szCs w:val="20"/>
                <w:lang w:val="lv-LV"/>
              </w:rPr>
              <w:t>Tieslietu ministrija; e-pasts ar e-parakstu</w:t>
            </w:r>
          </w:p>
        </w:tc>
        <w:tc>
          <w:tcPr>
            <w:tcW w:w="3909" w:type="dxa"/>
          </w:tcPr>
          <w:p w14:paraId="7DD1776E" w14:textId="77777777" w:rsidR="00283CA6" w:rsidRPr="000C1A5F" w:rsidRDefault="00283CA6" w:rsidP="00283CA6">
            <w:pPr>
              <w:rPr>
                <w:color w:val="auto"/>
                <w:sz w:val="20"/>
                <w:szCs w:val="20"/>
                <w:lang w:val="lv-LV"/>
              </w:rPr>
            </w:pPr>
            <w:r w:rsidRPr="000C1A5F">
              <w:rPr>
                <w:color w:val="auto"/>
                <w:sz w:val="20"/>
                <w:szCs w:val="20"/>
                <w:lang w:val="lv-LV"/>
              </w:rPr>
              <w:t>Iesniegums par vienas pieturas principu.</w:t>
            </w:r>
          </w:p>
        </w:tc>
        <w:tc>
          <w:tcPr>
            <w:tcW w:w="2928" w:type="dxa"/>
          </w:tcPr>
          <w:p w14:paraId="67DFC46C" w14:textId="77777777" w:rsidR="00283CA6" w:rsidRPr="000C1A5F" w:rsidRDefault="00283CA6" w:rsidP="00283CA6">
            <w:pPr>
              <w:rPr>
                <w:color w:val="auto"/>
                <w:sz w:val="20"/>
                <w:szCs w:val="20"/>
                <w:lang w:val="lv-LV"/>
              </w:rPr>
            </w:pPr>
            <w:r w:rsidRPr="000C1A5F">
              <w:rPr>
                <w:color w:val="auto"/>
                <w:sz w:val="20"/>
                <w:szCs w:val="20"/>
                <w:lang w:val="lv-LV"/>
              </w:rPr>
              <w:t>Vairāku iekšējās virzības līmeņu iesaiste.</w:t>
            </w:r>
          </w:p>
        </w:tc>
      </w:tr>
      <w:tr w:rsidR="00283CA6" w:rsidRPr="000C1A5F" w14:paraId="0E63B1F3" w14:textId="77777777" w:rsidTr="003613D6">
        <w:trPr>
          <w:trHeight w:val="144"/>
        </w:trPr>
        <w:tc>
          <w:tcPr>
            <w:tcW w:w="577" w:type="dxa"/>
          </w:tcPr>
          <w:p w14:paraId="5C06134F" w14:textId="77777777" w:rsidR="00283CA6" w:rsidRPr="000C1A5F" w:rsidRDefault="00283CA6" w:rsidP="00283CA6">
            <w:pPr>
              <w:rPr>
                <w:color w:val="auto"/>
                <w:sz w:val="20"/>
                <w:szCs w:val="20"/>
                <w:lang w:val="lv-LV"/>
              </w:rPr>
            </w:pPr>
            <w:r w:rsidRPr="000C1A5F">
              <w:rPr>
                <w:color w:val="auto"/>
                <w:sz w:val="20"/>
                <w:szCs w:val="20"/>
                <w:lang w:val="lv-LV"/>
              </w:rPr>
              <w:t>A15</w:t>
            </w:r>
          </w:p>
        </w:tc>
        <w:tc>
          <w:tcPr>
            <w:tcW w:w="1937" w:type="dxa"/>
          </w:tcPr>
          <w:p w14:paraId="701FA64C" w14:textId="77777777" w:rsidR="00283CA6" w:rsidRPr="000C1A5F" w:rsidRDefault="00283CA6" w:rsidP="00283CA6">
            <w:pPr>
              <w:rPr>
                <w:color w:val="auto"/>
                <w:sz w:val="20"/>
                <w:szCs w:val="20"/>
                <w:lang w:val="lv-LV"/>
              </w:rPr>
            </w:pPr>
            <w:r w:rsidRPr="000C1A5F">
              <w:rPr>
                <w:color w:val="auto"/>
                <w:sz w:val="20"/>
                <w:szCs w:val="20"/>
                <w:lang w:val="lv-LV"/>
              </w:rPr>
              <w:t>Tieslietu ministrija; e-pasts</w:t>
            </w:r>
          </w:p>
        </w:tc>
        <w:tc>
          <w:tcPr>
            <w:tcW w:w="3909" w:type="dxa"/>
          </w:tcPr>
          <w:p w14:paraId="093BA155" w14:textId="77777777" w:rsidR="00283CA6" w:rsidRPr="000C1A5F" w:rsidRDefault="00283CA6" w:rsidP="00283CA6">
            <w:pPr>
              <w:rPr>
                <w:color w:val="auto"/>
                <w:sz w:val="20"/>
                <w:szCs w:val="20"/>
                <w:lang w:val="lv-LV"/>
              </w:rPr>
            </w:pPr>
            <w:r w:rsidRPr="000C1A5F">
              <w:rPr>
                <w:color w:val="auto"/>
                <w:sz w:val="20"/>
                <w:szCs w:val="20"/>
                <w:lang w:val="lv-LV"/>
              </w:rPr>
              <w:t>Neskaidrs un atkārtots iesniegums, kas pēc iepriekšējo atbilžu pārbaudes pieņemts zināšanai.</w:t>
            </w:r>
          </w:p>
        </w:tc>
        <w:tc>
          <w:tcPr>
            <w:tcW w:w="2928" w:type="dxa"/>
          </w:tcPr>
          <w:p w14:paraId="4FA8E6C3" w14:textId="77777777" w:rsidR="00283CA6" w:rsidRPr="000C1A5F" w:rsidRDefault="00283CA6" w:rsidP="00283CA6">
            <w:pPr>
              <w:rPr>
                <w:color w:val="auto"/>
                <w:sz w:val="20"/>
                <w:szCs w:val="20"/>
                <w:lang w:val="lv-LV"/>
              </w:rPr>
            </w:pPr>
            <w:r w:rsidRPr="000C1A5F">
              <w:rPr>
                <w:color w:val="auto"/>
                <w:sz w:val="20"/>
                <w:szCs w:val="20"/>
                <w:lang w:val="lv-LV"/>
              </w:rPr>
              <w:t>Iesnieguma salasāmības un jaunuma pārbaude, iepriekšējās sarakstes salīdzināšana un lēmuma saskaņošana.</w:t>
            </w:r>
          </w:p>
        </w:tc>
      </w:tr>
      <w:tr w:rsidR="00283CA6" w:rsidRPr="000C1A5F" w14:paraId="3940D472" w14:textId="77777777" w:rsidTr="003613D6">
        <w:trPr>
          <w:trHeight w:val="144"/>
        </w:trPr>
        <w:tc>
          <w:tcPr>
            <w:tcW w:w="577" w:type="dxa"/>
          </w:tcPr>
          <w:p w14:paraId="21AE6489" w14:textId="77777777" w:rsidR="00283CA6" w:rsidRPr="000C1A5F" w:rsidRDefault="00283CA6" w:rsidP="00283CA6">
            <w:pPr>
              <w:rPr>
                <w:color w:val="auto"/>
                <w:sz w:val="20"/>
                <w:szCs w:val="20"/>
                <w:lang w:val="lv-LV"/>
              </w:rPr>
            </w:pPr>
            <w:r w:rsidRPr="000C1A5F">
              <w:rPr>
                <w:color w:val="auto"/>
                <w:sz w:val="20"/>
                <w:szCs w:val="20"/>
                <w:lang w:val="lv-LV"/>
              </w:rPr>
              <w:t>A16</w:t>
            </w:r>
          </w:p>
        </w:tc>
        <w:tc>
          <w:tcPr>
            <w:tcW w:w="1937" w:type="dxa"/>
          </w:tcPr>
          <w:p w14:paraId="3A53AA85" w14:textId="77777777" w:rsidR="00283CA6" w:rsidRPr="000C1A5F" w:rsidRDefault="00283CA6" w:rsidP="00283CA6">
            <w:pPr>
              <w:rPr>
                <w:color w:val="auto"/>
                <w:sz w:val="20"/>
                <w:szCs w:val="20"/>
                <w:lang w:val="lv-LV"/>
              </w:rPr>
            </w:pPr>
            <w:r w:rsidRPr="000C1A5F">
              <w:rPr>
                <w:color w:val="auto"/>
                <w:sz w:val="20"/>
                <w:szCs w:val="20"/>
                <w:lang w:val="lv-LV"/>
              </w:rPr>
              <w:t>Tieslietu ministrija; e-pasts</w:t>
            </w:r>
          </w:p>
        </w:tc>
        <w:tc>
          <w:tcPr>
            <w:tcW w:w="3909" w:type="dxa"/>
          </w:tcPr>
          <w:p w14:paraId="36C1867C" w14:textId="77777777" w:rsidR="00283CA6" w:rsidRPr="000C1A5F" w:rsidRDefault="00283CA6" w:rsidP="00283CA6">
            <w:pPr>
              <w:rPr>
                <w:color w:val="auto"/>
                <w:sz w:val="20"/>
                <w:szCs w:val="20"/>
                <w:lang w:val="lv-LV"/>
              </w:rPr>
            </w:pPr>
            <w:r w:rsidRPr="000C1A5F">
              <w:rPr>
                <w:color w:val="auto"/>
                <w:sz w:val="20"/>
                <w:szCs w:val="20"/>
                <w:lang w:val="lv-LV"/>
              </w:rPr>
              <w:t>Neskaidrs dokuments ar 20 pielikumiem; sagatavota standarta atbilde un izmantoti divi nosūtīšanas kanāli.</w:t>
            </w:r>
          </w:p>
        </w:tc>
        <w:tc>
          <w:tcPr>
            <w:tcW w:w="2928" w:type="dxa"/>
          </w:tcPr>
          <w:p w14:paraId="3951188A" w14:textId="77777777" w:rsidR="00283CA6" w:rsidRPr="000C1A5F" w:rsidRDefault="00283CA6" w:rsidP="00283CA6">
            <w:pPr>
              <w:rPr>
                <w:color w:val="auto"/>
                <w:sz w:val="20"/>
                <w:szCs w:val="20"/>
                <w:lang w:val="lv-LV"/>
              </w:rPr>
            </w:pPr>
            <w:r w:rsidRPr="000C1A5F">
              <w:rPr>
                <w:color w:val="auto"/>
                <w:sz w:val="20"/>
                <w:szCs w:val="20"/>
                <w:lang w:val="lv-LV"/>
              </w:rPr>
              <w:t>Pielikumu un kompetences pārbaude; papīra eksemplāra drukāšana, apliecināšana un nosūtīšana.</w:t>
            </w:r>
          </w:p>
        </w:tc>
      </w:tr>
      <w:tr w:rsidR="00283CA6" w:rsidRPr="000C1A5F" w14:paraId="35B2A9D2" w14:textId="77777777" w:rsidTr="003613D6">
        <w:trPr>
          <w:trHeight w:val="144"/>
        </w:trPr>
        <w:tc>
          <w:tcPr>
            <w:tcW w:w="577" w:type="dxa"/>
          </w:tcPr>
          <w:p w14:paraId="0722F85A" w14:textId="77777777" w:rsidR="00283CA6" w:rsidRPr="000C1A5F" w:rsidRDefault="00283CA6" w:rsidP="00283CA6">
            <w:pPr>
              <w:rPr>
                <w:color w:val="auto"/>
                <w:sz w:val="20"/>
                <w:szCs w:val="20"/>
                <w:lang w:val="lv-LV"/>
              </w:rPr>
            </w:pPr>
            <w:r w:rsidRPr="000C1A5F">
              <w:rPr>
                <w:color w:val="auto"/>
                <w:sz w:val="20"/>
                <w:szCs w:val="20"/>
                <w:lang w:val="lv-LV"/>
              </w:rPr>
              <w:t>A17</w:t>
            </w:r>
          </w:p>
        </w:tc>
        <w:tc>
          <w:tcPr>
            <w:tcW w:w="1937" w:type="dxa"/>
          </w:tcPr>
          <w:p w14:paraId="639E4D7D" w14:textId="77777777" w:rsidR="00283CA6" w:rsidRPr="000C1A5F" w:rsidRDefault="00283CA6" w:rsidP="00283CA6">
            <w:pPr>
              <w:rPr>
                <w:color w:val="auto"/>
                <w:sz w:val="20"/>
                <w:szCs w:val="20"/>
                <w:lang w:val="lv-LV"/>
              </w:rPr>
            </w:pPr>
            <w:r w:rsidRPr="000C1A5F">
              <w:rPr>
                <w:color w:val="auto"/>
                <w:sz w:val="20"/>
                <w:szCs w:val="20"/>
                <w:lang w:val="lv-LV"/>
              </w:rPr>
              <w:t>Tieslietu ministrija; pasts</w:t>
            </w:r>
          </w:p>
        </w:tc>
        <w:tc>
          <w:tcPr>
            <w:tcW w:w="3909" w:type="dxa"/>
          </w:tcPr>
          <w:p w14:paraId="4B0FA879" w14:textId="77777777" w:rsidR="00283CA6" w:rsidRPr="000C1A5F" w:rsidRDefault="00283CA6" w:rsidP="00283CA6">
            <w:pPr>
              <w:rPr>
                <w:color w:val="auto"/>
                <w:sz w:val="20"/>
                <w:szCs w:val="20"/>
                <w:lang w:val="lv-LV"/>
              </w:rPr>
            </w:pPr>
            <w:r w:rsidRPr="000C1A5F">
              <w:rPr>
                <w:color w:val="auto"/>
                <w:sz w:val="20"/>
                <w:szCs w:val="20"/>
                <w:lang w:val="lv-LV"/>
              </w:rPr>
              <w:t>Jaukta satura dokuments ar informācijas pieprasījuma un sūdzības elementiem.</w:t>
            </w:r>
          </w:p>
        </w:tc>
        <w:tc>
          <w:tcPr>
            <w:tcW w:w="2928" w:type="dxa"/>
          </w:tcPr>
          <w:p w14:paraId="32BF11A9" w14:textId="3D13AB31" w:rsidR="00283CA6" w:rsidRPr="000C1A5F" w:rsidRDefault="00283CA6" w:rsidP="00283CA6">
            <w:pPr>
              <w:rPr>
                <w:color w:val="auto"/>
                <w:sz w:val="20"/>
                <w:szCs w:val="20"/>
                <w:lang w:val="lv-LV"/>
              </w:rPr>
            </w:pPr>
            <w:r w:rsidRPr="000C1A5F">
              <w:rPr>
                <w:color w:val="auto"/>
                <w:sz w:val="20"/>
                <w:szCs w:val="20"/>
                <w:lang w:val="lv-LV"/>
              </w:rPr>
              <w:t xml:space="preserve">Prasījuma daļu </w:t>
            </w:r>
            <w:r w:rsidR="007161D0" w:rsidRPr="000C1A5F">
              <w:rPr>
                <w:color w:val="auto"/>
                <w:sz w:val="20"/>
                <w:szCs w:val="20"/>
                <w:lang w:val="lv-LV"/>
              </w:rPr>
              <w:t xml:space="preserve">(patstāvīgo lūgumu) </w:t>
            </w:r>
            <w:r w:rsidRPr="000C1A5F">
              <w:rPr>
                <w:color w:val="auto"/>
                <w:sz w:val="20"/>
                <w:szCs w:val="20"/>
                <w:lang w:val="lv-LV"/>
              </w:rPr>
              <w:t>nošķiršana, padotības iestādes informācijas saņemšana un iepriekšējo atbilžu pārbaude.</w:t>
            </w:r>
          </w:p>
        </w:tc>
      </w:tr>
      <w:tr w:rsidR="00283CA6" w:rsidRPr="000C1A5F" w14:paraId="246E5852" w14:textId="77777777" w:rsidTr="003613D6">
        <w:trPr>
          <w:trHeight w:val="144"/>
        </w:trPr>
        <w:tc>
          <w:tcPr>
            <w:tcW w:w="577" w:type="dxa"/>
          </w:tcPr>
          <w:p w14:paraId="2229A419" w14:textId="77777777" w:rsidR="00283CA6" w:rsidRPr="000C1A5F" w:rsidRDefault="00283CA6" w:rsidP="00283CA6">
            <w:pPr>
              <w:rPr>
                <w:color w:val="auto"/>
                <w:sz w:val="20"/>
                <w:szCs w:val="20"/>
                <w:lang w:val="lv-LV"/>
              </w:rPr>
            </w:pPr>
            <w:r w:rsidRPr="000C1A5F">
              <w:rPr>
                <w:color w:val="auto"/>
                <w:sz w:val="20"/>
                <w:szCs w:val="20"/>
                <w:lang w:val="lv-LV"/>
              </w:rPr>
              <w:t>A18</w:t>
            </w:r>
          </w:p>
        </w:tc>
        <w:tc>
          <w:tcPr>
            <w:tcW w:w="1937" w:type="dxa"/>
          </w:tcPr>
          <w:p w14:paraId="32891F83" w14:textId="77777777" w:rsidR="00283CA6" w:rsidRPr="000C1A5F" w:rsidRDefault="00283CA6" w:rsidP="00283CA6">
            <w:pPr>
              <w:rPr>
                <w:color w:val="auto"/>
                <w:sz w:val="20"/>
                <w:szCs w:val="20"/>
                <w:lang w:val="lv-LV"/>
              </w:rPr>
            </w:pPr>
            <w:r w:rsidRPr="000C1A5F">
              <w:rPr>
                <w:color w:val="auto"/>
                <w:sz w:val="20"/>
                <w:szCs w:val="20"/>
                <w:lang w:val="lv-LV"/>
              </w:rPr>
              <w:t>Tieslietu ministrija; e-pasts ar e-parakstu</w:t>
            </w:r>
          </w:p>
        </w:tc>
        <w:tc>
          <w:tcPr>
            <w:tcW w:w="3909" w:type="dxa"/>
          </w:tcPr>
          <w:p w14:paraId="518AA28E" w14:textId="77777777" w:rsidR="00283CA6" w:rsidRPr="000C1A5F" w:rsidRDefault="00283CA6" w:rsidP="00283CA6">
            <w:pPr>
              <w:rPr>
                <w:color w:val="auto"/>
                <w:sz w:val="20"/>
                <w:szCs w:val="20"/>
                <w:lang w:val="lv-LV"/>
              </w:rPr>
            </w:pPr>
            <w:r w:rsidRPr="000C1A5F">
              <w:rPr>
                <w:color w:val="auto"/>
                <w:sz w:val="20"/>
                <w:szCs w:val="20"/>
                <w:lang w:val="lv-LV"/>
              </w:rPr>
              <w:t>Pieprasīts agrāks dokuments; pastāvēja ilgstoša kompetences un iepriekšējas tiesvedības vēsture.</w:t>
            </w:r>
          </w:p>
        </w:tc>
        <w:tc>
          <w:tcPr>
            <w:tcW w:w="2928" w:type="dxa"/>
          </w:tcPr>
          <w:p w14:paraId="4E8B03BE" w14:textId="77777777" w:rsidR="00283CA6" w:rsidRPr="000C1A5F" w:rsidRDefault="00283CA6" w:rsidP="00283CA6">
            <w:pPr>
              <w:rPr>
                <w:color w:val="auto"/>
                <w:sz w:val="20"/>
                <w:szCs w:val="20"/>
                <w:lang w:val="lv-LV"/>
              </w:rPr>
            </w:pPr>
            <w:r w:rsidRPr="000C1A5F">
              <w:rPr>
                <w:color w:val="auto"/>
                <w:sz w:val="20"/>
                <w:szCs w:val="20"/>
                <w:lang w:val="lv-LV"/>
              </w:rPr>
              <w:t>Vairāku agrāku dokumentu un nolēmuma pārbaude; pieredzējušam darbiniekam lieta bija jau zināma.</w:t>
            </w:r>
          </w:p>
        </w:tc>
      </w:tr>
      <w:tr w:rsidR="00283CA6" w:rsidRPr="000C1A5F" w14:paraId="43C37F89" w14:textId="77777777" w:rsidTr="003613D6">
        <w:trPr>
          <w:trHeight w:val="144"/>
        </w:trPr>
        <w:tc>
          <w:tcPr>
            <w:tcW w:w="577" w:type="dxa"/>
          </w:tcPr>
          <w:p w14:paraId="383F133D" w14:textId="77777777" w:rsidR="00283CA6" w:rsidRPr="000C1A5F" w:rsidRDefault="00283CA6" w:rsidP="00283CA6">
            <w:pPr>
              <w:rPr>
                <w:color w:val="auto"/>
                <w:sz w:val="20"/>
                <w:szCs w:val="20"/>
                <w:lang w:val="lv-LV"/>
              </w:rPr>
            </w:pPr>
            <w:r w:rsidRPr="000C1A5F">
              <w:rPr>
                <w:color w:val="auto"/>
                <w:sz w:val="20"/>
                <w:szCs w:val="20"/>
                <w:lang w:val="lv-LV"/>
              </w:rPr>
              <w:t>A19</w:t>
            </w:r>
          </w:p>
        </w:tc>
        <w:tc>
          <w:tcPr>
            <w:tcW w:w="1937" w:type="dxa"/>
          </w:tcPr>
          <w:p w14:paraId="66D1CFA4" w14:textId="77777777" w:rsidR="00283CA6" w:rsidRPr="000C1A5F" w:rsidRDefault="00283CA6" w:rsidP="00283CA6">
            <w:pPr>
              <w:rPr>
                <w:color w:val="auto"/>
                <w:sz w:val="20"/>
                <w:szCs w:val="20"/>
                <w:lang w:val="lv-LV"/>
              </w:rPr>
            </w:pPr>
            <w:r w:rsidRPr="000C1A5F">
              <w:rPr>
                <w:color w:val="auto"/>
                <w:sz w:val="20"/>
                <w:szCs w:val="20"/>
                <w:lang w:val="lv-LV"/>
              </w:rPr>
              <w:t>Tieslietu ministrija; e-pasts ar e-parakstu</w:t>
            </w:r>
          </w:p>
        </w:tc>
        <w:tc>
          <w:tcPr>
            <w:tcW w:w="3909" w:type="dxa"/>
          </w:tcPr>
          <w:p w14:paraId="1A17C788" w14:textId="77777777" w:rsidR="00283CA6" w:rsidRPr="000C1A5F" w:rsidRDefault="00283CA6" w:rsidP="00283CA6">
            <w:pPr>
              <w:rPr>
                <w:color w:val="auto"/>
                <w:sz w:val="20"/>
                <w:szCs w:val="20"/>
                <w:lang w:val="lv-LV"/>
              </w:rPr>
            </w:pPr>
            <w:r w:rsidRPr="000C1A5F">
              <w:rPr>
                <w:color w:val="auto"/>
                <w:sz w:val="20"/>
                <w:szCs w:val="20"/>
                <w:lang w:val="lv-LV"/>
              </w:rPr>
              <w:t>Pieprasīts viens rādītājs, kas bija atrodams publiskā gada pārskatā.</w:t>
            </w:r>
          </w:p>
        </w:tc>
        <w:tc>
          <w:tcPr>
            <w:tcW w:w="2928" w:type="dxa"/>
          </w:tcPr>
          <w:p w14:paraId="1D4E770A" w14:textId="77777777" w:rsidR="00283CA6" w:rsidRPr="000C1A5F" w:rsidRDefault="00283CA6" w:rsidP="00283CA6">
            <w:pPr>
              <w:rPr>
                <w:color w:val="auto"/>
                <w:sz w:val="20"/>
                <w:szCs w:val="20"/>
                <w:lang w:val="lv-LV"/>
              </w:rPr>
            </w:pPr>
            <w:r w:rsidRPr="000C1A5F">
              <w:rPr>
                <w:color w:val="auto"/>
                <w:sz w:val="20"/>
                <w:szCs w:val="20"/>
                <w:lang w:val="lv-LV"/>
              </w:rPr>
              <w:t>Zema satura sarežģītība, bet saglabājās iekšējā vizēšanas un parakstīšanas plūsma.</w:t>
            </w:r>
          </w:p>
        </w:tc>
      </w:tr>
      <w:tr w:rsidR="00283CA6" w:rsidRPr="000C1A5F" w14:paraId="18F4E0D5" w14:textId="77777777" w:rsidTr="003613D6">
        <w:trPr>
          <w:trHeight w:val="910"/>
        </w:trPr>
        <w:tc>
          <w:tcPr>
            <w:tcW w:w="577" w:type="dxa"/>
          </w:tcPr>
          <w:p w14:paraId="3E0079AB" w14:textId="77777777" w:rsidR="00283CA6" w:rsidRPr="000C1A5F" w:rsidRDefault="00283CA6" w:rsidP="00283CA6">
            <w:pPr>
              <w:rPr>
                <w:color w:val="auto"/>
                <w:sz w:val="20"/>
                <w:szCs w:val="20"/>
                <w:lang w:val="lv-LV"/>
              </w:rPr>
            </w:pPr>
            <w:r w:rsidRPr="000C1A5F">
              <w:rPr>
                <w:color w:val="auto"/>
                <w:sz w:val="20"/>
                <w:szCs w:val="20"/>
                <w:lang w:val="lv-LV"/>
              </w:rPr>
              <w:t>A20</w:t>
            </w:r>
          </w:p>
        </w:tc>
        <w:tc>
          <w:tcPr>
            <w:tcW w:w="1937" w:type="dxa"/>
          </w:tcPr>
          <w:p w14:paraId="3348793A" w14:textId="77777777" w:rsidR="00283CA6" w:rsidRPr="000C1A5F" w:rsidRDefault="00283CA6" w:rsidP="00283CA6">
            <w:pPr>
              <w:rPr>
                <w:color w:val="auto"/>
                <w:sz w:val="20"/>
                <w:szCs w:val="20"/>
                <w:lang w:val="lv-LV"/>
              </w:rPr>
            </w:pPr>
            <w:r w:rsidRPr="000C1A5F">
              <w:rPr>
                <w:color w:val="auto"/>
                <w:sz w:val="20"/>
                <w:szCs w:val="20"/>
                <w:lang w:val="lv-LV"/>
              </w:rPr>
              <w:t>Tieslietu ministrija; pasts</w:t>
            </w:r>
          </w:p>
        </w:tc>
        <w:tc>
          <w:tcPr>
            <w:tcW w:w="3909" w:type="dxa"/>
          </w:tcPr>
          <w:p w14:paraId="7E5F7351" w14:textId="77777777" w:rsidR="00283CA6" w:rsidRPr="000C1A5F" w:rsidRDefault="00283CA6" w:rsidP="00283CA6">
            <w:pPr>
              <w:rPr>
                <w:color w:val="auto"/>
                <w:sz w:val="20"/>
                <w:szCs w:val="20"/>
                <w:lang w:val="lv-LV"/>
              </w:rPr>
            </w:pPr>
            <w:r w:rsidRPr="000C1A5F">
              <w:rPr>
                <w:color w:val="auto"/>
                <w:sz w:val="20"/>
                <w:szCs w:val="20"/>
                <w:lang w:val="lv-LV"/>
              </w:rPr>
              <w:t>Svešvalodā un neskaidri noformēts dokuments; sagatavota standartizējama atbilde.</w:t>
            </w:r>
          </w:p>
        </w:tc>
        <w:tc>
          <w:tcPr>
            <w:tcW w:w="2928" w:type="dxa"/>
          </w:tcPr>
          <w:p w14:paraId="2ED7F50B" w14:textId="77777777" w:rsidR="00283CA6" w:rsidRPr="000C1A5F" w:rsidRDefault="00283CA6" w:rsidP="00283CA6">
            <w:pPr>
              <w:rPr>
                <w:color w:val="auto"/>
                <w:sz w:val="20"/>
                <w:szCs w:val="20"/>
                <w:lang w:val="lv-LV"/>
              </w:rPr>
            </w:pPr>
            <w:r w:rsidRPr="000C1A5F">
              <w:rPr>
                <w:color w:val="auto"/>
                <w:sz w:val="20"/>
                <w:szCs w:val="20"/>
                <w:lang w:val="lv-LV"/>
              </w:rPr>
              <w:t>Dokumenta satura sākotnējā pārbaude, atbildes saskaņošana un papīra nosūtīšana.</w:t>
            </w:r>
          </w:p>
        </w:tc>
      </w:tr>
    </w:tbl>
    <w:p w14:paraId="7DD51953" w14:textId="243AFD52" w:rsidR="00504D6C" w:rsidRPr="000C1A5F" w:rsidRDefault="00504D6C" w:rsidP="00504D6C">
      <w:pPr>
        <w:rPr>
          <w:rFonts w:eastAsia="Times New Roman"/>
          <w:color w:val="auto"/>
          <w:sz w:val="20"/>
          <w:szCs w:val="20"/>
        </w:rPr>
      </w:pPr>
      <w:r w:rsidRPr="000C1A5F">
        <w:rPr>
          <w:rFonts w:eastAsia="Times New Roman"/>
          <w:color w:val="auto"/>
          <w:sz w:val="20"/>
          <w:szCs w:val="20"/>
        </w:rPr>
        <w:t>Datu avots:</w:t>
      </w:r>
      <w:r w:rsidR="00134897" w:rsidRPr="000C1A5F">
        <w:rPr>
          <w:rFonts w:ascii="Calibri" w:eastAsia="Calibri" w:hAnsi="Calibri" w:cstheme="minorBidi"/>
          <w:color w:val="000000"/>
          <w:kern w:val="0"/>
          <w:sz w:val="18"/>
          <w:szCs w:val="22"/>
          <w14:ligatures w14:val="none"/>
        </w:rPr>
        <w:t xml:space="preserve"> </w:t>
      </w:r>
      <w:r w:rsidR="00134897" w:rsidRPr="000C1A5F">
        <w:rPr>
          <w:rFonts w:eastAsia="Times New Roman"/>
          <w:color w:val="auto"/>
          <w:sz w:val="20"/>
          <w:szCs w:val="20"/>
        </w:rPr>
        <w:t>Valsts kancelejas un Tieslietu ministrijas 20 gadījumu materiāli; pētījuma autoru atlase un anonimizēts apkopojums.</w:t>
      </w:r>
    </w:p>
    <w:p w14:paraId="6B9FC9B3" w14:textId="062CBBC9" w:rsidR="00283CA6" w:rsidRPr="000C1A5F" w:rsidRDefault="00283CA6" w:rsidP="000971F7">
      <w:pPr>
        <w:pStyle w:val="Heading2"/>
        <w:spacing w:before="240" w:after="240"/>
        <w:rPr>
          <w:color w:val="auto"/>
        </w:rPr>
      </w:pPr>
      <w:r w:rsidRPr="000C1A5F">
        <w:rPr>
          <w:color w:val="auto"/>
        </w:rPr>
        <w:t>10.3. Secinājumi un turpmāk vajadzīgie dati</w:t>
      </w:r>
    </w:p>
    <w:p w14:paraId="6C09DB73" w14:textId="7B92C432" w:rsidR="00283CA6" w:rsidRPr="000C1A5F" w:rsidRDefault="1ED91E71" w:rsidP="00283CA6">
      <w:pPr>
        <w:rPr>
          <w:color w:val="auto"/>
        </w:rPr>
      </w:pPr>
      <w:r w:rsidRPr="000C1A5F">
        <w:rPr>
          <w:color w:val="auto"/>
        </w:rPr>
        <w:t>Analizētajos gadījumos darba apjomu labāk izskaidroja lietas sarežģītība, informācijas atrašanās vieta, prasījumu skaits un aizsargājamās informācijas apstrāde. Vienkāršs rezultāts var prasīt maz aktīvā darba laika, bet pilns saskaņošanas vai kalendārais cikls var būt ilgāks. DVS skatījumu skaits un dokumenta ceļš rāda iesaistes plašumu, bet neparāda katra darbinieka aktīvo darba laiku.</w:t>
      </w:r>
    </w:p>
    <w:p w14:paraId="52CAD12A" w14:textId="4925DB5E" w:rsidR="00F519EF" w:rsidRPr="000C1A5F" w:rsidRDefault="00F519EF" w:rsidP="00283CA6">
      <w:pPr>
        <w:rPr>
          <w:color w:val="auto"/>
        </w:rPr>
      </w:pPr>
      <w:r w:rsidRPr="000C1A5F">
        <w:rPr>
          <w:color w:val="auto"/>
        </w:rPr>
        <w:t>Avota dati ļauj tieši aprēķināt izmaksas tikai daļai gadījumu. Lai parādītu iespējamo kopējo apjomu visiem 20 gadījumiem, trūkstošās darbības aizstāja ar dokumentētiem pieņēmumiem. Zemākajā scenārijā aprēķinātas 64 personstundas un 895,61 EUR; pamata scenārijā - 93,88 personstundas (noapaļojot 94) un 1291,57 EUR; augstākajā scenārijā - 143 personstundas un 1945,32 EUR. Tie ir jutīguma scenāriji, nevis faktiskās izmaksas vai statistiska ticamības intervāla robežas. No tiem nevar secināt ne vienas IAL vai IL lietas reprezentatīvu vidējo cenu, ne abu likumu ietekmi uz valsts budžetu.</w:t>
      </w:r>
    </w:p>
    <w:p w14:paraId="6F116B4F" w14:textId="390F417A" w:rsidR="00283CA6" w:rsidRPr="000C1A5F" w:rsidRDefault="00283CA6" w:rsidP="00283CA6">
      <w:pPr>
        <w:rPr>
          <w:color w:val="auto"/>
        </w:rPr>
      </w:pPr>
      <w:r w:rsidRPr="000C1A5F">
        <w:rPr>
          <w:b/>
          <w:color w:val="auto"/>
        </w:rPr>
        <w:t xml:space="preserve">Vidējam aktīvajam darba laikam pa lietu tipiem </w:t>
      </w:r>
      <w:r w:rsidRPr="000C1A5F">
        <w:rPr>
          <w:color w:val="auto"/>
        </w:rPr>
        <w:t>vajadzīgi dati par lietu, procesa veidu, sarežģītības pazīmēm, iesaistīto lomu un aktīvajām minūtēm vai stundām.</w:t>
      </w:r>
    </w:p>
    <w:p w14:paraId="0A4EB921" w14:textId="77777777" w:rsidR="00283CA6" w:rsidRPr="000C1A5F" w:rsidRDefault="00283CA6" w:rsidP="00283CA6">
      <w:pPr>
        <w:rPr>
          <w:color w:val="auto"/>
        </w:rPr>
      </w:pPr>
      <w:r w:rsidRPr="000C1A5F">
        <w:rPr>
          <w:b/>
          <w:color w:val="auto"/>
        </w:rPr>
        <w:t xml:space="preserve">Personas praktisko izmaksu vērtēšanai </w:t>
      </w:r>
      <w:r w:rsidRPr="000C1A5F">
        <w:rPr>
          <w:color w:val="auto"/>
        </w:rPr>
        <w:t>vajadzīgs personas laiks pa posmiem, kanāls, atkārtotās darbības un tiešie izdevumi.</w:t>
      </w:r>
    </w:p>
    <w:p w14:paraId="0920CB2F" w14:textId="77777777" w:rsidR="00283CA6" w:rsidRPr="000C1A5F" w:rsidRDefault="00283CA6" w:rsidP="00283CA6">
      <w:pPr>
        <w:rPr>
          <w:color w:val="auto"/>
        </w:rPr>
      </w:pPr>
      <w:r w:rsidRPr="000C1A5F">
        <w:rPr>
          <w:b/>
          <w:color w:val="auto"/>
        </w:rPr>
        <w:t xml:space="preserve">Gada institucionālo izmaksu aprēķinam </w:t>
      </w:r>
      <w:r w:rsidRPr="000C1A5F">
        <w:rPr>
          <w:color w:val="auto"/>
        </w:rPr>
        <w:t>vajadzīgs salīdzināms lietu apjoms pa tipiem un viena tipa vidējais aktīvais laiks pa lomām.</w:t>
      </w:r>
    </w:p>
    <w:p w14:paraId="4A1F7349" w14:textId="77777777" w:rsidR="00283CA6" w:rsidRPr="000C1A5F" w:rsidRDefault="00283CA6" w:rsidP="00283CA6">
      <w:pPr>
        <w:rPr>
          <w:color w:val="auto"/>
        </w:rPr>
      </w:pPr>
      <w:r w:rsidRPr="000C1A5F">
        <w:rPr>
          <w:b/>
          <w:color w:val="auto"/>
        </w:rPr>
        <w:t xml:space="preserve">Tehniskās ieviešanas izmaksu aprēķinam </w:t>
      </w:r>
      <w:r w:rsidRPr="000C1A5F">
        <w:rPr>
          <w:color w:val="auto"/>
        </w:rPr>
        <w:t>jāizvēlas DVS vai vienotā risinājuma modelis un jānosaka integrācijas, drošības, migrācijas, apmācību un uzturēšanas apjoms.</w:t>
      </w:r>
    </w:p>
    <w:p w14:paraId="33968D9D" w14:textId="77777777" w:rsidR="00283CA6" w:rsidRPr="000C1A5F" w:rsidRDefault="00283CA6" w:rsidP="00283CA6">
      <w:pPr>
        <w:rPr>
          <w:color w:val="auto"/>
        </w:rPr>
      </w:pPr>
      <w:r w:rsidRPr="000C1A5F">
        <w:rPr>
          <w:b/>
          <w:color w:val="auto"/>
        </w:rPr>
        <w:t xml:space="preserve">Maksas pakalpojuma cenas pārbaudei </w:t>
      </w:r>
      <w:r w:rsidRPr="000C1A5F">
        <w:rPr>
          <w:color w:val="auto"/>
        </w:rPr>
        <w:t>vajadzīgi dati par konkrētā pakalpojuma darbībām, darba laiku, tiešajiem izdevumiem un apjomu.</w:t>
      </w:r>
    </w:p>
    <w:p w14:paraId="3640EB93" w14:textId="77777777" w:rsidR="00283CA6" w:rsidRPr="000C1A5F" w:rsidRDefault="00283CA6" w:rsidP="00283CA6">
      <w:pPr>
        <w:rPr>
          <w:color w:val="auto"/>
        </w:rPr>
      </w:pPr>
      <w:r w:rsidRPr="000C1A5F">
        <w:rPr>
          <w:color w:val="auto"/>
        </w:rPr>
        <w:t>Izmaksu mazināšanas priekšlikumiem jābūt vērstiem uz novēršamu papildu darbu, nesamazinot tiesiskam un kvalitatīvam rezultātam nepieciešamo darbu.</w:t>
      </w:r>
    </w:p>
    <w:p w14:paraId="589353C8" w14:textId="77777777" w:rsidR="005A632D" w:rsidRPr="000C1A5F" w:rsidRDefault="005A632D" w:rsidP="00FC5C99">
      <w:pPr>
        <w:rPr>
          <w:color w:val="auto"/>
        </w:rPr>
      </w:pPr>
    </w:p>
    <w:p w14:paraId="2E0A9B7F" w14:textId="77777777" w:rsidR="004C548A" w:rsidRPr="000C1A5F" w:rsidRDefault="004C548A" w:rsidP="004F1A80">
      <w:pPr>
        <w:pStyle w:val="Heading1"/>
        <w:rPr>
          <w:color w:val="auto"/>
        </w:rPr>
        <w:sectPr w:rsidR="004C548A" w:rsidRPr="000C1A5F" w:rsidSect="001C68F2">
          <w:footerReference w:type="default" r:id="rId19"/>
          <w:pgSz w:w="11906" w:h="16838"/>
          <w:pgMar w:top="1134" w:right="850" w:bottom="1134" w:left="1701" w:header="709" w:footer="709" w:gutter="0"/>
          <w:cols w:space="720"/>
          <w:docGrid w:linePitch="360"/>
        </w:sectPr>
      </w:pPr>
    </w:p>
    <w:p w14:paraId="1746A3DF" w14:textId="7C9366BA" w:rsidR="00D26124" w:rsidRPr="002335E5" w:rsidRDefault="00D26124" w:rsidP="000971F7">
      <w:pPr>
        <w:pStyle w:val="Heading1"/>
        <w:spacing w:after="240"/>
        <w:rPr>
          <w:color w:val="auto"/>
        </w:rPr>
      </w:pPr>
      <w:bookmarkStart w:id="47" w:name="_Toc239852746"/>
      <w:r w:rsidRPr="002335E5">
        <w:rPr>
          <w:color w:val="auto"/>
          <w:sz w:val="28"/>
          <w:szCs w:val="28"/>
        </w:rPr>
        <w:t xml:space="preserve">11. pielikums. </w:t>
      </w:r>
      <w:r w:rsidR="002335E5" w:rsidRPr="002335E5">
        <w:rPr>
          <w:color w:val="auto"/>
          <w:sz w:val="28"/>
          <w:szCs w:val="28"/>
        </w:rPr>
        <w:t>Informācijas atklātības likuma normu apkopojums</w:t>
      </w:r>
      <w:bookmarkEnd w:id="47"/>
    </w:p>
    <w:p w14:paraId="5C8914EF" w14:textId="53360368" w:rsidR="00D26124" w:rsidRPr="002335E5" w:rsidRDefault="00D26124" w:rsidP="00D26124">
      <w:pPr>
        <w:rPr>
          <w:b/>
          <w:bCs/>
          <w:color w:val="auto"/>
        </w:rPr>
      </w:pPr>
      <w:r w:rsidRPr="000C1A5F">
        <w:rPr>
          <w:b/>
          <w:bCs/>
          <w:color w:val="auto"/>
        </w:rPr>
        <w:t xml:space="preserve">Kā </w:t>
      </w:r>
      <w:r w:rsidR="002335E5">
        <w:rPr>
          <w:b/>
          <w:bCs/>
          <w:color w:val="auto"/>
        </w:rPr>
        <w:t>izmantot</w:t>
      </w:r>
      <w:r w:rsidRPr="000C1A5F">
        <w:rPr>
          <w:b/>
          <w:bCs/>
          <w:color w:val="auto"/>
        </w:rPr>
        <w:t xml:space="preserve"> </w:t>
      </w:r>
      <w:r w:rsidR="002335E5">
        <w:rPr>
          <w:b/>
          <w:bCs/>
          <w:color w:val="auto"/>
        </w:rPr>
        <w:t>apkopojumu</w:t>
      </w:r>
      <w:r w:rsidRPr="000C1A5F">
        <w:rPr>
          <w:color w:val="auto"/>
        </w:rPr>
        <w:t>.</w:t>
      </w:r>
    </w:p>
    <w:p w14:paraId="4B7B986E" w14:textId="71FC67A8" w:rsidR="002335E5" w:rsidRPr="000C1A5F" w:rsidRDefault="002335E5" w:rsidP="00D26124">
      <w:pPr>
        <w:rPr>
          <w:color w:val="auto"/>
        </w:rPr>
      </w:pPr>
      <w:r w:rsidRPr="002335E5">
        <w:rPr>
          <w:color w:val="auto"/>
        </w:rPr>
        <w:t>Pielikums ir praktisks orientieris pētījumā izmantotajās IAL normās. Tas palīdz atrast attiecīgo regulējumu un nošķirt pienākumu, pieļauto rīcību un tiesiskās sekas, bet neaizstāj likuma aktuālo tekstu un konkrētās lietas juridisko izvērtējumu. Informācijas pieejamības un ierobežojumu izvērtējums Trumses konvencijas aspektā sniegts 3.3. sadaļā un 15. pielikumā.</w:t>
      </w:r>
    </w:p>
    <w:p w14:paraId="11F508D1" w14:textId="54392637" w:rsidR="00D26124" w:rsidRPr="000C1A5F" w:rsidRDefault="002335E5" w:rsidP="00D26124">
      <w:pPr>
        <w:rPr>
          <w:color w:val="auto"/>
        </w:rPr>
      </w:pPr>
      <w:r>
        <w:rPr>
          <w:color w:val="auto"/>
        </w:rPr>
        <w:t>Apkopojumu</w:t>
      </w:r>
      <w:r w:rsidR="00D26124" w:rsidRPr="000C1A5F">
        <w:rPr>
          <w:color w:val="auto"/>
        </w:rPr>
        <w:t xml:space="preserve"> izmanto secīgi: nosaka IAL darbības jomu un pārbauda speciālo regulējumu; identificē informācijas statusu un konkrētā tiesiskā pamata nosacījumus; pārbauda pieprasījuma formu, izsniegšanas veidu, termiņu, maksu un daļējas izsniegšanas iespēju; pēc tam noformē rezultātu un norāda piemērojamo tiesību aizsardzību.</w:t>
      </w:r>
    </w:p>
    <w:p w14:paraId="005FF44D" w14:textId="65834664" w:rsidR="00D26124" w:rsidRPr="000C1A5F" w:rsidRDefault="00D26124" w:rsidP="00D26124">
      <w:pPr>
        <w:rPr>
          <w:color w:val="auto"/>
        </w:rPr>
      </w:pPr>
      <w:r w:rsidRPr="000C1A5F">
        <w:rPr>
          <w:color w:val="auto"/>
        </w:rPr>
        <w:t xml:space="preserve">Ja informācijas pieejamību regulē speciāls tiesību akts, vispirms pārbauda tā aktuālo redakciju, juridisko spēku, tvērumu, izņēmumus, īpašo piekļuves kārtību un tiesību aizsardzību. </w:t>
      </w:r>
      <w:r w:rsidR="002335E5" w:rsidRPr="002335E5">
        <w:rPr>
          <w:color w:val="auto"/>
        </w:rPr>
        <w:t>Trumses konvencija šajā pētījumā ir Latvijas starptautisko saistību un piekļuves regulējuma vērtēšanas ietvars. Tās prasību īstenošanu vērtē caur IAL un citiem Latvijas tiesību aktiem; Skaidrojošais ziņojums ir interpretācijas palīglīdzeklis.</w:t>
      </w:r>
    </w:p>
    <w:p w14:paraId="23B4CFB7" w14:textId="66F0943F" w:rsidR="00B932F7" w:rsidRPr="000C1A5F" w:rsidRDefault="002335E5" w:rsidP="00D26124">
      <w:pPr>
        <w:rPr>
          <w:color w:val="auto"/>
        </w:rPr>
      </w:pPr>
      <w:r w:rsidRPr="002335E5">
        <w:rPr>
          <w:color w:val="auto"/>
        </w:rPr>
        <w:t>Vides informācijas pieprasījumam piemēro IAL un Vides aizsardzības likuma regulējumu, ar kuru īsteno Orhūsas konvencijas saistības un kurā pārņemtas Direktīvas 2003/4/EK prasības.</w:t>
      </w:r>
      <w:r>
        <w:rPr>
          <w:color w:val="auto"/>
        </w:rPr>
        <w:t xml:space="preserve"> </w:t>
      </w:r>
      <w:r w:rsidR="00B932F7" w:rsidRPr="000C1A5F">
        <w:rPr>
          <w:color w:val="auto"/>
        </w:rPr>
        <w:t>Personai nav jāpamato, kādam nolūkam informācija vajadzīga. Iestādei jāpalīdz vides informācijas pieprasījumu formulēt vai precizēt. Katrs pieejamības ierobežojums jāsamēro ar sabiedrības interesi informāciju atklāt, bet informācija par emisiju vidē nav ierobežotas pieejamības informācija.</w:t>
      </w:r>
    </w:p>
    <w:p w14:paraId="37920BB0" w14:textId="77777777" w:rsidR="00D26124" w:rsidRPr="000C1A5F" w:rsidRDefault="00D26124" w:rsidP="000971F7">
      <w:pPr>
        <w:pStyle w:val="Heading2"/>
        <w:spacing w:before="240" w:after="240"/>
        <w:rPr>
          <w:color w:val="auto"/>
        </w:rPr>
      </w:pPr>
      <w:r w:rsidRPr="000C1A5F">
        <w:rPr>
          <w:color w:val="auto"/>
        </w:rPr>
        <w:t>11.1. IAL tvērums un informācijas veidi</w:t>
      </w:r>
    </w:p>
    <w:p w14:paraId="78D737B9" w14:textId="4FC1C372" w:rsidR="00D26124" w:rsidRPr="000C1A5F" w:rsidRDefault="004C548A" w:rsidP="004C548A">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8" w:name="_Toc239852944"/>
      <w:r w:rsidR="00344F08">
        <w:rPr>
          <w:noProof/>
          <w:lang w:val="lv-LV"/>
        </w:rPr>
        <w:t>37</w:t>
      </w:r>
      <w:r w:rsidRPr="000C1A5F">
        <w:rPr>
          <w:lang w:val="lv-LV"/>
        </w:rPr>
        <w:fldChar w:fldCharType="end"/>
      </w:r>
      <w:r w:rsidRPr="000C1A5F">
        <w:rPr>
          <w:lang w:val="lv-LV"/>
        </w:rPr>
        <w:t xml:space="preserve">. tabula. </w:t>
      </w:r>
      <w:r w:rsidR="00D26124" w:rsidRPr="000C1A5F">
        <w:rPr>
          <w:lang w:val="lv-LV"/>
        </w:rPr>
        <w:t>IAL tvērums un informācijas veidi</w:t>
      </w:r>
      <w:bookmarkEnd w:id="48"/>
    </w:p>
    <w:tbl>
      <w:tblPr>
        <w:tblStyle w:val="TableGrid"/>
        <w:tblW w:w="9339" w:type="dxa"/>
        <w:tblLayout w:type="fixed"/>
        <w:tblLook w:val="04A0" w:firstRow="1" w:lastRow="0" w:firstColumn="1" w:lastColumn="0" w:noHBand="0" w:noVBand="1"/>
      </w:tblPr>
      <w:tblGrid>
        <w:gridCol w:w="1531"/>
        <w:gridCol w:w="2575"/>
        <w:gridCol w:w="1265"/>
        <w:gridCol w:w="1792"/>
        <w:gridCol w:w="2176"/>
      </w:tblGrid>
      <w:tr w:rsidR="00D26124" w:rsidRPr="000C1A5F" w14:paraId="328611B8" w14:textId="77777777" w:rsidTr="00085621">
        <w:trPr>
          <w:trHeight w:val="380"/>
        </w:trPr>
        <w:tc>
          <w:tcPr>
            <w:tcW w:w="1531" w:type="dxa"/>
          </w:tcPr>
          <w:p w14:paraId="7381BDC6"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575" w:type="dxa"/>
          </w:tcPr>
          <w:p w14:paraId="535A41A6"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1265" w:type="dxa"/>
          </w:tcPr>
          <w:p w14:paraId="48956CB9"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1792" w:type="dxa"/>
          </w:tcPr>
          <w:p w14:paraId="2778D2DF"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176" w:type="dxa"/>
          </w:tcPr>
          <w:p w14:paraId="613E6A6F"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7964E2A8" w14:textId="77777777" w:rsidTr="00085621">
        <w:trPr>
          <w:trHeight w:val="2024"/>
        </w:trPr>
        <w:tc>
          <w:tcPr>
            <w:tcW w:w="1531" w:type="dxa"/>
          </w:tcPr>
          <w:p w14:paraId="5C62A12D" w14:textId="77777777" w:rsidR="00D26124" w:rsidRPr="000C1A5F" w:rsidRDefault="00D26124" w:rsidP="00D26124">
            <w:pPr>
              <w:rPr>
                <w:color w:val="auto"/>
                <w:sz w:val="20"/>
                <w:szCs w:val="20"/>
                <w:lang w:val="lv-LV"/>
              </w:rPr>
            </w:pPr>
            <w:r w:rsidRPr="000C1A5F">
              <w:rPr>
                <w:b/>
                <w:color w:val="auto"/>
                <w:sz w:val="20"/>
                <w:szCs w:val="20"/>
                <w:lang w:val="lv-LV"/>
              </w:rPr>
              <w:t>Likumā lietotie termini</w:t>
            </w:r>
          </w:p>
        </w:tc>
        <w:tc>
          <w:tcPr>
            <w:tcW w:w="2575" w:type="dxa"/>
          </w:tcPr>
          <w:p w14:paraId="4ECE1350" w14:textId="77777777" w:rsidR="00D26124" w:rsidRPr="000C1A5F" w:rsidRDefault="00D26124" w:rsidP="00D26124">
            <w:pPr>
              <w:rPr>
                <w:color w:val="auto"/>
                <w:sz w:val="20"/>
                <w:szCs w:val="20"/>
                <w:lang w:val="lv-LV"/>
              </w:rPr>
            </w:pPr>
            <w:r w:rsidRPr="000C1A5F">
              <w:rPr>
                <w:color w:val="auto"/>
                <w:sz w:val="20"/>
                <w:szCs w:val="20"/>
                <w:lang w:val="lv-LV"/>
              </w:rPr>
              <w:t>IAL definē informāciju, informācijas apriti, dokumentētu informāciju, iestādi, atkalizmantošanu, atvērtos datus, metadatus, augstvērtīgas datu kopas un dinamiskos datus.</w:t>
            </w:r>
          </w:p>
        </w:tc>
        <w:tc>
          <w:tcPr>
            <w:tcW w:w="1265" w:type="dxa"/>
          </w:tcPr>
          <w:p w14:paraId="52C7C757" w14:textId="77777777" w:rsidR="00D26124" w:rsidRPr="000C1A5F" w:rsidRDefault="00D26124" w:rsidP="00D26124">
            <w:pPr>
              <w:rPr>
                <w:color w:val="auto"/>
                <w:sz w:val="20"/>
                <w:szCs w:val="20"/>
                <w:lang w:val="lv-LV"/>
              </w:rPr>
            </w:pPr>
            <w:r w:rsidRPr="000C1A5F">
              <w:rPr>
                <w:color w:val="auto"/>
                <w:sz w:val="20"/>
                <w:szCs w:val="20"/>
                <w:lang w:val="lv-LV"/>
              </w:rPr>
              <w:t>1. pants</w:t>
            </w:r>
          </w:p>
        </w:tc>
        <w:tc>
          <w:tcPr>
            <w:tcW w:w="1792" w:type="dxa"/>
          </w:tcPr>
          <w:p w14:paraId="5537484B" w14:textId="77777777" w:rsidR="00D26124" w:rsidRPr="000C1A5F" w:rsidRDefault="00D26124" w:rsidP="00D26124">
            <w:pPr>
              <w:rPr>
                <w:color w:val="auto"/>
                <w:sz w:val="20"/>
                <w:szCs w:val="20"/>
                <w:lang w:val="lv-LV"/>
              </w:rPr>
            </w:pPr>
            <w:r w:rsidRPr="000C1A5F">
              <w:rPr>
                <w:color w:val="auto"/>
                <w:sz w:val="20"/>
                <w:szCs w:val="20"/>
                <w:lang w:val="lv-LV"/>
              </w:rPr>
              <w:t>IAL noteikums vai piemērošanas robeža</w:t>
            </w:r>
          </w:p>
        </w:tc>
        <w:tc>
          <w:tcPr>
            <w:tcW w:w="2176" w:type="dxa"/>
          </w:tcPr>
          <w:p w14:paraId="44DD5078" w14:textId="77777777" w:rsidR="00D26124" w:rsidRPr="000C1A5F" w:rsidRDefault="00D26124" w:rsidP="00D26124">
            <w:pPr>
              <w:rPr>
                <w:color w:val="auto"/>
                <w:sz w:val="20"/>
                <w:szCs w:val="20"/>
                <w:lang w:val="lv-LV"/>
              </w:rPr>
            </w:pPr>
            <w:r w:rsidRPr="000C1A5F">
              <w:rPr>
                <w:color w:val="auto"/>
                <w:sz w:val="20"/>
                <w:szCs w:val="20"/>
                <w:lang w:val="lv-LV"/>
              </w:rPr>
              <w:t>Speciālā regulējumā var būt attiecīgajai jomai paredzēti papildu termini. IAL definīcijas pašas par sevi nav atsevišķs iestādes darbības pienākums.</w:t>
            </w:r>
          </w:p>
        </w:tc>
      </w:tr>
      <w:tr w:rsidR="00D26124" w:rsidRPr="000C1A5F" w14:paraId="6463B1BD" w14:textId="77777777" w:rsidTr="00085621">
        <w:trPr>
          <w:trHeight w:val="2721"/>
        </w:trPr>
        <w:tc>
          <w:tcPr>
            <w:tcW w:w="1531" w:type="dxa"/>
          </w:tcPr>
          <w:p w14:paraId="2E5849C8" w14:textId="77777777" w:rsidR="00D26124" w:rsidRPr="000C1A5F" w:rsidRDefault="00D26124" w:rsidP="00D26124">
            <w:pPr>
              <w:rPr>
                <w:color w:val="auto"/>
                <w:sz w:val="20"/>
                <w:szCs w:val="20"/>
                <w:lang w:val="lv-LV"/>
              </w:rPr>
            </w:pPr>
            <w:r w:rsidRPr="000C1A5F">
              <w:rPr>
                <w:b/>
                <w:color w:val="auto"/>
                <w:sz w:val="20"/>
                <w:szCs w:val="20"/>
                <w:lang w:val="lv-LV"/>
              </w:rPr>
              <w:t>Likuma mērķis un pamatdarbības joma</w:t>
            </w:r>
          </w:p>
        </w:tc>
        <w:tc>
          <w:tcPr>
            <w:tcW w:w="2575" w:type="dxa"/>
          </w:tcPr>
          <w:p w14:paraId="0C135626" w14:textId="77777777" w:rsidR="00D26124" w:rsidRPr="000C1A5F" w:rsidRDefault="00D26124" w:rsidP="00D26124">
            <w:pPr>
              <w:rPr>
                <w:color w:val="auto"/>
                <w:sz w:val="20"/>
                <w:szCs w:val="20"/>
                <w:lang w:val="lv-LV"/>
              </w:rPr>
            </w:pPr>
            <w:r w:rsidRPr="000C1A5F">
              <w:rPr>
                <w:color w:val="auto"/>
                <w:sz w:val="20"/>
                <w:szCs w:val="20"/>
                <w:lang w:val="lv-LV"/>
              </w:rPr>
              <w:t>IAL mērķis ir nodrošināt sabiedrībai pieejamu informāciju, kas ir iestādes rīcībā vai kuru iestādei atbilstoši kompetencei ir pienākums radīt. IAL nosaka privātpersonu tiesības informāciju iegūt un izmantot un attiecas uz dokumentētu informāciju iestāžu informācijas apritē.</w:t>
            </w:r>
          </w:p>
        </w:tc>
        <w:tc>
          <w:tcPr>
            <w:tcW w:w="1265" w:type="dxa"/>
          </w:tcPr>
          <w:p w14:paraId="5CDCB723" w14:textId="77777777" w:rsidR="00D26124" w:rsidRPr="000C1A5F" w:rsidRDefault="00D26124" w:rsidP="00D26124">
            <w:pPr>
              <w:rPr>
                <w:color w:val="auto"/>
                <w:sz w:val="20"/>
                <w:szCs w:val="20"/>
                <w:lang w:val="lv-LV"/>
              </w:rPr>
            </w:pPr>
            <w:r w:rsidRPr="000C1A5F">
              <w:rPr>
                <w:color w:val="auto"/>
                <w:sz w:val="20"/>
                <w:szCs w:val="20"/>
                <w:lang w:val="lv-LV"/>
              </w:rPr>
              <w:t>2. panta pirmā un otrā daļa</w:t>
            </w:r>
          </w:p>
        </w:tc>
        <w:tc>
          <w:tcPr>
            <w:tcW w:w="1792" w:type="dxa"/>
          </w:tcPr>
          <w:p w14:paraId="1A6A908F" w14:textId="77777777" w:rsidR="00D26124" w:rsidRPr="000C1A5F" w:rsidRDefault="00D26124" w:rsidP="00D26124">
            <w:pPr>
              <w:rPr>
                <w:color w:val="auto"/>
                <w:sz w:val="20"/>
                <w:szCs w:val="20"/>
                <w:lang w:val="lv-LV"/>
              </w:rPr>
            </w:pPr>
            <w:r w:rsidRPr="000C1A5F">
              <w:rPr>
                <w:color w:val="auto"/>
                <w:sz w:val="20"/>
                <w:szCs w:val="20"/>
                <w:lang w:val="lv-LV"/>
              </w:rPr>
              <w:t>IAL noteikums vai piemērošanas robeža</w:t>
            </w:r>
          </w:p>
        </w:tc>
        <w:tc>
          <w:tcPr>
            <w:tcW w:w="2176" w:type="dxa"/>
          </w:tcPr>
          <w:p w14:paraId="0538856F" w14:textId="77777777" w:rsidR="00D26124" w:rsidRPr="000C1A5F" w:rsidRDefault="00D26124" w:rsidP="00D26124">
            <w:pPr>
              <w:rPr>
                <w:color w:val="auto"/>
                <w:sz w:val="20"/>
                <w:szCs w:val="20"/>
                <w:lang w:val="lv-LV"/>
              </w:rPr>
            </w:pPr>
            <w:r w:rsidRPr="000C1A5F">
              <w:rPr>
                <w:color w:val="auto"/>
                <w:sz w:val="20"/>
                <w:szCs w:val="20"/>
                <w:lang w:val="lv-LV"/>
              </w:rPr>
              <w:t>IAL pats par sevi neuzliek vispārīgu pienākumu pēc pieprasījuma radīt jaunu analīzi, aprēķinu vai dokumentu. Šāds pienākums var izrietēt no iestādes kompetences vai cita tiesiskā pamata.</w:t>
            </w:r>
          </w:p>
        </w:tc>
      </w:tr>
      <w:tr w:rsidR="00D26124" w:rsidRPr="000C1A5F" w14:paraId="276B78D1" w14:textId="77777777" w:rsidTr="00085621">
        <w:trPr>
          <w:trHeight w:val="1984"/>
        </w:trPr>
        <w:tc>
          <w:tcPr>
            <w:tcW w:w="1531" w:type="dxa"/>
          </w:tcPr>
          <w:p w14:paraId="5FA68543" w14:textId="77777777" w:rsidR="00D26124" w:rsidRPr="000C1A5F" w:rsidRDefault="00D26124" w:rsidP="00D26124">
            <w:pPr>
              <w:rPr>
                <w:color w:val="auto"/>
                <w:sz w:val="20"/>
                <w:szCs w:val="20"/>
                <w:lang w:val="lv-LV"/>
              </w:rPr>
            </w:pPr>
            <w:r w:rsidRPr="000C1A5F">
              <w:rPr>
                <w:b/>
                <w:color w:val="auto"/>
                <w:sz w:val="20"/>
                <w:szCs w:val="20"/>
                <w:lang w:val="lv-LV"/>
              </w:rPr>
              <w:t>Informācijas pieejamības pamatprincips un iedalījums</w:t>
            </w:r>
          </w:p>
        </w:tc>
        <w:tc>
          <w:tcPr>
            <w:tcW w:w="2575" w:type="dxa"/>
          </w:tcPr>
          <w:p w14:paraId="125340DF" w14:textId="6BAD07FA" w:rsidR="00D26124" w:rsidRPr="000C1A5F" w:rsidRDefault="00D26124" w:rsidP="00D26124">
            <w:pPr>
              <w:rPr>
                <w:color w:val="auto"/>
                <w:sz w:val="20"/>
                <w:szCs w:val="20"/>
                <w:lang w:val="lv-LV"/>
              </w:rPr>
            </w:pPr>
            <w:r w:rsidRPr="000C1A5F">
              <w:rPr>
                <w:color w:val="auto"/>
                <w:sz w:val="20"/>
                <w:szCs w:val="20"/>
                <w:lang w:val="lv-LV"/>
              </w:rPr>
              <w:t xml:space="preserve">Informācija ir sabiedrībai pieejama, ja likumā nav noteikts citādi. IAL informāciju iedala vispārpieejamā un ierobežotas pieejamības informācijā (turpmāk </w:t>
            </w:r>
            <w:r w:rsidR="006F2D2C" w:rsidRPr="000C1A5F">
              <w:rPr>
                <w:color w:val="auto"/>
                <w:sz w:val="20"/>
                <w:szCs w:val="20"/>
                <w:lang w:val="lv-LV"/>
              </w:rPr>
              <w:t xml:space="preserve">- </w:t>
            </w:r>
            <w:r w:rsidRPr="000C1A5F">
              <w:rPr>
                <w:color w:val="auto"/>
                <w:sz w:val="20"/>
                <w:szCs w:val="20"/>
                <w:lang w:val="lv-LV"/>
              </w:rPr>
              <w:t>IPI); vispārpieejama ir informācija, kas nav klasificēta kā IPI.</w:t>
            </w:r>
          </w:p>
        </w:tc>
        <w:tc>
          <w:tcPr>
            <w:tcW w:w="1265" w:type="dxa"/>
          </w:tcPr>
          <w:p w14:paraId="1EEC6336" w14:textId="77777777" w:rsidR="00D26124" w:rsidRPr="000C1A5F" w:rsidRDefault="00D26124" w:rsidP="00D26124">
            <w:pPr>
              <w:rPr>
                <w:color w:val="auto"/>
                <w:sz w:val="20"/>
                <w:szCs w:val="20"/>
                <w:lang w:val="lv-LV"/>
              </w:rPr>
            </w:pPr>
            <w:r w:rsidRPr="000C1A5F">
              <w:rPr>
                <w:color w:val="auto"/>
                <w:sz w:val="20"/>
                <w:szCs w:val="20"/>
                <w:lang w:val="lv-LV"/>
              </w:rPr>
              <w:t>2. panta trešā daļa; 3. un 4. pants</w:t>
            </w:r>
          </w:p>
        </w:tc>
        <w:tc>
          <w:tcPr>
            <w:tcW w:w="1792" w:type="dxa"/>
          </w:tcPr>
          <w:p w14:paraId="6DA6CAEF" w14:textId="77777777" w:rsidR="00D26124" w:rsidRPr="000C1A5F" w:rsidRDefault="00D26124" w:rsidP="00D26124">
            <w:pPr>
              <w:rPr>
                <w:color w:val="auto"/>
                <w:sz w:val="20"/>
                <w:szCs w:val="20"/>
                <w:lang w:val="lv-LV"/>
              </w:rPr>
            </w:pPr>
            <w:r w:rsidRPr="000C1A5F">
              <w:rPr>
                <w:color w:val="auto"/>
                <w:sz w:val="20"/>
                <w:szCs w:val="20"/>
                <w:lang w:val="lv-LV"/>
              </w:rPr>
              <w:t>IAL noteikums vai piemērošanas robeža</w:t>
            </w:r>
          </w:p>
        </w:tc>
        <w:tc>
          <w:tcPr>
            <w:tcW w:w="2176" w:type="dxa"/>
          </w:tcPr>
          <w:p w14:paraId="32C41522" w14:textId="77777777" w:rsidR="00D26124" w:rsidRPr="000C1A5F" w:rsidRDefault="00D26124" w:rsidP="00D26124">
            <w:pPr>
              <w:rPr>
                <w:color w:val="auto"/>
                <w:sz w:val="20"/>
                <w:szCs w:val="20"/>
                <w:lang w:val="lv-LV"/>
              </w:rPr>
            </w:pPr>
            <w:r w:rsidRPr="000C1A5F">
              <w:rPr>
                <w:color w:val="auto"/>
                <w:sz w:val="20"/>
                <w:szCs w:val="20"/>
                <w:lang w:val="lv-LV"/>
              </w:rPr>
              <w:t>Ierobežojumu piemēro pēc konkrētā tiesiskā pamata. No IAL teksta neizriet universāls kaitējuma un sabiedrības interešu izvērtējums visām IPI kategorijām.</w:t>
            </w:r>
          </w:p>
        </w:tc>
      </w:tr>
      <w:tr w:rsidR="00D26124" w:rsidRPr="000C1A5F" w14:paraId="34D901AA" w14:textId="77777777" w:rsidTr="00085621">
        <w:trPr>
          <w:trHeight w:val="983"/>
        </w:trPr>
        <w:tc>
          <w:tcPr>
            <w:tcW w:w="1531" w:type="dxa"/>
          </w:tcPr>
          <w:p w14:paraId="6106BDFE" w14:textId="77777777" w:rsidR="00D26124" w:rsidRPr="000C1A5F" w:rsidRDefault="00D26124" w:rsidP="00D26124">
            <w:pPr>
              <w:rPr>
                <w:color w:val="auto"/>
                <w:sz w:val="20"/>
                <w:szCs w:val="20"/>
                <w:lang w:val="lv-LV"/>
              </w:rPr>
            </w:pPr>
            <w:r w:rsidRPr="000C1A5F">
              <w:rPr>
                <w:b/>
                <w:color w:val="auto"/>
                <w:sz w:val="20"/>
                <w:szCs w:val="20"/>
                <w:lang w:val="lv-LV"/>
              </w:rPr>
              <w:t>Informācijas apmaiņa starp iestādēm</w:t>
            </w:r>
          </w:p>
        </w:tc>
        <w:tc>
          <w:tcPr>
            <w:tcW w:w="2575" w:type="dxa"/>
          </w:tcPr>
          <w:p w14:paraId="5AB3B1D5" w14:textId="77777777" w:rsidR="00D26124" w:rsidRPr="000C1A5F" w:rsidRDefault="00D26124" w:rsidP="00D26124">
            <w:pPr>
              <w:rPr>
                <w:color w:val="auto"/>
                <w:sz w:val="20"/>
                <w:szCs w:val="20"/>
                <w:lang w:val="lv-LV"/>
              </w:rPr>
            </w:pPr>
            <w:r w:rsidRPr="000C1A5F">
              <w:rPr>
                <w:color w:val="auto"/>
                <w:sz w:val="20"/>
                <w:szCs w:val="20"/>
                <w:lang w:val="lv-LV"/>
              </w:rPr>
              <w:t>IAL neattiecas uz informācijas apmaiņu starp iestādēm.</w:t>
            </w:r>
          </w:p>
        </w:tc>
        <w:tc>
          <w:tcPr>
            <w:tcW w:w="1265" w:type="dxa"/>
          </w:tcPr>
          <w:p w14:paraId="3ABA1C2F" w14:textId="77777777" w:rsidR="00D26124" w:rsidRPr="000C1A5F" w:rsidRDefault="00D26124" w:rsidP="00D26124">
            <w:pPr>
              <w:rPr>
                <w:color w:val="auto"/>
                <w:sz w:val="20"/>
                <w:szCs w:val="20"/>
                <w:lang w:val="lv-LV"/>
              </w:rPr>
            </w:pPr>
            <w:r w:rsidRPr="000C1A5F">
              <w:rPr>
                <w:color w:val="auto"/>
                <w:sz w:val="20"/>
                <w:szCs w:val="20"/>
                <w:lang w:val="lv-LV"/>
              </w:rPr>
              <w:t>2. panta ceturtā daļa</w:t>
            </w:r>
          </w:p>
        </w:tc>
        <w:tc>
          <w:tcPr>
            <w:tcW w:w="1792" w:type="dxa"/>
          </w:tcPr>
          <w:p w14:paraId="10D80ED2" w14:textId="77777777" w:rsidR="00D26124" w:rsidRPr="000C1A5F" w:rsidRDefault="00D26124" w:rsidP="00D26124">
            <w:pPr>
              <w:rPr>
                <w:color w:val="auto"/>
                <w:sz w:val="20"/>
                <w:szCs w:val="20"/>
                <w:lang w:val="lv-LV"/>
              </w:rPr>
            </w:pPr>
            <w:r w:rsidRPr="000C1A5F">
              <w:rPr>
                <w:color w:val="auto"/>
                <w:sz w:val="20"/>
                <w:szCs w:val="20"/>
                <w:lang w:val="lv-LV"/>
              </w:rPr>
              <w:t>IAL piemērošanas robeža</w:t>
            </w:r>
          </w:p>
        </w:tc>
        <w:tc>
          <w:tcPr>
            <w:tcW w:w="2176" w:type="dxa"/>
          </w:tcPr>
          <w:p w14:paraId="4BBD364D" w14:textId="77777777" w:rsidR="00D26124" w:rsidRPr="000C1A5F" w:rsidRDefault="00D26124" w:rsidP="00D26124">
            <w:pPr>
              <w:rPr>
                <w:color w:val="auto"/>
                <w:sz w:val="20"/>
                <w:szCs w:val="20"/>
                <w:lang w:val="lv-LV"/>
              </w:rPr>
            </w:pPr>
            <w:r w:rsidRPr="000C1A5F">
              <w:rPr>
                <w:color w:val="auto"/>
                <w:sz w:val="20"/>
                <w:szCs w:val="20"/>
                <w:lang w:val="lv-LV"/>
              </w:rPr>
              <w:t>Iestāžu savstarpējo informācijas apriti var regulēt citi tiesību akti.</w:t>
            </w:r>
          </w:p>
        </w:tc>
      </w:tr>
      <w:tr w:rsidR="00D26124" w:rsidRPr="000C1A5F" w14:paraId="6163B53F" w14:textId="77777777" w:rsidTr="00085621">
        <w:trPr>
          <w:trHeight w:val="3263"/>
        </w:trPr>
        <w:tc>
          <w:tcPr>
            <w:tcW w:w="1531" w:type="dxa"/>
          </w:tcPr>
          <w:p w14:paraId="04219A7F" w14:textId="77777777" w:rsidR="00D26124" w:rsidRPr="000C1A5F" w:rsidRDefault="00D26124" w:rsidP="00D26124">
            <w:pPr>
              <w:rPr>
                <w:color w:val="auto"/>
                <w:sz w:val="20"/>
                <w:szCs w:val="20"/>
                <w:lang w:val="lv-LV"/>
              </w:rPr>
            </w:pPr>
            <w:r w:rsidRPr="000C1A5F">
              <w:rPr>
                <w:b/>
                <w:color w:val="auto"/>
                <w:sz w:val="20"/>
                <w:szCs w:val="20"/>
                <w:lang w:val="lv-LV"/>
              </w:rPr>
              <w:t>Noteiktas publiskas personas kontrolētas kapitālsabiedrības</w:t>
            </w:r>
          </w:p>
        </w:tc>
        <w:tc>
          <w:tcPr>
            <w:tcW w:w="2575" w:type="dxa"/>
          </w:tcPr>
          <w:p w14:paraId="1830B568" w14:textId="77777777" w:rsidR="00D26124" w:rsidRPr="000C1A5F" w:rsidRDefault="00D26124" w:rsidP="00D26124">
            <w:pPr>
              <w:rPr>
                <w:color w:val="auto"/>
                <w:sz w:val="20"/>
                <w:szCs w:val="20"/>
                <w:lang w:val="lv-LV"/>
              </w:rPr>
            </w:pPr>
            <w:r w:rsidRPr="000C1A5F">
              <w:rPr>
                <w:color w:val="auto"/>
                <w:sz w:val="20"/>
                <w:szCs w:val="20"/>
                <w:lang w:val="lv-LV"/>
              </w:rPr>
              <w:t>IAL prasības par piekļuvi internetā vispārpieejamai informācijai, kas satur augstvērtīgas datu kopas vai attiecas uz dinamiskajiem datiem, attiecas arī uz likumā izsmeļoši norādītajām publiskas personas kontrolētajām kapitālsabiedrībām.</w:t>
            </w:r>
          </w:p>
        </w:tc>
        <w:tc>
          <w:tcPr>
            <w:tcW w:w="1265" w:type="dxa"/>
          </w:tcPr>
          <w:p w14:paraId="1FAC2442" w14:textId="77777777" w:rsidR="00D26124" w:rsidRPr="000C1A5F" w:rsidRDefault="00D26124" w:rsidP="00D26124">
            <w:pPr>
              <w:rPr>
                <w:color w:val="auto"/>
                <w:sz w:val="20"/>
                <w:szCs w:val="20"/>
                <w:lang w:val="lv-LV"/>
              </w:rPr>
            </w:pPr>
            <w:r w:rsidRPr="000C1A5F">
              <w:rPr>
                <w:color w:val="auto"/>
                <w:sz w:val="20"/>
                <w:szCs w:val="20"/>
                <w:lang w:val="lv-LV"/>
              </w:rPr>
              <w:t>2. panta 3.¹ daļa</w:t>
            </w:r>
          </w:p>
        </w:tc>
        <w:tc>
          <w:tcPr>
            <w:tcW w:w="1792" w:type="dxa"/>
          </w:tcPr>
          <w:p w14:paraId="29F7CAC6" w14:textId="77777777" w:rsidR="00D26124" w:rsidRPr="000C1A5F" w:rsidRDefault="00D26124" w:rsidP="00D26124">
            <w:pPr>
              <w:rPr>
                <w:color w:val="auto"/>
                <w:sz w:val="20"/>
                <w:szCs w:val="20"/>
                <w:lang w:val="lv-LV"/>
              </w:rPr>
            </w:pPr>
            <w:r w:rsidRPr="000C1A5F">
              <w:rPr>
                <w:color w:val="auto"/>
                <w:sz w:val="20"/>
                <w:szCs w:val="20"/>
                <w:lang w:val="lv-LV"/>
              </w:rPr>
              <w:t>IAL piemērošanas robeža; attiecīgajā apjomā spēkā esošs pienākums</w:t>
            </w:r>
          </w:p>
        </w:tc>
        <w:tc>
          <w:tcPr>
            <w:tcW w:w="2176" w:type="dxa"/>
          </w:tcPr>
          <w:p w14:paraId="222ADCC2" w14:textId="77777777" w:rsidR="00D26124" w:rsidRPr="000C1A5F" w:rsidRDefault="00D26124" w:rsidP="00D26124">
            <w:pPr>
              <w:rPr>
                <w:color w:val="auto"/>
                <w:sz w:val="20"/>
                <w:szCs w:val="20"/>
                <w:lang w:val="lv-LV"/>
              </w:rPr>
            </w:pPr>
            <w:r w:rsidRPr="000C1A5F">
              <w:rPr>
                <w:color w:val="auto"/>
                <w:sz w:val="20"/>
                <w:szCs w:val="20"/>
                <w:lang w:val="lv-LV"/>
              </w:rPr>
              <w:t>Norma attiecas tikai uz tajā nosauktajām sabiedrisko pakalpojumu un pārvadājumu jomām un tikai uz attiecīgo pienākumu loku. Tā nepadara visu kapitālsabiedrības informāciju par IAL tvērumā esošu informāciju.</w:t>
            </w:r>
          </w:p>
        </w:tc>
      </w:tr>
      <w:tr w:rsidR="00D26124" w:rsidRPr="000C1A5F" w14:paraId="3A7AB005" w14:textId="77777777" w:rsidTr="00085621">
        <w:trPr>
          <w:trHeight w:val="2240"/>
        </w:trPr>
        <w:tc>
          <w:tcPr>
            <w:tcW w:w="1531" w:type="dxa"/>
          </w:tcPr>
          <w:p w14:paraId="492D299F" w14:textId="765F9EC0" w:rsidR="00D26124" w:rsidRPr="000C1A5F" w:rsidRDefault="00D26124" w:rsidP="00D26124">
            <w:pPr>
              <w:rPr>
                <w:color w:val="auto"/>
                <w:sz w:val="20"/>
                <w:szCs w:val="20"/>
                <w:lang w:val="lv-LV"/>
              </w:rPr>
            </w:pPr>
            <w:r w:rsidRPr="000C1A5F">
              <w:rPr>
                <w:b/>
                <w:color w:val="auto"/>
                <w:sz w:val="20"/>
                <w:szCs w:val="20"/>
                <w:lang w:val="lv-LV"/>
              </w:rPr>
              <w:t>Kapitāl</w:t>
            </w:r>
            <w:r w:rsidR="00085621" w:rsidRPr="000C1A5F">
              <w:rPr>
                <w:b/>
                <w:color w:val="auto"/>
                <w:sz w:val="20"/>
                <w:szCs w:val="20"/>
                <w:lang w:val="lv-LV"/>
              </w:rPr>
              <w:t>-</w:t>
            </w:r>
            <w:r w:rsidRPr="000C1A5F">
              <w:rPr>
                <w:b/>
                <w:color w:val="auto"/>
                <w:sz w:val="20"/>
                <w:szCs w:val="20"/>
                <w:lang w:val="lv-LV"/>
              </w:rPr>
              <w:t>sabiedrību informācijas izņēmums</w:t>
            </w:r>
          </w:p>
        </w:tc>
        <w:tc>
          <w:tcPr>
            <w:tcW w:w="2575" w:type="dxa"/>
          </w:tcPr>
          <w:p w14:paraId="64A29CA4" w14:textId="77777777" w:rsidR="00D26124" w:rsidRPr="000C1A5F" w:rsidRDefault="00D26124" w:rsidP="00D26124">
            <w:pPr>
              <w:rPr>
                <w:color w:val="auto"/>
                <w:sz w:val="20"/>
                <w:szCs w:val="20"/>
                <w:lang w:val="lv-LV"/>
              </w:rPr>
            </w:pPr>
            <w:r w:rsidRPr="000C1A5F">
              <w:rPr>
                <w:color w:val="auto"/>
                <w:sz w:val="20"/>
                <w:szCs w:val="20"/>
                <w:lang w:val="lv-LV"/>
              </w:rPr>
              <w:t>IAL neattiecas uz 2. panta piektajā daļā aprakstīto augstvērtīgu datu kopu informāciju, ja izpildās normā ietvertie nosacījumi.</w:t>
            </w:r>
          </w:p>
        </w:tc>
        <w:tc>
          <w:tcPr>
            <w:tcW w:w="1265" w:type="dxa"/>
          </w:tcPr>
          <w:p w14:paraId="4D601E49" w14:textId="77777777" w:rsidR="00D26124" w:rsidRPr="000C1A5F" w:rsidRDefault="00D26124" w:rsidP="00D26124">
            <w:pPr>
              <w:rPr>
                <w:color w:val="auto"/>
                <w:sz w:val="20"/>
                <w:szCs w:val="20"/>
                <w:lang w:val="lv-LV"/>
              </w:rPr>
            </w:pPr>
            <w:r w:rsidRPr="000C1A5F">
              <w:rPr>
                <w:color w:val="auto"/>
                <w:sz w:val="20"/>
                <w:szCs w:val="20"/>
                <w:lang w:val="lv-LV"/>
              </w:rPr>
              <w:t>2. panta piektā daļa</w:t>
            </w:r>
          </w:p>
        </w:tc>
        <w:tc>
          <w:tcPr>
            <w:tcW w:w="1792" w:type="dxa"/>
          </w:tcPr>
          <w:p w14:paraId="7B76C722" w14:textId="77777777" w:rsidR="00D26124" w:rsidRPr="000C1A5F" w:rsidRDefault="00D26124" w:rsidP="00D26124">
            <w:pPr>
              <w:rPr>
                <w:color w:val="auto"/>
                <w:sz w:val="20"/>
                <w:szCs w:val="20"/>
                <w:lang w:val="lv-LV"/>
              </w:rPr>
            </w:pPr>
            <w:r w:rsidRPr="000C1A5F">
              <w:rPr>
                <w:color w:val="auto"/>
                <w:sz w:val="20"/>
                <w:szCs w:val="20"/>
                <w:lang w:val="lv-LV"/>
              </w:rPr>
              <w:t>IAL piemērošanas robeža</w:t>
            </w:r>
          </w:p>
        </w:tc>
        <w:tc>
          <w:tcPr>
            <w:tcW w:w="2176" w:type="dxa"/>
          </w:tcPr>
          <w:p w14:paraId="16C263C8" w14:textId="77777777" w:rsidR="00D26124" w:rsidRPr="000C1A5F" w:rsidRDefault="00D26124" w:rsidP="00D26124">
            <w:pPr>
              <w:rPr>
                <w:color w:val="auto"/>
                <w:sz w:val="20"/>
                <w:szCs w:val="20"/>
                <w:lang w:val="lv-LV"/>
              </w:rPr>
            </w:pPr>
            <w:r w:rsidRPr="000C1A5F">
              <w:rPr>
                <w:color w:val="auto"/>
                <w:sz w:val="20"/>
                <w:szCs w:val="20"/>
                <w:lang w:val="lv-LV"/>
              </w:rPr>
              <w:t>Izņēmums nav vispārīgs visiem publiskas personas kontrolētas kapitālsabiedrības datiem. Jāpārbauda gan informācijas saturs, gan darbības joma, kurā tā sagatavota.</w:t>
            </w:r>
          </w:p>
        </w:tc>
      </w:tr>
    </w:tbl>
    <w:p w14:paraId="026A1277" w14:textId="30A8F7D0"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423BE1C3" w14:textId="77777777" w:rsidR="00D26124" w:rsidRPr="000C1A5F" w:rsidRDefault="00D26124" w:rsidP="000971F7">
      <w:pPr>
        <w:pStyle w:val="Heading2"/>
        <w:spacing w:before="240" w:after="240"/>
        <w:rPr>
          <w:color w:val="auto"/>
        </w:rPr>
      </w:pPr>
      <w:r w:rsidRPr="000C1A5F">
        <w:rPr>
          <w:color w:val="auto"/>
        </w:rPr>
        <w:t>11.2. IPI pamati un statusa dzīves cikls</w:t>
      </w:r>
    </w:p>
    <w:p w14:paraId="60DF3013" w14:textId="276979DC" w:rsidR="002335E5" w:rsidRPr="000C1A5F" w:rsidRDefault="002335E5" w:rsidP="00D26124">
      <w:pPr>
        <w:rPr>
          <w:color w:val="auto"/>
        </w:rPr>
      </w:pPr>
      <w:r w:rsidRPr="002335E5">
        <w:rPr>
          <w:color w:val="auto"/>
        </w:rPr>
        <w:t>Apzīmējums “iestādes noteikts IPI statuss” nozīmē informācijas autora vai iestādes vadītāja saskaņā ar IAL 5. panta trešo daļu noteiktu statusu, norādot IAL vai citā likumā paredzēto pamatojumu. Ja IPI statusu nosaka pats likums, atbilstoši piektajai daļai trešo un ceturto daļu nepiemēro. Abos gadījumos vajadzīgs likumisks pamats; atšķiras statusa noteikšanas veids. Komercnoslēpumam piemēro IAL 7. panta īpašo kārtību.</w:t>
      </w:r>
    </w:p>
    <w:p w14:paraId="4F66DEEC" w14:textId="725AE21D" w:rsidR="00D26124" w:rsidRPr="000C1A5F" w:rsidRDefault="00085621" w:rsidP="00085621">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49" w:name="_Toc239852945"/>
      <w:r w:rsidR="00344F08">
        <w:rPr>
          <w:noProof/>
          <w:lang w:val="lv-LV"/>
        </w:rPr>
        <w:t>38</w:t>
      </w:r>
      <w:r w:rsidRPr="000C1A5F">
        <w:rPr>
          <w:lang w:val="lv-LV"/>
        </w:rPr>
        <w:fldChar w:fldCharType="end"/>
      </w:r>
      <w:r w:rsidRPr="000C1A5F">
        <w:rPr>
          <w:lang w:val="lv-LV"/>
        </w:rPr>
        <w:t xml:space="preserve">. tabula. </w:t>
      </w:r>
      <w:r w:rsidR="00D26124" w:rsidRPr="000C1A5F">
        <w:rPr>
          <w:lang w:val="lv-LV"/>
        </w:rPr>
        <w:t>IPI pamati un statusa dzīves cikls</w:t>
      </w:r>
      <w:bookmarkEnd w:id="49"/>
    </w:p>
    <w:tbl>
      <w:tblPr>
        <w:tblStyle w:val="TableGrid"/>
        <w:tblW w:w="9374" w:type="dxa"/>
        <w:tblLayout w:type="fixed"/>
        <w:tblLook w:val="04A0" w:firstRow="1" w:lastRow="0" w:firstColumn="1" w:lastColumn="0" w:noHBand="0" w:noVBand="1"/>
      </w:tblPr>
      <w:tblGrid>
        <w:gridCol w:w="1413"/>
        <w:gridCol w:w="2835"/>
        <w:gridCol w:w="1134"/>
        <w:gridCol w:w="1559"/>
        <w:gridCol w:w="2433"/>
      </w:tblGrid>
      <w:tr w:rsidR="00D26124" w:rsidRPr="000C1A5F" w14:paraId="427C26B6" w14:textId="77777777" w:rsidTr="003613D6">
        <w:trPr>
          <w:trHeight w:val="311"/>
        </w:trPr>
        <w:tc>
          <w:tcPr>
            <w:tcW w:w="1413" w:type="dxa"/>
            <w:shd w:val="clear" w:color="auto" w:fill="FFFFFF" w:themeFill="background1"/>
          </w:tcPr>
          <w:p w14:paraId="3882E764"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Jautājums</w:t>
            </w:r>
          </w:p>
        </w:tc>
        <w:tc>
          <w:tcPr>
            <w:tcW w:w="2835" w:type="dxa"/>
            <w:shd w:val="clear" w:color="auto" w:fill="FFFFFF" w:themeFill="background1"/>
          </w:tcPr>
          <w:p w14:paraId="10F3B123"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IAL saturs</w:t>
            </w:r>
          </w:p>
        </w:tc>
        <w:tc>
          <w:tcPr>
            <w:tcW w:w="1134" w:type="dxa"/>
            <w:shd w:val="clear" w:color="auto" w:fill="FFFFFF" w:themeFill="background1"/>
          </w:tcPr>
          <w:p w14:paraId="6FDF3BF7"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Norma</w:t>
            </w:r>
          </w:p>
        </w:tc>
        <w:tc>
          <w:tcPr>
            <w:tcW w:w="1559" w:type="dxa"/>
            <w:shd w:val="clear" w:color="auto" w:fill="FFFFFF" w:themeFill="background1"/>
          </w:tcPr>
          <w:p w14:paraId="620C7208"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Juridiskais statuss</w:t>
            </w:r>
          </w:p>
        </w:tc>
        <w:tc>
          <w:tcPr>
            <w:tcW w:w="2433" w:type="dxa"/>
            <w:shd w:val="clear" w:color="auto" w:fill="FFFFFF" w:themeFill="background1"/>
          </w:tcPr>
          <w:p w14:paraId="127F8E20"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Piemērošanas robeža</w:t>
            </w:r>
          </w:p>
        </w:tc>
      </w:tr>
      <w:tr w:rsidR="00D26124" w:rsidRPr="000C1A5F" w14:paraId="25A49C15" w14:textId="77777777" w:rsidTr="00F75D23">
        <w:trPr>
          <w:trHeight w:val="699"/>
        </w:trPr>
        <w:tc>
          <w:tcPr>
            <w:tcW w:w="1413" w:type="dxa"/>
          </w:tcPr>
          <w:p w14:paraId="2FE5D9BA"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IPI jēdziens un kategorijas</w:t>
            </w:r>
          </w:p>
        </w:tc>
        <w:tc>
          <w:tcPr>
            <w:tcW w:w="2835" w:type="dxa"/>
          </w:tcPr>
          <w:p w14:paraId="1FDE8499" w14:textId="132196F4" w:rsidR="00D26124" w:rsidRPr="000C1A5F" w:rsidRDefault="00D64F96" w:rsidP="00293F5A">
            <w:pPr>
              <w:spacing w:before="40" w:after="40"/>
              <w:rPr>
                <w:color w:val="auto"/>
                <w:sz w:val="20"/>
                <w:szCs w:val="20"/>
                <w:lang w:val="lv-LV"/>
              </w:rPr>
            </w:pPr>
            <w:r w:rsidRPr="000C1A5F">
              <w:rPr>
                <w:color w:val="auto"/>
                <w:sz w:val="20"/>
                <w:szCs w:val="20"/>
                <w:lang w:val="lv-LV"/>
              </w:rPr>
              <w:t>IAL par ierobežotas pieejamības informāciju atzīst: 1) informāciju, kurai statuss noteikts ar likumu; 2) iestādes iekšējai lietošanai paredzētu un noteiktu informāciju; 3) komercnoslēpumu, ievērojot likumā noteiktos izņēmumus; 4) informāciju par fiziskās personas privāto dzīvi; 5) informāciju, kas attiecas uz atestācijas, eksāmenu, iesniegto projektu, konkursu vai citu līdzīga rakstura novērtējuma procesu, ievērojot likumā noteiktos izņēmumus; 7) NATO vai Eiropas Savienības informāciju, kas apzīmēta attiecīgi „NATO UNCLASSIFIED” vai „LIMITE”. IAL 5. panta otrās daļas 6. punkts ir izslēgts.</w:t>
            </w:r>
          </w:p>
        </w:tc>
        <w:tc>
          <w:tcPr>
            <w:tcW w:w="1134" w:type="dxa"/>
          </w:tcPr>
          <w:p w14:paraId="369194C2"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pirmā un otrā daļa</w:t>
            </w:r>
          </w:p>
        </w:tc>
        <w:tc>
          <w:tcPr>
            <w:tcW w:w="1559" w:type="dxa"/>
          </w:tcPr>
          <w:p w14:paraId="0A04B2A4"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noteikums vai piemērošanas robeža</w:t>
            </w:r>
          </w:p>
        </w:tc>
        <w:tc>
          <w:tcPr>
            <w:tcW w:w="2433" w:type="dxa"/>
          </w:tcPr>
          <w:p w14:paraId="71460116" w14:textId="77777777" w:rsidR="00D26124" w:rsidRPr="000C1A5F" w:rsidRDefault="00D26124" w:rsidP="00293F5A">
            <w:pPr>
              <w:spacing w:before="40" w:after="40"/>
              <w:rPr>
                <w:color w:val="auto"/>
                <w:sz w:val="20"/>
                <w:szCs w:val="20"/>
                <w:lang w:val="lv-LV"/>
              </w:rPr>
            </w:pPr>
            <w:r w:rsidRPr="000C1A5F">
              <w:rPr>
                <w:color w:val="auto"/>
                <w:sz w:val="20"/>
                <w:szCs w:val="20"/>
                <w:lang w:val="lv-LV"/>
              </w:rPr>
              <w:t>Jāidentificē konkrētais tiesiskais pamats un tā faktiskie nosacījumi. Individuālu kaitējuma vai sabiedrības interešu izvērtējumu veic tikai tad, ja to prasa vai pieļauj piemērojamais regulējums.</w:t>
            </w:r>
          </w:p>
        </w:tc>
      </w:tr>
      <w:tr w:rsidR="00D64F96" w:rsidRPr="000C1A5F" w14:paraId="1008B591" w14:textId="77777777" w:rsidTr="00085621">
        <w:trPr>
          <w:trHeight w:val="117"/>
        </w:trPr>
        <w:tc>
          <w:tcPr>
            <w:tcW w:w="1413" w:type="dxa"/>
          </w:tcPr>
          <w:p w14:paraId="3B996E61" w14:textId="16113846" w:rsidR="00D64F96" w:rsidRPr="000C1A5F" w:rsidRDefault="00D64F96" w:rsidP="00293F5A">
            <w:pPr>
              <w:spacing w:before="40" w:after="40"/>
              <w:rPr>
                <w:b/>
                <w:color w:val="auto"/>
                <w:sz w:val="20"/>
                <w:szCs w:val="20"/>
                <w:lang w:val="lv-LV"/>
              </w:rPr>
            </w:pPr>
            <w:r w:rsidRPr="000C1A5F">
              <w:rPr>
                <w:b/>
                <w:color w:val="auto"/>
                <w:sz w:val="20"/>
                <w:szCs w:val="20"/>
                <w:lang w:val="lv-LV"/>
              </w:rPr>
              <w:t>Novērtējuma procesa informācija</w:t>
            </w:r>
          </w:p>
        </w:tc>
        <w:tc>
          <w:tcPr>
            <w:tcW w:w="2835" w:type="dxa"/>
          </w:tcPr>
          <w:p w14:paraId="082C45E6" w14:textId="1E8337BF" w:rsidR="00D64F96" w:rsidRPr="000C1A5F" w:rsidRDefault="00D64F96" w:rsidP="00293F5A">
            <w:pPr>
              <w:spacing w:before="40" w:after="40"/>
              <w:rPr>
                <w:color w:val="auto"/>
                <w:sz w:val="20"/>
                <w:szCs w:val="20"/>
                <w:lang w:val="lv-LV"/>
              </w:rPr>
            </w:pPr>
            <w:r w:rsidRPr="000C1A5F">
              <w:rPr>
                <w:color w:val="auto"/>
                <w:sz w:val="20"/>
                <w:szCs w:val="20"/>
                <w:lang w:val="lv-LV"/>
              </w:rPr>
              <w:t>Informācija, kas attiecas uz atestācijas, eksāmenu, iesniegto projektu, konkursu vai citu līdzīga rakstura novērtējuma procesu.</w:t>
            </w:r>
          </w:p>
        </w:tc>
        <w:tc>
          <w:tcPr>
            <w:tcW w:w="1134" w:type="dxa"/>
          </w:tcPr>
          <w:p w14:paraId="2582470C" w14:textId="4FFFCD5A" w:rsidR="00D64F96" w:rsidRPr="000C1A5F" w:rsidRDefault="00D64F96" w:rsidP="00293F5A">
            <w:pPr>
              <w:spacing w:before="40" w:after="40"/>
              <w:rPr>
                <w:color w:val="auto"/>
                <w:sz w:val="20"/>
                <w:szCs w:val="20"/>
                <w:lang w:val="lv-LV"/>
              </w:rPr>
            </w:pPr>
            <w:r w:rsidRPr="000C1A5F">
              <w:rPr>
                <w:color w:val="auto"/>
                <w:sz w:val="20"/>
                <w:szCs w:val="20"/>
                <w:lang w:val="lv-LV"/>
              </w:rPr>
              <w:t>5. panta otrās daļas 5. punkts</w:t>
            </w:r>
          </w:p>
        </w:tc>
        <w:tc>
          <w:tcPr>
            <w:tcW w:w="1559" w:type="dxa"/>
          </w:tcPr>
          <w:p w14:paraId="11EC5D92" w14:textId="04B1D51F" w:rsidR="00D64F96" w:rsidRPr="000C1A5F" w:rsidRDefault="00D64F96" w:rsidP="00293F5A">
            <w:pPr>
              <w:spacing w:before="40" w:after="40"/>
              <w:rPr>
                <w:color w:val="auto"/>
                <w:sz w:val="20"/>
                <w:szCs w:val="20"/>
                <w:lang w:val="lv-LV"/>
              </w:rPr>
            </w:pPr>
            <w:r w:rsidRPr="000C1A5F">
              <w:rPr>
                <w:color w:val="auto"/>
                <w:sz w:val="20"/>
                <w:szCs w:val="20"/>
                <w:lang w:val="lv-LV"/>
              </w:rPr>
              <w:t>IAL noteikums, kas nosaka ierobežotas pieejamības informācijas kategoriju.</w:t>
            </w:r>
          </w:p>
        </w:tc>
        <w:tc>
          <w:tcPr>
            <w:tcW w:w="2433" w:type="dxa"/>
          </w:tcPr>
          <w:p w14:paraId="33CE6515" w14:textId="4FC7038A" w:rsidR="00D64F96" w:rsidRPr="000C1A5F" w:rsidRDefault="00D64F96" w:rsidP="00293F5A">
            <w:pPr>
              <w:spacing w:before="40" w:after="40"/>
              <w:rPr>
                <w:color w:val="auto"/>
                <w:sz w:val="20"/>
                <w:szCs w:val="20"/>
                <w:lang w:val="lv-LV"/>
              </w:rPr>
            </w:pPr>
            <w:r w:rsidRPr="000C1A5F">
              <w:rPr>
                <w:color w:val="auto"/>
                <w:sz w:val="20"/>
                <w:szCs w:val="20"/>
                <w:lang w:val="lv-LV"/>
              </w:rPr>
              <w:t>Jāpārbauda normā paredzētie izņēmumi, tostarp publiskā iepirkuma un publisko finanšu līdzekļu vai mantas izmantošanas gadījumi.</w:t>
            </w:r>
          </w:p>
        </w:tc>
      </w:tr>
      <w:tr w:rsidR="00D64F96" w:rsidRPr="000C1A5F" w14:paraId="54ADFCBD" w14:textId="77777777" w:rsidTr="00085621">
        <w:trPr>
          <w:trHeight w:val="117"/>
        </w:trPr>
        <w:tc>
          <w:tcPr>
            <w:tcW w:w="1413" w:type="dxa"/>
          </w:tcPr>
          <w:p w14:paraId="549751FC" w14:textId="0F35075B" w:rsidR="00D64F96" w:rsidRPr="000C1A5F" w:rsidRDefault="00D64F96" w:rsidP="00293F5A">
            <w:pPr>
              <w:spacing w:before="40" w:after="40"/>
              <w:rPr>
                <w:b/>
                <w:color w:val="auto"/>
                <w:sz w:val="20"/>
                <w:szCs w:val="20"/>
                <w:lang w:val="lv-LV"/>
              </w:rPr>
            </w:pPr>
            <w:r w:rsidRPr="000C1A5F">
              <w:rPr>
                <w:b/>
                <w:color w:val="auto"/>
                <w:sz w:val="20"/>
                <w:szCs w:val="20"/>
                <w:lang w:val="lv-LV"/>
              </w:rPr>
              <w:t>NATO un ES informācija</w:t>
            </w:r>
          </w:p>
        </w:tc>
        <w:tc>
          <w:tcPr>
            <w:tcW w:w="2835" w:type="dxa"/>
          </w:tcPr>
          <w:p w14:paraId="4C3118D9" w14:textId="5632B38A" w:rsidR="00D64F96" w:rsidRPr="000C1A5F" w:rsidRDefault="00D64F96" w:rsidP="00293F5A">
            <w:pPr>
              <w:spacing w:before="40" w:after="40"/>
              <w:rPr>
                <w:color w:val="auto"/>
                <w:sz w:val="20"/>
                <w:szCs w:val="20"/>
                <w:lang w:val="lv-LV"/>
              </w:rPr>
            </w:pPr>
            <w:r w:rsidRPr="000C1A5F">
              <w:rPr>
                <w:color w:val="auto"/>
                <w:sz w:val="20"/>
                <w:szCs w:val="20"/>
                <w:lang w:val="lv-LV"/>
              </w:rPr>
              <w:t>NATO vai Eiropas Savienības informācija ar apzīmējumu „NATO UNCLASSIFIED” vai „LIMITE”.</w:t>
            </w:r>
          </w:p>
        </w:tc>
        <w:tc>
          <w:tcPr>
            <w:tcW w:w="1134" w:type="dxa"/>
          </w:tcPr>
          <w:p w14:paraId="129310AE" w14:textId="0C7FD03F" w:rsidR="00D64F96" w:rsidRPr="000C1A5F" w:rsidRDefault="00D64F96" w:rsidP="00293F5A">
            <w:pPr>
              <w:spacing w:before="40" w:after="40"/>
              <w:rPr>
                <w:color w:val="auto"/>
                <w:sz w:val="20"/>
                <w:szCs w:val="20"/>
                <w:lang w:val="lv-LV"/>
              </w:rPr>
            </w:pPr>
            <w:r w:rsidRPr="000C1A5F">
              <w:rPr>
                <w:color w:val="auto"/>
                <w:sz w:val="20"/>
                <w:szCs w:val="20"/>
                <w:lang w:val="lv-LV"/>
              </w:rPr>
              <w:t>5. panta otrās daļas 7. punkts</w:t>
            </w:r>
          </w:p>
        </w:tc>
        <w:tc>
          <w:tcPr>
            <w:tcW w:w="1559" w:type="dxa"/>
          </w:tcPr>
          <w:p w14:paraId="2EF3A081" w14:textId="330E7F5A" w:rsidR="00D64F96" w:rsidRPr="000C1A5F" w:rsidRDefault="00D64F96" w:rsidP="00293F5A">
            <w:pPr>
              <w:spacing w:before="40" w:after="40"/>
              <w:rPr>
                <w:color w:val="auto"/>
                <w:sz w:val="20"/>
                <w:szCs w:val="20"/>
                <w:lang w:val="lv-LV"/>
              </w:rPr>
            </w:pPr>
            <w:r w:rsidRPr="000C1A5F">
              <w:rPr>
                <w:color w:val="auto"/>
                <w:sz w:val="20"/>
                <w:szCs w:val="20"/>
                <w:lang w:val="lv-LV"/>
              </w:rPr>
              <w:t>IAL noteikums, kas nosaka ierobežotas pieejamības informācijas kategoriju.</w:t>
            </w:r>
          </w:p>
        </w:tc>
        <w:tc>
          <w:tcPr>
            <w:tcW w:w="2433" w:type="dxa"/>
          </w:tcPr>
          <w:p w14:paraId="53613EAB" w14:textId="10AB2B6D" w:rsidR="00D64F96" w:rsidRPr="000C1A5F" w:rsidRDefault="00D64F96" w:rsidP="00293F5A">
            <w:pPr>
              <w:spacing w:before="40" w:after="40"/>
              <w:rPr>
                <w:color w:val="auto"/>
                <w:sz w:val="20"/>
                <w:szCs w:val="20"/>
                <w:lang w:val="lv-LV"/>
              </w:rPr>
            </w:pPr>
            <w:r w:rsidRPr="000C1A5F">
              <w:rPr>
                <w:color w:val="auto"/>
                <w:sz w:val="20"/>
                <w:szCs w:val="20"/>
                <w:lang w:val="lv-LV"/>
              </w:rPr>
              <w:t>Jāpārbauda apzīmējums, informācijas izcelsme un attiecīgā NATO vai ES informācijas aprites kārtība.</w:t>
            </w:r>
          </w:p>
        </w:tc>
      </w:tr>
      <w:tr w:rsidR="00D26124" w:rsidRPr="000C1A5F" w14:paraId="3E2AD31A" w14:textId="77777777" w:rsidTr="00085621">
        <w:trPr>
          <w:trHeight w:val="117"/>
        </w:trPr>
        <w:tc>
          <w:tcPr>
            <w:tcW w:w="1413" w:type="dxa"/>
          </w:tcPr>
          <w:p w14:paraId="3704AB78"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Iestādes noteikta IPI statusa subjekts un pamatojums</w:t>
            </w:r>
          </w:p>
        </w:tc>
        <w:tc>
          <w:tcPr>
            <w:tcW w:w="2835" w:type="dxa"/>
          </w:tcPr>
          <w:p w14:paraId="4932EC44"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Informācijas autors vai iestādes vadītājs, norādot IAL vai citos likumos paredzēto pamatojumu, nosaka informācijai IPI statusu.</w:t>
            </w:r>
          </w:p>
        </w:tc>
        <w:tc>
          <w:tcPr>
            <w:tcW w:w="1134" w:type="dxa"/>
          </w:tcPr>
          <w:p w14:paraId="419EC618"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trešā daļa</w:t>
            </w:r>
          </w:p>
        </w:tc>
        <w:tc>
          <w:tcPr>
            <w:tcW w:w="1559" w:type="dxa"/>
          </w:tcPr>
          <w:p w14:paraId="032254F3" w14:textId="77777777" w:rsidR="00D26124" w:rsidRPr="000C1A5F" w:rsidRDefault="00D26124" w:rsidP="00293F5A">
            <w:pPr>
              <w:spacing w:before="40" w:after="40"/>
              <w:rPr>
                <w:color w:val="auto"/>
                <w:sz w:val="20"/>
                <w:szCs w:val="20"/>
                <w:lang w:val="lv-LV"/>
              </w:rPr>
            </w:pPr>
            <w:r w:rsidRPr="000C1A5F">
              <w:rPr>
                <w:color w:val="auto"/>
                <w:sz w:val="20"/>
                <w:szCs w:val="20"/>
                <w:lang w:val="lv-LV"/>
              </w:rPr>
              <w:t>Spēkā esošs IAL pienākums, ja statuss tiek noteikts</w:t>
            </w:r>
          </w:p>
        </w:tc>
        <w:tc>
          <w:tcPr>
            <w:tcW w:w="2433" w:type="dxa"/>
          </w:tcPr>
          <w:p w14:paraId="572193AA" w14:textId="162242FA" w:rsidR="00D26124" w:rsidRPr="000C1A5F" w:rsidRDefault="00C762B0" w:rsidP="00293F5A">
            <w:pPr>
              <w:spacing w:before="40" w:after="40"/>
              <w:rPr>
                <w:color w:val="auto"/>
                <w:sz w:val="20"/>
                <w:szCs w:val="20"/>
                <w:lang w:val="lv-LV"/>
              </w:rPr>
            </w:pPr>
            <w:r w:rsidRPr="00C762B0">
              <w:rPr>
                <w:color w:val="auto"/>
                <w:sz w:val="20"/>
                <w:szCs w:val="20"/>
                <w:lang w:val="lv-LV"/>
              </w:rPr>
              <w:t>Šo kārtību nepiemēro, ja IPI statusu informācijai nosaka pats likums. Vienīgi atsauce uz citu likumu to neapliecina: jānorāda konkrētais likums un norma. Formāla norāde “konfidenciāli” pati par sevi neaizstāj likumā paredzētā pamata identificēšanu.</w:t>
            </w:r>
          </w:p>
        </w:tc>
      </w:tr>
      <w:tr w:rsidR="00D26124" w:rsidRPr="000C1A5F" w14:paraId="5D3C3FF8" w14:textId="77777777" w:rsidTr="00085621">
        <w:trPr>
          <w:trHeight w:val="117"/>
        </w:trPr>
        <w:tc>
          <w:tcPr>
            <w:tcW w:w="1413" w:type="dxa"/>
          </w:tcPr>
          <w:p w14:paraId="0BF15DF9"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Iestādes noteikta statusa termiņš</w:t>
            </w:r>
          </w:p>
        </w:tc>
        <w:tc>
          <w:tcPr>
            <w:tcW w:w="2835" w:type="dxa"/>
          </w:tcPr>
          <w:p w14:paraId="45AEBE8C"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Informācijas autors vai iestādes vadītājs IPI statusu nosaka uz laiku, kas nav ilgāks par vienu gadu.</w:t>
            </w:r>
          </w:p>
        </w:tc>
        <w:tc>
          <w:tcPr>
            <w:tcW w:w="1134" w:type="dxa"/>
          </w:tcPr>
          <w:p w14:paraId="5BD0D753"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ceturtās daļas pirmais teikums</w:t>
            </w:r>
          </w:p>
        </w:tc>
        <w:tc>
          <w:tcPr>
            <w:tcW w:w="1559" w:type="dxa"/>
          </w:tcPr>
          <w:p w14:paraId="75E17C84" w14:textId="77777777" w:rsidR="00D26124" w:rsidRPr="000C1A5F" w:rsidRDefault="00D26124" w:rsidP="00293F5A">
            <w:pPr>
              <w:spacing w:before="40" w:after="40"/>
              <w:rPr>
                <w:color w:val="auto"/>
                <w:sz w:val="20"/>
                <w:szCs w:val="20"/>
                <w:lang w:val="lv-LV"/>
              </w:rPr>
            </w:pPr>
            <w:r w:rsidRPr="000C1A5F">
              <w:rPr>
                <w:color w:val="auto"/>
                <w:sz w:val="20"/>
                <w:szCs w:val="20"/>
                <w:lang w:val="lv-LV"/>
              </w:rPr>
              <w:t>Spēkā esošs IAL pienākums</w:t>
            </w:r>
          </w:p>
        </w:tc>
        <w:tc>
          <w:tcPr>
            <w:tcW w:w="2433" w:type="dxa"/>
          </w:tcPr>
          <w:p w14:paraId="6672CD56" w14:textId="77777777" w:rsidR="00D26124" w:rsidRPr="000C1A5F" w:rsidRDefault="00D26124" w:rsidP="00293F5A">
            <w:pPr>
              <w:spacing w:before="40" w:after="40"/>
              <w:rPr>
                <w:color w:val="auto"/>
                <w:sz w:val="20"/>
                <w:szCs w:val="20"/>
                <w:lang w:val="lv-LV"/>
              </w:rPr>
            </w:pPr>
            <w:r w:rsidRPr="000C1A5F">
              <w:rPr>
                <w:color w:val="auto"/>
                <w:sz w:val="20"/>
                <w:szCs w:val="20"/>
                <w:lang w:val="lv-LV"/>
              </w:rPr>
              <w:t>Viena gada robežu nepiemēro IAL 7. pantā minētajam komercnoslēpuma gadījumam. To nepiemēro arī statusam, kas noteikts ar likumu, jo šādā gadījumā saskaņā ar 5. panta piekto daļu 5. panta ceturtā daļa nav piemērojama.</w:t>
            </w:r>
          </w:p>
        </w:tc>
      </w:tr>
    </w:tbl>
    <w:p w14:paraId="79A94168" w14:textId="77777777" w:rsidR="00293F5A" w:rsidRDefault="00293F5A" w:rsidP="00293F5A">
      <w:pPr>
        <w:spacing w:before="40" w:after="40"/>
        <w:rPr>
          <w:b/>
          <w:color w:val="auto"/>
          <w:sz w:val="20"/>
          <w:szCs w:val="20"/>
        </w:rPr>
        <w:sectPr w:rsidR="00293F5A" w:rsidSect="001C68F2">
          <w:pgSz w:w="11906" w:h="16838"/>
          <w:pgMar w:top="1134" w:right="850" w:bottom="1134" w:left="1701" w:header="709" w:footer="709" w:gutter="0"/>
          <w:cols w:space="720"/>
          <w:docGrid w:linePitch="360"/>
        </w:sectPr>
      </w:pPr>
    </w:p>
    <w:tbl>
      <w:tblPr>
        <w:tblStyle w:val="TableGrid"/>
        <w:tblW w:w="9374" w:type="dxa"/>
        <w:tblLayout w:type="fixed"/>
        <w:tblLook w:val="04A0" w:firstRow="1" w:lastRow="0" w:firstColumn="1" w:lastColumn="0" w:noHBand="0" w:noVBand="1"/>
      </w:tblPr>
      <w:tblGrid>
        <w:gridCol w:w="1413"/>
        <w:gridCol w:w="2835"/>
        <w:gridCol w:w="1134"/>
        <w:gridCol w:w="1559"/>
        <w:gridCol w:w="2433"/>
      </w:tblGrid>
      <w:tr w:rsidR="00D26124" w:rsidRPr="000C1A5F" w14:paraId="018DC4E4" w14:textId="77777777" w:rsidTr="00085621">
        <w:trPr>
          <w:trHeight w:val="117"/>
        </w:trPr>
        <w:tc>
          <w:tcPr>
            <w:tcW w:w="1413" w:type="dxa"/>
          </w:tcPr>
          <w:p w14:paraId="6B6F043A"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Jauns termiņš un statusa priekšlaicīga atcelšana</w:t>
            </w:r>
          </w:p>
        </w:tc>
        <w:tc>
          <w:tcPr>
            <w:tcW w:w="2835" w:type="dxa"/>
          </w:tcPr>
          <w:p w14:paraId="1D021DEF"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Informācijas autors vai iestādes vadītājs var lemt par jauna termiņa noteikšanu un par statusa atcelšanu pirms noteiktā termiņa beigām.</w:t>
            </w:r>
          </w:p>
        </w:tc>
        <w:tc>
          <w:tcPr>
            <w:tcW w:w="1134" w:type="dxa"/>
          </w:tcPr>
          <w:p w14:paraId="75430CD9"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ceturtās daļas otrais teikums</w:t>
            </w:r>
          </w:p>
        </w:tc>
        <w:tc>
          <w:tcPr>
            <w:tcW w:w="1559" w:type="dxa"/>
          </w:tcPr>
          <w:p w14:paraId="2850D56C" w14:textId="77777777" w:rsidR="00D26124" w:rsidRPr="000C1A5F" w:rsidRDefault="00D26124" w:rsidP="00293F5A">
            <w:pPr>
              <w:spacing w:before="40" w:after="40"/>
              <w:rPr>
                <w:color w:val="auto"/>
                <w:sz w:val="20"/>
                <w:szCs w:val="20"/>
                <w:lang w:val="lv-LV"/>
              </w:rPr>
            </w:pPr>
            <w:r w:rsidRPr="000C1A5F">
              <w:rPr>
                <w:color w:val="auto"/>
                <w:sz w:val="20"/>
                <w:szCs w:val="20"/>
                <w:lang w:val="lv-LV"/>
              </w:rPr>
              <w:t>Tiesību normā pieļauta iestādes rīcība</w:t>
            </w:r>
          </w:p>
        </w:tc>
        <w:tc>
          <w:tcPr>
            <w:tcW w:w="2433" w:type="dxa"/>
          </w:tcPr>
          <w:p w14:paraId="40185BFD"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nenosaka maksimālo jaunu termiņu skaitu. Norma nav piemērojama ar likumu noteiktam statusam.</w:t>
            </w:r>
          </w:p>
        </w:tc>
      </w:tr>
      <w:tr w:rsidR="00D26124" w:rsidRPr="000C1A5F" w14:paraId="12488F51" w14:textId="77777777" w:rsidTr="00085621">
        <w:trPr>
          <w:trHeight w:val="117"/>
        </w:trPr>
        <w:tc>
          <w:tcPr>
            <w:tcW w:w="1413" w:type="dxa"/>
          </w:tcPr>
          <w:p w14:paraId="36C71959"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Termiņa beigu vai statusa atcelšanas sekas</w:t>
            </w:r>
          </w:p>
        </w:tc>
        <w:tc>
          <w:tcPr>
            <w:tcW w:w="2835" w:type="dxa"/>
          </w:tcPr>
          <w:p w14:paraId="0F243FDB" w14:textId="77777777" w:rsidR="00D26124" w:rsidRPr="000C1A5F" w:rsidRDefault="00D26124" w:rsidP="00293F5A">
            <w:pPr>
              <w:spacing w:before="40" w:after="40"/>
              <w:rPr>
                <w:color w:val="auto"/>
                <w:sz w:val="20"/>
                <w:szCs w:val="20"/>
                <w:lang w:val="lv-LV"/>
              </w:rPr>
            </w:pPr>
            <w:r w:rsidRPr="000C1A5F">
              <w:rPr>
                <w:color w:val="auto"/>
                <w:sz w:val="20"/>
                <w:szCs w:val="20"/>
                <w:lang w:val="lv-LV"/>
              </w:rPr>
              <w:t>Beidzoties noteiktajam termiņam vai statusu atceļot pirms termiņa beigām, informācija kļūst par vispārpieejamu informāciju.</w:t>
            </w:r>
          </w:p>
        </w:tc>
        <w:tc>
          <w:tcPr>
            <w:tcW w:w="1134" w:type="dxa"/>
          </w:tcPr>
          <w:p w14:paraId="7CB26F4D"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ceturtās daļas trešais teikums</w:t>
            </w:r>
          </w:p>
        </w:tc>
        <w:tc>
          <w:tcPr>
            <w:tcW w:w="1559" w:type="dxa"/>
          </w:tcPr>
          <w:p w14:paraId="6464C665" w14:textId="77777777" w:rsidR="00D26124" w:rsidRPr="000C1A5F" w:rsidRDefault="00D26124" w:rsidP="00293F5A">
            <w:pPr>
              <w:spacing w:before="40" w:after="40"/>
              <w:rPr>
                <w:color w:val="auto"/>
                <w:sz w:val="20"/>
                <w:szCs w:val="20"/>
                <w:lang w:val="lv-LV"/>
              </w:rPr>
            </w:pPr>
            <w:r w:rsidRPr="000C1A5F">
              <w:rPr>
                <w:color w:val="auto"/>
                <w:sz w:val="20"/>
                <w:szCs w:val="20"/>
                <w:lang w:val="lv-LV"/>
              </w:rPr>
              <w:t>Tiesiskās sekas</w:t>
            </w:r>
          </w:p>
        </w:tc>
        <w:tc>
          <w:tcPr>
            <w:tcW w:w="2433" w:type="dxa"/>
          </w:tcPr>
          <w:p w14:paraId="091C006A" w14:textId="77777777" w:rsidR="00D26124" w:rsidRPr="000C1A5F" w:rsidRDefault="00D26124" w:rsidP="00293F5A">
            <w:pPr>
              <w:spacing w:before="40" w:after="40"/>
              <w:rPr>
                <w:color w:val="auto"/>
                <w:sz w:val="20"/>
                <w:szCs w:val="20"/>
                <w:lang w:val="lv-LV"/>
              </w:rPr>
            </w:pPr>
            <w:r w:rsidRPr="000C1A5F">
              <w:rPr>
                <w:color w:val="auto"/>
                <w:sz w:val="20"/>
                <w:szCs w:val="20"/>
                <w:lang w:val="lv-LV"/>
              </w:rPr>
              <w:t>Sekas attiecas uz 5. panta trešajā un ceturtajā daļā regulēto statusu. Tās nevar automātiski pārnest uz statusu, ko nosaka likums.</w:t>
            </w:r>
          </w:p>
        </w:tc>
      </w:tr>
      <w:tr w:rsidR="00D26124" w:rsidRPr="000C1A5F" w14:paraId="607BA01B" w14:textId="77777777" w:rsidTr="00085621">
        <w:trPr>
          <w:trHeight w:val="117"/>
        </w:trPr>
        <w:tc>
          <w:tcPr>
            <w:tcW w:w="1413" w:type="dxa"/>
          </w:tcPr>
          <w:p w14:paraId="04AEE1BC" w14:textId="25018406" w:rsidR="00D26124" w:rsidRPr="000C1A5F" w:rsidRDefault="00C762B0" w:rsidP="00293F5A">
            <w:pPr>
              <w:spacing w:before="40" w:after="40"/>
              <w:jc w:val="left"/>
              <w:rPr>
                <w:color w:val="auto"/>
                <w:sz w:val="20"/>
                <w:szCs w:val="20"/>
                <w:lang w:val="lv-LV"/>
              </w:rPr>
            </w:pPr>
            <w:r w:rsidRPr="00C762B0">
              <w:rPr>
                <w:b/>
                <w:color w:val="auto"/>
                <w:sz w:val="20"/>
                <w:szCs w:val="20"/>
                <w:lang w:val="lv-LV"/>
              </w:rPr>
              <w:t>Ar likumu noteikts IPI statuss</w:t>
            </w:r>
          </w:p>
        </w:tc>
        <w:tc>
          <w:tcPr>
            <w:tcW w:w="2835" w:type="dxa"/>
          </w:tcPr>
          <w:p w14:paraId="44168B77" w14:textId="77777777" w:rsidR="00D26124" w:rsidRPr="000C1A5F" w:rsidRDefault="00D26124" w:rsidP="00293F5A">
            <w:pPr>
              <w:spacing w:before="40" w:after="40"/>
              <w:rPr>
                <w:color w:val="auto"/>
                <w:sz w:val="20"/>
                <w:szCs w:val="20"/>
                <w:lang w:val="lv-LV"/>
              </w:rPr>
            </w:pPr>
            <w:r w:rsidRPr="000C1A5F">
              <w:rPr>
                <w:color w:val="auto"/>
                <w:sz w:val="20"/>
                <w:szCs w:val="20"/>
                <w:lang w:val="lv-LV"/>
              </w:rPr>
              <w:t>Ja IPI statuss noteikts ar likumu, IAL 5. panta trešā un ceturtā daļa nav piemērojama.</w:t>
            </w:r>
          </w:p>
        </w:tc>
        <w:tc>
          <w:tcPr>
            <w:tcW w:w="1134" w:type="dxa"/>
          </w:tcPr>
          <w:p w14:paraId="2FF1277A"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piektā daļa</w:t>
            </w:r>
          </w:p>
        </w:tc>
        <w:tc>
          <w:tcPr>
            <w:tcW w:w="1559" w:type="dxa"/>
          </w:tcPr>
          <w:p w14:paraId="51844597"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piemērošanas robeža</w:t>
            </w:r>
          </w:p>
        </w:tc>
        <w:tc>
          <w:tcPr>
            <w:tcW w:w="2433" w:type="dxa"/>
          </w:tcPr>
          <w:p w14:paraId="5A6E9CA1" w14:textId="77777777" w:rsidR="00D26124" w:rsidRPr="000C1A5F" w:rsidRDefault="00D26124" w:rsidP="00293F5A">
            <w:pPr>
              <w:spacing w:before="40" w:after="40"/>
              <w:rPr>
                <w:color w:val="auto"/>
                <w:sz w:val="20"/>
                <w:szCs w:val="20"/>
                <w:lang w:val="lv-LV"/>
              </w:rPr>
            </w:pPr>
            <w:r w:rsidRPr="000C1A5F">
              <w:rPr>
                <w:color w:val="auto"/>
                <w:sz w:val="20"/>
                <w:szCs w:val="20"/>
                <w:lang w:val="lv-LV"/>
              </w:rPr>
              <w:t>Statusa subjekts, termiņš, pārskatīšana, atcelšana, izņēmumi un piekļuves kārtība nosakāmi pēc attiecīgā likuma.</w:t>
            </w:r>
          </w:p>
        </w:tc>
      </w:tr>
      <w:tr w:rsidR="00D26124" w:rsidRPr="000C1A5F" w14:paraId="3F653610" w14:textId="77777777" w:rsidTr="00085621">
        <w:trPr>
          <w:trHeight w:val="117"/>
        </w:trPr>
        <w:tc>
          <w:tcPr>
            <w:tcW w:w="1413" w:type="dxa"/>
          </w:tcPr>
          <w:p w14:paraId="01BA20ED"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Jau publiska informācija</w:t>
            </w:r>
          </w:p>
        </w:tc>
        <w:tc>
          <w:tcPr>
            <w:tcW w:w="2835" w:type="dxa"/>
          </w:tcPr>
          <w:p w14:paraId="5C8DD3E7" w14:textId="77777777" w:rsidR="00D26124" w:rsidRPr="000C1A5F" w:rsidRDefault="00D26124" w:rsidP="00293F5A">
            <w:pPr>
              <w:spacing w:before="40" w:after="40"/>
              <w:rPr>
                <w:color w:val="auto"/>
                <w:sz w:val="20"/>
                <w:szCs w:val="20"/>
                <w:lang w:val="lv-LV"/>
              </w:rPr>
            </w:pPr>
            <w:r w:rsidRPr="000C1A5F">
              <w:rPr>
                <w:color w:val="auto"/>
                <w:sz w:val="20"/>
                <w:szCs w:val="20"/>
                <w:lang w:val="lv-LV"/>
              </w:rPr>
              <w:t>Par IPI nav uzskatāmas ziņas, kas sabiedrībai pieejamas bez likumā paredzētiem ierobežojumiem vai jau publicētas.</w:t>
            </w:r>
          </w:p>
        </w:tc>
        <w:tc>
          <w:tcPr>
            <w:tcW w:w="1134" w:type="dxa"/>
          </w:tcPr>
          <w:p w14:paraId="48071A6A" w14:textId="77777777" w:rsidR="00D26124" w:rsidRPr="000C1A5F" w:rsidRDefault="00D26124" w:rsidP="00293F5A">
            <w:pPr>
              <w:spacing w:before="40" w:after="40"/>
              <w:rPr>
                <w:color w:val="auto"/>
                <w:sz w:val="20"/>
                <w:szCs w:val="20"/>
                <w:lang w:val="lv-LV"/>
              </w:rPr>
            </w:pPr>
            <w:r w:rsidRPr="000C1A5F">
              <w:rPr>
                <w:color w:val="auto"/>
                <w:sz w:val="20"/>
                <w:szCs w:val="20"/>
                <w:lang w:val="lv-LV"/>
              </w:rPr>
              <w:t>5. panta sestā daļa</w:t>
            </w:r>
          </w:p>
        </w:tc>
        <w:tc>
          <w:tcPr>
            <w:tcW w:w="1559" w:type="dxa"/>
          </w:tcPr>
          <w:p w14:paraId="538D28A7"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noteikums vai piemērošanas robeža</w:t>
            </w:r>
          </w:p>
        </w:tc>
        <w:tc>
          <w:tcPr>
            <w:tcW w:w="2433" w:type="dxa"/>
          </w:tcPr>
          <w:p w14:paraId="695D67D5" w14:textId="77777777" w:rsidR="00D26124" w:rsidRPr="000C1A5F" w:rsidRDefault="00D26124" w:rsidP="00293F5A">
            <w:pPr>
              <w:spacing w:before="40" w:after="40"/>
              <w:rPr>
                <w:color w:val="auto"/>
                <w:sz w:val="20"/>
                <w:szCs w:val="20"/>
                <w:lang w:val="lv-LV"/>
              </w:rPr>
            </w:pPr>
            <w:r w:rsidRPr="000C1A5F">
              <w:rPr>
                <w:color w:val="auto"/>
                <w:sz w:val="20"/>
                <w:szCs w:val="20"/>
                <w:lang w:val="lv-LV"/>
              </w:rPr>
              <w:t>Jāpārbauda, vai publiskota tieši pieprasītā informācija un kādā apjomā; nepubliskotai vai citādi aizsargājamai daļai var būt cits statuss.</w:t>
            </w:r>
          </w:p>
        </w:tc>
      </w:tr>
      <w:tr w:rsidR="00D26124" w:rsidRPr="000C1A5F" w14:paraId="1DD9ABEB" w14:textId="77777777" w:rsidTr="00085621">
        <w:trPr>
          <w:trHeight w:val="1392"/>
        </w:trPr>
        <w:tc>
          <w:tcPr>
            <w:tcW w:w="1413" w:type="dxa"/>
          </w:tcPr>
          <w:p w14:paraId="28D7DBEE"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Iekšējās lietošanas informācija</w:t>
            </w:r>
          </w:p>
        </w:tc>
        <w:tc>
          <w:tcPr>
            <w:tcW w:w="2835" w:type="dxa"/>
          </w:tcPr>
          <w:p w14:paraId="7C1D0450"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nosaka, kāda informācija uzskatāma par iestādes iekšējās lietošanas informāciju un uz kādiem sagatavošanas dokumentiem ierobežojums attiecas.</w:t>
            </w:r>
          </w:p>
        </w:tc>
        <w:tc>
          <w:tcPr>
            <w:tcW w:w="1134" w:type="dxa"/>
          </w:tcPr>
          <w:p w14:paraId="003B5C84" w14:textId="77777777" w:rsidR="00D26124" w:rsidRPr="000C1A5F" w:rsidRDefault="00D26124" w:rsidP="00293F5A">
            <w:pPr>
              <w:spacing w:before="40" w:after="40"/>
              <w:rPr>
                <w:color w:val="auto"/>
                <w:sz w:val="20"/>
                <w:szCs w:val="20"/>
                <w:lang w:val="lv-LV"/>
              </w:rPr>
            </w:pPr>
            <w:r w:rsidRPr="000C1A5F">
              <w:rPr>
                <w:color w:val="auto"/>
                <w:sz w:val="20"/>
                <w:szCs w:val="20"/>
                <w:lang w:val="lv-LV"/>
              </w:rPr>
              <w:t>6. panta pirmā un otrā daļa</w:t>
            </w:r>
          </w:p>
        </w:tc>
        <w:tc>
          <w:tcPr>
            <w:tcW w:w="1559" w:type="dxa"/>
          </w:tcPr>
          <w:p w14:paraId="0058D35A"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noteikums vai piemērošanas robeža</w:t>
            </w:r>
          </w:p>
        </w:tc>
        <w:tc>
          <w:tcPr>
            <w:tcW w:w="2433" w:type="dxa"/>
          </w:tcPr>
          <w:p w14:paraId="6AB0DB4B" w14:textId="77777777" w:rsidR="00D26124" w:rsidRPr="000C1A5F" w:rsidRDefault="00D26124" w:rsidP="00293F5A">
            <w:pPr>
              <w:spacing w:before="40" w:after="40"/>
              <w:rPr>
                <w:color w:val="auto"/>
                <w:sz w:val="20"/>
                <w:szCs w:val="20"/>
                <w:lang w:val="lv-LV"/>
              </w:rPr>
            </w:pPr>
            <w:r w:rsidRPr="000C1A5F">
              <w:rPr>
                <w:color w:val="auto"/>
                <w:sz w:val="20"/>
                <w:szCs w:val="20"/>
                <w:lang w:val="lv-LV"/>
              </w:rPr>
              <w:t>Kategoriju nedrīkst paplašināt ārpus normā noteiktā sagatavošanās konteksta.</w:t>
            </w:r>
          </w:p>
        </w:tc>
      </w:tr>
      <w:tr w:rsidR="00D26124" w:rsidRPr="000C1A5F" w14:paraId="234561E9" w14:textId="77777777" w:rsidTr="00085621">
        <w:trPr>
          <w:trHeight w:val="1834"/>
        </w:trPr>
        <w:tc>
          <w:tcPr>
            <w:tcW w:w="1413" w:type="dxa"/>
          </w:tcPr>
          <w:p w14:paraId="42A528DE"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Iekšējās lietošanas statusa beigu robeža</w:t>
            </w:r>
          </w:p>
        </w:tc>
        <w:tc>
          <w:tcPr>
            <w:tcW w:w="2835" w:type="dxa"/>
          </w:tcPr>
          <w:p w14:paraId="551DA5F6" w14:textId="77777777" w:rsidR="00D26124" w:rsidRPr="000C1A5F" w:rsidRDefault="00D26124" w:rsidP="00293F5A">
            <w:pPr>
              <w:spacing w:before="40" w:after="40"/>
              <w:rPr>
                <w:color w:val="auto"/>
                <w:sz w:val="20"/>
                <w:szCs w:val="20"/>
                <w:lang w:val="lv-LV"/>
              </w:rPr>
            </w:pPr>
            <w:r w:rsidRPr="000C1A5F">
              <w:rPr>
                <w:color w:val="auto"/>
                <w:sz w:val="20"/>
                <w:szCs w:val="20"/>
                <w:lang w:val="lv-LV"/>
              </w:rPr>
              <w:t>Iekšējās lietošanas informācijai IPI statusu lietas sagatavošanas procesā var piemērot tikai līdz iestādes lēmuma pieņemšanai vai līdz tāda dokumenta nosūtīšanai adresātam, kas netiek klasificēts kā IPI dokuments.</w:t>
            </w:r>
          </w:p>
        </w:tc>
        <w:tc>
          <w:tcPr>
            <w:tcW w:w="1134" w:type="dxa"/>
          </w:tcPr>
          <w:p w14:paraId="6D74BBFC" w14:textId="77777777" w:rsidR="00D26124" w:rsidRPr="000C1A5F" w:rsidRDefault="00D26124" w:rsidP="00293F5A">
            <w:pPr>
              <w:spacing w:before="40" w:after="40"/>
              <w:rPr>
                <w:color w:val="auto"/>
                <w:sz w:val="20"/>
                <w:szCs w:val="20"/>
                <w:lang w:val="lv-LV"/>
              </w:rPr>
            </w:pPr>
            <w:r w:rsidRPr="000C1A5F">
              <w:rPr>
                <w:color w:val="auto"/>
                <w:sz w:val="20"/>
                <w:szCs w:val="20"/>
                <w:lang w:val="lv-LV"/>
              </w:rPr>
              <w:t>6. panta trešā daļa</w:t>
            </w:r>
          </w:p>
        </w:tc>
        <w:tc>
          <w:tcPr>
            <w:tcW w:w="1559" w:type="dxa"/>
          </w:tcPr>
          <w:p w14:paraId="325CA8C9" w14:textId="77777777" w:rsidR="00D26124" w:rsidRPr="000C1A5F" w:rsidRDefault="00D26124" w:rsidP="00293F5A">
            <w:pPr>
              <w:spacing w:before="40" w:after="40"/>
              <w:rPr>
                <w:color w:val="auto"/>
                <w:sz w:val="20"/>
                <w:szCs w:val="20"/>
                <w:lang w:val="lv-LV"/>
              </w:rPr>
            </w:pPr>
            <w:r w:rsidRPr="000C1A5F">
              <w:rPr>
                <w:color w:val="auto"/>
                <w:sz w:val="20"/>
                <w:szCs w:val="20"/>
                <w:lang w:val="lv-LV"/>
              </w:rPr>
              <w:t>Tiesību normā pieļauta iestādes rīcība ar likumā noteiktu laika robežu</w:t>
            </w:r>
          </w:p>
        </w:tc>
        <w:tc>
          <w:tcPr>
            <w:tcW w:w="2433" w:type="dxa"/>
          </w:tcPr>
          <w:p w14:paraId="27C3F2C6" w14:textId="66521146" w:rsidR="00D26124" w:rsidRPr="000C1A5F" w:rsidRDefault="00D26124" w:rsidP="00293F5A">
            <w:pPr>
              <w:spacing w:before="40" w:after="40"/>
              <w:rPr>
                <w:color w:val="auto"/>
                <w:sz w:val="20"/>
                <w:szCs w:val="20"/>
                <w:lang w:val="lv-LV"/>
              </w:rPr>
            </w:pPr>
            <w:r w:rsidRPr="000C1A5F">
              <w:rPr>
                <w:color w:val="auto"/>
                <w:sz w:val="20"/>
                <w:szCs w:val="20"/>
                <w:lang w:val="lv-LV"/>
              </w:rPr>
              <w:t>Pēc normā norādītā brīža 6. pants vairs nav pamats š</w:t>
            </w:r>
            <w:r w:rsidR="00000EF5">
              <w:rPr>
                <w:color w:val="auto"/>
                <w:sz w:val="20"/>
                <w:szCs w:val="20"/>
                <w:lang w:val="lv-LV"/>
              </w:rPr>
              <w:t>ī</w:t>
            </w:r>
            <w:r w:rsidRPr="000C1A5F">
              <w:rPr>
                <w:color w:val="auto"/>
                <w:sz w:val="20"/>
                <w:szCs w:val="20"/>
                <w:lang w:val="lv-LV"/>
              </w:rPr>
              <w:t xml:space="preserve"> statusa turpināšanai.</w:t>
            </w:r>
          </w:p>
        </w:tc>
      </w:tr>
      <w:tr w:rsidR="00D26124" w:rsidRPr="000C1A5F" w14:paraId="23C525E9" w14:textId="77777777" w:rsidTr="00085621">
        <w:trPr>
          <w:trHeight w:val="1179"/>
        </w:trPr>
        <w:tc>
          <w:tcPr>
            <w:tcW w:w="1413" w:type="dxa"/>
          </w:tcPr>
          <w:p w14:paraId="37C9E22A"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Iekšējās lietošanas informācijas reģistrēšana</w:t>
            </w:r>
          </w:p>
        </w:tc>
        <w:tc>
          <w:tcPr>
            <w:tcW w:w="2835" w:type="dxa"/>
          </w:tcPr>
          <w:p w14:paraId="56F639C7" w14:textId="77777777" w:rsidR="00D26124" w:rsidRPr="000C1A5F" w:rsidRDefault="00D26124" w:rsidP="00293F5A">
            <w:pPr>
              <w:spacing w:before="40" w:after="40"/>
              <w:rPr>
                <w:color w:val="auto"/>
                <w:sz w:val="20"/>
                <w:szCs w:val="20"/>
                <w:lang w:val="lv-LV"/>
              </w:rPr>
            </w:pPr>
            <w:r w:rsidRPr="000C1A5F">
              <w:rPr>
                <w:color w:val="auto"/>
                <w:sz w:val="20"/>
                <w:szCs w:val="20"/>
                <w:lang w:val="lv-LV"/>
              </w:rPr>
              <w:t>Iestāde normatīvajos aktos noteiktajā kārtībā reģistrē iekšējās lietošanas informāciju, kas klasificēta kā IPI.</w:t>
            </w:r>
          </w:p>
        </w:tc>
        <w:tc>
          <w:tcPr>
            <w:tcW w:w="1134" w:type="dxa"/>
          </w:tcPr>
          <w:p w14:paraId="3F135CF0" w14:textId="77777777" w:rsidR="00D26124" w:rsidRPr="000C1A5F" w:rsidRDefault="00D26124" w:rsidP="00293F5A">
            <w:pPr>
              <w:spacing w:before="40" w:after="40"/>
              <w:rPr>
                <w:color w:val="auto"/>
                <w:sz w:val="20"/>
                <w:szCs w:val="20"/>
                <w:lang w:val="lv-LV"/>
              </w:rPr>
            </w:pPr>
            <w:r w:rsidRPr="000C1A5F">
              <w:rPr>
                <w:color w:val="auto"/>
                <w:sz w:val="20"/>
                <w:szCs w:val="20"/>
                <w:lang w:val="lv-LV"/>
              </w:rPr>
              <w:t>6. panta ceturtā daļa</w:t>
            </w:r>
          </w:p>
        </w:tc>
        <w:tc>
          <w:tcPr>
            <w:tcW w:w="1559" w:type="dxa"/>
          </w:tcPr>
          <w:p w14:paraId="64E12E44" w14:textId="77777777" w:rsidR="00D26124" w:rsidRPr="000C1A5F" w:rsidRDefault="00D26124" w:rsidP="00293F5A">
            <w:pPr>
              <w:spacing w:before="40" w:after="40"/>
              <w:rPr>
                <w:color w:val="auto"/>
                <w:sz w:val="20"/>
                <w:szCs w:val="20"/>
                <w:lang w:val="lv-LV"/>
              </w:rPr>
            </w:pPr>
            <w:r w:rsidRPr="000C1A5F">
              <w:rPr>
                <w:color w:val="auto"/>
                <w:sz w:val="20"/>
                <w:szCs w:val="20"/>
                <w:lang w:val="lv-LV"/>
              </w:rPr>
              <w:t>Spēkā esošs IAL pienākums</w:t>
            </w:r>
          </w:p>
        </w:tc>
        <w:tc>
          <w:tcPr>
            <w:tcW w:w="2433" w:type="dxa"/>
          </w:tcPr>
          <w:p w14:paraId="2DB8C0B2" w14:textId="77777777" w:rsidR="00D26124" w:rsidRPr="000C1A5F" w:rsidRDefault="00D26124" w:rsidP="00293F5A">
            <w:pPr>
              <w:spacing w:before="40" w:after="40"/>
              <w:rPr>
                <w:color w:val="auto"/>
                <w:sz w:val="20"/>
                <w:szCs w:val="20"/>
                <w:lang w:val="lv-LV"/>
              </w:rPr>
            </w:pPr>
            <w:r w:rsidRPr="000C1A5F">
              <w:rPr>
                <w:color w:val="auto"/>
                <w:sz w:val="20"/>
                <w:szCs w:val="20"/>
                <w:lang w:val="lv-LV"/>
              </w:rPr>
              <w:t>Reģistrācijas kārtību konkretizē dokumentu pārvaldības un attiecīgās jomas regulējums. No šīs normas neizriet vienots visu IAL lietu metadatu kopums.</w:t>
            </w:r>
          </w:p>
        </w:tc>
      </w:tr>
      <w:tr w:rsidR="00D26124" w:rsidRPr="000C1A5F" w14:paraId="3C2237A8" w14:textId="77777777" w:rsidTr="00293F5A">
        <w:trPr>
          <w:trHeight w:val="557"/>
        </w:trPr>
        <w:tc>
          <w:tcPr>
            <w:tcW w:w="1413" w:type="dxa"/>
          </w:tcPr>
          <w:p w14:paraId="5D4C2CCA"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Komercnoslēpuma jēdziens un negatīvā robeža</w:t>
            </w:r>
          </w:p>
        </w:tc>
        <w:tc>
          <w:tcPr>
            <w:tcW w:w="2835" w:type="dxa"/>
          </w:tcPr>
          <w:p w14:paraId="4E5F36B8"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par komercnoslēpumu uzskata komersanta radītu vai tam piederošu informāciju, kuras atklāšana varētu būtiski negatīvi ietekmēt komersanta konkurētspēju. Par komercnoslēpumu nevar uzskatīt informāciju, kas saistīta ar valsts pārvaldes funkciju vai uzdevumu izpildi.</w:t>
            </w:r>
          </w:p>
        </w:tc>
        <w:tc>
          <w:tcPr>
            <w:tcW w:w="1134" w:type="dxa"/>
          </w:tcPr>
          <w:p w14:paraId="35C31BEB" w14:textId="77777777" w:rsidR="00D26124" w:rsidRPr="000C1A5F" w:rsidRDefault="00D26124" w:rsidP="00293F5A">
            <w:pPr>
              <w:spacing w:before="40" w:after="40"/>
              <w:rPr>
                <w:color w:val="auto"/>
                <w:sz w:val="20"/>
                <w:szCs w:val="20"/>
                <w:lang w:val="lv-LV"/>
              </w:rPr>
            </w:pPr>
            <w:r w:rsidRPr="000C1A5F">
              <w:rPr>
                <w:color w:val="auto"/>
                <w:sz w:val="20"/>
                <w:szCs w:val="20"/>
                <w:lang w:val="lv-LV"/>
              </w:rPr>
              <w:t>7. panta pirmā un otrā daļa</w:t>
            </w:r>
          </w:p>
        </w:tc>
        <w:tc>
          <w:tcPr>
            <w:tcW w:w="1559" w:type="dxa"/>
          </w:tcPr>
          <w:p w14:paraId="1912CF81"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noteikums vai piemērošanas robeža</w:t>
            </w:r>
          </w:p>
        </w:tc>
        <w:tc>
          <w:tcPr>
            <w:tcW w:w="2433" w:type="dxa"/>
          </w:tcPr>
          <w:p w14:paraId="01AF4622"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 par publisku finanšu līdzekļu un mantas izmantošanu jāvērtē arī 5. panta otrās daļas 3. punkta izņēmuma kontekstā.</w:t>
            </w:r>
          </w:p>
        </w:tc>
      </w:tr>
      <w:tr w:rsidR="00D26124" w:rsidRPr="000C1A5F" w14:paraId="56D64F9F" w14:textId="77777777" w:rsidTr="00085621">
        <w:trPr>
          <w:trHeight w:val="966"/>
        </w:trPr>
        <w:tc>
          <w:tcPr>
            <w:tcW w:w="1413" w:type="dxa"/>
          </w:tcPr>
          <w:p w14:paraId="07BDEF72"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Komersanta norāde</w:t>
            </w:r>
          </w:p>
        </w:tc>
        <w:tc>
          <w:tcPr>
            <w:tcW w:w="2835" w:type="dxa"/>
          </w:tcPr>
          <w:p w14:paraId="1C979081" w14:textId="77777777" w:rsidR="00D26124" w:rsidRPr="000C1A5F" w:rsidRDefault="00D26124" w:rsidP="00293F5A">
            <w:pPr>
              <w:spacing w:before="40" w:after="40"/>
              <w:rPr>
                <w:color w:val="auto"/>
                <w:sz w:val="20"/>
                <w:szCs w:val="20"/>
                <w:lang w:val="lv-LV"/>
              </w:rPr>
            </w:pPr>
            <w:r w:rsidRPr="000C1A5F">
              <w:rPr>
                <w:color w:val="auto"/>
                <w:sz w:val="20"/>
                <w:szCs w:val="20"/>
                <w:lang w:val="lv-LV"/>
              </w:rPr>
              <w:t>Nododot informāciju iestādei, komersants norāda, vai tā ir komercnoslēpums un kāds ir statusa tiesiskais pamats.</w:t>
            </w:r>
          </w:p>
        </w:tc>
        <w:tc>
          <w:tcPr>
            <w:tcW w:w="1134" w:type="dxa"/>
          </w:tcPr>
          <w:p w14:paraId="7D8F5F27" w14:textId="77777777" w:rsidR="00D26124" w:rsidRPr="000C1A5F" w:rsidRDefault="00D26124" w:rsidP="00293F5A">
            <w:pPr>
              <w:spacing w:before="40" w:after="40"/>
              <w:rPr>
                <w:color w:val="auto"/>
                <w:sz w:val="20"/>
                <w:szCs w:val="20"/>
                <w:lang w:val="lv-LV"/>
              </w:rPr>
            </w:pPr>
            <w:r w:rsidRPr="000C1A5F">
              <w:rPr>
                <w:color w:val="auto"/>
                <w:sz w:val="20"/>
                <w:szCs w:val="20"/>
                <w:lang w:val="lv-LV"/>
              </w:rPr>
              <w:t>7. panta trešā daļa</w:t>
            </w:r>
          </w:p>
        </w:tc>
        <w:tc>
          <w:tcPr>
            <w:tcW w:w="1559" w:type="dxa"/>
          </w:tcPr>
          <w:p w14:paraId="00426783" w14:textId="77777777" w:rsidR="00D26124" w:rsidRPr="000C1A5F" w:rsidRDefault="00D26124" w:rsidP="00293F5A">
            <w:pPr>
              <w:spacing w:before="40" w:after="40"/>
              <w:rPr>
                <w:color w:val="auto"/>
                <w:sz w:val="20"/>
                <w:szCs w:val="20"/>
                <w:lang w:val="lv-LV"/>
              </w:rPr>
            </w:pPr>
            <w:r w:rsidRPr="000C1A5F">
              <w:rPr>
                <w:color w:val="auto"/>
                <w:sz w:val="20"/>
                <w:szCs w:val="20"/>
                <w:lang w:val="lv-LV"/>
              </w:rPr>
              <w:t>Trešās personas spēkā esošs pienākums; nav iestādes pienākums</w:t>
            </w:r>
          </w:p>
        </w:tc>
        <w:tc>
          <w:tcPr>
            <w:tcW w:w="2433" w:type="dxa"/>
          </w:tcPr>
          <w:p w14:paraId="0E89C850" w14:textId="77777777" w:rsidR="00D26124" w:rsidRPr="000C1A5F" w:rsidRDefault="00D26124" w:rsidP="00293F5A">
            <w:pPr>
              <w:spacing w:before="40" w:after="40"/>
              <w:rPr>
                <w:color w:val="auto"/>
                <w:sz w:val="20"/>
                <w:szCs w:val="20"/>
                <w:lang w:val="lv-LV"/>
              </w:rPr>
            </w:pPr>
            <w:r w:rsidRPr="000C1A5F">
              <w:rPr>
                <w:color w:val="auto"/>
                <w:sz w:val="20"/>
                <w:szCs w:val="20"/>
                <w:lang w:val="lv-LV"/>
              </w:rPr>
              <w:t>Komersanta norāde pati par sevi iestādei nav saistošs gala secinājums par pieejamību.</w:t>
            </w:r>
          </w:p>
        </w:tc>
      </w:tr>
      <w:tr w:rsidR="00D26124" w:rsidRPr="000C1A5F" w14:paraId="4F4BAC55" w14:textId="77777777" w:rsidTr="00085621">
        <w:trPr>
          <w:trHeight w:val="1613"/>
        </w:trPr>
        <w:tc>
          <w:tcPr>
            <w:tcW w:w="1413" w:type="dxa"/>
          </w:tcPr>
          <w:p w14:paraId="76B9758F"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Komersanta viedokļa noskaidrošana</w:t>
            </w:r>
          </w:p>
        </w:tc>
        <w:tc>
          <w:tcPr>
            <w:tcW w:w="2835" w:type="dxa"/>
          </w:tcPr>
          <w:p w14:paraId="43DFE975" w14:textId="77777777" w:rsidR="00D26124" w:rsidRPr="000C1A5F" w:rsidRDefault="00D26124" w:rsidP="00293F5A">
            <w:pPr>
              <w:spacing w:before="40" w:after="40"/>
              <w:rPr>
                <w:color w:val="auto"/>
                <w:sz w:val="20"/>
                <w:szCs w:val="20"/>
                <w:lang w:val="lv-LV"/>
              </w:rPr>
            </w:pPr>
            <w:r w:rsidRPr="000C1A5F">
              <w:rPr>
                <w:color w:val="auto"/>
                <w:sz w:val="20"/>
                <w:szCs w:val="20"/>
                <w:lang w:val="lv-LV"/>
              </w:rPr>
              <w:t>Ja saņemts pieprasījums par informāciju, kas ir komercnoslēpums, iestāde pirms izsniegšanas vai atteikuma noskaidro komersanta viedokli par 7. panta pirmās daļas noteikumu ievērošanu.</w:t>
            </w:r>
          </w:p>
        </w:tc>
        <w:tc>
          <w:tcPr>
            <w:tcW w:w="1134" w:type="dxa"/>
          </w:tcPr>
          <w:p w14:paraId="000C06BF" w14:textId="77777777" w:rsidR="00D26124" w:rsidRPr="000C1A5F" w:rsidRDefault="00D26124" w:rsidP="00293F5A">
            <w:pPr>
              <w:spacing w:before="40" w:after="40"/>
              <w:rPr>
                <w:color w:val="auto"/>
                <w:sz w:val="20"/>
                <w:szCs w:val="20"/>
                <w:lang w:val="lv-LV"/>
              </w:rPr>
            </w:pPr>
            <w:r w:rsidRPr="000C1A5F">
              <w:rPr>
                <w:color w:val="auto"/>
                <w:sz w:val="20"/>
                <w:szCs w:val="20"/>
                <w:lang w:val="lv-LV"/>
              </w:rPr>
              <w:t>7. panta ceturtā daļa</w:t>
            </w:r>
          </w:p>
        </w:tc>
        <w:tc>
          <w:tcPr>
            <w:tcW w:w="1559" w:type="dxa"/>
          </w:tcPr>
          <w:p w14:paraId="686B8DAC" w14:textId="77777777" w:rsidR="00D26124" w:rsidRPr="000C1A5F" w:rsidRDefault="00D26124" w:rsidP="00293F5A">
            <w:pPr>
              <w:spacing w:before="40" w:after="40"/>
              <w:rPr>
                <w:color w:val="auto"/>
                <w:sz w:val="20"/>
                <w:szCs w:val="20"/>
                <w:lang w:val="lv-LV"/>
              </w:rPr>
            </w:pPr>
            <w:r w:rsidRPr="000C1A5F">
              <w:rPr>
                <w:color w:val="auto"/>
                <w:sz w:val="20"/>
                <w:szCs w:val="20"/>
                <w:lang w:val="lv-LV"/>
              </w:rPr>
              <w:t>Spēkā esošs IAL pienākums</w:t>
            </w:r>
          </w:p>
        </w:tc>
        <w:tc>
          <w:tcPr>
            <w:tcW w:w="2433" w:type="dxa"/>
          </w:tcPr>
          <w:p w14:paraId="0126F9D9" w14:textId="77777777" w:rsidR="00D26124" w:rsidRPr="000C1A5F" w:rsidRDefault="00D26124" w:rsidP="00293F5A">
            <w:pPr>
              <w:spacing w:before="40" w:after="40"/>
              <w:rPr>
                <w:color w:val="auto"/>
                <w:sz w:val="20"/>
                <w:szCs w:val="20"/>
                <w:lang w:val="lv-LV"/>
              </w:rPr>
            </w:pPr>
            <w:r w:rsidRPr="000C1A5F">
              <w:rPr>
                <w:color w:val="auto"/>
                <w:sz w:val="20"/>
                <w:szCs w:val="20"/>
                <w:lang w:val="lv-LV"/>
              </w:rPr>
              <w:t>Viedoklis jānoskaidro gan pirms izsniegšanas, gan pirms atteikuma; gala juridisko lēmumu pieņem iestāde.</w:t>
            </w:r>
          </w:p>
        </w:tc>
      </w:tr>
      <w:tr w:rsidR="00D26124" w:rsidRPr="000C1A5F" w14:paraId="1B251A69" w14:textId="77777777" w:rsidTr="00085621">
        <w:trPr>
          <w:trHeight w:val="1613"/>
        </w:trPr>
        <w:tc>
          <w:tcPr>
            <w:tcW w:w="1413" w:type="dxa"/>
          </w:tcPr>
          <w:p w14:paraId="251F230E" w14:textId="77777777" w:rsidR="00D26124" w:rsidRPr="000C1A5F" w:rsidRDefault="00D26124" w:rsidP="00293F5A">
            <w:pPr>
              <w:spacing w:before="40" w:after="40"/>
              <w:rPr>
                <w:color w:val="auto"/>
                <w:sz w:val="20"/>
                <w:szCs w:val="20"/>
                <w:lang w:val="lv-LV"/>
              </w:rPr>
            </w:pPr>
            <w:r w:rsidRPr="000C1A5F">
              <w:rPr>
                <w:b/>
                <w:color w:val="auto"/>
                <w:sz w:val="20"/>
                <w:szCs w:val="20"/>
                <w:lang w:val="lv-LV"/>
              </w:rPr>
              <w:t>Komercnoslēpuma statusa ilgums</w:t>
            </w:r>
          </w:p>
        </w:tc>
        <w:tc>
          <w:tcPr>
            <w:tcW w:w="2835" w:type="dxa"/>
          </w:tcPr>
          <w:p w14:paraId="36909DCA"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 par komercnoslēpumu ir IPI līdz brīdim, kad komersants paziņo par statusa izbeigšanu vai informācija kļuvusi vispārpieejama trešajām personām.</w:t>
            </w:r>
          </w:p>
        </w:tc>
        <w:tc>
          <w:tcPr>
            <w:tcW w:w="1134" w:type="dxa"/>
          </w:tcPr>
          <w:p w14:paraId="65020FB8" w14:textId="77777777" w:rsidR="00D26124" w:rsidRPr="000C1A5F" w:rsidRDefault="00D26124" w:rsidP="00293F5A">
            <w:pPr>
              <w:spacing w:before="40" w:after="40"/>
              <w:rPr>
                <w:color w:val="auto"/>
                <w:sz w:val="20"/>
                <w:szCs w:val="20"/>
                <w:lang w:val="lv-LV"/>
              </w:rPr>
            </w:pPr>
            <w:r w:rsidRPr="000C1A5F">
              <w:rPr>
                <w:color w:val="auto"/>
                <w:sz w:val="20"/>
                <w:szCs w:val="20"/>
                <w:lang w:val="lv-LV"/>
              </w:rPr>
              <w:t>7. panta piektā daļa</w:t>
            </w:r>
          </w:p>
        </w:tc>
        <w:tc>
          <w:tcPr>
            <w:tcW w:w="1559" w:type="dxa"/>
          </w:tcPr>
          <w:p w14:paraId="1B21EEAC" w14:textId="77777777" w:rsidR="00D26124" w:rsidRPr="000C1A5F" w:rsidRDefault="00D26124" w:rsidP="00293F5A">
            <w:pPr>
              <w:spacing w:before="40" w:after="40"/>
              <w:rPr>
                <w:color w:val="auto"/>
                <w:sz w:val="20"/>
                <w:szCs w:val="20"/>
                <w:lang w:val="lv-LV"/>
              </w:rPr>
            </w:pPr>
            <w:r w:rsidRPr="000C1A5F">
              <w:rPr>
                <w:color w:val="auto"/>
                <w:sz w:val="20"/>
                <w:szCs w:val="20"/>
                <w:lang w:val="lv-LV"/>
              </w:rPr>
              <w:t>Tiesiskās sekas</w:t>
            </w:r>
          </w:p>
        </w:tc>
        <w:tc>
          <w:tcPr>
            <w:tcW w:w="2433" w:type="dxa"/>
          </w:tcPr>
          <w:p w14:paraId="7FCDF461" w14:textId="77777777" w:rsidR="00D26124" w:rsidRPr="000C1A5F" w:rsidRDefault="00D26124" w:rsidP="00293F5A">
            <w:pPr>
              <w:spacing w:before="40" w:after="40"/>
              <w:rPr>
                <w:color w:val="auto"/>
                <w:sz w:val="20"/>
                <w:szCs w:val="20"/>
                <w:lang w:val="lv-LV"/>
              </w:rPr>
            </w:pPr>
            <w:r w:rsidRPr="000C1A5F">
              <w:rPr>
                <w:color w:val="auto"/>
                <w:sz w:val="20"/>
                <w:szCs w:val="20"/>
                <w:lang w:val="lv-LV"/>
              </w:rPr>
              <w:t>Uz šo gadījumu neattiecas 5. panta ceturtās daļas viena gada maksimālais termiņš. Joprojām jāpārbauda atbilstība 7. panta materiālajiem nosacījumiem.</w:t>
            </w:r>
          </w:p>
        </w:tc>
      </w:tr>
      <w:tr w:rsidR="00D26124" w:rsidRPr="000C1A5F" w14:paraId="58E4E3F4" w14:textId="77777777" w:rsidTr="00085621">
        <w:trPr>
          <w:trHeight w:val="1187"/>
        </w:trPr>
        <w:tc>
          <w:tcPr>
            <w:tcW w:w="1413" w:type="dxa"/>
          </w:tcPr>
          <w:p w14:paraId="7972FAA5" w14:textId="77777777" w:rsidR="00D26124" w:rsidRPr="000C1A5F" w:rsidRDefault="00D26124" w:rsidP="00293F5A">
            <w:pPr>
              <w:spacing w:before="40" w:after="40"/>
              <w:rPr>
                <w:color w:val="auto"/>
                <w:sz w:val="20"/>
                <w:szCs w:val="20"/>
                <w:lang w:val="lv-LV"/>
              </w:rPr>
            </w:pPr>
            <w:r w:rsidRPr="000C1A5F">
              <w:rPr>
                <w:b/>
                <w:bCs/>
                <w:color w:val="auto"/>
                <w:sz w:val="20"/>
                <w:szCs w:val="20"/>
                <w:lang w:val="lv-LV"/>
              </w:rPr>
              <w:t>Fiziskās personas privātā dzīve</w:t>
            </w:r>
          </w:p>
        </w:tc>
        <w:tc>
          <w:tcPr>
            <w:tcW w:w="2835" w:type="dxa"/>
          </w:tcPr>
          <w:p w14:paraId="4B06773D" w14:textId="77777777" w:rsidR="00D26124" w:rsidRPr="000C1A5F" w:rsidRDefault="00D26124" w:rsidP="00293F5A">
            <w:pPr>
              <w:spacing w:before="40" w:after="40"/>
              <w:rPr>
                <w:color w:val="auto"/>
                <w:sz w:val="20"/>
                <w:szCs w:val="20"/>
                <w:lang w:val="lv-LV"/>
              </w:rPr>
            </w:pPr>
            <w:r w:rsidRPr="000C1A5F">
              <w:rPr>
                <w:color w:val="auto"/>
                <w:sz w:val="20"/>
                <w:szCs w:val="20"/>
                <w:lang w:val="lv-LV"/>
              </w:rPr>
              <w:t>Informācija par fiziskās personas privāto dzīvi tiek aizsargāta ar likumu.</w:t>
            </w:r>
          </w:p>
        </w:tc>
        <w:tc>
          <w:tcPr>
            <w:tcW w:w="1134" w:type="dxa"/>
          </w:tcPr>
          <w:p w14:paraId="52193D32" w14:textId="77777777" w:rsidR="00D26124" w:rsidRPr="000C1A5F" w:rsidRDefault="00D26124" w:rsidP="00293F5A">
            <w:pPr>
              <w:spacing w:before="40" w:after="40"/>
              <w:rPr>
                <w:color w:val="auto"/>
                <w:sz w:val="20"/>
                <w:szCs w:val="20"/>
                <w:lang w:val="lv-LV"/>
              </w:rPr>
            </w:pPr>
            <w:r w:rsidRPr="000C1A5F">
              <w:rPr>
                <w:color w:val="auto"/>
                <w:sz w:val="20"/>
                <w:szCs w:val="20"/>
                <w:lang w:val="lv-LV"/>
              </w:rPr>
              <w:t>8. pants</w:t>
            </w:r>
          </w:p>
        </w:tc>
        <w:tc>
          <w:tcPr>
            <w:tcW w:w="1559" w:type="dxa"/>
          </w:tcPr>
          <w:p w14:paraId="2D4D7F6E" w14:textId="77777777" w:rsidR="00D26124" w:rsidRPr="000C1A5F" w:rsidRDefault="00D26124" w:rsidP="00293F5A">
            <w:pPr>
              <w:spacing w:before="40" w:after="40"/>
              <w:rPr>
                <w:color w:val="auto"/>
                <w:sz w:val="20"/>
                <w:szCs w:val="20"/>
                <w:lang w:val="lv-LV"/>
              </w:rPr>
            </w:pPr>
            <w:r w:rsidRPr="000C1A5F">
              <w:rPr>
                <w:color w:val="auto"/>
                <w:sz w:val="20"/>
                <w:szCs w:val="20"/>
                <w:lang w:val="lv-LV"/>
              </w:rPr>
              <w:t>IAL noteikums vai piemērošanas robeža</w:t>
            </w:r>
          </w:p>
        </w:tc>
        <w:tc>
          <w:tcPr>
            <w:tcW w:w="2433" w:type="dxa"/>
          </w:tcPr>
          <w:p w14:paraId="111E77C1" w14:textId="77777777" w:rsidR="00D26124" w:rsidRPr="000C1A5F" w:rsidRDefault="00D26124" w:rsidP="00293F5A">
            <w:pPr>
              <w:spacing w:before="40" w:after="40"/>
              <w:rPr>
                <w:color w:val="auto"/>
                <w:sz w:val="20"/>
                <w:szCs w:val="20"/>
                <w:lang w:val="lv-LV"/>
              </w:rPr>
            </w:pPr>
            <w:r w:rsidRPr="000C1A5F">
              <w:rPr>
                <w:color w:val="auto"/>
                <w:sz w:val="20"/>
                <w:szCs w:val="20"/>
                <w:lang w:val="lv-LV"/>
              </w:rPr>
              <w:t>Konkrēto aizsardzības apjomu nosaka personas datu, nozares un cits piemērojamais regulējums. IAL 8. pants pats neizsmeļ šo režīmu.</w:t>
            </w:r>
          </w:p>
        </w:tc>
      </w:tr>
    </w:tbl>
    <w:p w14:paraId="5D37A8F3" w14:textId="6B7EAFB0"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78F05CC3" w14:textId="77777777" w:rsidR="00D26124" w:rsidRPr="000C1A5F" w:rsidRDefault="00D26124" w:rsidP="00293F5A">
      <w:pPr>
        <w:pStyle w:val="Heading2"/>
        <w:spacing w:before="240" w:after="240"/>
        <w:rPr>
          <w:color w:val="auto"/>
        </w:rPr>
      </w:pPr>
      <w:r w:rsidRPr="000C1A5F">
        <w:rPr>
          <w:color w:val="auto"/>
        </w:rPr>
        <w:t>11.3. Informācijas uzskaite un pieprasījuma saņemšana</w:t>
      </w:r>
    </w:p>
    <w:p w14:paraId="3823A1E5" w14:textId="1B61E2F9" w:rsidR="00D26124" w:rsidRPr="000C1A5F" w:rsidRDefault="00085621" w:rsidP="00085621">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0" w:name="_Toc239852946"/>
      <w:r w:rsidR="00344F08">
        <w:rPr>
          <w:noProof/>
          <w:lang w:val="lv-LV"/>
        </w:rPr>
        <w:t>39</w:t>
      </w:r>
      <w:r w:rsidRPr="000C1A5F">
        <w:rPr>
          <w:lang w:val="lv-LV"/>
        </w:rPr>
        <w:fldChar w:fldCharType="end"/>
      </w:r>
      <w:r w:rsidRPr="000C1A5F">
        <w:rPr>
          <w:lang w:val="lv-LV"/>
        </w:rPr>
        <w:t xml:space="preserve">.tabula. </w:t>
      </w:r>
      <w:r w:rsidR="00D26124" w:rsidRPr="000C1A5F">
        <w:rPr>
          <w:lang w:val="lv-LV"/>
        </w:rPr>
        <w:t>Informācijas uzskaite un pieprasījuma saņemšana</w:t>
      </w:r>
      <w:bookmarkEnd w:id="50"/>
    </w:p>
    <w:tbl>
      <w:tblPr>
        <w:tblStyle w:val="TableGrid"/>
        <w:tblW w:w="9351" w:type="dxa"/>
        <w:tblLayout w:type="fixed"/>
        <w:tblLook w:val="04A0" w:firstRow="1" w:lastRow="0" w:firstColumn="1" w:lastColumn="0" w:noHBand="0" w:noVBand="1"/>
      </w:tblPr>
      <w:tblGrid>
        <w:gridCol w:w="1838"/>
        <w:gridCol w:w="2835"/>
        <w:gridCol w:w="992"/>
        <w:gridCol w:w="993"/>
        <w:gridCol w:w="2693"/>
      </w:tblGrid>
      <w:tr w:rsidR="00D26124" w:rsidRPr="000C1A5F" w14:paraId="25633CA2" w14:textId="77777777" w:rsidTr="00085621">
        <w:tc>
          <w:tcPr>
            <w:tcW w:w="1838" w:type="dxa"/>
          </w:tcPr>
          <w:p w14:paraId="4A06AE2D"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835" w:type="dxa"/>
          </w:tcPr>
          <w:p w14:paraId="7D54C1F8"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992" w:type="dxa"/>
          </w:tcPr>
          <w:p w14:paraId="37A24E31"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993" w:type="dxa"/>
          </w:tcPr>
          <w:p w14:paraId="689E7475"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693" w:type="dxa"/>
          </w:tcPr>
          <w:p w14:paraId="21E6915C"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269AF687" w14:textId="77777777" w:rsidTr="00085621">
        <w:tc>
          <w:tcPr>
            <w:tcW w:w="1838" w:type="dxa"/>
          </w:tcPr>
          <w:p w14:paraId="6B19CDE5" w14:textId="77777777" w:rsidR="00D26124" w:rsidRPr="000C1A5F" w:rsidRDefault="00D26124" w:rsidP="00D26124">
            <w:pPr>
              <w:rPr>
                <w:color w:val="auto"/>
                <w:sz w:val="20"/>
                <w:szCs w:val="20"/>
                <w:lang w:val="lv-LV"/>
              </w:rPr>
            </w:pPr>
            <w:r w:rsidRPr="000C1A5F">
              <w:rPr>
                <w:b/>
                <w:color w:val="auto"/>
                <w:sz w:val="20"/>
                <w:szCs w:val="20"/>
                <w:lang w:val="lv-LV"/>
              </w:rPr>
              <w:t>Informācijas uzskaite</w:t>
            </w:r>
          </w:p>
        </w:tc>
        <w:tc>
          <w:tcPr>
            <w:tcW w:w="2835" w:type="dxa"/>
          </w:tcPr>
          <w:p w14:paraId="57FCA920" w14:textId="77777777" w:rsidR="00D26124" w:rsidRPr="000C1A5F" w:rsidRDefault="00D26124" w:rsidP="00D26124">
            <w:pPr>
              <w:rPr>
                <w:color w:val="auto"/>
                <w:sz w:val="20"/>
                <w:szCs w:val="20"/>
                <w:lang w:val="lv-LV"/>
              </w:rPr>
            </w:pPr>
            <w:r w:rsidRPr="000C1A5F">
              <w:rPr>
                <w:color w:val="auto"/>
                <w:sz w:val="20"/>
                <w:szCs w:val="20"/>
                <w:lang w:val="lv-LV"/>
              </w:rPr>
              <w:t>Katra iestāde veic informācijas uzskaiti.</w:t>
            </w:r>
          </w:p>
        </w:tc>
        <w:tc>
          <w:tcPr>
            <w:tcW w:w="992" w:type="dxa"/>
          </w:tcPr>
          <w:p w14:paraId="12F10FDD" w14:textId="77777777" w:rsidR="00D26124" w:rsidRPr="000C1A5F" w:rsidRDefault="00D26124" w:rsidP="00D26124">
            <w:pPr>
              <w:rPr>
                <w:color w:val="auto"/>
                <w:sz w:val="20"/>
                <w:szCs w:val="20"/>
                <w:lang w:val="lv-LV"/>
              </w:rPr>
            </w:pPr>
            <w:r w:rsidRPr="000C1A5F">
              <w:rPr>
                <w:color w:val="auto"/>
                <w:sz w:val="20"/>
                <w:szCs w:val="20"/>
                <w:lang w:val="lv-LV"/>
              </w:rPr>
              <w:t>9. panta pirmā daļa</w:t>
            </w:r>
          </w:p>
        </w:tc>
        <w:tc>
          <w:tcPr>
            <w:tcW w:w="993" w:type="dxa"/>
          </w:tcPr>
          <w:p w14:paraId="44FA3F97"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693" w:type="dxa"/>
          </w:tcPr>
          <w:p w14:paraId="4F66676F" w14:textId="77777777" w:rsidR="00D26124" w:rsidRPr="000C1A5F" w:rsidRDefault="00D26124" w:rsidP="00D26124">
            <w:pPr>
              <w:rPr>
                <w:color w:val="auto"/>
                <w:sz w:val="20"/>
                <w:szCs w:val="20"/>
                <w:lang w:val="lv-LV"/>
              </w:rPr>
            </w:pPr>
            <w:r w:rsidRPr="000C1A5F">
              <w:rPr>
                <w:color w:val="auto"/>
                <w:sz w:val="20"/>
                <w:szCs w:val="20"/>
                <w:lang w:val="lv-LV"/>
              </w:rPr>
              <w:t>IAL 9. pants pats nenosaka vienotu dokumentu vadības sistēmu, uzskaites vienību vai visām iestādēm vienādu metadatu kopu.</w:t>
            </w:r>
          </w:p>
        </w:tc>
      </w:tr>
      <w:tr w:rsidR="00D26124" w:rsidRPr="000C1A5F" w14:paraId="6D359B02" w14:textId="77777777" w:rsidTr="00085621">
        <w:tc>
          <w:tcPr>
            <w:tcW w:w="1838" w:type="dxa"/>
          </w:tcPr>
          <w:p w14:paraId="21F04D6C" w14:textId="77777777" w:rsidR="00D26124" w:rsidRPr="000C1A5F" w:rsidRDefault="00D26124" w:rsidP="00D26124">
            <w:pPr>
              <w:rPr>
                <w:color w:val="auto"/>
                <w:sz w:val="20"/>
                <w:szCs w:val="20"/>
                <w:lang w:val="lv-LV"/>
              </w:rPr>
            </w:pPr>
            <w:r w:rsidRPr="000C1A5F">
              <w:rPr>
                <w:b/>
                <w:color w:val="auto"/>
                <w:sz w:val="20"/>
                <w:szCs w:val="20"/>
                <w:lang w:val="lv-LV"/>
              </w:rPr>
              <w:t>Piekļuve vispārpieejamās informācijas uzskaitei un IPI sarakstam</w:t>
            </w:r>
          </w:p>
        </w:tc>
        <w:tc>
          <w:tcPr>
            <w:tcW w:w="2835" w:type="dxa"/>
          </w:tcPr>
          <w:p w14:paraId="1AD6DA70" w14:textId="47967C6E" w:rsidR="00D26124" w:rsidRPr="000C1A5F" w:rsidRDefault="00D26124" w:rsidP="00D26124">
            <w:pPr>
              <w:rPr>
                <w:color w:val="auto"/>
                <w:sz w:val="20"/>
                <w:szCs w:val="20"/>
                <w:lang w:val="lv-LV"/>
              </w:rPr>
            </w:pPr>
            <w:r w:rsidRPr="000C1A5F">
              <w:rPr>
                <w:color w:val="auto"/>
                <w:sz w:val="20"/>
                <w:szCs w:val="20"/>
                <w:lang w:val="lv-LV"/>
              </w:rPr>
              <w:t xml:space="preserve">Informācijas pieprasītājam ir tiesības iepazīties ar vispārpieejamās informācijas uzskaiti, bet personai </w:t>
            </w:r>
            <w:r w:rsidR="006F2D2C" w:rsidRPr="000C1A5F">
              <w:rPr>
                <w:color w:val="auto"/>
                <w:sz w:val="20"/>
                <w:szCs w:val="20"/>
                <w:lang w:val="lv-LV"/>
              </w:rPr>
              <w:t xml:space="preserve">- </w:t>
            </w:r>
            <w:r w:rsidRPr="000C1A5F">
              <w:rPr>
                <w:color w:val="auto"/>
                <w:sz w:val="20"/>
                <w:szCs w:val="20"/>
                <w:lang w:val="lv-LV"/>
              </w:rPr>
              <w:t>ar iestādes IPI sarakstu, kurā iekļauj informācijas veidus, tēmas, atsevišķus dokumentus un to veidus.</w:t>
            </w:r>
          </w:p>
        </w:tc>
        <w:tc>
          <w:tcPr>
            <w:tcW w:w="992" w:type="dxa"/>
          </w:tcPr>
          <w:p w14:paraId="3F86C8FD" w14:textId="77777777" w:rsidR="00D26124" w:rsidRPr="000C1A5F" w:rsidRDefault="00D26124" w:rsidP="00D26124">
            <w:pPr>
              <w:rPr>
                <w:color w:val="auto"/>
                <w:sz w:val="20"/>
                <w:szCs w:val="20"/>
                <w:lang w:val="lv-LV"/>
              </w:rPr>
            </w:pPr>
            <w:r w:rsidRPr="000C1A5F">
              <w:rPr>
                <w:color w:val="auto"/>
                <w:sz w:val="20"/>
                <w:szCs w:val="20"/>
                <w:lang w:val="lv-LV"/>
              </w:rPr>
              <w:t>9. panta otrā un trešā daļa</w:t>
            </w:r>
          </w:p>
        </w:tc>
        <w:tc>
          <w:tcPr>
            <w:tcW w:w="993" w:type="dxa"/>
          </w:tcPr>
          <w:p w14:paraId="30D964A2" w14:textId="77777777" w:rsidR="00D26124" w:rsidRPr="000C1A5F" w:rsidRDefault="00D26124" w:rsidP="00D26124">
            <w:pPr>
              <w:rPr>
                <w:color w:val="auto"/>
                <w:sz w:val="20"/>
                <w:szCs w:val="20"/>
                <w:lang w:val="lv-LV"/>
              </w:rPr>
            </w:pPr>
            <w:r w:rsidRPr="000C1A5F">
              <w:rPr>
                <w:color w:val="auto"/>
                <w:sz w:val="20"/>
                <w:szCs w:val="20"/>
                <w:lang w:val="lv-LV"/>
              </w:rPr>
              <w:t>Tiesiskās sekas vai tiesību aizsardzība; iestādei jānodrošina tiesību izmantošana</w:t>
            </w:r>
          </w:p>
        </w:tc>
        <w:tc>
          <w:tcPr>
            <w:tcW w:w="2693" w:type="dxa"/>
          </w:tcPr>
          <w:p w14:paraId="1EF662B6" w14:textId="77777777" w:rsidR="00D26124" w:rsidRPr="000C1A5F" w:rsidRDefault="00D26124" w:rsidP="00D26124">
            <w:pPr>
              <w:rPr>
                <w:color w:val="auto"/>
                <w:sz w:val="20"/>
                <w:szCs w:val="20"/>
                <w:lang w:val="lv-LV"/>
              </w:rPr>
            </w:pPr>
            <w:r w:rsidRPr="000C1A5F">
              <w:rPr>
                <w:color w:val="auto"/>
                <w:sz w:val="20"/>
                <w:szCs w:val="20"/>
                <w:lang w:val="lv-LV"/>
              </w:rPr>
              <w:t>IAL neprasa šīs uzskaites vai sarakstus obligāti publicēt tiešsaistē. Piekļuves apjomā jāaizsargā cita ar likumu aizsargāta informācija.</w:t>
            </w:r>
          </w:p>
        </w:tc>
      </w:tr>
      <w:tr w:rsidR="00D26124" w:rsidRPr="000C1A5F" w14:paraId="4B9918C0" w14:textId="77777777" w:rsidTr="00085621">
        <w:tc>
          <w:tcPr>
            <w:tcW w:w="1838" w:type="dxa"/>
          </w:tcPr>
          <w:p w14:paraId="3C889316" w14:textId="77777777" w:rsidR="00D26124" w:rsidRPr="000C1A5F" w:rsidRDefault="00D26124" w:rsidP="00D26124">
            <w:pPr>
              <w:rPr>
                <w:color w:val="auto"/>
                <w:sz w:val="20"/>
                <w:szCs w:val="20"/>
                <w:lang w:val="lv-LV"/>
              </w:rPr>
            </w:pPr>
            <w:r w:rsidRPr="000C1A5F">
              <w:rPr>
                <w:b/>
                <w:color w:val="auto"/>
                <w:sz w:val="20"/>
                <w:szCs w:val="20"/>
                <w:lang w:val="lv-LV"/>
              </w:rPr>
              <w:t>Pieprasījuma forma</w:t>
            </w:r>
          </w:p>
        </w:tc>
        <w:tc>
          <w:tcPr>
            <w:tcW w:w="2835" w:type="dxa"/>
          </w:tcPr>
          <w:p w14:paraId="5E7F9A77" w14:textId="77777777" w:rsidR="00D26124" w:rsidRPr="000C1A5F" w:rsidRDefault="00D26124" w:rsidP="00D26124">
            <w:pPr>
              <w:rPr>
                <w:color w:val="auto"/>
                <w:sz w:val="20"/>
                <w:szCs w:val="20"/>
                <w:lang w:val="lv-LV"/>
              </w:rPr>
            </w:pPr>
            <w:r w:rsidRPr="000C1A5F">
              <w:rPr>
                <w:color w:val="auto"/>
                <w:sz w:val="20"/>
                <w:szCs w:val="20"/>
                <w:lang w:val="lv-LV"/>
              </w:rPr>
              <w:t>Informāciju var pieprasīt rakstveidā, mutvārdos vai elektroniskā veidā.</w:t>
            </w:r>
          </w:p>
        </w:tc>
        <w:tc>
          <w:tcPr>
            <w:tcW w:w="992" w:type="dxa"/>
          </w:tcPr>
          <w:p w14:paraId="6055C183" w14:textId="77777777" w:rsidR="00D26124" w:rsidRPr="000C1A5F" w:rsidRDefault="00D26124" w:rsidP="00D26124">
            <w:pPr>
              <w:rPr>
                <w:color w:val="auto"/>
                <w:sz w:val="20"/>
                <w:szCs w:val="20"/>
                <w:lang w:val="lv-LV"/>
              </w:rPr>
            </w:pPr>
            <w:r w:rsidRPr="000C1A5F">
              <w:rPr>
                <w:color w:val="auto"/>
                <w:sz w:val="20"/>
                <w:szCs w:val="20"/>
                <w:lang w:val="lv-LV"/>
              </w:rPr>
              <w:t>11. panta pirmā daļa</w:t>
            </w:r>
          </w:p>
        </w:tc>
        <w:tc>
          <w:tcPr>
            <w:tcW w:w="993" w:type="dxa"/>
          </w:tcPr>
          <w:p w14:paraId="54EDA936" w14:textId="77777777" w:rsidR="00D26124" w:rsidRPr="000C1A5F" w:rsidRDefault="00D26124" w:rsidP="00D26124">
            <w:pPr>
              <w:rPr>
                <w:color w:val="auto"/>
                <w:sz w:val="20"/>
                <w:szCs w:val="20"/>
                <w:lang w:val="lv-LV"/>
              </w:rPr>
            </w:pPr>
            <w:r w:rsidRPr="000C1A5F">
              <w:rPr>
                <w:color w:val="auto"/>
                <w:sz w:val="20"/>
                <w:szCs w:val="20"/>
                <w:lang w:val="lv-LV"/>
              </w:rPr>
              <w:t>IAL noteikums vai piemērošanas nosacījums</w:t>
            </w:r>
          </w:p>
        </w:tc>
        <w:tc>
          <w:tcPr>
            <w:tcW w:w="2693" w:type="dxa"/>
          </w:tcPr>
          <w:p w14:paraId="3C8168AA" w14:textId="77777777" w:rsidR="00D26124" w:rsidRPr="000C1A5F" w:rsidRDefault="00D26124" w:rsidP="00D26124">
            <w:pPr>
              <w:rPr>
                <w:color w:val="auto"/>
                <w:sz w:val="20"/>
                <w:szCs w:val="20"/>
                <w:lang w:val="lv-LV"/>
              </w:rPr>
            </w:pPr>
            <w:r w:rsidRPr="000C1A5F">
              <w:rPr>
                <w:color w:val="auto"/>
                <w:sz w:val="20"/>
                <w:szCs w:val="20"/>
                <w:lang w:val="lv-LV"/>
              </w:rPr>
              <w:t>IPI pieprasījumam 11. panta ceturtā daļa paredz rakstveida formu. Forma un saņemšanas kanāls nav viens un tas pats.</w:t>
            </w:r>
          </w:p>
        </w:tc>
      </w:tr>
      <w:tr w:rsidR="00D26124" w:rsidRPr="000C1A5F" w14:paraId="4E285819" w14:textId="77777777" w:rsidTr="00085621">
        <w:tc>
          <w:tcPr>
            <w:tcW w:w="1838" w:type="dxa"/>
          </w:tcPr>
          <w:p w14:paraId="4B57532B" w14:textId="77777777" w:rsidR="00D26124" w:rsidRPr="000C1A5F" w:rsidRDefault="00D26124" w:rsidP="00D26124">
            <w:pPr>
              <w:rPr>
                <w:color w:val="auto"/>
                <w:sz w:val="20"/>
                <w:szCs w:val="20"/>
                <w:lang w:val="lv-LV"/>
              </w:rPr>
            </w:pPr>
            <w:r w:rsidRPr="000C1A5F">
              <w:rPr>
                <w:b/>
                <w:color w:val="auto"/>
                <w:sz w:val="20"/>
                <w:szCs w:val="20"/>
                <w:lang w:val="lv-LV"/>
              </w:rPr>
              <w:t>Rakstveida pieprasījumu reģistrēšana</w:t>
            </w:r>
          </w:p>
        </w:tc>
        <w:tc>
          <w:tcPr>
            <w:tcW w:w="2835" w:type="dxa"/>
          </w:tcPr>
          <w:p w14:paraId="701E7528" w14:textId="77777777" w:rsidR="00D26124" w:rsidRPr="000C1A5F" w:rsidRDefault="00D26124" w:rsidP="00D26124">
            <w:pPr>
              <w:rPr>
                <w:color w:val="auto"/>
                <w:sz w:val="20"/>
                <w:szCs w:val="20"/>
                <w:lang w:val="lv-LV"/>
              </w:rPr>
            </w:pPr>
            <w:r w:rsidRPr="000C1A5F">
              <w:rPr>
                <w:color w:val="auto"/>
                <w:sz w:val="20"/>
                <w:szCs w:val="20"/>
                <w:lang w:val="lv-LV"/>
              </w:rPr>
              <w:t>Visi rakstveida informācijas pieprasījumi ir reģistrējami.</w:t>
            </w:r>
          </w:p>
        </w:tc>
        <w:tc>
          <w:tcPr>
            <w:tcW w:w="992" w:type="dxa"/>
          </w:tcPr>
          <w:p w14:paraId="5B8165E2" w14:textId="77777777" w:rsidR="00D26124" w:rsidRPr="000C1A5F" w:rsidRDefault="00D26124" w:rsidP="00D26124">
            <w:pPr>
              <w:rPr>
                <w:color w:val="auto"/>
                <w:sz w:val="20"/>
                <w:szCs w:val="20"/>
                <w:lang w:val="lv-LV"/>
              </w:rPr>
            </w:pPr>
            <w:r w:rsidRPr="000C1A5F">
              <w:rPr>
                <w:color w:val="auto"/>
                <w:sz w:val="20"/>
                <w:szCs w:val="20"/>
                <w:lang w:val="lv-LV"/>
              </w:rPr>
              <w:t>11. panta otrās daļas pirmais teikums</w:t>
            </w:r>
          </w:p>
        </w:tc>
        <w:tc>
          <w:tcPr>
            <w:tcW w:w="993" w:type="dxa"/>
          </w:tcPr>
          <w:p w14:paraId="0E2E6DBD"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693" w:type="dxa"/>
          </w:tcPr>
          <w:p w14:paraId="2634AEF3" w14:textId="77777777" w:rsidR="00D26124" w:rsidRPr="000C1A5F" w:rsidRDefault="00D26124" w:rsidP="00D26124">
            <w:pPr>
              <w:rPr>
                <w:color w:val="auto"/>
                <w:sz w:val="20"/>
                <w:szCs w:val="20"/>
                <w:lang w:val="lv-LV"/>
              </w:rPr>
            </w:pPr>
            <w:r w:rsidRPr="000C1A5F">
              <w:rPr>
                <w:color w:val="auto"/>
                <w:sz w:val="20"/>
                <w:szCs w:val="20"/>
                <w:lang w:val="lv-LV"/>
              </w:rPr>
              <w:t>Reģistrācijas tehnisko kārtību konkretizē dokumentu pārvaldības regulējums un iestādes darba organizācija.</w:t>
            </w:r>
          </w:p>
        </w:tc>
      </w:tr>
      <w:tr w:rsidR="00D26124" w:rsidRPr="000C1A5F" w14:paraId="4714DF41" w14:textId="77777777" w:rsidTr="00085621">
        <w:tc>
          <w:tcPr>
            <w:tcW w:w="1838" w:type="dxa"/>
          </w:tcPr>
          <w:p w14:paraId="7CC89D48" w14:textId="77777777" w:rsidR="00D26124" w:rsidRPr="000C1A5F" w:rsidRDefault="00D26124" w:rsidP="00D26124">
            <w:pPr>
              <w:rPr>
                <w:color w:val="auto"/>
                <w:sz w:val="20"/>
                <w:szCs w:val="20"/>
                <w:lang w:val="lv-LV"/>
              </w:rPr>
            </w:pPr>
            <w:r w:rsidRPr="000C1A5F">
              <w:rPr>
                <w:b/>
                <w:color w:val="auto"/>
                <w:sz w:val="20"/>
                <w:szCs w:val="20"/>
                <w:lang w:val="lv-LV"/>
              </w:rPr>
              <w:t>Mutvārdu un neparakstītu elektronisku pieprasījumu reģistrēšanas kārtība</w:t>
            </w:r>
          </w:p>
        </w:tc>
        <w:tc>
          <w:tcPr>
            <w:tcW w:w="2835" w:type="dxa"/>
          </w:tcPr>
          <w:p w14:paraId="3746CA11" w14:textId="77777777" w:rsidR="00D26124" w:rsidRPr="000C1A5F" w:rsidRDefault="00D26124" w:rsidP="00D26124">
            <w:pPr>
              <w:rPr>
                <w:color w:val="auto"/>
                <w:sz w:val="20"/>
                <w:szCs w:val="20"/>
                <w:lang w:val="lv-LV"/>
              </w:rPr>
            </w:pPr>
            <w:r w:rsidRPr="000C1A5F">
              <w:rPr>
                <w:color w:val="auto"/>
                <w:sz w:val="20"/>
                <w:szCs w:val="20"/>
                <w:lang w:val="lv-LV"/>
              </w:rPr>
              <w:t>Iestāde var noteikt kārtību, kādā reģistrē mutvārdos izteiktus un normatīvajos aktos noteiktajā kārtībā ar elektronisko parakstu neparakstītus elektroniskus pieprasījumus.</w:t>
            </w:r>
          </w:p>
        </w:tc>
        <w:tc>
          <w:tcPr>
            <w:tcW w:w="992" w:type="dxa"/>
          </w:tcPr>
          <w:p w14:paraId="31C2D235" w14:textId="77777777" w:rsidR="00D26124" w:rsidRPr="000C1A5F" w:rsidRDefault="00D26124" w:rsidP="00D26124">
            <w:pPr>
              <w:rPr>
                <w:color w:val="auto"/>
                <w:sz w:val="20"/>
                <w:szCs w:val="20"/>
                <w:lang w:val="lv-LV"/>
              </w:rPr>
            </w:pPr>
            <w:r w:rsidRPr="000C1A5F">
              <w:rPr>
                <w:color w:val="auto"/>
                <w:sz w:val="20"/>
                <w:szCs w:val="20"/>
                <w:lang w:val="lv-LV"/>
              </w:rPr>
              <w:t>11. panta otrās daļas otrais teikums</w:t>
            </w:r>
          </w:p>
        </w:tc>
        <w:tc>
          <w:tcPr>
            <w:tcW w:w="993" w:type="dxa"/>
          </w:tcPr>
          <w:p w14:paraId="1A07018A"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693" w:type="dxa"/>
          </w:tcPr>
          <w:p w14:paraId="19D2CD26" w14:textId="77777777" w:rsidR="00D26124" w:rsidRPr="000C1A5F" w:rsidRDefault="00D26124" w:rsidP="00D26124">
            <w:pPr>
              <w:rPr>
                <w:color w:val="auto"/>
                <w:sz w:val="20"/>
                <w:szCs w:val="20"/>
                <w:lang w:val="lv-LV"/>
              </w:rPr>
            </w:pPr>
            <w:r w:rsidRPr="000C1A5F">
              <w:rPr>
                <w:color w:val="auto"/>
                <w:sz w:val="20"/>
                <w:szCs w:val="20"/>
                <w:lang w:val="lv-LV"/>
              </w:rPr>
              <w:t>IAL nenosaka, ka šāda kārtība obligāti jāpieņem, un nepadara visu minēto pieprasījumu reģistrēšanu par 11. panta otrajā daļā tieši noteiktu pienākumu.</w:t>
            </w:r>
          </w:p>
        </w:tc>
      </w:tr>
      <w:tr w:rsidR="00D26124" w:rsidRPr="000C1A5F" w14:paraId="2CECFF49" w14:textId="77777777" w:rsidTr="00085621">
        <w:tc>
          <w:tcPr>
            <w:tcW w:w="1838" w:type="dxa"/>
          </w:tcPr>
          <w:p w14:paraId="06C5A027" w14:textId="77777777" w:rsidR="00D26124" w:rsidRPr="000C1A5F" w:rsidRDefault="00D26124" w:rsidP="00D26124">
            <w:pPr>
              <w:rPr>
                <w:color w:val="auto"/>
                <w:sz w:val="20"/>
                <w:szCs w:val="20"/>
                <w:lang w:val="lv-LV"/>
              </w:rPr>
            </w:pPr>
            <w:r w:rsidRPr="000C1A5F">
              <w:rPr>
                <w:b/>
                <w:color w:val="auto"/>
                <w:sz w:val="20"/>
                <w:szCs w:val="20"/>
                <w:lang w:val="lv-LV"/>
              </w:rPr>
              <w:t>Rakstveida un elektroniska pieprasījuma rekvizīti</w:t>
            </w:r>
          </w:p>
        </w:tc>
        <w:tc>
          <w:tcPr>
            <w:tcW w:w="2835" w:type="dxa"/>
          </w:tcPr>
          <w:p w14:paraId="669D9BFB" w14:textId="77777777" w:rsidR="00D26124" w:rsidRPr="000C1A5F" w:rsidRDefault="00D26124" w:rsidP="00D26124">
            <w:pPr>
              <w:rPr>
                <w:color w:val="auto"/>
                <w:sz w:val="20"/>
                <w:szCs w:val="20"/>
                <w:lang w:val="lv-LV"/>
              </w:rPr>
            </w:pPr>
            <w:r w:rsidRPr="000C1A5F">
              <w:rPr>
                <w:color w:val="auto"/>
                <w:sz w:val="20"/>
                <w:szCs w:val="20"/>
                <w:lang w:val="lv-LV"/>
              </w:rPr>
              <w:t>Pieprasījumā norāda pieprasītāja vārdu, uzvārdu vai nosaukumu, adresi informācijas nosūtīšanai, pieprasījumu paraksta un formulē iespējami precīzi.</w:t>
            </w:r>
          </w:p>
        </w:tc>
        <w:tc>
          <w:tcPr>
            <w:tcW w:w="992" w:type="dxa"/>
          </w:tcPr>
          <w:p w14:paraId="4775E5A4" w14:textId="77777777" w:rsidR="00D26124" w:rsidRPr="000C1A5F" w:rsidRDefault="00D26124" w:rsidP="00D26124">
            <w:pPr>
              <w:rPr>
                <w:color w:val="auto"/>
                <w:sz w:val="20"/>
                <w:szCs w:val="20"/>
                <w:lang w:val="lv-LV"/>
              </w:rPr>
            </w:pPr>
            <w:r w:rsidRPr="000C1A5F">
              <w:rPr>
                <w:color w:val="auto"/>
                <w:sz w:val="20"/>
                <w:szCs w:val="20"/>
                <w:lang w:val="lv-LV"/>
              </w:rPr>
              <w:t>11. panta trešā daļa</w:t>
            </w:r>
          </w:p>
        </w:tc>
        <w:tc>
          <w:tcPr>
            <w:tcW w:w="993" w:type="dxa"/>
          </w:tcPr>
          <w:p w14:paraId="10F7AF47" w14:textId="77777777" w:rsidR="00D26124" w:rsidRPr="000C1A5F" w:rsidRDefault="00D26124" w:rsidP="00D26124">
            <w:pPr>
              <w:rPr>
                <w:color w:val="auto"/>
                <w:sz w:val="20"/>
                <w:szCs w:val="20"/>
                <w:lang w:val="lv-LV"/>
              </w:rPr>
            </w:pPr>
            <w:r w:rsidRPr="000C1A5F">
              <w:rPr>
                <w:color w:val="auto"/>
                <w:sz w:val="20"/>
                <w:szCs w:val="20"/>
                <w:lang w:val="lv-LV"/>
              </w:rPr>
              <w:t>Pieprasītāja pienākums un IAL piemērošanas nosacījums; nav iestādes pienākums</w:t>
            </w:r>
          </w:p>
        </w:tc>
        <w:tc>
          <w:tcPr>
            <w:tcW w:w="2693" w:type="dxa"/>
          </w:tcPr>
          <w:p w14:paraId="090C0373" w14:textId="77777777" w:rsidR="00D26124" w:rsidRPr="000C1A5F" w:rsidRDefault="00D26124" w:rsidP="00D26124">
            <w:pPr>
              <w:rPr>
                <w:color w:val="auto"/>
                <w:sz w:val="20"/>
                <w:szCs w:val="20"/>
                <w:lang w:val="lv-LV"/>
              </w:rPr>
            </w:pPr>
            <w:r w:rsidRPr="000C1A5F">
              <w:rPr>
                <w:color w:val="auto"/>
                <w:sz w:val="20"/>
                <w:szCs w:val="20"/>
                <w:lang w:val="lv-LV"/>
              </w:rPr>
              <w:t>Elektroniskam pieprasījumam bez normatīvajos aktos noteiktā elektroniskā paraksta 15. panta trešā daļa paredz īpašas tiesas aizsardzības sekas.</w:t>
            </w:r>
          </w:p>
        </w:tc>
      </w:tr>
      <w:tr w:rsidR="00D26124" w:rsidRPr="000C1A5F" w14:paraId="678F101E" w14:textId="77777777" w:rsidTr="00085621">
        <w:tc>
          <w:tcPr>
            <w:tcW w:w="1838" w:type="dxa"/>
          </w:tcPr>
          <w:p w14:paraId="1B0A6951" w14:textId="77777777" w:rsidR="00D26124" w:rsidRPr="000C1A5F" w:rsidRDefault="00D26124" w:rsidP="00D26124">
            <w:pPr>
              <w:rPr>
                <w:color w:val="auto"/>
                <w:sz w:val="20"/>
                <w:szCs w:val="20"/>
                <w:lang w:val="lv-LV"/>
              </w:rPr>
            </w:pPr>
            <w:r w:rsidRPr="000C1A5F">
              <w:rPr>
                <w:b/>
                <w:color w:val="auto"/>
                <w:sz w:val="20"/>
                <w:szCs w:val="20"/>
                <w:lang w:val="lv-LV"/>
              </w:rPr>
              <w:t>IPI pieprasījums un izmantošanas mērķis</w:t>
            </w:r>
          </w:p>
        </w:tc>
        <w:tc>
          <w:tcPr>
            <w:tcW w:w="2835" w:type="dxa"/>
          </w:tcPr>
          <w:p w14:paraId="7976FB13" w14:textId="77777777" w:rsidR="00D26124" w:rsidRPr="000C1A5F" w:rsidRDefault="00D26124" w:rsidP="00D26124">
            <w:pPr>
              <w:rPr>
                <w:color w:val="auto"/>
                <w:sz w:val="20"/>
                <w:szCs w:val="20"/>
                <w:lang w:val="lv-LV"/>
              </w:rPr>
            </w:pPr>
            <w:r w:rsidRPr="000C1A5F">
              <w:rPr>
                <w:color w:val="auto"/>
                <w:sz w:val="20"/>
                <w:szCs w:val="20"/>
                <w:lang w:val="lv-LV"/>
              </w:rPr>
              <w:t>IPI pieprasa rakstveidā. Persona pamato pieprasījumu un norāda izmantošanas mērķi; ja IPI izsniedz, saņēmējs uzņemas saistības to izmantot tikai mērķim, kuram tā pieprasīta.</w:t>
            </w:r>
          </w:p>
        </w:tc>
        <w:tc>
          <w:tcPr>
            <w:tcW w:w="992" w:type="dxa"/>
          </w:tcPr>
          <w:p w14:paraId="648B0003" w14:textId="77777777" w:rsidR="00D26124" w:rsidRPr="000C1A5F" w:rsidRDefault="00D26124" w:rsidP="00D26124">
            <w:pPr>
              <w:rPr>
                <w:color w:val="auto"/>
                <w:sz w:val="20"/>
                <w:szCs w:val="20"/>
                <w:lang w:val="lv-LV"/>
              </w:rPr>
            </w:pPr>
            <w:r w:rsidRPr="000C1A5F">
              <w:rPr>
                <w:color w:val="auto"/>
                <w:sz w:val="20"/>
                <w:szCs w:val="20"/>
                <w:lang w:val="lv-LV"/>
              </w:rPr>
              <w:t>11. panta ceturtā daļa</w:t>
            </w:r>
          </w:p>
        </w:tc>
        <w:tc>
          <w:tcPr>
            <w:tcW w:w="993" w:type="dxa"/>
          </w:tcPr>
          <w:p w14:paraId="438C5386" w14:textId="77777777" w:rsidR="00D26124" w:rsidRPr="000C1A5F" w:rsidRDefault="00D26124" w:rsidP="00D26124">
            <w:pPr>
              <w:rPr>
                <w:color w:val="auto"/>
                <w:sz w:val="20"/>
                <w:szCs w:val="20"/>
                <w:lang w:val="lv-LV"/>
              </w:rPr>
            </w:pPr>
            <w:r w:rsidRPr="000C1A5F">
              <w:rPr>
                <w:color w:val="auto"/>
                <w:sz w:val="20"/>
                <w:szCs w:val="20"/>
                <w:lang w:val="lv-LV"/>
              </w:rPr>
              <w:t>Pieprasītāja un saņēmēja pienākums; IAL piemērošanas nosacījums</w:t>
            </w:r>
          </w:p>
        </w:tc>
        <w:tc>
          <w:tcPr>
            <w:tcW w:w="2693" w:type="dxa"/>
          </w:tcPr>
          <w:p w14:paraId="796D0CC0" w14:textId="3C18CF6E" w:rsidR="00D26124" w:rsidRPr="000C1A5F" w:rsidRDefault="00C762B0" w:rsidP="00D26124">
            <w:pPr>
              <w:rPr>
                <w:color w:val="auto"/>
                <w:sz w:val="20"/>
                <w:szCs w:val="20"/>
                <w:lang w:val="lv-LV"/>
              </w:rPr>
            </w:pPr>
            <w:r w:rsidRPr="00C762B0">
              <w:rPr>
                <w:color w:val="auto"/>
                <w:sz w:val="20"/>
                <w:szCs w:val="20"/>
                <w:lang w:val="lv-LV"/>
              </w:rPr>
              <w:t xml:space="preserve">Pieprasījuma pamatojums skaidro tiesisko interesi, vajadzību un saikni ar pieprasītās informācijas apjomu; izmantošanas mērķis norāda paredzēto informācijas lietojumu. Vispārpieejamai pieprasījuma daļai šīs IPI prasības nepiemēro. </w:t>
            </w:r>
            <w:r w:rsidR="001E1246" w:rsidRPr="001E1246">
              <w:rPr>
                <w:color w:val="auto"/>
                <w:sz w:val="20"/>
                <w:szCs w:val="20"/>
                <w:lang w:val="lv-LV"/>
              </w:rPr>
              <w:t>Prasību samērīguma risks aplūkots 15. pielikuma 61. tabulas 4. panta rindā.</w:t>
            </w:r>
          </w:p>
        </w:tc>
      </w:tr>
      <w:tr w:rsidR="00D26124" w:rsidRPr="000C1A5F" w14:paraId="0348F6F7" w14:textId="77777777" w:rsidTr="00085621">
        <w:tc>
          <w:tcPr>
            <w:tcW w:w="1838" w:type="dxa"/>
          </w:tcPr>
          <w:p w14:paraId="766A3E2A" w14:textId="77777777" w:rsidR="00D26124" w:rsidRPr="000C1A5F" w:rsidRDefault="00D26124" w:rsidP="00D26124">
            <w:pPr>
              <w:rPr>
                <w:color w:val="auto"/>
                <w:sz w:val="20"/>
                <w:szCs w:val="20"/>
                <w:lang w:val="lv-LV"/>
              </w:rPr>
            </w:pPr>
            <w:r w:rsidRPr="000C1A5F">
              <w:rPr>
                <w:b/>
                <w:color w:val="auto"/>
                <w:sz w:val="20"/>
                <w:szCs w:val="20"/>
                <w:lang w:val="lv-LV"/>
              </w:rPr>
              <w:t>Atteikšanās izpildīt neatbilstoši noformētu vai neidentificējamu pieprasījumu</w:t>
            </w:r>
          </w:p>
        </w:tc>
        <w:tc>
          <w:tcPr>
            <w:tcW w:w="2835" w:type="dxa"/>
          </w:tcPr>
          <w:p w14:paraId="64DFC758" w14:textId="77777777" w:rsidR="00D26124" w:rsidRPr="000C1A5F" w:rsidRDefault="00D26124" w:rsidP="00D26124">
            <w:pPr>
              <w:rPr>
                <w:color w:val="auto"/>
                <w:sz w:val="20"/>
                <w:szCs w:val="20"/>
                <w:lang w:val="lv-LV"/>
              </w:rPr>
            </w:pPr>
            <w:r w:rsidRPr="000C1A5F">
              <w:rPr>
                <w:color w:val="auto"/>
                <w:sz w:val="20"/>
                <w:szCs w:val="20"/>
                <w:lang w:val="lv-LV"/>
              </w:rPr>
              <w:t>Iestāde var atteikties izpildīt pieprasījumu, ja tas neatbilst 11. panta trešās vai ceturtās daļas prasībām vai nav sniegts apraksts, pēc kura ziņas iespējams identificēt.</w:t>
            </w:r>
          </w:p>
        </w:tc>
        <w:tc>
          <w:tcPr>
            <w:tcW w:w="992" w:type="dxa"/>
          </w:tcPr>
          <w:p w14:paraId="77EF5EFF" w14:textId="77777777" w:rsidR="00D26124" w:rsidRPr="000C1A5F" w:rsidRDefault="00D26124" w:rsidP="00D26124">
            <w:pPr>
              <w:rPr>
                <w:color w:val="auto"/>
                <w:sz w:val="20"/>
                <w:szCs w:val="20"/>
                <w:lang w:val="lv-LV"/>
              </w:rPr>
            </w:pPr>
            <w:r w:rsidRPr="000C1A5F">
              <w:rPr>
                <w:color w:val="auto"/>
                <w:sz w:val="20"/>
                <w:szCs w:val="20"/>
                <w:lang w:val="lv-LV"/>
              </w:rPr>
              <w:t>11. panta piektā daļa</w:t>
            </w:r>
          </w:p>
        </w:tc>
        <w:tc>
          <w:tcPr>
            <w:tcW w:w="993" w:type="dxa"/>
          </w:tcPr>
          <w:p w14:paraId="351C4949"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693" w:type="dxa"/>
          </w:tcPr>
          <w:p w14:paraId="193437AF" w14:textId="216246EF" w:rsidR="00D26124" w:rsidRPr="000C1A5F" w:rsidRDefault="00F01B6C" w:rsidP="00D26124">
            <w:pPr>
              <w:rPr>
                <w:color w:val="auto"/>
                <w:sz w:val="20"/>
                <w:szCs w:val="20"/>
                <w:lang w:val="lv-LV"/>
              </w:rPr>
            </w:pPr>
            <w:r w:rsidRPr="00F01B6C">
              <w:rPr>
                <w:color w:val="auto"/>
                <w:sz w:val="20"/>
                <w:szCs w:val="20"/>
                <w:lang w:val="lv-LV"/>
              </w:rPr>
              <w:t>IAL 11. pantā nav detalizētas vispārīgas precizēšanas procedūras, taču nepieciešama un lietderīga palīdzība neskaidra pieprasījuma precizēšanā izriet no Valsts pārvaldes iekārtas likuma 10. panta piektās un astotās daļas. Īpašo palīdzības kārtību pārbauda attiecīgajā regulējumā; iespējamais precizējums IAL aplūkots 5.4.2. sadaļā.</w:t>
            </w:r>
          </w:p>
        </w:tc>
      </w:tr>
      <w:tr w:rsidR="00D26124" w:rsidRPr="000C1A5F" w14:paraId="46E2CE80" w14:textId="77777777" w:rsidTr="00085621">
        <w:tc>
          <w:tcPr>
            <w:tcW w:w="1838" w:type="dxa"/>
          </w:tcPr>
          <w:p w14:paraId="213712A9" w14:textId="77777777" w:rsidR="00D26124" w:rsidRPr="000C1A5F" w:rsidRDefault="00D26124" w:rsidP="00D26124">
            <w:pPr>
              <w:rPr>
                <w:color w:val="auto"/>
                <w:sz w:val="20"/>
                <w:szCs w:val="20"/>
                <w:lang w:val="lv-LV"/>
              </w:rPr>
            </w:pPr>
            <w:r w:rsidRPr="000C1A5F">
              <w:rPr>
                <w:b/>
                <w:color w:val="auto"/>
                <w:sz w:val="20"/>
                <w:szCs w:val="20"/>
                <w:lang w:val="lv-LV"/>
              </w:rPr>
              <w:t>Iestādes sarakstes un pieprasītāja ziņu statuss</w:t>
            </w:r>
          </w:p>
        </w:tc>
        <w:tc>
          <w:tcPr>
            <w:tcW w:w="2835" w:type="dxa"/>
          </w:tcPr>
          <w:p w14:paraId="58D3A853" w14:textId="77777777" w:rsidR="00D26124" w:rsidRPr="000C1A5F" w:rsidRDefault="00D26124" w:rsidP="00D26124">
            <w:pPr>
              <w:rPr>
                <w:color w:val="auto"/>
                <w:sz w:val="20"/>
                <w:szCs w:val="20"/>
                <w:lang w:val="lv-LV"/>
              </w:rPr>
            </w:pPr>
            <w:r w:rsidRPr="000C1A5F">
              <w:rPr>
                <w:color w:val="auto"/>
                <w:sz w:val="20"/>
                <w:szCs w:val="20"/>
                <w:lang w:val="lv-LV"/>
              </w:rPr>
              <w:t>Iestādes sarakste ar informācijas pieprasītāju un ziņas par šo personu uzskatāmas par IPI.</w:t>
            </w:r>
          </w:p>
        </w:tc>
        <w:tc>
          <w:tcPr>
            <w:tcW w:w="992" w:type="dxa"/>
          </w:tcPr>
          <w:p w14:paraId="4AED5B35" w14:textId="77777777" w:rsidR="00D26124" w:rsidRPr="000C1A5F" w:rsidRDefault="00D26124" w:rsidP="00D26124">
            <w:pPr>
              <w:rPr>
                <w:color w:val="auto"/>
                <w:sz w:val="20"/>
                <w:szCs w:val="20"/>
                <w:lang w:val="lv-LV"/>
              </w:rPr>
            </w:pPr>
            <w:r w:rsidRPr="000C1A5F">
              <w:rPr>
                <w:color w:val="auto"/>
                <w:sz w:val="20"/>
                <w:szCs w:val="20"/>
                <w:lang w:val="lv-LV"/>
              </w:rPr>
              <w:t>11. panta sestā daļa</w:t>
            </w:r>
          </w:p>
        </w:tc>
        <w:tc>
          <w:tcPr>
            <w:tcW w:w="993" w:type="dxa"/>
          </w:tcPr>
          <w:p w14:paraId="0ED0DF0B" w14:textId="77777777" w:rsidR="00D26124" w:rsidRPr="000C1A5F" w:rsidRDefault="00D26124" w:rsidP="00D26124">
            <w:pPr>
              <w:rPr>
                <w:color w:val="auto"/>
                <w:sz w:val="20"/>
                <w:szCs w:val="20"/>
                <w:lang w:val="lv-LV"/>
              </w:rPr>
            </w:pPr>
            <w:r w:rsidRPr="000C1A5F">
              <w:rPr>
                <w:color w:val="auto"/>
                <w:sz w:val="20"/>
                <w:szCs w:val="20"/>
                <w:lang w:val="lv-LV"/>
              </w:rPr>
              <w:t>IAL noteikums ar tiesiskām sekām</w:t>
            </w:r>
          </w:p>
        </w:tc>
        <w:tc>
          <w:tcPr>
            <w:tcW w:w="2693" w:type="dxa"/>
          </w:tcPr>
          <w:p w14:paraId="7E0953DA" w14:textId="77777777" w:rsidR="00D26124" w:rsidRPr="000C1A5F" w:rsidRDefault="00D26124" w:rsidP="00D26124">
            <w:pPr>
              <w:rPr>
                <w:color w:val="auto"/>
                <w:sz w:val="20"/>
                <w:szCs w:val="20"/>
                <w:lang w:val="lv-LV"/>
              </w:rPr>
            </w:pPr>
            <w:r w:rsidRPr="000C1A5F">
              <w:rPr>
                <w:color w:val="auto"/>
                <w:sz w:val="20"/>
                <w:szCs w:val="20"/>
                <w:lang w:val="lv-LV"/>
              </w:rPr>
              <w:t>Aizsardzība jāņem vērā uzskaitē, statistikā, datu nodošanā un publiskojamos lēmumos. Konkrēto apstrādes kārtību nosaka arī datu aizsardzības un dokumentu pārvaldības regulējums.</w:t>
            </w:r>
          </w:p>
        </w:tc>
      </w:tr>
    </w:tbl>
    <w:p w14:paraId="7626F0AA" w14:textId="32979235"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05106A85" w14:textId="77777777" w:rsidR="00D26124" w:rsidRPr="000C1A5F" w:rsidRDefault="00D26124" w:rsidP="00293F5A">
      <w:pPr>
        <w:pStyle w:val="Heading2"/>
        <w:spacing w:before="240" w:after="240"/>
        <w:rPr>
          <w:color w:val="auto"/>
        </w:rPr>
      </w:pPr>
      <w:r w:rsidRPr="000C1A5F">
        <w:rPr>
          <w:color w:val="auto"/>
        </w:rPr>
        <w:t>11.4. Informācijas sniegšana un daļēja izsniegšana</w:t>
      </w:r>
    </w:p>
    <w:p w14:paraId="61D326F0" w14:textId="50A62F68" w:rsidR="00D26124" w:rsidRPr="000C1A5F" w:rsidRDefault="00085621" w:rsidP="00085621">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1" w:name="_Toc239852947"/>
      <w:r w:rsidR="00344F08">
        <w:rPr>
          <w:noProof/>
          <w:lang w:val="lv-LV"/>
        </w:rPr>
        <w:t>40</w:t>
      </w:r>
      <w:r w:rsidRPr="000C1A5F">
        <w:rPr>
          <w:lang w:val="lv-LV"/>
        </w:rPr>
        <w:fldChar w:fldCharType="end"/>
      </w:r>
      <w:r w:rsidRPr="000C1A5F">
        <w:rPr>
          <w:lang w:val="lv-LV"/>
        </w:rPr>
        <w:t xml:space="preserve">. tabula. </w:t>
      </w:r>
      <w:r w:rsidR="00D26124" w:rsidRPr="000C1A5F">
        <w:rPr>
          <w:lang w:val="lv-LV"/>
        </w:rPr>
        <w:t>Informācijas sniegšana un daļēja izsniegšana</w:t>
      </w:r>
      <w:bookmarkEnd w:id="51"/>
    </w:p>
    <w:tbl>
      <w:tblPr>
        <w:tblStyle w:val="TableGrid"/>
        <w:tblW w:w="9067" w:type="dxa"/>
        <w:tblLayout w:type="fixed"/>
        <w:tblLook w:val="04A0" w:firstRow="1" w:lastRow="0" w:firstColumn="1" w:lastColumn="0" w:noHBand="0" w:noVBand="1"/>
      </w:tblPr>
      <w:tblGrid>
        <w:gridCol w:w="1838"/>
        <w:gridCol w:w="2835"/>
        <w:gridCol w:w="992"/>
        <w:gridCol w:w="1276"/>
        <w:gridCol w:w="2126"/>
      </w:tblGrid>
      <w:tr w:rsidR="00D26124" w:rsidRPr="000C1A5F" w14:paraId="57B14DD5" w14:textId="77777777" w:rsidTr="000A4E5B">
        <w:tc>
          <w:tcPr>
            <w:tcW w:w="1838" w:type="dxa"/>
          </w:tcPr>
          <w:p w14:paraId="7C89AEFC"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835" w:type="dxa"/>
          </w:tcPr>
          <w:p w14:paraId="490AE5AB"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992" w:type="dxa"/>
          </w:tcPr>
          <w:p w14:paraId="4219AF28"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1276" w:type="dxa"/>
          </w:tcPr>
          <w:p w14:paraId="6E6169CB"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126" w:type="dxa"/>
          </w:tcPr>
          <w:p w14:paraId="2A248FE7"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5C645992" w14:textId="77777777" w:rsidTr="000A4E5B">
        <w:tc>
          <w:tcPr>
            <w:tcW w:w="1838" w:type="dxa"/>
          </w:tcPr>
          <w:p w14:paraId="4803D811" w14:textId="77777777" w:rsidR="00D26124" w:rsidRPr="000C1A5F" w:rsidRDefault="00D26124" w:rsidP="00D26124">
            <w:pPr>
              <w:rPr>
                <w:color w:val="auto"/>
                <w:sz w:val="20"/>
                <w:szCs w:val="20"/>
                <w:lang w:val="lv-LV"/>
              </w:rPr>
            </w:pPr>
            <w:r w:rsidRPr="000C1A5F">
              <w:rPr>
                <w:b/>
                <w:color w:val="auto"/>
                <w:sz w:val="20"/>
                <w:szCs w:val="20"/>
                <w:lang w:val="lv-LV"/>
              </w:rPr>
              <w:t>Vispārpieejama informācija pēc pieprasījuma</w:t>
            </w:r>
          </w:p>
        </w:tc>
        <w:tc>
          <w:tcPr>
            <w:tcW w:w="2835" w:type="dxa"/>
          </w:tcPr>
          <w:p w14:paraId="5684EF66" w14:textId="77777777" w:rsidR="00D26124" w:rsidRPr="000C1A5F" w:rsidRDefault="00D26124" w:rsidP="00D26124">
            <w:pPr>
              <w:rPr>
                <w:color w:val="auto"/>
                <w:sz w:val="20"/>
                <w:szCs w:val="20"/>
                <w:lang w:val="lv-LV"/>
              </w:rPr>
            </w:pPr>
            <w:r w:rsidRPr="000C1A5F">
              <w:rPr>
                <w:color w:val="auto"/>
                <w:sz w:val="20"/>
                <w:szCs w:val="20"/>
                <w:lang w:val="lv-LV"/>
              </w:rPr>
              <w:t>Iestāde sniedz vispārpieejamu informāciju ikvienam, kas to vēlas saņemt, ievērojot personu vienlīdzību. Pieprasītājam nav īpaši jāpamato interese, un informāciju nedrīkst liegt tāpēc, ka tā uz viņu neattiecas.</w:t>
            </w:r>
          </w:p>
        </w:tc>
        <w:tc>
          <w:tcPr>
            <w:tcW w:w="992" w:type="dxa"/>
          </w:tcPr>
          <w:p w14:paraId="44E0F31F" w14:textId="77777777" w:rsidR="00D26124" w:rsidRPr="000C1A5F" w:rsidRDefault="00D26124" w:rsidP="00D26124">
            <w:pPr>
              <w:rPr>
                <w:color w:val="auto"/>
                <w:sz w:val="20"/>
                <w:szCs w:val="20"/>
                <w:lang w:val="lv-LV"/>
              </w:rPr>
            </w:pPr>
            <w:r w:rsidRPr="000C1A5F">
              <w:rPr>
                <w:color w:val="auto"/>
                <w:sz w:val="20"/>
                <w:szCs w:val="20"/>
                <w:lang w:val="lv-LV"/>
              </w:rPr>
              <w:t>10. panta trešā daļa</w:t>
            </w:r>
          </w:p>
        </w:tc>
        <w:tc>
          <w:tcPr>
            <w:tcW w:w="1276" w:type="dxa"/>
          </w:tcPr>
          <w:p w14:paraId="04DBC8A7"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7EAD60B7" w14:textId="77777777" w:rsidR="00D26124" w:rsidRPr="000C1A5F" w:rsidRDefault="00D26124" w:rsidP="00D26124">
            <w:pPr>
              <w:rPr>
                <w:color w:val="auto"/>
                <w:sz w:val="20"/>
                <w:szCs w:val="20"/>
                <w:lang w:val="lv-LV"/>
              </w:rPr>
            </w:pPr>
            <w:r w:rsidRPr="000C1A5F">
              <w:rPr>
                <w:color w:val="auto"/>
                <w:sz w:val="20"/>
                <w:szCs w:val="20"/>
                <w:lang w:val="lv-LV"/>
              </w:rPr>
              <w:t>IPI izsniegšanai piemēro likumā noteikto īpašo kārtību.</w:t>
            </w:r>
          </w:p>
        </w:tc>
      </w:tr>
      <w:tr w:rsidR="00D26124" w:rsidRPr="000C1A5F" w14:paraId="752F12CE" w14:textId="77777777" w:rsidTr="000A4E5B">
        <w:tc>
          <w:tcPr>
            <w:tcW w:w="1838" w:type="dxa"/>
          </w:tcPr>
          <w:p w14:paraId="10CD1115" w14:textId="77777777" w:rsidR="00D26124" w:rsidRPr="000C1A5F" w:rsidRDefault="00D26124" w:rsidP="00D26124">
            <w:pPr>
              <w:rPr>
                <w:color w:val="auto"/>
                <w:sz w:val="20"/>
                <w:szCs w:val="20"/>
                <w:lang w:val="lv-LV"/>
              </w:rPr>
            </w:pPr>
            <w:r w:rsidRPr="000C1A5F">
              <w:rPr>
                <w:b/>
                <w:color w:val="auto"/>
                <w:sz w:val="20"/>
                <w:szCs w:val="20"/>
                <w:lang w:val="lv-LV"/>
              </w:rPr>
              <w:t>Jaukta vispārpieejamas informācijas un IPI kopuma izsniegšana</w:t>
            </w:r>
          </w:p>
        </w:tc>
        <w:tc>
          <w:tcPr>
            <w:tcW w:w="2835" w:type="dxa"/>
          </w:tcPr>
          <w:p w14:paraId="2614FA58" w14:textId="77777777" w:rsidR="00D26124" w:rsidRPr="000C1A5F" w:rsidRDefault="00D26124" w:rsidP="00D26124">
            <w:pPr>
              <w:rPr>
                <w:color w:val="auto"/>
                <w:sz w:val="20"/>
                <w:szCs w:val="20"/>
                <w:lang w:val="lv-LV"/>
              </w:rPr>
            </w:pPr>
            <w:r w:rsidRPr="000C1A5F">
              <w:rPr>
                <w:color w:val="auto"/>
                <w:sz w:val="20"/>
                <w:szCs w:val="20"/>
                <w:lang w:val="lv-LV"/>
              </w:rPr>
              <w:t>Ja pieprasītās informācijas kopums ietver arī IPI, iestāde izsniedz vispārpieejamo daļu. IPI daļu izsniedz, ievērojot IAL noteikto īpašo kārtību.</w:t>
            </w:r>
          </w:p>
        </w:tc>
        <w:tc>
          <w:tcPr>
            <w:tcW w:w="992" w:type="dxa"/>
          </w:tcPr>
          <w:p w14:paraId="0DD4BFCA" w14:textId="77777777" w:rsidR="00D26124" w:rsidRPr="000C1A5F" w:rsidRDefault="00D26124" w:rsidP="00D26124">
            <w:pPr>
              <w:rPr>
                <w:color w:val="auto"/>
                <w:sz w:val="20"/>
                <w:szCs w:val="20"/>
                <w:lang w:val="lv-LV"/>
              </w:rPr>
            </w:pPr>
            <w:r w:rsidRPr="000C1A5F">
              <w:rPr>
                <w:color w:val="auto"/>
                <w:sz w:val="20"/>
                <w:szCs w:val="20"/>
                <w:lang w:val="lv-LV"/>
              </w:rPr>
              <w:t>10. panta ceturtā daļa</w:t>
            </w:r>
          </w:p>
        </w:tc>
        <w:tc>
          <w:tcPr>
            <w:tcW w:w="1276" w:type="dxa"/>
          </w:tcPr>
          <w:p w14:paraId="35CE563D"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47CF424B" w14:textId="77777777" w:rsidR="00D26124" w:rsidRPr="000C1A5F" w:rsidRDefault="00D26124" w:rsidP="00D26124">
            <w:pPr>
              <w:rPr>
                <w:color w:val="auto"/>
                <w:sz w:val="20"/>
                <w:szCs w:val="20"/>
                <w:lang w:val="lv-LV"/>
              </w:rPr>
            </w:pPr>
            <w:r w:rsidRPr="000C1A5F">
              <w:rPr>
                <w:color w:val="auto"/>
                <w:sz w:val="20"/>
                <w:szCs w:val="20"/>
                <w:lang w:val="lv-LV"/>
              </w:rPr>
              <w:t>IAL 10. panta ceturtā daļa tieši nenosaka tehnisko aizklāšanas metodi. Praktiskajā izpildē nedrīkst atklāt aizsargājamo daļu vai slēptus datus.</w:t>
            </w:r>
          </w:p>
        </w:tc>
      </w:tr>
      <w:tr w:rsidR="00D26124" w:rsidRPr="000C1A5F" w14:paraId="5939AE51" w14:textId="77777777" w:rsidTr="000A4E5B">
        <w:tc>
          <w:tcPr>
            <w:tcW w:w="1838" w:type="dxa"/>
          </w:tcPr>
          <w:p w14:paraId="29F167B1" w14:textId="77777777" w:rsidR="00D26124" w:rsidRPr="000C1A5F" w:rsidRDefault="00D26124" w:rsidP="00D26124">
            <w:pPr>
              <w:rPr>
                <w:color w:val="auto"/>
                <w:sz w:val="20"/>
                <w:szCs w:val="20"/>
                <w:lang w:val="lv-LV"/>
              </w:rPr>
            </w:pPr>
            <w:r w:rsidRPr="000C1A5F">
              <w:rPr>
                <w:b/>
                <w:color w:val="auto"/>
                <w:sz w:val="20"/>
                <w:szCs w:val="20"/>
                <w:lang w:val="lv-LV"/>
              </w:rPr>
              <w:t>Informācijas izsniegšanas forma</w:t>
            </w:r>
          </w:p>
        </w:tc>
        <w:tc>
          <w:tcPr>
            <w:tcW w:w="2835" w:type="dxa"/>
          </w:tcPr>
          <w:p w14:paraId="2D23B8B5" w14:textId="77777777" w:rsidR="00D26124" w:rsidRPr="000C1A5F" w:rsidRDefault="00D26124" w:rsidP="00D26124">
            <w:pPr>
              <w:rPr>
                <w:color w:val="auto"/>
                <w:sz w:val="20"/>
                <w:szCs w:val="20"/>
                <w:lang w:val="lv-LV"/>
              </w:rPr>
            </w:pPr>
            <w:r w:rsidRPr="000C1A5F">
              <w:rPr>
                <w:color w:val="auto"/>
                <w:sz w:val="20"/>
                <w:szCs w:val="20"/>
                <w:lang w:val="lv-LV"/>
              </w:rPr>
              <w:t>Pieprasīto informāciju izsniedz mutvārdos, rakstveidā vai, ja tas iespējams, izmantojot elektroniskos saziņas līdzekļus. IPI izsniedz rakstveidā.</w:t>
            </w:r>
          </w:p>
        </w:tc>
        <w:tc>
          <w:tcPr>
            <w:tcW w:w="992" w:type="dxa"/>
          </w:tcPr>
          <w:p w14:paraId="4E71D590" w14:textId="77777777" w:rsidR="00D26124" w:rsidRPr="000C1A5F" w:rsidRDefault="00D26124" w:rsidP="00D26124">
            <w:pPr>
              <w:rPr>
                <w:color w:val="auto"/>
                <w:sz w:val="20"/>
                <w:szCs w:val="20"/>
                <w:lang w:val="lv-LV"/>
              </w:rPr>
            </w:pPr>
            <w:r w:rsidRPr="000C1A5F">
              <w:rPr>
                <w:color w:val="auto"/>
                <w:sz w:val="20"/>
                <w:szCs w:val="20"/>
                <w:lang w:val="lv-LV"/>
              </w:rPr>
              <w:t>11.² panta pirmā daļa</w:t>
            </w:r>
          </w:p>
        </w:tc>
        <w:tc>
          <w:tcPr>
            <w:tcW w:w="1276" w:type="dxa"/>
          </w:tcPr>
          <w:p w14:paraId="001ADF0A"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21EB416D" w14:textId="77777777" w:rsidR="00D26124" w:rsidRPr="000C1A5F" w:rsidRDefault="00D26124" w:rsidP="00D26124">
            <w:pPr>
              <w:rPr>
                <w:color w:val="auto"/>
                <w:sz w:val="20"/>
                <w:szCs w:val="20"/>
                <w:lang w:val="lv-LV"/>
              </w:rPr>
            </w:pPr>
            <w:r w:rsidRPr="000C1A5F">
              <w:rPr>
                <w:color w:val="auto"/>
                <w:sz w:val="20"/>
                <w:szCs w:val="20"/>
                <w:lang w:val="lv-LV"/>
              </w:rPr>
              <w:t>Elektroniska izsniegšana ir pakļauta formulai “ja tas iespējams”; IPI saglabā rakstveida formas un drošības prasības.</w:t>
            </w:r>
          </w:p>
        </w:tc>
      </w:tr>
      <w:tr w:rsidR="00D26124" w:rsidRPr="000C1A5F" w14:paraId="54DF8621" w14:textId="77777777" w:rsidTr="000A4E5B">
        <w:tc>
          <w:tcPr>
            <w:tcW w:w="1838" w:type="dxa"/>
          </w:tcPr>
          <w:p w14:paraId="14E138BD" w14:textId="77777777" w:rsidR="00D26124" w:rsidRPr="000C1A5F" w:rsidRDefault="00D26124" w:rsidP="00D26124">
            <w:pPr>
              <w:rPr>
                <w:color w:val="auto"/>
                <w:sz w:val="20"/>
                <w:szCs w:val="20"/>
                <w:lang w:val="lv-LV"/>
              </w:rPr>
            </w:pPr>
            <w:r w:rsidRPr="000C1A5F">
              <w:rPr>
                <w:b/>
                <w:color w:val="auto"/>
                <w:sz w:val="20"/>
                <w:szCs w:val="20"/>
                <w:lang w:val="lv-LV"/>
              </w:rPr>
              <w:t>Pieprasītāja norādītais saņemšanas veids un piekļūstamība</w:t>
            </w:r>
          </w:p>
        </w:tc>
        <w:tc>
          <w:tcPr>
            <w:tcW w:w="2835" w:type="dxa"/>
          </w:tcPr>
          <w:p w14:paraId="1F4A5FF0" w14:textId="77777777" w:rsidR="00D26124" w:rsidRPr="000C1A5F" w:rsidRDefault="00D26124" w:rsidP="00D26124">
            <w:pPr>
              <w:rPr>
                <w:color w:val="auto"/>
                <w:sz w:val="20"/>
                <w:szCs w:val="20"/>
                <w:lang w:val="lv-LV"/>
              </w:rPr>
            </w:pPr>
            <w:r w:rsidRPr="000C1A5F">
              <w:rPr>
                <w:color w:val="auto"/>
                <w:sz w:val="20"/>
                <w:szCs w:val="20"/>
                <w:lang w:val="lv-LV"/>
              </w:rPr>
              <w:t>Iestāde pēc iespējas ievēro pieprasītāja norādīto saņemšanas veidu, īpaši rūpējoties par personām ar redzes vai dzirdes traucējumiem.</w:t>
            </w:r>
          </w:p>
        </w:tc>
        <w:tc>
          <w:tcPr>
            <w:tcW w:w="992" w:type="dxa"/>
          </w:tcPr>
          <w:p w14:paraId="034F3349" w14:textId="77777777" w:rsidR="00D26124" w:rsidRPr="000C1A5F" w:rsidRDefault="00D26124" w:rsidP="00D26124">
            <w:pPr>
              <w:rPr>
                <w:color w:val="auto"/>
                <w:sz w:val="20"/>
                <w:szCs w:val="20"/>
                <w:lang w:val="lv-LV"/>
              </w:rPr>
            </w:pPr>
            <w:r w:rsidRPr="000C1A5F">
              <w:rPr>
                <w:color w:val="auto"/>
                <w:sz w:val="20"/>
                <w:szCs w:val="20"/>
                <w:lang w:val="lv-LV"/>
              </w:rPr>
              <w:t>11.² panta otrā daļa</w:t>
            </w:r>
          </w:p>
        </w:tc>
        <w:tc>
          <w:tcPr>
            <w:tcW w:w="1276" w:type="dxa"/>
          </w:tcPr>
          <w:p w14:paraId="106F3ABC" w14:textId="77777777" w:rsidR="00D26124" w:rsidRPr="000C1A5F" w:rsidRDefault="00D26124" w:rsidP="00D26124">
            <w:pPr>
              <w:rPr>
                <w:color w:val="auto"/>
                <w:sz w:val="20"/>
                <w:szCs w:val="20"/>
                <w:lang w:val="lv-LV"/>
              </w:rPr>
            </w:pPr>
            <w:r w:rsidRPr="000C1A5F">
              <w:rPr>
                <w:color w:val="auto"/>
                <w:sz w:val="20"/>
                <w:szCs w:val="20"/>
                <w:lang w:val="lv-LV"/>
              </w:rPr>
              <w:t>Spēkā esošs IAL pienākums ar likumā noteiktu iespējamības robežu</w:t>
            </w:r>
          </w:p>
        </w:tc>
        <w:tc>
          <w:tcPr>
            <w:tcW w:w="2126" w:type="dxa"/>
          </w:tcPr>
          <w:p w14:paraId="162CEF28" w14:textId="77777777" w:rsidR="00D26124" w:rsidRPr="000C1A5F" w:rsidRDefault="00D26124" w:rsidP="00D26124">
            <w:pPr>
              <w:rPr>
                <w:color w:val="auto"/>
                <w:sz w:val="20"/>
                <w:szCs w:val="20"/>
                <w:lang w:val="lv-LV"/>
              </w:rPr>
            </w:pPr>
            <w:r w:rsidRPr="000C1A5F">
              <w:rPr>
                <w:color w:val="auto"/>
                <w:sz w:val="20"/>
                <w:szCs w:val="20"/>
                <w:lang w:val="lv-LV"/>
              </w:rPr>
              <w:t>Konkrētos formātus un palīglīdzekļus nosaka arī piekļūstamības regulējums, personas vajadzības un tehniskās iespējas.</w:t>
            </w:r>
          </w:p>
        </w:tc>
      </w:tr>
      <w:tr w:rsidR="00D26124" w:rsidRPr="000C1A5F" w14:paraId="79F9E7C1" w14:textId="77777777" w:rsidTr="000A4E5B">
        <w:tc>
          <w:tcPr>
            <w:tcW w:w="1838" w:type="dxa"/>
          </w:tcPr>
          <w:p w14:paraId="1E298D76" w14:textId="77777777" w:rsidR="00D26124" w:rsidRPr="000C1A5F" w:rsidRDefault="00D26124" w:rsidP="00D26124">
            <w:pPr>
              <w:rPr>
                <w:color w:val="auto"/>
                <w:sz w:val="20"/>
                <w:szCs w:val="20"/>
                <w:lang w:val="lv-LV"/>
              </w:rPr>
            </w:pPr>
            <w:r w:rsidRPr="000C1A5F">
              <w:rPr>
                <w:b/>
                <w:color w:val="auto"/>
                <w:sz w:val="20"/>
                <w:szCs w:val="20"/>
                <w:lang w:val="lv-LV"/>
              </w:rPr>
              <w:t>Resursu nesamērīgums</w:t>
            </w:r>
          </w:p>
        </w:tc>
        <w:tc>
          <w:tcPr>
            <w:tcW w:w="2835" w:type="dxa"/>
          </w:tcPr>
          <w:p w14:paraId="3B24A9CE" w14:textId="77777777" w:rsidR="00D26124" w:rsidRPr="000C1A5F" w:rsidRDefault="00D26124" w:rsidP="00D26124">
            <w:pPr>
              <w:rPr>
                <w:color w:val="auto"/>
                <w:sz w:val="20"/>
                <w:szCs w:val="20"/>
                <w:lang w:val="lv-LV"/>
              </w:rPr>
            </w:pPr>
            <w:r w:rsidRPr="000C1A5F">
              <w:rPr>
                <w:color w:val="auto"/>
                <w:sz w:val="20"/>
                <w:szCs w:val="20"/>
                <w:lang w:val="lv-LV"/>
              </w:rPr>
              <w:t>Iestāde var atteikties izpildīt pieprasījumu vai tā izpildes nosacījumus, ja tie nav samērojami ar iestādes resursiem un izpilde apdraud iestādes darbu vai citu personu tiesības.</w:t>
            </w:r>
          </w:p>
        </w:tc>
        <w:tc>
          <w:tcPr>
            <w:tcW w:w="992" w:type="dxa"/>
          </w:tcPr>
          <w:p w14:paraId="089317AF" w14:textId="77777777" w:rsidR="00D26124" w:rsidRPr="000C1A5F" w:rsidRDefault="00D26124" w:rsidP="00D26124">
            <w:pPr>
              <w:rPr>
                <w:color w:val="auto"/>
                <w:sz w:val="20"/>
                <w:szCs w:val="20"/>
                <w:lang w:val="lv-LV"/>
              </w:rPr>
            </w:pPr>
            <w:r w:rsidRPr="000C1A5F">
              <w:rPr>
                <w:color w:val="auto"/>
                <w:sz w:val="20"/>
                <w:szCs w:val="20"/>
                <w:lang w:val="lv-LV"/>
              </w:rPr>
              <w:t>11.² panta trešā daļa</w:t>
            </w:r>
          </w:p>
        </w:tc>
        <w:tc>
          <w:tcPr>
            <w:tcW w:w="1276" w:type="dxa"/>
          </w:tcPr>
          <w:p w14:paraId="0E0051DE"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126" w:type="dxa"/>
          </w:tcPr>
          <w:p w14:paraId="3D517B74" w14:textId="77777777" w:rsidR="00D26124" w:rsidRPr="000C1A5F" w:rsidRDefault="00D26124" w:rsidP="00D26124">
            <w:pPr>
              <w:rPr>
                <w:color w:val="auto"/>
                <w:sz w:val="20"/>
                <w:szCs w:val="20"/>
                <w:lang w:val="lv-LV"/>
              </w:rPr>
            </w:pPr>
            <w:r w:rsidRPr="000C1A5F">
              <w:rPr>
                <w:color w:val="auto"/>
                <w:sz w:val="20"/>
                <w:szCs w:val="20"/>
                <w:lang w:val="lv-LV"/>
              </w:rPr>
              <w:t>Jākonstatē normā minētais nesamērīgums un apdraudējums; vispārīga norāde uz lielu darba apjomu neatspoguļo visu normas pārbaudi.</w:t>
            </w:r>
          </w:p>
        </w:tc>
      </w:tr>
      <w:tr w:rsidR="00D26124" w:rsidRPr="000C1A5F" w14:paraId="552377FE" w14:textId="77777777" w:rsidTr="000A4E5B">
        <w:tc>
          <w:tcPr>
            <w:tcW w:w="1838" w:type="dxa"/>
          </w:tcPr>
          <w:p w14:paraId="033CD66C" w14:textId="77777777" w:rsidR="00D26124" w:rsidRPr="000C1A5F" w:rsidRDefault="00D26124" w:rsidP="00D26124">
            <w:pPr>
              <w:rPr>
                <w:color w:val="auto"/>
                <w:sz w:val="20"/>
                <w:szCs w:val="20"/>
                <w:lang w:val="lv-LV"/>
              </w:rPr>
            </w:pPr>
            <w:r w:rsidRPr="000C1A5F">
              <w:rPr>
                <w:b/>
                <w:color w:val="auto"/>
                <w:sz w:val="20"/>
                <w:szCs w:val="20"/>
                <w:lang w:val="lv-LV"/>
              </w:rPr>
              <w:t>Iepazīšanās iestādē</w:t>
            </w:r>
          </w:p>
        </w:tc>
        <w:tc>
          <w:tcPr>
            <w:tcW w:w="2835" w:type="dxa"/>
          </w:tcPr>
          <w:p w14:paraId="4FFA91B9" w14:textId="77777777" w:rsidR="00D26124" w:rsidRPr="000C1A5F" w:rsidRDefault="00D26124" w:rsidP="00D26124">
            <w:pPr>
              <w:rPr>
                <w:color w:val="auto"/>
                <w:sz w:val="20"/>
                <w:szCs w:val="20"/>
                <w:lang w:val="lv-LV"/>
              </w:rPr>
            </w:pPr>
            <w:r w:rsidRPr="000C1A5F">
              <w:rPr>
                <w:color w:val="auto"/>
                <w:sz w:val="20"/>
                <w:szCs w:val="20"/>
                <w:lang w:val="lv-LV"/>
              </w:rPr>
              <w:t>Ja pieprasījums ir nesamērīgi apjomīgs vai izsniegšana ārpus iestādes nav iespējama informācijas uzglabāšanas nosacījumu dēļ, iestāde var uzaicināt personu abpusēji pieņemamā laikā iepazīties ar informāciju iestādē.</w:t>
            </w:r>
          </w:p>
        </w:tc>
        <w:tc>
          <w:tcPr>
            <w:tcW w:w="992" w:type="dxa"/>
          </w:tcPr>
          <w:p w14:paraId="5AB551A8" w14:textId="77777777" w:rsidR="00D26124" w:rsidRPr="000C1A5F" w:rsidRDefault="00D26124" w:rsidP="00D26124">
            <w:pPr>
              <w:rPr>
                <w:color w:val="auto"/>
                <w:sz w:val="20"/>
                <w:szCs w:val="20"/>
                <w:lang w:val="lv-LV"/>
              </w:rPr>
            </w:pPr>
            <w:r w:rsidRPr="000C1A5F">
              <w:rPr>
                <w:color w:val="auto"/>
                <w:sz w:val="20"/>
                <w:szCs w:val="20"/>
                <w:lang w:val="lv-LV"/>
              </w:rPr>
              <w:t>11.² panta ceturtā daļa</w:t>
            </w:r>
          </w:p>
        </w:tc>
        <w:tc>
          <w:tcPr>
            <w:tcW w:w="1276" w:type="dxa"/>
          </w:tcPr>
          <w:p w14:paraId="790A76A4"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126" w:type="dxa"/>
          </w:tcPr>
          <w:p w14:paraId="21765EE7" w14:textId="77777777" w:rsidR="00D26124" w:rsidRPr="000C1A5F" w:rsidRDefault="00D26124" w:rsidP="00D26124">
            <w:pPr>
              <w:rPr>
                <w:color w:val="auto"/>
                <w:sz w:val="20"/>
                <w:szCs w:val="20"/>
                <w:lang w:val="lv-LV"/>
              </w:rPr>
            </w:pPr>
            <w:r w:rsidRPr="000C1A5F">
              <w:rPr>
                <w:color w:val="auto"/>
                <w:sz w:val="20"/>
                <w:szCs w:val="20"/>
                <w:lang w:val="lv-LV"/>
              </w:rPr>
              <w:t>Jāpastāv vismaz vienam no likumā nosauktajiem pamatiem, un laikam jābūt abpusēji pieņemamam. Ja persona rakstveidā nepiekrīt piedāvātajam veidam, piemēro 12. panta ceturto daļu.</w:t>
            </w:r>
          </w:p>
        </w:tc>
      </w:tr>
    </w:tbl>
    <w:p w14:paraId="7BD0DC5C" w14:textId="1BC6F421"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5D612B4C" w14:textId="77777777" w:rsidR="00D26124" w:rsidRPr="000C1A5F" w:rsidRDefault="00D26124" w:rsidP="00293F5A">
      <w:pPr>
        <w:pStyle w:val="Heading2"/>
        <w:spacing w:before="240" w:after="240"/>
        <w:rPr>
          <w:color w:val="auto"/>
        </w:rPr>
      </w:pPr>
      <w:r w:rsidRPr="000C1A5F">
        <w:rPr>
          <w:color w:val="auto"/>
        </w:rPr>
        <w:t>11.5. Informācijas sniegšanas termiņi</w:t>
      </w:r>
    </w:p>
    <w:p w14:paraId="73C6FA31" w14:textId="2BCAB9EA" w:rsidR="00D26124" w:rsidRPr="000C1A5F" w:rsidRDefault="00E37316" w:rsidP="00600B2F">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2" w:name="_Toc239852948"/>
      <w:r w:rsidR="00344F08">
        <w:rPr>
          <w:noProof/>
          <w:lang w:val="lv-LV"/>
        </w:rPr>
        <w:t>41</w:t>
      </w:r>
      <w:r w:rsidRPr="000C1A5F">
        <w:rPr>
          <w:lang w:val="lv-LV"/>
        </w:rPr>
        <w:fldChar w:fldCharType="end"/>
      </w:r>
      <w:r w:rsidRPr="000C1A5F">
        <w:rPr>
          <w:lang w:val="lv-LV"/>
        </w:rPr>
        <w:t xml:space="preserve">. </w:t>
      </w:r>
      <w:r w:rsidR="00600B2F" w:rsidRPr="000C1A5F">
        <w:rPr>
          <w:lang w:val="lv-LV"/>
        </w:rPr>
        <w:t>tabula</w:t>
      </w:r>
      <w:r w:rsidRPr="000C1A5F">
        <w:rPr>
          <w:lang w:val="lv-LV"/>
        </w:rPr>
        <w:t>.</w:t>
      </w:r>
      <w:r w:rsidR="00600B2F" w:rsidRPr="000C1A5F">
        <w:rPr>
          <w:lang w:val="lv-LV"/>
        </w:rPr>
        <w:t xml:space="preserve"> </w:t>
      </w:r>
      <w:r w:rsidR="00D26124" w:rsidRPr="000C1A5F">
        <w:rPr>
          <w:lang w:val="lv-LV"/>
        </w:rPr>
        <w:t>IAL informācijas sniegšanas termiņi</w:t>
      </w:r>
      <w:bookmarkEnd w:id="52"/>
    </w:p>
    <w:tbl>
      <w:tblPr>
        <w:tblStyle w:val="TableGrid"/>
        <w:tblW w:w="9350" w:type="dxa"/>
        <w:tblLayout w:type="fixed"/>
        <w:tblLook w:val="04A0" w:firstRow="1" w:lastRow="0" w:firstColumn="1" w:lastColumn="0" w:noHBand="0" w:noVBand="1"/>
      </w:tblPr>
      <w:tblGrid>
        <w:gridCol w:w="1838"/>
        <w:gridCol w:w="2551"/>
        <w:gridCol w:w="1417"/>
        <w:gridCol w:w="1418"/>
        <w:gridCol w:w="2126"/>
      </w:tblGrid>
      <w:tr w:rsidR="00D26124" w:rsidRPr="000C1A5F" w14:paraId="1EE9D42B" w14:textId="77777777" w:rsidTr="00E37316">
        <w:tc>
          <w:tcPr>
            <w:tcW w:w="1838" w:type="dxa"/>
          </w:tcPr>
          <w:p w14:paraId="3379261C"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551" w:type="dxa"/>
          </w:tcPr>
          <w:p w14:paraId="49B7C0D6"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1417" w:type="dxa"/>
          </w:tcPr>
          <w:p w14:paraId="296DA238"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1418" w:type="dxa"/>
          </w:tcPr>
          <w:p w14:paraId="6DF4F4F7"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126" w:type="dxa"/>
          </w:tcPr>
          <w:p w14:paraId="69669187"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405FBD01" w14:textId="77777777" w:rsidTr="00E37316">
        <w:tc>
          <w:tcPr>
            <w:tcW w:w="1838" w:type="dxa"/>
          </w:tcPr>
          <w:p w14:paraId="0B7D2D39" w14:textId="77777777" w:rsidR="00D26124" w:rsidRPr="000C1A5F" w:rsidRDefault="00D26124" w:rsidP="00D26124">
            <w:pPr>
              <w:rPr>
                <w:color w:val="auto"/>
                <w:sz w:val="20"/>
                <w:szCs w:val="20"/>
                <w:lang w:val="lv-LV"/>
              </w:rPr>
            </w:pPr>
            <w:r w:rsidRPr="000C1A5F">
              <w:rPr>
                <w:b/>
                <w:color w:val="auto"/>
                <w:sz w:val="20"/>
                <w:szCs w:val="20"/>
                <w:lang w:val="lv-LV"/>
              </w:rPr>
              <w:t>Septiņu dienu termiņš</w:t>
            </w:r>
          </w:p>
        </w:tc>
        <w:tc>
          <w:tcPr>
            <w:tcW w:w="2551" w:type="dxa"/>
          </w:tcPr>
          <w:p w14:paraId="5C3C8EA4" w14:textId="77777777" w:rsidR="00D26124" w:rsidRPr="000C1A5F" w:rsidRDefault="00D26124" w:rsidP="00D26124">
            <w:pPr>
              <w:rPr>
                <w:color w:val="auto"/>
                <w:sz w:val="20"/>
                <w:szCs w:val="20"/>
                <w:lang w:val="lv-LV"/>
              </w:rPr>
            </w:pPr>
            <w:r w:rsidRPr="000C1A5F">
              <w:rPr>
                <w:color w:val="auto"/>
                <w:sz w:val="20"/>
                <w:szCs w:val="20"/>
                <w:lang w:val="lv-LV"/>
              </w:rPr>
              <w:t>Iestāde septiņu dienu laikā sniedz 11.² panta ceturtajā daļā vai 12. panta otrajā, trešajā vai ceturtajā daļā paredzēto atbildi.</w:t>
            </w:r>
          </w:p>
        </w:tc>
        <w:tc>
          <w:tcPr>
            <w:tcW w:w="1417" w:type="dxa"/>
          </w:tcPr>
          <w:p w14:paraId="1A39067E" w14:textId="77777777" w:rsidR="00D26124" w:rsidRPr="000C1A5F" w:rsidRDefault="00D26124" w:rsidP="00D26124">
            <w:pPr>
              <w:rPr>
                <w:color w:val="auto"/>
                <w:sz w:val="20"/>
                <w:szCs w:val="20"/>
                <w:lang w:val="lv-LV"/>
              </w:rPr>
            </w:pPr>
            <w:r w:rsidRPr="000C1A5F">
              <w:rPr>
                <w:color w:val="auto"/>
                <w:sz w:val="20"/>
                <w:szCs w:val="20"/>
                <w:lang w:val="lv-LV"/>
              </w:rPr>
              <w:t>14. panta pirmās daļas 1. punkts</w:t>
            </w:r>
          </w:p>
        </w:tc>
        <w:tc>
          <w:tcPr>
            <w:tcW w:w="1418" w:type="dxa"/>
          </w:tcPr>
          <w:p w14:paraId="18BACC3E"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513A3067" w14:textId="77777777" w:rsidR="00D26124" w:rsidRPr="000C1A5F" w:rsidRDefault="00D26124" w:rsidP="00D26124">
            <w:pPr>
              <w:rPr>
                <w:color w:val="auto"/>
                <w:sz w:val="20"/>
                <w:szCs w:val="20"/>
                <w:lang w:val="lv-LV"/>
              </w:rPr>
            </w:pPr>
            <w:r w:rsidRPr="000C1A5F">
              <w:rPr>
                <w:color w:val="auto"/>
                <w:sz w:val="20"/>
                <w:szCs w:val="20"/>
                <w:lang w:val="lv-LV"/>
              </w:rPr>
              <w:t>Termiņš attiecas tikai uz likumā uzskaitītajiem rezultātiem.</w:t>
            </w:r>
          </w:p>
        </w:tc>
      </w:tr>
      <w:tr w:rsidR="00D26124" w:rsidRPr="000C1A5F" w14:paraId="1D09476B" w14:textId="77777777" w:rsidTr="00E37316">
        <w:tc>
          <w:tcPr>
            <w:tcW w:w="1838" w:type="dxa"/>
          </w:tcPr>
          <w:p w14:paraId="33E2A42F" w14:textId="77777777" w:rsidR="00D26124" w:rsidRPr="000C1A5F" w:rsidRDefault="00D26124" w:rsidP="00D26124">
            <w:pPr>
              <w:rPr>
                <w:color w:val="auto"/>
                <w:sz w:val="20"/>
                <w:szCs w:val="20"/>
                <w:lang w:val="lv-LV"/>
              </w:rPr>
            </w:pPr>
            <w:r w:rsidRPr="000C1A5F">
              <w:rPr>
                <w:b/>
                <w:color w:val="auto"/>
                <w:sz w:val="20"/>
                <w:szCs w:val="20"/>
                <w:lang w:val="lv-LV"/>
              </w:rPr>
              <w:t>Desmit dienu termiņš</w:t>
            </w:r>
          </w:p>
        </w:tc>
        <w:tc>
          <w:tcPr>
            <w:tcW w:w="2551" w:type="dxa"/>
          </w:tcPr>
          <w:p w14:paraId="18C16A3B" w14:textId="77777777" w:rsidR="00D26124" w:rsidRPr="000C1A5F" w:rsidRDefault="00D26124" w:rsidP="00D26124">
            <w:pPr>
              <w:rPr>
                <w:color w:val="auto"/>
                <w:sz w:val="20"/>
                <w:szCs w:val="20"/>
                <w:lang w:val="lv-LV"/>
              </w:rPr>
            </w:pPr>
            <w:r w:rsidRPr="000C1A5F">
              <w:rPr>
                <w:color w:val="auto"/>
                <w:sz w:val="20"/>
                <w:szCs w:val="20"/>
                <w:lang w:val="lv-LV"/>
              </w:rPr>
              <w:t>Iestāde desmit dienu laikā atbild, ja informāciju pieprasīts sniegt tikai elektroniski un tai nav vajadzīga papildu apstrāde.</w:t>
            </w:r>
          </w:p>
        </w:tc>
        <w:tc>
          <w:tcPr>
            <w:tcW w:w="1417" w:type="dxa"/>
          </w:tcPr>
          <w:p w14:paraId="4F151407" w14:textId="77777777" w:rsidR="00D26124" w:rsidRPr="000C1A5F" w:rsidRDefault="00D26124" w:rsidP="00D26124">
            <w:pPr>
              <w:rPr>
                <w:color w:val="auto"/>
                <w:sz w:val="20"/>
                <w:szCs w:val="20"/>
                <w:lang w:val="lv-LV"/>
              </w:rPr>
            </w:pPr>
            <w:r w:rsidRPr="000C1A5F">
              <w:rPr>
                <w:color w:val="auto"/>
                <w:sz w:val="20"/>
                <w:szCs w:val="20"/>
                <w:lang w:val="lv-LV"/>
              </w:rPr>
              <w:t>14. panta pirmās daļas 1.¹ punkts</w:t>
            </w:r>
          </w:p>
        </w:tc>
        <w:tc>
          <w:tcPr>
            <w:tcW w:w="1418" w:type="dxa"/>
          </w:tcPr>
          <w:p w14:paraId="76AE2C07"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12DC006E" w14:textId="17DC4E4A" w:rsidR="00D26124" w:rsidRPr="000C1A5F" w:rsidRDefault="00D26124" w:rsidP="00D26124">
            <w:pPr>
              <w:rPr>
                <w:color w:val="auto"/>
                <w:sz w:val="20"/>
                <w:szCs w:val="20"/>
                <w:lang w:val="lv-LV"/>
              </w:rPr>
            </w:pPr>
            <w:r w:rsidRPr="000C1A5F">
              <w:rPr>
                <w:color w:val="auto"/>
                <w:sz w:val="20"/>
                <w:szCs w:val="20"/>
                <w:lang w:val="lv-LV"/>
              </w:rPr>
              <w:t xml:space="preserve">Jāizpildās abiem nosacījumiem </w:t>
            </w:r>
            <w:r w:rsidR="006F2D2C" w:rsidRPr="000C1A5F">
              <w:rPr>
                <w:color w:val="auto"/>
                <w:sz w:val="20"/>
                <w:szCs w:val="20"/>
                <w:lang w:val="lv-LV"/>
              </w:rPr>
              <w:t xml:space="preserve">- </w:t>
            </w:r>
            <w:r w:rsidRPr="000C1A5F">
              <w:rPr>
                <w:color w:val="auto"/>
                <w:sz w:val="20"/>
                <w:szCs w:val="20"/>
                <w:lang w:val="lv-LV"/>
              </w:rPr>
              <w:t>tikai elektronisks izsniegšanas veids un papildu apstrādes nees</w:t>
            </w:r>
            <w:r w:rsidR="003F738D" w:rsidRPr="000C1A5F">
              <w:rPr>
                <w:color w:val="auto"/>
                <w:sz w:val="20"/>
                <w:szCs w:val="20"/>
                <w:lang w:val="lv-LV"/>
              </w:rPr>
              <w:t>am</w:t>
            </w:r>
            <w:r w:rsidRPr="000C1A5F">
              <w:rPr>
                <w:color w:val="auto"/>
                <w:sz w:val="20"/>
                <w:szCs w:val="20"/>
                <w:lang w:val="lv-LV"/>
              </w:rPr>
              <w:t>ība.</w:t>
            </w:r>
          </w:p>
        </w:tc>
      </w:tr>
      <w:tr w:rsidR="00D26124" w:rsidRPr="000C1A5F" w14:paraId="3763DBC3" w14:textId="77777777" w:rsidTr="00E37316">
        <w:tc>
          <w:tcPr>
            <w:tcW w:w="1838" w:type="dxa"/>
          </w:tcPr>
          <w:p w14:paraId="080583FB" w14:textId="77777777" w:rsidR="00D26124" w:rsidRPr="000C1A5F" w:rsidRDefault="00D26124" w:rsidP="00D26124">
            <w:pPr>
              <w:rPr>
                <w:color w:val="auto"/>
                <w:sz w:val="20"/>
                <w:szCs w:val="20"/>
                <w:lang w:val="lv-LV"/>
              </w:rPr>
            </w:pPr>
            <w:r w:rsidRPr="000C1A5F">
              <w:rPr>
                <w:b/>
                <w:color w:val="auto"/>
                <w:sz w:val="20"/>
                <w:szCs w:val="20"/>
                <w:lang w:val="lv-LV"/>
              </w:rPr>
              <w:t>Piecpadsmit dienu termiņš</w:t>
            </w:r>
          </w:p>
        </w:tc>
        <w:tc>
          <w:tcPr>
            <w:tcW w:w="2551" w:type="dxa"/>
          </w:tcPr>
          <w:p w14:paraId="56A4D8D3" w14:textId="77777777" w:rsidR="00D26124" w:rsidRPr="000C1A5F" w:rsidRDefault="00D26124" w:rsidP="00D26124">
            <w:pPr>
              <w:rPr>
                <w:color w:val="auto"/>
                <w:sz w:val="20"/>
                <w:szCs w:val="20"/>
                <w:lang w:val="lv-LV"/>
              </w:rPr>
            </w:pPr>
            <w:r w:rsidRPr="000C1A5F">
              <w:rPr>
                <w:color w:val="auto"/>
                <w:sz w:val="20"/>
                <w:szCs w:val="20"/>
                <w:lang w:val="lv-LV"/>
              </w:rPr>
              <w:t>Iestāde piecpadsmit dienu laikā atbild, ja informācijai nav vajadzīga papildu apstrāde.</w:t>
            </w:r>
          </w:p>
        </w:tc>
        <w:tc>
          <w:tcPr>
            <w:tcW w:w="1417" w:type="dxa"/>
          </w:tcPr>
          <w:p w14:paraId="0D1EE9AD" w14:textId="77777777" w:rsidR="00D26124" w:rsidRPr="000C1A5F" w:rsidRDefault="00D26124" w:rsidP="00D26124">
            <w:pPr>
              <w:rPr>
                <w:color w:val="auto"/>
                <w:sz w:val="20"/>
                <w:szCs w:val="20"/>
                <w:lang w:val="lv-LV"/>
              </w:rPr>
            </w:pPr>
            <w:r w:rsidRPr="000C1A5F">
              <w:rPr>
                <w:color w:val="auto"/>
                <w:sz w:val="20"/>
                <w:szCs w:val="20"/>
                <w:lang w:val="lv-LV"/>
              </w:rPr>
              <w:t>14. panta pirmās daļas 2. punkts</w:t>
            </w:r>
          </w:p>
        </w:tc>
        <w:tc>
          <w:tcPr>
            <w:tcW w:w="1418" w:type="dxa"/>
          </w:tcPr>
          <w:p w14:paraId="75F74F36"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2BA6C1C1" w14:textId="77777777" w:rsidR="00D26124" w:rsidRPr="000C1A5F" w:rsidRDefault="00D26124" w:rsidP="00D26124">
            <w:pPr>
              <w:rPr>
                <w:color w:val="auto"/>
                <w:sz w:val="20"/>
                <w:szCs w:val="20"/>
                <w:lang w:val="lv-LV"/>
              </w:rPr>
            </w:pPr>
            <w:r w:rsidRPr="000C1A5F">
              <w:rPr>
                <w:color w:val="auto"/>
                <w:sz w:val="20"/>
                <w:szCs w:val="20"/>
                <w:lang w:val="lv-LV"/>
              </w:rPr>
              <w:t>Ja izpildās 1.¹ punkta īpašie nosacījumi, piemēro desmit dienu termiņu.</w:t>
            </w:r>
          </w:p>
        </w:tc>
      </w:tr>
      <w:tr w:rsidR="00D26124" w:rsidRPr="000C1A5F" w14:paraId="6DF6633E" w14:textId="77777777" w:rsidTr="00E37316">
        <w:tc>
          <w:tcPr>
            <w:tcW w:w="1838" w:type="dxa"/>
          </w:tcPr>
          <w:p w14:paraId="0CF288BB" w14:textId="77777777" w:rsidR="00D26124" w:rsidRPr="000C1A5F" w:rsidRDefault="00D26124" w:rsidP="00D26124">
            <w:pPr>
              <w:rPr>
                <w:color w:val="auto"/>
                <w:sz w:val="20"/>
                <w:szCs w:val="20"/>
                <w:lang w:val="lv-LV"/>
              </w:rPr>
            </w:pPr>
            <w:r w:rsidRPr="000C1A5F">
              <w:rPr>
                <w:b/>
                <w:color w:val="auto"/>
                <w:sz w:val="20"/>
                <w:szCs w:val="20"/>
                <w:lang w:val="lv-LV"/>
              </w:rPr>
              <w:t>Trīsdesmit dienu termiņš un paziņojums</w:t>
            </w:r>
          </w:p>
        </w:tc>
        <w:tc>
          <w:tcPr>
            <w:tcW w:w="2551" w:type="dxa"/>
          </w:tcPr>
          <w:p w14:paraId="4F742CF3" w14:textId="77777777" w:rsidR="00D26124" w:rsidRPr="000C1A5F" w:rsidRDefault="00D26124" w:rsidP="00D26124">
            <w:pPr>
              <w:rPr>
                <w:color w:val="auto"/>
                <w:sz w:val="20"/>
                <w:szCs w:val="20"/>
                <w:lang w:val="lv-LV"/>
              </w:rPr>
            </w:pPr>
            <w:r w:rsidRPr="000C1A5F">
              <w:rPr>
                <w:color w:val="auto"/>
                <w:sz w:val="20"/>
                <w:szCs w:val="20"/>
                <w:lang w:val="lv-LV"/>
              </w:rPr>
              <w:t>Iestāde trīsdesmit dienu laikā atbild, ja informācijai vajadzīga papildu apstrāde, un ne vēlāk kā piecpadsmit dienu laikā par to paziņo iesniedzējam.</w:t>
            </w:r>
          </w:p>
        </w:tc>
        <w:tc>
          <w:tcPr>
            <w:tcW w:w="1417" w:type="dxa"/>
          </w:tcPr>
          <w:p w14:paraId="36ED36E7" w14:textId="77777777" w:rsidR="00D26124" w:rsidRPr="000C1A5F" w:rsidRDefault="00D26124" w:rsidP="00D26124">
            <w:pPr>
              <w:rPr>
                <w:color w:val="auto"/>
                <w:sz w:val="20"/>
                <w:szCs w:val="20"/>
                <w:lang w:val="lv-LV"/>
              </w:rPr>
            </w:pPr>
            <w:r w:rsidRPr="000C1A5F">
              <w:rPr>
                <w:color w:val="auto"/>
                <w:sz w:val="20"/>
                <w:szCs w:val="20"/>
                <w:lang w:val="lv-LV"/>
              </w:rPr>
              <w:t>14. panta pirmās daļas 3. punkts</w:t>
            </w:r>
          </w:p>
        </w:tc>
        <w:tc>
          <w:tcPr>
            <w:tcW w:w="1418" w:type="dxa"/>
          </w:tcPr>
          <w:p w14:paraId="4560007A"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0EFF29E1" w14:textId="77777777" w:rsidR="00D26124" w:rsidRPr="000C1A5F" w:rsidRDefault="00D26124" w:rsidP="00D26124">
            <w:pPr>
              <w:rPr>
                <w:color w:val="auto"/>
                <w:sz w:val="20"/>
                <w:szCs w:val="20"/>
                <w:lang w:val="lv-LV"/>
              </w:rPr>
            </w:pPr>
            <w:r w:rsidRPr="000C1A5F">
              <w:rPr>
                <w:color w:val="auto"/>
                <w:sz w:val="20"/>
                <w:szCs w:val="20"/>
                <w:lang w:val="lv-LV"/>
              </w:rPr>
              <w:t>Papildu apstrādes nepieciešamībai jābūt faktiskai. Paziņojums nav gala rezultāts.</w:t>
            </w:r>
          </w:p>
        </w:tc>
      </w:tr>
      <w:tr w:rsidR="00D26124" w:rsidRPr="000C1A5F" w14:paraId="293734DA" w14:textId="77777777" w:rsidTr="00E37316">
        <w:tc>
          <w:tcPr>
            <w:tcW w:w="1838" w:type="dxa"/>
          </w:tcPr>
          <w:p w14:paraId="204A3ECE" w14:textId="77777777" w:rsidR="00D26124" w:rsidRPr="000C1A5F" w:rsidRDefault="00D26124" w:rsidP="00D26124">
            <w:pPr>
              <w:rPr>
                <w:color w:val="auto"/>
                <w:sz w:val="20"/>
                <w:szCs w:val="20"/>
                <w:lang w:val="lv-LV"/>
              </w:rPr>
            </w:pPr>
            <w:r w:rsidRPr="000C1A5F">
              <w:rPr>
                <w:b/>
                <w:color w:val="auto"/>
                <w:sz w:val="20"/>
                <w:szCs w:val="20"/>
                <w:lang w:val="lv-LV"/>
              </w:rPr>
              <w:t>Vairāku personu pieprasījumi</w:t>
            </w:r>
          </w:p>
        </w:tc>
        <w:tc>
          <w:tcPr>
            <w:tcW w:w="2551" w:type="dxa"/>
          </w:tcPr>
          <w:p w14:paraId="5B583349" w14:textId="77777777" w:rsidR="00D26124" w:rsidRPr="000C1A5F" w:rsidRDefault="00D26124" w:rsidP="00D26124">
            <w:pPr>
              <w:rPr>
                <w:color w:val="auto"/>
                <w:sz w:val="20"/>
                <w:szCs w:val="20"/>
                <w:lang w:val="lv-LV"/>
              </w:rPr>
            </w:pPr>
            <w:r w:rsidRPr="000C1A5F">
              <w:rPr>
                <w:color w:val="auto"/>
                <w:sz w:val="20"/>
                <w:szCs w:val="20"/>
                <w:lang w:val="lv-LV"/>
              </w:rPr>
              <w:t>Informācijas sniegšanai pēc vairāku personu pieprasījumiem piemēro IAL termiņus un Iesniegumu likuma 6. panta noteikumus.</w:t>
            </w:r>
          </w:p>
        </w:tc>
        <w:tc>
          <w:tcPr>
            <w:tcW w:w="1417" w:type="dxa"/>
          </w:tcPr>
          <w:p w14:paraId="61B4582D" w14:textId="77777777" w:rsidR="00D26124" w:rsidRPr="000C1A5F" w:rsidRDefault="00D26124" w:rsidP="00D26124">
            <w:pPr>
              <w:rPr>
                <w:color w:val="auto"/>
                <w:sz w:val="20"/>
                <w:szCs w:val="20"/>
                <w:lang w:val="lv-LV"/>
              </w:rPr>
            </w:pPr>
            <w:r w:rsidRPr="000C1A5F">
              <w:rPr>
                <w:color w:val="auto"/>
                <w:sz w:val="20"/>
                <w:szCs w:val="20"/>
                <w:lang w:val="lv-LV"/>
              </w:rPr>
              <w:t>14. panta otrā daļa</w:t>
            </w:r>
          </w:p>
        </w:tc>
        <w:tc>
          <w:tcPr>
            <w:tcW w:w="1418" w:type="dxa"/>
          </w:tcPr>
          <w:p w14:paraId="5EA79C53"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126" w:type="dxa"/>
          </w:tcPr>
          <w:p w14:paraId="5F24FE28" w14:textId="77777777" w:rsidR="00D26124" w:rsidRPr="000C1A5F" w:rsidRDefault="00D26124" w:rsidP="00D26124">
            <w:pPr>
              <w:rPr>
                <w:color w:val="auto"/>
                <w:sz w:val="20"/>
                <w:szCs w:val="20"/>
                <w:lang w:val="lv-LV"/>
              </w:rPr>
            </w:pPr>
            <w:r w:rsidRPr="000C1A5F">
              <w:rPr>
                <w:color w:val="auto"/>
                <w:sz w:val="20"/>
                <w:szCs w:val="20"/>
                <w:lang w:val="lv-LV"/>
              </w:rPr>
              <w:t>Savstarpējā atsauce nemaina pieprasījuma IAL raksturu.</w:t>
            </w:r>
          </w:p>
        </w:tc>
      </w:tr>
    </w:tbl>
    <w:p w14:paraId="3A904618" w14:textId="65C94E3E"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21EC9FAA" w14:textId="77777777" w:rsidR="00D26124" w:rsidRPr="000C1A5F" w:rsidRDefault="00D26124" w:rsidP="00293F5A">
      <w:pPr>
        <w:pStyle w:val="Heading2"/>
        <w:spacing w:before="1920"/>
        <w:rPr>
          <w:color w:val="auto"/>
        </w:rPr>
      </w:pPr>
      <w:r w:rsidRPr="000C1A5F">
        <w:rPr>
          <w:color w:val="auto"/>
        </w:rPr>
        <w:t>11.6. Atteikums, informācijas atrašanās vieta un maksa</w:t>
      </w:r>
    </w:p>
    <w:p w14:paraId="0DB6084A" w14:textId="7A20F305" w:rsidR="00D26124"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3" w:name="_Toc239852949"/>
      <w:r w:rsidR="00344F08">
        <w:rPr>
          <w:noProof/>
          <w:lang w:val="lv-LV"/>
        </w:rPr>
        <w:t>42</w:t>
      </w:r>
      <w:r w:rsidRPr="000C1A5F">
        <w:rPr>
          <w:lang w:val="lv-LV"/>
        </w:rPr>
        <w:fldChar w:fldCharType="end"/>
      </w:r>
      <w:r w:rsidRPr="000C1A5F">
        <w:rPr>
          <w:lang w:val="lv-LV"/>
        </w:rPr>
        <w:t xml:space="preserve">. tabula. </w:t>
      </w:r>
      <w:r w:rsidR="00D26124" w:rsidRPr="000C1A5F">
        <w:rPr>
          <w:lang w:val="lv-LV"/>
        </w:rPr>
        <w:t>Atteikums, informācijas atrašanās vieta un maksa</w:t>
      </w:r>
      <w:bookmarkEnd w:id="53"/>
    </w:p>
    <w:tbl>
      <w:tblPr>
        <w:tblStyle w:val="TableGrid"/>
        <w:tblW w:w="9351" w:type="dxa"/>
        <w:tblLayout w:type="fixed"/>
        <w:tblLook w:val="04A0" w:firstRow="1" w:lastRow="0" w:firstColumn="1" w:lastColumn="0" w:noHBand="0" w:noVBand="1"/>
      </w:tblPr>
      <w:tblGrid>
        <w:gridCol w:w="1838"/>
        <w:gridCol w:w="2693"/>
        <w:gridCol w:w="993"/>
        <w:gridCol w:w="1559"/>
        <w:gridCol w:w="2268"/>
      </w:tblGrid>
      <w:tr w:rsidR="00D26124" w:rsidRPr="000C1A5F" w14:paraId="49F92FAF" w14:textId="77777777" w:rsidTr="00E37316">
        <w:tc>
          <w:tcPr>
            <w:tcW w:w="1838" w:type="dxa"/>
          </w:tcPr>
          <w:p w14:paraId="1B68B5F5"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693" w:type="dxa"/>
          </w:tcPr>
          <w:p w14:paraId="1B193EE3"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993" w:type="dxa"/>
          </w:tcPr>
          <w:p w14:paraId="328E5DDC"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1559" w:type="dxa"/>
          </w:tcPr>
          <w:p w14:paraId="1AB3A122"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268" w:type="dxa"/>
          </w:tcPr>
          <w:p w14:paraId="78395184"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5C9C1418" w14:textId="77777777" w:rsidTr="00E37316">
        <w:tc>
          <w:tcPr>
            <w:tcW w:w="1838" w:type="dxa"/>
          </w:tcPr>
          <w:p w14:paraId="77A73ACA" w14:textId="77777777" w:rsidR="00D26124" w:rsidRPr="000C1A5F" w:rsidRDefault="00D26124" w:rsidP="00D26124">
            <w:pPr>
              <w:rPr>
                <w:color w:val="auto"/>
                <w:sz w:val="20"/>
                <w:szCs w:val="20"/>
                <w:lang w:val="lv-LV"/>
              </w:rPr>
            </w:pPr>
            <w:r w:rsidRPr="000C1A5F">
              <w:rPr>
                <w:b/>
                <w:color w:val="auto"/>
                <w:sz w:val="20"/>
                <w:szCs w:val="20"/>
                <w:lang w:val="lv-LV"/>
              </w:rPr>
              <w:t>Rakstveida atteikums</w:t>
            </w:r>
          </w:p>
        </w:tc>
        <w:tc>
          <w:tcPr>
            <w:tcW w:w="2693" w:type="dxa"/>
          </w:tcPr>
          <w:p w14:paraId="65875F00" w14:textId="77777777" w:rsidR="00D26124" w:rsidRPr="000C1A5F" w:rsidRDefault="00D26124" w:rsidP="00D26124">
            <w:pPr>
              <w:rPr>
                <w:color w:val="auto"/>
                <w:sz w:val="20"/>
                <w:szCs w:val="20"/>
                <w:lang w:val="lv-LV"/>
              </w:rPr>
            </w:pPr>
            <w:r w:rsidRPr="000C1A5F">
              <w:rPr>
                <w:color w:val="auto"/>
                <w:sz w:val="20"/>
                <w:szCs w:val="20"/>
                <w:lang w:val="lv-LV"/>
              </w:rPr>
              <w:t>Ja iestāde atsaka sniegt rakstveidā pieprasītu informāciju, rakstveida atteikumā norāda pamatu, kāpēc pieprasījums pilnīgi vai daļēji atteikts, kā arī kur un kādā termiņā atteikumu var apstrīdēt vai pārsūdzēt.</w:t>
            </w:r>
          </w:p>
        </w:tc>
        <w:tc>
          <w:tcPr>
            <w:tcW w:w="993" w:type="dxa"/>
          </w:tcPr>
          <w:p w14:paraId="15547A83" w14:textId="77777777" w:rsidR="00D26124" w:rsidRPr="000C1A5F" w:rsidRDefault="00D26124" w:rsidP="00D26124">
            <w:pPr>
              <w:rPr>
                <w:color w:val="auto"/>
                <w:sz w:val="20"/>
                <w:szCs w:val="20"/>
                <w:lang w:val="lv-LV"/>
              </w:rPr>
            </w:pPr>
            <w:r w:rsidRPr="000C1A5F">
              <w:rPr>
                <w:color w:val="auto"/>
                <w:sz w:val="20"/>
                <w:szCs w:val="20"/>
                <w:lang w:val="lv-LV"/>
              </w:rPr>
              <w:t>12. panta pirmā daļa</w:t>
            </w:r>
          </w:p>
        </w:tc>
        <w:tc>
          <w:tcPr>
            <w:tcW w:w="1559" w:type="dxa"/>
          </w:tcPr>
          <w:p w14:paraId="64ECC290"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69F0F962" w14:textId="77777777" w:rsidR="00D26124" w:rsidRPr="000C1A5F" w:rsidRDefault="00D26124" w:rsidP="00D26124">
            <w:pPr>
              <w:rPr>
                <w:color w:val="auto"/>
                <w:sz w:val="20"/>
                <w:szCs w:val="20"/>
                <w:lang w:val="lv-LV"/>
              </w:rPr>
            </w:pPr>
            <w:r w:rsidRPr="000C1A5F">
              <w:rPr>
                <w:color w:val="auto"/>
                <w:sz w:val="20"/>
                <w:szCs w:val="20"/>
                <w:lang w:val="lv-LV"/>
              </w:rPr>
              <w:t>IAL 12. panta pirmās daļas tiešais minimums ir atteikuma pamats un tiesību aizsardzības norāde. Papildu pamatojuma elementi un individuāla kaitējuma vai sabiedrības interešu pārbaude izriet tikai no konkrēti piemērojamā regulējuma.</w:t>
            </w:r>
          </w:p>
        </w:tc>
      </w:tr>
      <w:tr w:rsidR="00D26124" w:rsidRPr="000C1A5F" w14:paraId="24EC9DEC" w14:textId="77777777" w:rsidTr="00E37316">
        <w:tc>
          <w:tcPr>
            <w:tcW w:w="1838" w:type="dxa"/>
          </w:tcPr>
          <w:p w14:paraId="6ABBC158" w14:textId="77777777" w:rsidR="00D26124" w:rsidRPr="000C1A5F" w:rsidRDefault="00D26124" w:rsidP="00D26124">
            <w:pPr>
              <w:rPr>
                <w:color w:val="auto"/>
                <w:sz w:val="20"/>
                <w:szCs w:val="20"/>
                <w:lang w:val="lv-LV"/>
              </w:rPr>
            </w:pPr>
            <w:r w:rsidRPr="000C1A5F">
              <w:rPr>
                <w:b/>
                <w:color w:val="auto"/>
                <w:sz w:val="20"/>
                <w:szCs w:val="20"/>
                <w:lang w:val="lv-LV"/>
              </w:rPr>
              <w:t>Informācijas nav iestādes rīcībā</w:t>
            </w:r>
          </w:p>
        </w:tc>
        <w:tc>
          <w:tcPr>
            <w:tcW w:w="2693" w:type="dxa"/>
          </w:tcPr>
          <w:p w14:paraId="3FF54B00" w14:textId="77777777" w:rsidR="00D26124" w:rsidRPr="000C1A5F" w:rsidRDefault="00D26124" w:rsidP="00D26124">
            <w:pPr>
              <w:rPr>
                <w:color w:val="auto"/>
                <w:sz w:val="20"/>
                <w:szCs w:val="20"/>
                <w:lang w:val="lv-LV"/>
              </w:rPr>
            </w:pPr>
            <w:r w:rsidRPr="000C1A5F">
              <w:rPr>
                <w:color w:val="auto"/>
                <w:sz w:val="20"/>
                <w:szCs w:val="20"/>
                <w:lang w:val="lv-LV"/>
              </w:rPr>
              <w:t>Iestāde sniedz izziņu par informācijas atrašanās vietu un, ja iestādei tas ir zināms, norāda kārtību, kādā informācija ir pieejama.</w:t>
            </w:r>
          </w:p>
        </w:tc>
        <w:tc>
          <w:tcPr>
            <w:tcW w:w="993" w:type="dxa"/>
          </w:tcPr>
          <w:p w14:paraId="404B0668" w14:textId="77777777" w:rsidR="00D26124" w:rsidRPr="000C1A5F" w:rsidRDefault="00D26124" w:rsidP="00D26124">
            <w:pPr>
              <w:rPr>
                <w:color w:val="auto"/>
                <w:sz w:val="20"/>
                <w:szCs w:val="20"/>
                <w:lang w:val="lv-LV"/>
              </w:rPr>
            </w:pPr>
            <w:r w:rsidRPr="000C1A5F">
              <w:rPr>
                <w:color w:val="auto"/>
                <w:sz w:val="20"/>
                <w:szCs w:val="20"/>
                <w:lang w:val="lv-LV"/>
              </w:rPr>
              <w:t>12. panta otrā daļa</w:t>
            </w:r>
          </w:p>
        </w:tc>
        <w:tc>
          <w:tcPr>
            <w:tcW w:w="1559" w:type="dxa"/>
          </w:tcPr>
          <w:p w14:paraId="1941A198"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05E10795" w14:textId="77777777" w:rsidR="00D26124" w:rsidRPr="000C1A5F" w:rsidRDefault="00D26124" w:rsidP="00D26124">
            <w:pPr>
              <w:rPr>
                <w:color w:val="auto"/>
                <w:sz w:val="20"/>
                <w:szCs w:val="20"/>
                <w:lang w:val="lv-LV"/>
              </w:rPr>
            </w:pPr>
            <w:r w:rsidRPr="000C1A5F">
              <w:rPr>
                <w:color w:val="auto"/>
                <w:sz w:val="20"/>
                <w:szCs w:val="20"/>
                <w:lang w:val="lv-LV"/>
              </w:rPr>
              <w:t>Pienākums norādīt pieejamības kārtību ir atkarīgs no tā, vai tā iestādei ir zināma.</w:t>
            </w:r>
          </w:p>
        </w:tc>
      </w:tr>
      <w:tr w:rsidR="00D26124" w:rsidRPr="000C1A5F" w14:paraId="3418EA78" w14:textId="77777777" w:rsidTr="00E37316">
        <w:tc>
          <w:tcPr>
            <w:tcW w:w="1838" w:type="dxa"/>
          </w:tcPr>
          <w:p w14:paraId="24732274" w14:textId="77777777" w:rsidR="00D26124" w:rsidRPr="000C1A5F" w:rsidRDefault="00D26124" w:rsidP="00D26124">
            <w:pPr>
              <w:rPr>
                <w:color w:val="auto"/>
                <w:sz w:val="20"/>
                <w:szCs w:val="20"/>
                <w:lang w:val="lv-LV"/>
              </w:rPr>
            </w:pPr>
            <w:r w:rsidRPr="000C1A5F">
              <w:rPr>
                <w:b/>
                <w:color w:val="auto"/>
                <w:sz w:val="20"/>
                <w:szCs w:val="20"/>
                <w:lang w:val="lv-LV"/>
              </w:rPr>
              <w:t>Informācija pieejama internetā bez maksas</w:t>
            </w:r>
          </w:p>
        </w:tc>
        <w:tc>
          <w:tcPr>
            <w:tcW w:w="2693" w:type="dxa"/>
          </w:tcPr>
          <w:p w14:paraId="6FFD8D10" w14:textId="77777777" w:rsidR="00D26124" w:rsidRPr="000C1A5F" w:rsidRDefault="00D26124" w:rsidP="00D26124">
            <w:pPr>
              <w:rPr>
                <w:color w:val="auto"/>
                <w:sz w:val="20"/>
                <w:szCs w:val="20"/>
                <w:lang w:val="lv-LV"/>
              </w:rPr>
            </w:pPr>
            <w:r w:rsidRPr="000C1A5F">
              <w:rPr>
                <w:color w:val="auto"/>
                <w:sz w:val="20"/>
                <w:szCs w:val="20"/>
                <w:lang w:val="lv-LV"/>
              </w:rPr>
              <w:t>Iestāde var atteikties informāciju atkārtoti izsniegt, norādot tīmekļvietnes adresi, kur tā pieejama.</w:t>
            </w:r>
          </w:p>
        </w:tc>
        <w:tc>
          <w:tcPr>
            <w:tcW w:w="993" w:type="dxa"/>
          </w:tcPr>
          <w:p w14:paraId="6D197F3E" w14:textId="77777777" w:rsidR="00D26124" w:rsidRPr="000C1A5F" w:rsidRDefault="00D26124" w:rsidP="00D26124">
            <w:pPr>
              <w:rPr>
                <w:color w:val="auto"/>
                <w:sz w:val="20"/>
                <w:szCs w:val="20"/>
                <w:lang w:val="lv-LV"/>
              </w:rPr>
            </w:pPr>
            <w:r w:rsidRPr="000C1A5F">
              <w:rPr>
                <w:color w:val="auto"/>
                <w:sz w:val="20"/>
                <w:szCs w:val="20"/>
                <w:lang w:val="lv-LV"/>
              </w:rPr>
              <w:t>12. panta trešās daļas pirmais teikums</w:t>
            </w:r>
          </w:p>
        </w:tc>
        <w:tc>
          <w:tcPr>
            <w:tcW w:w="1559" w:type="dxa"/>
          </w:tcPr>
          <w:p w14:paraId="0633650A"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268" w:type="dxa"/>
          </w:tcPr>
          <w:p w14:paraId="7CB7D951" w14:textId="77777777" w:rsidR="00D26124" w:rsidRPr="000C1A5F" w:rsidRDefault="00D26124" w:rsidP="00D26124">
            <w:pPr>
              <w:rPr>
                <w:color w:val="auto"/>
                <w:sz w:val="20"/>
                <w:szCs w:val="20"/>
                <w:lang w:val="lv-LV"/>
              </w:rPr>
            </w:pPr>
            <w:r w:rsidRPr="000C1A5F">
              <w:rPr>
                <w:color w:val="auto"/>
                <w:sz w:val="20"/>
                <w:szCs w:val="20"/>
                <w:lang w:val="lv-LV"/>
              </w:rPr>
              <w:t>Iespēju neizmanto, ja pieprasītājs norādījis, ka tiesiskā statusa, veselības stāvokļa vai citu pamatotu apstākļu dēļ informāciju internetā iegūt nevar.</w:t>
            </w:r>
          </w:p>
        </w:tc>
      </w:tr>
      <w:tr w:rsidR="00D26124" w:rsidRPr="000C1A5F" w14:paraId="3665C897" w14:textId="77777777" w:rsidTr="00E37316">
        <w:tc>
          <w:tcPr>
            <w:tcW w:w="1838" w:type="dxa"/>
          </w:tcPr>
          <w:p w14:paraId="3AE7C2C1" w14:textId="77777777" w:rsidR="00D26124" w:rsidRPr="000C1A5F" w:rsidRDefault="00D26124" w:rsidP="00D26124">
            <w:pPr>
              <w:rPr>
                <w:color w:val="auto"/>
                <w:sz w:val="20"/>
                <w:szCs w:val="20"/>
                <w:lang w:val="lv-LV"/>
              </w:rPr>
            </w:pPr>
            <w:r w:rsidRPr="000C1A5F">
              <w:rPr>
                <w:b/>
                <w:color w:val="auto"/>
                <w:sz w:val="20"/>
                <w:szCs w:val="20"/>
                <w:lang w:val="lv-LV"/>
              </w:rPr>
              <w:t>Likuma vai Ministru kabineta noteikumu teksts</w:t>
            </w:r>
          </w:p>
        </w:tc>
        <w:tc>
          <w:tcPr>
            <w:tcW w:w="2693" w:type="dxa"/>
          </w:tcPr>
          <w:p w14:paraId="682732B0" w14:textId="77777777" w:rsidR="00D26124" w:rsidRPr="000C1A5F" w:rsidRDefault="00D26124" w:rsidP="00D26124">
            <w:pPr>
              <w:rPr>
                <w:color w:val="auto"/>
                <w:sz w:val="20"/>
                <w:szCs w:val="20"/>
                <w:lang w:val="lv-LV"/>
              </w:rPr>
            </w:pPr>
            <w:r w:rsidRPr="000C1A5F">
              <w:rPr>
                <w:color w:val="auto"/>
                <w:sz w:val="20"/>
                <w:szCs w:val="20"/>
                <w:lang w:val="lv-LV"/>
              </w:rPr>
              <w:t>Iestāde var atteikties izsniegt pieprasīto likuma vai Ministru kabineta noteikumu tekstu, norādot oficiālās publikācijas datus un tīmekļvietni, kur tiesību akts pieejams.</w:t>
            </w:r>
          </w:p>
        </w:tc>
        <w:tc>
          <w:tcPr>
            <w:tcW w:w="993" w:type="dxa"/>
          </w:tcPr>
          <w:p w14:paraId="42D07C34" w14:textId="77777777" w:rsidR="00D26124" w:rsidRPr="000C1A5F" w:rsidRDefault="00D26124" w:rsidP="00D26124">
            <w:pPr>
              <w:rPr>
                <w:color w:val="auto"/>
                <w:sz w:val="20"/>
                <w:szCs w:val="20"/>
                <w:lang w:val="lv-LV"/>
              </w:rPr>
            </w:pPr>
            <w:r w:rsidRPr="000C1A5F">
              <w:rPr>
                <w:color w:val="auto"/>
                <w:sz w:val="20"/>
                <w:szCs w:val="20"/>
                <w:lang w:val="lv-LV"/>
              </w:rPr>
              <w:t>12. panta trešās daļas otrais teikums</w:t>
            </w:r>
          </w:p>
        </w:tc>
        <w:tc>
          <w:tcPr>
            <w:tcW w:w="1559" w:type="dxa"/>
          </w:tcPr>
          <w:p w14:paraId="5339B0CE"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268" w:type="dxa"/>
          </w:tcPr>
          <w:p w14:paraId="6740A779" w14:textId="77777777" w:rsidR="00D26124" w:rsidRPr="000C1A5F" w:rsidRDefault="00D26124" w:rsidP="00D26124">
            <w:pPr>
              <w:rPr>
                <w:color w:val="auto"/>
                <w:sz w:val="20"/>
                <w:szCs w:val="20"/>
                <w:lang w:val="lv-LV"/>
              </w:rPr>
            </w:pPr>
            <w:r w:rsidRPr="000C1A5F">
              <w:rPr>
                <w:color w:val="auto"/>
                <w:sz w:val="20"/>
                <w:szCs w:val="20"/>
                <w:lang w:val="lv-LV"/>
              </w:rPr>
              <w:t>Norma attiecas tieši uz likuma vai Ministru kabineta noteikumu tekstu un tajā norādīto publikācijas informāciju.</w:t>
            </w:r>
          </w:p>
        </w:tc>
      </w:tr>
      <w:tr w:rsidR="00D26124" w:rsidRPr="000C1A5F" w14:paraId="20D097E8" w14:textId="77777777" w:rsidTr="00E37316">
        <w:tc>
          <w:tcPr>
            <w:tcW w:w="1838" w:type="dxa"/>
          </w:tcPr>
          <w:p w14:paraId="79CD1774" w14:textId="77777777" w:rsidR="00D26124" w:rsidRPr="000C1A5F" w:rsidRDefault="00D26124" w:rsidP="00D26124">
            <w:pPr>
              <w:rPr>
                <w:color w:val="auto"/>
                <w:sz w:val="20"/>
                <w:szCs w:val="20"/>
                <w:lang w:val="lv-LV"/>
              </w:rPr>
            </w:pPr>
            <w:r w:rsidRPr="000C1A5F">
              <w:rPr>
                <w:b/>
                <w:color w:val="auto"/>
                <w:sz w:val="20"/>
                <w:szCs w:val="20"/>
                <w:lang w:val="lv-LV"/>
              </w:rPr>
              <w:t>Nepiekrišana piedāvātajam izsniegšanas veidam</w:t>
            </w:r>
          </w:p>
        </w:tc>
        <w:tc>
          <w:tcPr>
            <w:tcW w:w="2693" w:type="dxa"/>
          </w:tcPr>
          <w:p w14:paraId="4C09ABBC" w14:textId="77777777" w:rsidR="00D26124" w:rsidRPr="000C1A5F" w:rsidRDefault="00D26124" w:rsidP="00D26124">
            <w:pPr>
              <w:rPr>
                <w:color w:val="auto"/>
                <w:sz w:val="20"/>
                <w:szCs w:val="20"/>
                <w:lang w:val="lv-LV"/>
              </w:rPr>
            </w:pPr>
            <w:r w:rsidRPr="000C1A5F">
              <w:rPr>
                <w:color w:val="auto"/>
                <w:sz w:val="20"/>
                <w:szCs w:val="20"/>
                <w:lang w:val="lv-LV"/>
              </w:rPr>
              <w:t>Iestāde noformē atteikumu izpildīt pieprasījumu vai atsevišķu tā nosacījumu, ja 11.² panta ceturtās daļas gadījumā persona pēc paziņojuma saņemšanas rakstveidā nepiekrīt piedāvātajam izsniegšanas veidam.</w:t>
            </w:r>
          </w:p>
        </w:tc>
        <w:tc>
          <w:tcPr>
            <w:tcW w:w="993" w:type="dxa"/>
          </w:tcPr>
          <w:p w14:paraId="2A0E2909" w14:textId="77777777" w:rsidR="00D26124" w:rsidRPr="000C1A5F" w:rsidRDefault="00D26124" w:rsidP="00D26124">
            <w:pPr>
              <w:rPr>
                <w:color w:val="auto"/>
                <w:sz w:val="20"/>
                <w:szCs w:val="20"/>
                <w:lang w:val="lv-LV"/>
              </w:rPr>
            </w:pPr>
            <w:r w:rsidRPr="000C1A5F">
              <w:rPr>
                <w:color w:val="auto"/>
                <w:sz w:val="20"/>
                <w:szCs w:val="20"/>
                <w:lang w:val="lv-LV"/>
              </w:rPr>
              <w:t>12. panta ceturtā daļa</w:t>
            </w:r>
          </w:p>
        </w:tc>
        <w:tc>
          <w:tcPr>
            <w:tcW w:w="1559" w:type="dxa"/>
          </w:tcPr>
          <w:p w14:paraId="7C48FAA9" w14:textId="77777777" w:rsidR="00D26124" w:rsidRPr="000C1A5F" w:rsidRDefault="00D26124" w:rsidP="00D26124">
            <w:pPr>
              <w:rPr>
                <w:color w:val="auto"/>
                <w:sz w:val="20"/>
                <w:szCs w:val="20"/>
                <w:lang w:val="lv-LV"/>
              </w:rPr>
            </w:pPr>
            <w:r w:rsidRPr="000C1A5F">
              <w:rPr>
                <w:color w:val="auto"/>
                <w:sz w:val="20"/>
                <w:szCs w:val="20"/>
                <w:lang w:val="lv-LV"/>
              </w:rPr>
              <w:t>Spēkā esošs IAL pienākums, ja izpildīti normas nosacījumi</w:t>
            </w:r>
          </w:p>
        </w:tc>
        <w:tc>
          <w:tcPr>
            <w:tcW w:w="2268" w:type="dxa"/>
          </w:tcPr>
          <w:p w14:paraId="16C50EAC" w14:textId="77777777" w:rsidR="00D26124" w:rsidRPr="000C1A5F" w:rsidRDefault="00D26124" w:rsidP="00D26124">
            <w:pPr>
              <w:rPr>
                <w:color w:val="auto"/>
                <w:sz w:val="20"/>
                <w:szCs w:val="20"/>
                <w:lang w:val="lv-LV"/>
              </w:rPr>
            </w:pPr>
            <w:r w:rsidRPr="000C1A5F">
              <w:rPr>
                <w:color w:val="auto"/>
                <w:sz w:val="20"/>
                <w:szCs w:val="20"/>
                <w:lang w:val="lv-LV"/>
              </w:rPr>
              <w:t>Atteikumā piemēro arī 12. panta pirmās daļas pamatojuma un tiesību aizsardzības prasības.</w:t>
            </w:r>
          </w:p>
        </w:tc>
      </w:tr>
      <w:tr w:rsidR="00D26124" w:rsidRPr="000C1A5F" w14:paraId="1024219C" w14:textId="77777777" w:rsidTr="00E37316">
        <w:tc>
          <w:tcPr>
            <w:tcW w:w="1838" w:type="dxa"/>
          </w:tcPr>
          <w:p w14:paraId="7D605454" w14:textId="77777777" w:rsidR="00D26124" w:rsidRPr="000C1A5F" w:rsidRDefault="00D26124" w:rsidP="00D26124">
            <w:pPr>
              <w:rPr>
                <w:color w:val="auto"/>
                <w:sz w:val="20"/>
                <w:szCs w:val="20"/>
                <w:lang w:val="lv-LV"/>
              </w:rPr>
            </w:pPr>
            <w:r w:rsidRPr="000C1A5F">
              <w:rPr>
                <w:b/>
                <w:color w:val="auto"/>
                <w:sz w:val="20"/>
                <w:szCs w:val="20"/>
                <w:lang w:val="lv-LV"/>
              </w:rPr>
              <w:t>Bezmaksas vispārpieejama informācija</w:t>
            </w:r>
          </w:p>
        </w:tc>
        <w:tc>
          <w:tcPr>
            <w:tcW w:w="2693" w:type="dxa"/>
          </w:tcPr>
          <w:p w14:paraId="73900B6E" w14:textId="77777777" w:rsidR="00D26124" w:rsidRPr="000C1A5F" w:rsidRDefault="00D26124" w:rsidP="00D26124">
            <w:pPr>
              <w:rPr>
                <w:color w:val="auto"/>
                <w:sz w:val="20"/>
                <w:szCs w:val="20"/>
                <w:lang w:val="lv-LV"/>
              </w:rPr>
            </w:pPr>
            <w:r w:rsidRPr="000C1A5F">
              <w:rPr>
                <w:color w:val="auto"/>
                <w:sz w:val="20"/>
                <w:szCs w:val="20"/>
                <w:lang w:val="lv-LV"/>
              </w:rPr>
              <w:t>Vispārpieejamu informāciju, kas nav papildus jāapstrādā, izsniedz bez maksas.</w:t>
            </w:r>
          </w:p>
        </w:tc>
        <w:tc>
          <w:tcPr>
            <w:tcW w:w="993" w:type="dxa"/>
          </w:tcPr>
          <w:p w14:paraId="781370F8" w14:textId="77777777" w:rsidR="00D26124" w:rsidRPr="000C1A5F" w:rsidRDefault="00D26124" w:rsidP="00D26124">
            <w:pPr>
              <w:rPr>
                <w:color w:val="auto"/>
                <w:sz w:val="20"/>
                <w:szCs w:val="20"/>
                <w:lang w:val="lv-LV"/>
              </w:rPr>
            </w:pPr>
            <w:r w:rsidRPr="000C1A5F">
              <w:rPr>
                <w:color w:val="auto"/>
                <w:sz w:val="20"/>
                <w:szCs w:val="20"/>
                <w:lang w:val="lv-LV"/>
              </w:rPr>
              <w:t>13. panta pirmā daļa</w:t>
            </w:r>
          </w:p>
        </w:tc>
        <w:tc>
          <w:tcPr>
            <w:tcW w:w="1559" w:type="dxa"/>
          </w:tcPr>
          <w:p w14:paraId="1CE1DD98"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1FFEE1AB" w14:textId="77777777" w:rsidR="00D26124" w:rsidRPr="000C1A5F" w:rsidRDefault="00D26124" w:rsidP="00D26124">
            <w:pPr>
              <w:rPr>
                <w:color w:val="auto"/>
                <w:sz w:val="20"/>
                <w:szCs w:val="20"/>
                <w:lang w:val="lv-LV"/>
              </w:rPr>
            </w:pPr>
            <w:r w:rsidRPr="000C1A5F">
              <w:rPr>
                <w:color w:val="auto"/>
                <w:sz w:val="20"/>
                <w:szCs w:val="20"/>
                <w:lang w:val="lv-LV"/>
              </w:rPr>
              <w:t>Ja vajadzīga papildu apstrāde vai piemērojams īpašs atkalizmantošanas režīms, maksu vērtē saskaņā ar 13. panta turpmākajām daļām un uz likuma pamata izdoto regulējumu.</w:t>
            </w:r>
          </w:p>
        </w:tc>
      </w:tr>
      <w:tr w:rsidR="00D26124" w:rsidRPr="000C1A5F" w14:paraId="3BB85A40" w14:textId="77777777" w:rsidTr="00E37316">
        <w:tc>
          <w:tcPr>
            <w:tcW w:w="1838" w:type="dxa"/>
          </w:tcPr>
          <w:p w14:paraId="552A11E5" w14:textId="77777777" w:rsidR="00D26124" w:rsidRPr="000C1A5F" w:rsidRDefault="00D26124" w:rsidP="00D26124">
            <w:pPr>
              <w:rPr>
                <w:color w:val="auto"/>
                <w:sz w:val="20"/>
                <w:szCs w:val="20"/>
                <w:lang w:val="lv-LV"/>
              </w:rPr>
            </w:pPr>
            <w:r w:rsidRPr="000C1A5F">
              <w:rPr>
                <w:b/>
                <w:color w:val="auto"/>
                <w:sz w:val="20"/>
                <w:szCs w:val="20"/>
                <w:lang w:val="lv-LV"/>
              </w:rPr>
              <w:t>Maksas maksimālā robeža</w:t>
            </w:r>
          </w:p>
        </w:tc>
        <w:tc>
          <w:tcPr>
            <w:tcW w:w="2693" w:type="dxa"/>
          </w:tcPr>
          <w:p w14:paraId="49FD6F2F" w14:textId="77777777" w:rsidR="00D26124" w:rsidRPr="000C1A5F" w:rsidRDefault="00D26124" w:rsidP="00D26124">
            <w:pPr>
              <w:rPr>
                <w:color w:val="auto"/>
                <w:sz w:val="20"/>
                <w:szCs w:val="20"/>
                <w:lang w:val="lv-LV"/>
              </w:rPr>
            </w:pPr>
            <w:r w:rsidRPr="000C1A5F">
              <w:rPr>
                <w:color w:val="auto"/>
                <w:sz w:val="20"/>
                <w:szCs w:val="20"/>
                <w:lang w:val="lv-LV"/>
              </w:rPr>
              <w:t>Maksa par informācijas sniegšanu nedrīkst pārsniegt informācijas radīšanas un apstrādes izdevumus.</w:t>
            </w:r>
          </w:p>
        </w:tc>
        <w:tc>
          <w:tcPr>
            <w:tcW w:w="993" w:type="dxa"/>
          </w:tcPr>
          <w:p w14:paraId="1A9F349E" w14:textId="77777777" w:rsidR="00D26124" w:rsidRPr="000C1A5F" w:rsidRDefault="00D26124" w:rsidP="00D26124">
            <w:pPr>
              <w:rPr>
                <w:color w:val="auto"/>
                <w:sz w:val="20"/>
                <w:szCs w:val="20"/>
                <w:lang w:val="lv-LV"/>
              </w:rPr>
            </w:pPr>
            <w:r w:rsidRPr="000C1A5F">
              <w:rPr>
                <w:color w:val="auto"/>
                <w:sz w:val="20"/>
                <w:szCs w:val="20"/>
                <w:lang w:val="lv-LV"/>
              </w:rPr>
              <w:t>13. panta otrās daļas pirmais teikums</w:t>
            </w:r>
          </w:p>
        </w:tc>
        <w:tc>
          <w:tcPr>
            <w:tcW w:w="1559" w:type="dxa"/>
          </w:tcPr>
          <w:p w14:paraId="68B2635E"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1E9B026A" w14:textId="77777777" w:rsidR="00D26124" w:rsidRPr="000C1A5F" w:rsidRDefault="00D26124" w:rsidP="00D26124">
            <w:pPr>
              <w:rPr>
                <w:color w:val="auto"/>
                <w:sz w:val="20"/>
                <w:szCs w:val="20"/>
                <w:lang w:val="lv-LV"/>
              </w:rPr>
            </w:pPr>
            <w:r w:rsidRPr="000C1A5F">
              <w:rPr>
                <w:color w:val="auto"/>
                <w:sz w:val="20"/>
                <w:szCs w:val="20"/>
                <w:lang w:val="lv-LV"/>
              </w:rPr>
              <w:t>Maksa nosakāma un piemērojama tikai atbilstoši spēkā esošam tiesiskajam pamatam.</w:t>
            </w:r>
          </w:p>
        </w:tc>
      </w:tr>
      <w:tr w:rsidR="00D26124" w:rsidRPr="000C1A5F" w14:paraId="7DD66D03" w14:textId="77777777" w:rsidTr="00E37316">
        <w:tc>
          <w:tcPr>
            <w:tcW w:w="1838" w:type="dxa"/>
          </w:tcPr>
          <w:p w14:paraId="2A6B1681" w14:textId="77777777" w:rsidR="00D26124" w:rsidRPr="000C1A5F" w:rsidRDefault="00D26124" w:rsidP="00D26124">
            <w:pPr>
              <w:rPr>
                <w:color w:val="auto"/>
                <w:sz w:val="20"/>
                <w:szCs w:val="20"/>
                <w:lang w:val="lv-LV"/>
              </w:rPr>
            </w:pPr>
            <w:r w:rsidRPr="000C1A5F">
              <w:rPr>
                <w:b/>
                <w:color w:val="auto"/>
                <w:sz w:val="20"/>
                <w:szCs w:val="20"/>
                <w:lang w:val="lv-LV"/>
              </w:rPr>
              <w:t>Maksas regulējumā neiekļaujamās izmaksas</w:t>
            </w:r>
          </w:p>
        </w:tc>
        <w:tc>
          <w:tcPr>
            <w:tcW w:w="2693" w:type="dxa"/>
          </w:tcPr>
          <w:p w14:paraId="694B10C0" w14:textId="77777777" w:rsidR="00D26124" w:rsidRPr="000C1A5F" w:rsidRDefault="00D26124" w:rsidP="00D26124">
            <w:pPr>
              <w:rPr>
                <w:color w:val="auto"/>
                <w:sz w:val="20"/>
                <w:szCs w:val="20"/>
                <w:lang w:val="lv-LV"/>
              </w:rPr>
            </w:pPr>
            <w:r w:rsidRPr="000C1A5F">
              <w:rPr>
                <w:color w:val="auto"/>
                <w:sz w:val="20"/>
                <w:szCs w:val="20"/>
                <w:lang w:val="lv-LV"/>
              </w:rPr>
              <w:t>Izdodot normatīvos aktus par maksas pakalpojumiem, maksā neiekļauj juridisku vai politisku jautājumu risināšanas izdevumus, kas saistīti ar atbildi, un informācijas meklēšanas izdevumus.</w:t>
            </w:r>
          </w:p>
        </w:tc>
        <w:tc>
          <w:tcPr>
            <w:tcW w:w="993" w:type="dxa"/>
          </w:tcPr>
          <w:p w14:paraId="7FCE974C" w14:textId="77777777" w:rsidR="00D26124" w:rsidRPr="000C1A5F" w:rsidRDefault="00D26124" w:rsidP="00D26124">
            <w:pPr>
              <w:rPr>
                <w:color w:val="auto"/>
                <w:sz w:val="20"/>
                <w:szCs w:val="20"/>
                <w:lang w:val="lv-LV"/>
              </w:rPr>
            </w:pPr>
            <w:r w:rsidRPr="000C1A5F">
              <w:rPr>
                <w:color w:val="auto"/>
                <w:sz w:val="20"/>
                <w:szCs w:val="20"/>
                <w:lang w:val="lv-LV"/>
              </w:rPr>
              <w:t>13. panta otrās daļas otrais teikums</w:t>
            </w:r>
          </w:p>
        </w:tc>
        <w:tc>
          <w:tcPr>
            <w:tcW w:w="1559" w:type="dxa"/>
          </w:tcPr>
          <w:p w14:paraId="338F40FC" w14:textId="77777777" w:rsidR="00D26124" w:rsidRPr="000C1A5F" w:rsidRDefault="00D26124" w:rsidP="00D26124">
            <w:pPr>
              <w:rPr>
                <w:color w:val="auto"/>
                <w:sz w:val="20"/>
                <w:szCs w:val="20"/>
                <w:lang w:val="lv-LV"/>
              </w:rPr>
            </w:pPr>
            <w:r w:rsidRPr="000C1A5F">
              <w:rPr>
                <w:color w:val="auto"/>
                <w:sz w:val="20"/>
                <w:szCs w:val="20"/>
                <w:lang w:val="lv-LV"/>
              </w:rPr>
              <w:t>Spēkā esošs pienākums normatīvā akta izdevējam; nav patstāvīgs iestādes pilnvarojums noteikt maksu</w:t>
            </w:r>
          </w:p>
        </w:tc>
        <w:tc>
          <w:tcPr>
            <w:tcW w:w="2268" w:type="dxa"/>
          </w:tcPr>
          <w:p w14:paraId="19BCDF7D" w14:textId="77777777" w:rsidR="00D26124" w:rsidRPr="000C1A5F" w:rsidRDefault="00D26124" w:rsidP="00D26124">
            <w:pPr>
              <w:rPr>
                <w:color w:val="auto"/>
                <w:sz w:val="20"/>
                <w:szCs w:val="20"/>
                <w:lang w:val="lv-LV"/>
              </w:rPr>
            </w:pPr>
            <w:r w:rsidRPr="000C1A5F">
              <w:rPr>
                <w:color w:val="auto"/>
                <w:sz w:val="20"/>
                <w:szCs w:val="20"/>
                <w:lang w:val="lv-LV"/>
              </w:rPr>
              <w:t>Iestāde piemēro spēkā esošo maksas regulējumu; tā nevar pati radīt jaunu maksas pozīciju bez tiesiska pamata.</w:t>
            </w:r>
          </w:p>
        </w:tc>
      </w:tr>
      <w:tr w:rsidR="00D26124" w:rsidRPr="000C1A5F" w14:paraId="0797B262" w14:textId="77777777" w:rsidTr="00E37316">
        <w:tc>
          <w:tcPr>
            <w:tcW w:w="1838" w:type="dxa"/>
          </w:tcPr>
          <w:p w14:paraId="26210B8B" w14:textId="77777777" w:rsidR="00D26124" w:rsidRPr="000C1A5F" w:rsidRDefault="00D26124" w:rsidP="00D26124">
            <w:pPr>
              <w:rPr>
                <w:color w:val="auto"/>
                <w:sz w:val="20"/>
                <w:szCs w:val="20"/>
                <w:lang w:val="lv-LV"/>
              </w:rPr>
            </w:pPr>
            <w:r w:rsidRPr="000C1A5F">
              <w:rPr>
                <w:b/>
                <w:color w:val="auto"/>
                <w:sz w:val="20"/>
                <w:szCs w:val="20"/>
                <w:lang w:val="lv-LV"/>
              </w:rPr>
              <w:t>Lūgums atbrīvot no maksas</w:t>
            </w:r>
          </w:p>
        </w:tc>
        <w:tc>
          <w:tcPr>
            <w:tcW w:w="2693" w:type="dxa"/>
          </w:tcPr>
          <w:p w14:paraId="5CC4AC49" w14:textId="77777777" w:rsidR="00D26124" w:rsidRPr="000C1A5F" w:rsidRDefault="00D26124" w:rsidP="00D26124">
            <w:pPr>
              <w:rPr>
                <w:color w:val="auto"/>
                <w:sz w:val="20"/>
                <w:szCs w:val="20"/>
                <w:lang w:val="lv-LV"/>
              </w:rPr>
            </w:pPr>
            <w:r w:rsidRPr="000C1A5F">
              <w:rPr>
                <w:color w:val="auto"/>
                <w:sz w:val="20"/>
                <w:szCs w:val="20"/>
                <w:lang w:val="lv-LV"/>
              </w:rPr>
              <w:t>Ikviens informācijas pieprasītājs var lūgt atbrīvojumu no maksas. Ministru kabinets nosaka gadījumus, kad maksu samazina vai personu no tās atbrīvo.</w:t>
            </w:r>
          </w:p>
        </w:tc>
        <w:tc>
          <w:tcPr>
            <w:tcW w:w="993" w:type="dxa"/>
          </w:tcPr>
          <w:p w14:paraId="00124FBB" w14:textId="77777777" w:rsidR="00D26124" w:rsidRPr="000C1A5F" w:rsidRDefault="00D26124" w:rsidP="00D26124">
            <w:pPr>
              <w:rPr>
                <w:color w:val="auto"/>
                <w:sz w:val="20"/>
                <w:szCs w:val="20"/>
                <w:lang w:val="lv-LV"/>
              </w:rPr>
            </w:pPr>
            <w:r w:rsidRPr="000C1A5F">
              <w:rPr>
                <w:color w:val="auto"/>
                <w:sz w:val="20"/>
                <w:szCs w:val="20"/>
                <w:lang w:val="lv-LV"/>
              </w:rPr>
              <w:t>13. panta trešā daļa</w:t>
            </w:r>
          </w:p>
        </w:tc>
        <w:tc>
          <w:tcPr>
            <w:tcW w:w="1559" w:type="dxa"/>
          </w:tcPr>
          <w:p w14:paraId="598958ED" w14:textId="77777777" w:rsidR="00D26124" w:rsidRPr="000C1A5F" w:rsidRDefault="00D26124" w:rsidP="00D26124">
            <w:pPr>
              <w:rPr>
                <w:color w:val="auto"/>
                <w:sz w:val="20"/>
                <w:szCs w:val="20"/>
                <w:lang w:val="lv-LV"/>
              </w:rPr>
            </w:pPr>
            <w:r w:rsidRPr="000C1A5F">
              <w:rPr>
                <w:color w:val="auto"/>
                <w:sz w:val="20"/>
                <w:szCs w:val="20"/>
                <w:lang w:val="lv-LV"/>
              </w:rPr>
              <w:t>Pieprasītāja tiesības un to izmantošanas kārtība</w:t>
            </w:r>
          </w:p>
        </w:tc>
        <w:tc>
          <w:tcPr>
            <w:tcW w:w="2268" w:type="dxa"/>
          </w:tcPr>
          <w:p w14:paraId="05256B72" w14:textId="77777777" w:rsidR="00D26124" w:rsidRPr="000C1A5F" w:rsidRDefault="00D26124" w:rsidP="00D26124">
            <w:pPr>
              <w:rPr>
                <w:color w:val="auto"/>
                <w:sz w:val="20"/>
                <w:szCs w:val="20"/>
                <w:lang w:val="lv-LV"/>
              </w:rPr>
            </w:pPr>
            <w:r w:rsidRPr="000C1A5F">
              <w:rPr>
                <w:color w:val="auto"/>
                <w:sz w:val="20"/>
                <w:szCs w:val="20"/>
                <w:lang w:val="lv-LV"/>
              </w:rPr>
              <w:t>Konkrētos kritērijus nosaka Ministru kabinets; IAL pats nenosaka automātisku atbrīvojumu ikvienā gadījumā.</w:t>
            </w:r>
          </w:p>
        </w:tc>
      </w:tr>
      <w:tr w:rsidR="00D26124" w:rsidRPr="000C1A5F" w14:paraId="5AD8C322" w14:textId="77777777" w:rsidTr="00E37316">
        <w:tc>
          <w:tcPr>
            <w:tcW w:w="1838" w:type="dxa"/>
          </w:tcPr>
          <w:p w14:paraId="61A31565" w14:textId="77777777" w:rsidR="00D26124" w:rsidRPr="000C1A5F" w:rsidRDefault="00D26124" w:rsidP="00D26124">
            <w:pPr>
              <w:rPr>
                <w:color w:val="auto"/>
                <w:sz w:val="20"/>
                <w:szCs w:val="20"/>
                <w:lang w:val="lv-LV"/>
              </w:rPr>
            </w:pPr>
            <w:r w:rsidRPr="000C1A5F">
              <w:rPr>
                <w:b/>
                <w:color w:val="auto"/>
                <w:sz w:val="20"/>
                <w:szCs w:val="20"/>
                <w:lang w:val="lv-LV"/>
              </w:rPr>
              <w:t>Samaksas kārtība un maksas pakalpojumi</w:t>
            </w:r>
          </w:p>
        </w:tc>
        <w:tc>
          <w:tcPr>
            <w:tcW w:w="2693" w:type="dxa"/>
          </w:tcPr>
          <w:p w14:paraId="48789B95" w14:textId="77777777" w:rsidR="00D26124" w:rsidRPr="000C1A5F" w:rsidRDefault="00D26124" w:rsidP="00D26124">
            <w:pPr>
              <w:rPr>
                <w:color w:val="auto"/>
                <w:sz w:val="20"/>
                <w:szCs w:val="20"/>
                <w:lang w:val="lv-LV"/>
              </w:rPr>
            </w:pPr>
            <w:r w:rsidRPr="000C1A5F">
              <w:rPr>
                <w:color w:val="auto"/>
                <w:sz w:val="20"/>
                <w:szCs w:val="20"/>
                <w:lang w:val="lv-LV"/>
              </w:rPr>
              <w:t>Kārtību, kādā veic samaksu, kā arī maksas pakalpojumus un to apmēru nosaka Ministru kabinets.</w:t>
            </w:r>
          </w:p>
        </w:tc>
        <w:tc>
          <w:tcPr>
            <w:tcW w:w="993" w:type="dxa"/>
          </w:tcPr>
          <w:p w14:paraId="55F57F71" w14:textId="77777777" w:rsidR="00D26124" w:rsidRPr="000C1A5F" w:rsidRDefault="00D26124" w:rsidP="00D26124">
            <w:pPr>
              <w:rPr>
                <w:color w:val="auto"/>
                <w:sz w:val="20"/>
                <w:szCs w:val="20"/>
                <w:lang w:val="lv-LV"/>
              </w:rPr>
            </w:pPr>
            <w:r w:rsidRPr="000C1A5F">
              <w:rPr>
                <w:color w:val="auto"/>
                <w:sz w:val="20"/>
                <w:szCs w:val="20"/>
                <w:lang w:val="lv-LV"/>
              </w:rPr>
              <w:t>13. panta ceturtā daļa</w:t>
            </w:r>
          </w:p>
        </w:tc>
        <w:tc>
          <w:tcPr>
            <w:tcW w:w="1559" w:type="dxa"/>
          </w:tcPr>
          <w:p w14:paraId="4626E37F" w14:textId="77777777" w:rsidR="00D26124" w:rsidRPr="000C1A5F" w:rsidRDefault="00D26124" w:rsidP="00D26124">
            <w:pPr>
              <w:rPr>
                <w:color w:val="auto"/>
                <w:sz w:val="20"/>
                <w:szCs w:val="20"/>
                <w:lang w:val="lv-LV"/>
              </w:rPr>
            </w:pPr>
            <w:r w:rsidRPr="000C1A5F">
              <w:rPr>
                <w:color w:val="auto"/>
                <w:sz w:val="20"/>
                <w:szCs w:val="20"/>
                <w:lang w:val="lv-LV"/>
              </w:rPr>
              <w:t>Normatīvais pilnvarojums; iestāde pati nevar noteikt maksu</w:t>
            </w:r>
          </w:p>
        </w:tc>
        <w:tc>
          <w:tcPr>
            <w:tcW w:w="2268" w:type="dxa"/>
          </w:tcPr>
          <w:p w14:paraId="5CF269FC" w14:textId="77777777" w:rsidR="00D26124" w:rsidRPr="000C1A5F" w:rsidRDefault="00D26124" w:rsidP="00D26124">
            <w:pPr>
              <w:rPr>
                <w:color w:val="auto"/>
                <w:sz w:val="20"/>
                <w:szCs w:val="20"/>
                <w:lang w:val="lv-LV"/>
              </w:rPr>
            </w:pPr>
            <w:r w:rsidRPr="000C1A5F">
              <w:rPr>
                <w:color w:val="auto"/>
                <w:sz w:val="20"/>
                <w:szCs w:val="20"/>
                <w:lang w:val="lv-LV"/>
              </w:rPr>
              <w:t>Jāpiemēro uz IAL pamata izdotais spēkā esošais regulējums.</w:t>
            </w:r>
          </w:p>
        </w:tc>
      </w:tr>
    </w:tbl>
    <w:p w14:paraId="3568B910" w14:textId="0ECA665B"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IALK</w:t>
      </w:r>
    </w:p>
    <w:p w14:paraId="77256682" w14:textId="77777777" w:rsidR="00D26124" w:rsidRPr="000C1A5F" w:rsidRDefault="00D26124" w:rsidP="00293F5A">
      <w:pPr>
        <w:pStyle w:val="Heading2"/>
        <w:spacing w:before="240" w:after="240"/>
        <w:rPr>
          <w:color w:val="auto"/>
        </w:rPr>
      </w:pPr>
      <w:r w:rsidRPr="000C1A5F">
        <w:rPr>
          <w:color w:val="auto"/>
        </w:rPr>
        <w:t>11.7. Proaktīva pieejamība, atvērtie dati un atkalizmantošana</w:t>
      </w:r>
    </w:p>
    <w:p w14:paraId="70DA818F" w14:textId="77777777" w:rsidR="00D26124" w:rsidRPr="000C1A5F" w:rsidRDefault="00D26124" w:rsidP="00D26124">
      <w:pPr>
        <w:rPr>
          <w:color w:val="auto"/>
        </w:rPr>
      </w:pPr>
      <w:r w:rsidRPr="000C1A5F">
        <w:rPr>
          <w:color w:val="auto"/>
        </w:rPr>
        <w:t>Atkalizmantošana ir IAL 1. panta 5. punktā definēts patstāvīgs institūts. Atkalizmantošanas pieprasījumam, izsniegšanas robežām, maksai, nosacījumiem un ekskluzīvām vienošanām piemēro attiecīgās IAL normas.</w:t>
      </w:r>
    </w:p>
    <w:p w14:paraId="09A9405E" w14:textId="02ED7B19" w:rsidR="00D26124"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4" w:name="_Toc239852950"/>
      <w:r w:rsidR="00344F08">
        <w:rPr>
          <w:noProof/>
          <w:lang w:val="lv-LV"/>
        </w:rPr>
        <w:t>43</w:t>
      </w:r>
      <w:r w:rsidRPr="000C1A5F">
        <w:rPr>
          <w:lang w:val="lv-LV"/>
        </w:rPr>
        <w:fldChar w:fldCharType="end"/>
      </w:r>
      <w:r w:rsidRPr="000C1A5F">
        <w:rPr>
          <w:lang w:val="lv-LV"/>
        </w:rPr>
        <w:t xml:space="preserve">.tabula.  </w:t>
      </w:r>
      <w:r w:rsidR="00D26124" w:rsidRPr="000C1A5F">
        <w:rPr>
          <w:lang w:val="lv-LV"/>
        </w:rPr>
        <w:t>Proaktīva pieejamība, atvērtie dati un atkalizmantošana</w:t>
      </w:r>
      <w:bookmarkEnd w:id="54"/>
    </w:p>
    <w:tbl>
      <w:tblPr>
        <w:tblStyle w:val="TableGrid"/>
        <w:tblW w:w="9351" w:type="dxa"/>
        <w:tblLayout w:type="fixed"/>
        <w:tblLook w:val="04A0" w:firstRow="1" w:lastRow="0" w:firstColumn="1" w:lastColumn="0" w:noHBand="0" w:noVBand="1"/>
      </w:tblPr>
      <w:tblGrid>
        <w:gridCol w:w="1555"/>
        <w:gridCol w:w="2976"/>
        <w:gridCol w:w="1276"/>
        <w:gridCol w:w="1276"/>
        <w:gridCol w:w="2268"/>
      </w:tblGrid>
      <w:tr w:rsidR="00D26124" w:rsidRPr="000C1A5F" w14:paraId="56683BB8" w14:textId="77777777" w:rsidTr="00E37316">
        <w:tc>
          <w:tcPr>
            <w:tcW w:w="1555" w:type="dxa"/>
          </w:tcPr>
          <w:p w14:paraId="3D16FB8A" w14:textId="77777777" w:rsidR="00D26124" w:rsidRPr="000C1A5F" w:rsidRDefault="00D26124" w:rsidP="00D26124">
            <w:pPr>
              <w:rPr>
                <w:color w:val="auto"/>
                <w:sz w:val="20"/>
                <w:szCs w:val="20"/>
                <w:lang w:val="lv-LV"/>
              </w:rPr>
            </w:pPr>
            <w:r w:rsidRPr="000C1A5F">
              <w:rPr>
                <w:b/>
                <w:color w:val="auto"/>
                <w:sz w:val="20"/>
                <w:szCs w:val="20"/>
                <w:lang w:val="lv-LV"/>
              </w:rPr>
              <w:t>Jautājums</w:t>
            </w:r>
          </w:p>
        </w:tc>
        <w:tc>
          <w:tcPr>
            <w:tcW w:w="2976" w:type="dxa"/>
          </w:tcPr>
          <w:p w14:paraId="35BCA91C" w14:textId="77777777" w:rsidR="00D26124" w:rsidRPr="000C1A5F" w:rsidRDefault="00D26124" w:rsidP="00D26124">
            <w:pPr>
              <w:rPr>
                <w:color w:val="auto"/>
                <w:sz w:val="20"/>
                <w:szCs w:val="20"/>
                <w:lang w:val="lv-LV"/>
              </w:rPr>
            </w:pPr>
            <w:r w:rsidRPr="000C1A5F">
              <w:rPr>
                <w:b/>
                <w:color w:val="auto"/>
                <w:sz w:val="20"/>
                <w:szCs w:val="20"/>
                <w:lang w:val="lv-LV"/>
              </w:rPr>
              <w:t>IAL saturs</w:t>
            </w:r>
          </w:p>
        </w:tc>
        <w:tc>
          <w:tcPr>
            <w:tcW w:w="1276" w:type="dxa"/>
          </w:tcPr>
          <w:p w14:paraId="21B0780E" w14:textId="77777777" w:rsidR="00D26124" w:rsidRPr="000C1A5F" w:rsidRDefault="00D26124" w:rsidP="00D26124">
            <w:pPr>
              <w:rPr>
                <w:color w:val="auto"/>
                <w:sz w:val="20"/>
                <w:szCs w:val="20"/>
                <w:lang w:val="lv-LV"/>
              </w:rPr>
            </w:pPr>
            <w:r w:rsidRPr="000C1A5F">
              <w:rPr>
                <w:b/>
                <w:color w:val="auto"/>
                <w:sz w:val="20"/>
                <w:szCs w:val="20"/>
                <w:lang w:val="lv-LV"/>
              </w:rPr>
              <w:t>Norma</w:t>
            </w:r>
          </w:p>
        </w:tc>
        <w:tc>
          <w:tcPr>
            <w:tcW w:w="1276" w:type="dxa"/>
          </w:tcPr>
          <w:p w14:paraId="09FA859C" w14:textId="77777777" w:rsidR="00D26124" w:rsidRPr="000C1A5F" w:rsidRDefault="00D26124" w:rsidP="00D26124">
            <w:pPr>
              <w:rPr>
                <w:color w:val="auto"/>
                <w:sz w:val="20"/>
                <w:szCs w:val="20"/>
                <w:lang w:val="lv-LV"/>
              </w:rPr>
            </w:pPr>
            <w:r w:rsidRPr="000C1A5F">
              <w:rPr>
                <w:b/>
                <w:color w:val="auto"/>
                <w:sz w:val="20"/>
                <w:szCs w:val="20"/>
                <w:lang w:val="lv-LV"/>
              </w:rPr>
              <w:t>Juridiskais statuss</w:t>
            </w:r>
          </w:p>
        </w:tc>
        <w:tc>
          <w:tcPr>
            <w:tcW w:w="2268" w:type="dxa"/>
          </w:tcPr>
          <w:p w14:paraId="6AE460F3" w14:textId="77777777" w:rsidR="00D26124" w:rsidRPr="000C1A5F" w:rsidRDefault="00D26124" w:rsidP="00D26124">
            <w:pPr>
              <w:rPr>
                <w:color w:val="auto"/>
                <w:sz w:val="20"/>
                <w:szCs w:val="20"/>
                <w:lang w:val="lv-LV"/>
              </w:rPr>
            </w:pPr>
            <w:r w:rsidRPr="000C1A5F">
              <w:rPr>
                <w:b/>
                <w:color w:val="auto"/>
                <w:sz w:val="20"/>
                <w:szCs w:val="20"/>
                <w:lang w:val="lv-LV"/>
              </w:rPr>
              <w:t>Piemērošanas robeža</w:t>
            </w:r>
          </w:p>
        </w:tc>
      </w:tr>
      <w:tr w:rsidR="00D26124" w:rsidRPr="000C1A5F" w14:paraId="6EE045C9" w14:textId="77777777" w:rsidTr="00E37316">
        <w:tc>
          <w:tcPr>
            <w:tcW w:w="1555" w:type="dxa"/>
          </w:tcPr>
          <w:p w14:paraId="77C7DBFB" w14:textId="77777777" w:rsidR="00D26124" w:rsidRPr="000C1A5F" w:rsidRDefault="00D26124" w:rsidP="00D26124">
            <w:pPr>
              <w:rPr>
                <w:color w:val="auto"/>
                <w:sz w:val="20"/>
                <w:szCs w:val="20"/>
                <w:lang w:val="lv-LV"/>
              </w:rPr>
            </w:pPr>
            <w:r w:rsidRPr="000C1A5F">
              <w:rPr>
                <w:b/>
                <w:color w:val="auto"/>
                <w:sz w:val="20"/>
                <w:szCs w:val="20"/>
                <w:lang w:val="lv-LV"/>
              </w:rPr>
              <w:t>Informācijas sniegšanas veidi</w:t>
            </w:r>
          </w:p>
        </w:tc>
        <w:tc>
          <w:tcPr>
            <w:tcW w:w="2976" w:type="dxa"/>
          </w:tcPr>
          <w:p w14:paraId="494F19BB" w14:textId="77777777" w:rsidR="00D26124" w:rsidRPr="000C1A5F" w:rsidRDefault="00D26124" w:rsidP="00D26124">
            <w:pPr>
              <w:rPr>
                <w:color w:val="auto"/>
                <w:sz w:val="20"/>
                <w:szCs w:val="20"/>
                <w:lang w:val="lv-LV"/>
              </w:rPr>
            </w:pPr>
            <w:r w:rsidRPr="000C1A5F">
              <w:rPr>
                <w:color w:val="auto"/>
                <w:sz w:val="20"/>
                <w:szCs w:val="20"/>
                <w:lang w:val="lv-LV"/>
              </w:rPr>
              <w:t>Iestāde informāciju sniedz pēc savas iniciatīvas, pēc privātpersonas pieprasījuma vai kā augstvērtīgu datu kopu.</w:t>
            </w:r>
          </w:p>
        </w:tc>
        <w:tc>
          <w:tcPr>
            <w:tcW w:w="1276" w:type="dxa"/>
          </w:tcPr>
          <w:p w14:paraId="7A9AE3FC" w14:textId="77777777" w:rsidR="00D26124" w:rsidRPr="000C1A5F" w:rsidRDefault="00D26124" w:rsidP="00D26124">
            <w:pPr>
              <w:rPr>
                <w:color w:val="auto"/>
                <w:sz w:val="20"/>
                <w:szCs w:val="20"/>
                <w:lang w:val="lv-LV"/>
              </w:rPr>
            </w:pPr>
            <w:r w:rsidRPr="000C1A5F">
              <w:rPr>
                <w:color w:val="auto"/>
                <w:sz w:val="20"/>
                <w:szCs w:val="20"/>
                <w:lang w:val="lv-LV"/>
              </w:rPr>
              <w:t>10. panta pirmā daļa</w:t>
            </w:r>
          </w:p>
        </w:tc>
        <w:tc>
          <w:tcPr>
            <w:tcW w:w="1276" w:type="dxa"/>
          </w:tcPr>
          <w:p w14:paraId="23293E93" w14:textId="77777777" w:rsidR="00D26124" w:rsidRPr="000C1A5F" w:rsidRDefault="00D26124" w:rsidP="00D26124">
            <w:pPr>
              <w:rPr>
                <w:color w:val="auto"/>
                <w:sz w:val="20"/>
                <w:szCs w:val="20"/>
                <w:lang w:val="lv-LV"/>
              </w:rPr>
            </w:pPr>
            <w:r w:rsidRPr="000C1A5F">
              <w:rPr>
                <w:color w:val="auto"/>
                <w:sz w:val="20"/>
                <w:szCs w:val="20"/>
                <w:lang w:val="lv-LV"/>
              </w:rPr>
              <w:t>IAL noteikums; turpmākajās daļās konkretizēti pienākumi</w:t>
            </w:r>
          </w:p>
        </w:tc>
        <w:tc>
          <w:tcPr>
            <w:tcW w:w="2268" w:type="dxa"/>
          </w:tcPr>
          <w:p w14:paraId="005242FB" w14:textId="77777777" w:rsidR="00D26124" w:rsidRPr="000C1A5F" w:rsidRDefault="00D26124" w:rsidP="00D26124">
            <w:pPr>
              <w:rPr>
                <w:color w:val="auto"/>
                <w:sz w:val="20"/>
                <w:szCs w:val="20"/>
                <w:lang w:val="lv-LV"/>
              </w:rPr>
            </w:pPr>
            <w:r w:rsidRPr="000C1A5F">
              <w:rPr>
                <w:color w:val="auto"/>
                <w:sz w:val="20"/>
                <w:szCs w:val="20"/>
                <w:lang w:val="lv-LV"/>
              </w:rPr>
              <w:t>Katram sniegšanas veidam ir savi nosacījumi; norma pati nenosaka vienu obligātu tehnisko risinājumu.</w:t>
            </w:r>
          </w:p>
        </w:tc>
      </w:tr>
      <w:tr w:rsidR="00D26124" w:rsidRPr="000C1A5F" w14:paraId="712E36EC" w14:textId="77777777" w:rsidTr="00E37316">
        <w:tc>
          <w:tcPr>
            <w:tcW w:w="1555" w:type="dxa"/>
          </w:tcPr>
          <w:p w14:paraId="2CE22F7A" w14:textId="77777777" w:rsidR="00D26124" w:rsidRPr="000C1A5F" w:rsidRDefault="00D26124" w:rsidP="00D26124">
            <w:pPr>
              <w:rPr>
                <w:color w:val="auto"/>
                <w:sz w:val="20"/>
                <w:szCs w:val="20"/>
                <w:lang w:val="lv-LV"/>
              </w:rPr>
            </w:pPr>
            <w:r w:rsidRPr="000C1A5F">
              <w:rPr>
                <w:b/>
                <w:color w:val="auto"/>
                <w:sz w:val="20"/>
                <w:szCs w:val="20"/>
                <w:lang w:val="lv-LV"/>
              </w:rPr>
              <w:t>Proaktīva piekļuve</w:t>
            </w:r>
          </w:p>
        </w:tc>
        <w:tc>
          <w:tcPr>
            <w:tcW w:w="2976" w:type="dxa"/>
          </w:tcPr>
          <w:p w14:paraId="7C441C21" w14:textId="77777777" w:rsidR="00D26124" w:rsidRPr="000C1A5F" w:rsidRDefault="00D26124" w:rsidP="00D26124">
            <w:pPr>
              <w:rPr>
                <w:color w:val="auto"/>
                <w:sz w:val="20"/>
                <w:szCs w:val="20"/>
                <w:lang w:val="lv-LV"/>
              </w:rPr>
            </w:pPr>
            <w:r w:rsidRPr="000C1A5F">
              <w:rPr>
                <w:color w:val="auto"/>
                <w:sz w:val="20"/>
                <w:szCs w:val="20"/>
                <w:lang w:val="lv-LV"/>
              </w:rPr>
              <w:t>Ievērojot labas pārvaldības principu, iestāde pēc savas iniciatīvas nodrošina piekļuvi noteikta veida vispārpieejamai informācijai.</w:t>
            </w:r>
          </w:p>
        </w:tc>
        <w:tc>
          <w:tcPr>
            <w:tcW w:w="1276" w:type="dxa"/>
          </w:tcPr>
          <w:p w14:paraId="5BF822C3" w14:textId="77777777" w:rsidR="00D26124" w:rsidRPr="000C1A5F" w:rsidRDefault="00D26124" w:rsidP="00D26124">
            <w:pPr>
              <w:rPr>
                <w:color w:val="auto"/>
                <w:sz w:val="20"/>
                <w:szCs w:val="20"/>
                <w:lang w:val="lv-LV"/>
              </w:rPr>
            </w:pPr>
            <w:r w:rsidRPr="000C1A5F">
              <w:rPr>
                <w:color w:val="auto"/>
                <w:sz w:val="20"/>
                <w:szCs w:val="20"/>
                <w:lang w:val="lv-LV"/>
              </w:rPr>
              <w:t>10. panta otrā daļa</w:t>
            </w:r>
          </w:p>
        </w:tc>
        <w:tc>
          <w:tcPr>
            <w:tcW w:w="1276" w:type="dxa"/>
          </w:tcPr>
          <w:p w14:paraId="595A6795"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7C44A9AC" w14:textId="77777777" w:rsidR="00D26124" w:rsidRPr="000C1A5F" w:rsidRDefault="00D26124" w:rsidP="00D26124">
            <w:pPr>
              <w:rPr>
                <w:color w:val="auto"/>
                <w:sz w:val="20"/>
                <w:szCs w:val="20"/>
                <w:lang w:val="lv-LV"/>
              </w:rPr>
            </w:pPr>
            <w:r w:rsidRPr="000C1A5F">
              <w:rPr>
                <w:color w:val="auto"/>
                <w:sz w:val="20"/>
                <w:szCs w:val="20"/>
                <w:lang w:val="lv-LV"/>
              </w:rPr>
              <w:t>IAL nedod izsmeļošu visu proaktīvi publicējamo informācijas veidu sarakstu.</w:t>
            </w:r>
          </w:p>
        </w:tc>
      </w:tr>
      <w:tr w:rsidR="00D26124" w:rsidRPr="000C1A5F" w14:paraId="1C73FDE1" w14:textId="77777777" w:rsidTr="00E37316">
        <w:tc>
          <w:tcPr>
            <w:tcW w:w="1555" w:type="dxa"/>
          </w:tcPr>
          <w:p w14:paraId="14FDFD4A" w14:textId="77777777" w:rsidR="00D26124" w:rsidRPr="000C1A5F" w:rsidRDefault="00D26124" w:rsidP="00D26124">
            <w:pPr>
              <w:rPr>
                <w:color w:val="auto"/>
                <w:sz w:val="20"/>
                <w:szCs w:val="20"/>
                <w:lang w:val="lv-LV"/>
              </w:rPr>
            </w:pPr>
            <w:r w:rsidRPr="000C1A5F">
              <w:rPr>
                <w:b/>
                <w:color w:val="auto"/>
                <w:sz w:val="20"/>
                <w:szCs w:val="20"/>
                <w:lang w:val="lv-LV"/>
              </w:rPr>
              <w:t>Atvērtie dati un metadati</w:t>
            </w:r>
          </w:p>
        </w:tc>
        <w:tc>
          <w:tcPr>
            <w:tcW w:w="2976" w:type="dxa"/>
          </w:tcPr>
          <w:p w14:paraId="6EEAB59B" w14:textId="77777777" w:rsidR="00D26124" w:rsidRPr="000C1A5F" w:rsidRDefault="00D26124" w:rsidP="00D26124">
            <w:pPr>
              <w:rPr>
                <w:color w:val="auto"/>
                <w:sz w:val="20"/>
                <w:szCs w:val="20"/>
                <w:lang w:val="lv-LV"/>
              </w:rPr>
            </w:pPr>
            <w:r w:rsidRPr="000C1A5F">
              <w:rPr>
                <w:color w:val="auto"/>
                <w:sz w:val="20"/>
                <w:szCs w:val="20"/>
                <w:lang w:val="lv-LV"/>
              </w:rPr>
              <w:t>Vispārpieejamai informācijai, ko ievieto internetā, iestāde pēc savas iniciatīvas, ja tas ir lietderīgi, nodrošina piekļuvi atvērto datu veidā kopā ar metadatiem.</w:t>
            </w:r>
          </w:p>
        </w:tc>
        <w:tc>
          <w:tcPr>
            <w:tcW w:w="1276" w:type="dxa"/>
          </w:tcPr>
          <w:p w14:paraId="3D45DE37" w14:textId="77777777" w:rsidR="00D26124" w:rsidRPr="000C1A5F" w:rsidRDefault="00D26124" w:rsidP="00D26124">
            <w:pPr>
              <w:rPr>
                <w:color w:val="auto"/>
                <w:sz w:val="20"/>
                <w:szCs w:val="20"/>
                <w:lang w:val="lv-LV"/>
              </w:rPr>
            </w:pPr>
            <w:r w:rsidRPr="000C1A5F">
              <w:rPr>
                <w:color w:val="auto"/>
                <w:sz w:val="20"/>
                <w:szCs w:val="20"/>
                <w:lang w:val="lv-LV"/>
              </w:rPr>
              <w:t>10. panta 2.¹ daļa</w:t>
            </w:r>
          </w:p>
        </w:tc>
        <w:tc>
          <w:tcPr>
            <w:tcW w:w="1276" w:type="dxa"/>
          </w:tcPr>
          <w:p w14:paraId="3C6AB4D4" w14:textId="77777777" w:rsidR="00D26124" w:rsidRPr="000C1A5F" w:rsidRDefault="00D26124" w:rsidP="00D26124">
            <w:pPr>
              <w:rPr>
                <w:color w:val="auto"/>
                <w:sz w:val="20"/>
                <w:szCs w:val="20"/>
                <w:lang w:val="lv-LV"/>
              </w:rPr>
            </w:pPr>
            <w:r w:rsidRPr="000C1A5F">
              <w:rPr>
                <w:color w:val="auto"/>
                <w:sz w:val="20"/>
                <w:szCs w:val="20"/>
                <w:lang w:val="lv-LV"/>
              </w:rPr>
              <w:t>Spēkā esošs IAL pienākums ar lietderības nosacījumu</w:t>
            </w:r>
          </w:p>
        </w:tc>
        <w:tc>
          <w:tcPr>
            <w:tcW w:w="2268" w:type="dxa"/>
          </w:tcPr>
          <w:p w14:paraId="64A8027A" w14:textId="77777777" w:rsidR="00D26124" w:rsidRPr="000C1A5F" w:rsidRDefault="00D26124" w:rsidP="00D26124">
            <w:pPr>
              <w:rPr>
                <w:color w:val="auto"/>
                <w:sz w:val="20"/>
                <w:szCs w:val="20"/>
                <w:lang w:val="lv-LV"/>
              </w:rPr>
            </w:pPr>
            <w:r w:rsidRPr="000C1A5F">
              <w:rPr>
                <w:color w:val="auto"/>
                <w:sz w:val="20"/>
                <w:szCs w:val="20"/>
                <w:lang w:val="lv-LV"/>
              </w:rPr>
              <w:t>Pienākums attiecas uz internetā ievietotu vispārpieejamu informāciju. Šie metadati nav publisks visu iestādes dokumentu reģistrs.</w:t>
            </w:r>
          </w:p>
        </w:tc>
      </w:tr>
      <w:tr w:rsidR="00D26124" w:rsidRPr="000C1A5F" w14:paraId="7DCB9DC0" w14:textId="77777777" w:rsidTr="00E37316">
        <w:tc>
          <w:tcPr>
            <w:tcW w:w="1555" w:type="dxa"/>
          </w:tcPr>
          <w:p w14:paraId="28DF685F" w14:textId="77777777" w:rsidR="00D26124" w:rsidRPr="000C1A5F" w:rsidRDefault="00D26124" w:rsidP="00D26124">
            <w:pPr>
              <w:rPr>
                <w:color w:val="auto"/>
                <w:sz w:val="20"/>
                <w:szCs w:val="20"/>
                <w:lang w:val="lv-LV"/>
              </w:rPr>
            </w:pPr>
            <w:r w:rsidRPr="000C1A5F">
              <w:rPr>
                <w:b/>
                <w:color w:val="auto"/>
                <w:sz w:val="20"/>
                <w:szCs w:val="20"/>
                <w:lang w:val="lv-LV"/>
              </w:rPr>
              <w:t>Augstvērtīgas datu kopas</w:t>
            </w:r>
          </w:p>
        </w:tc>
        <w:tc>
          <w:tcPr>
            <w:tcW w:w="2976" w:type="dxa"/>
          </w:tcPr>
          <w:p w14:paraId="1DB3D0DE" w14:textId="77777777" w:rsidR="00D26124" w:rsidRPr="000C1A5F" w:rsidRDefault="00D26124" w:rsidP="00D26124">
            <w:pPr>
              <w:rPr>
                <w:color w:val="auto"/>
                <w:sz w:val="20"/>
                <w:szCs w:val="20"/>
                <w:lang w:val="lv-LV"/>
              </w:rPr>
            </w:pPr>
            <w:r w:rsidRPr="000C1A5F">
              <w:rPr>
                <w:color w:val="auto"/>
                <w:sz w:val="20"/>
                <w:szCs w:val="20"/>
                <w:lang w:val="lv-LV"/>
              </w:rPr>
              <w:t>Iestāde nodrošina internetā piekļuvi vispārpieejamai informācijai, kas satur augstvērtīgas datu kopas un metadatus.</w:t>
            </w:r>
          </w:p>
        </w:tc>
        <w:tc>
          <w:tcPr>
            <w:tcW w:w="1276" w:type="dxa"/>
          </w:tcPr>
          <w:p w14:paraId="16608BA6" w14:textId="77777777" w:rsidR="00D26124" w:rsidRPr="000C1A5F" w:rsidRDefault="00D26124" w:rsidP="00D26124">
            <w:pPr>
              <w:rPr>
                <w:color w:val="auto"/>
                <w:sz w:val="20"/>
                <w:szCs w:val="20"/>
                <w:lang w:val="lv-LV"/>
              </w:rPr>
            </w:pPr>
            <w:r w:rsidRPr="000C1A5F">
              <w:rPr>
                <w:color w:val="auto"/>
                <w:sz w:val="20"/>
                <w:szCs w:val="20"/>
                <w:lang w:val="lv-LV"/>
              </w:rPr>
              <w:t>10. panta 2.² daļa</w:t>
            </w:r>
          </w:p>
        </w:tc>
        <w:tc>
          <w:tcPr>
            <w:tcW w:w="1276" w:type="dxa"/>
          </w:tcPr>
          <w:p w14:paraId="10DA1F39"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1AEC7EDD" w14:textId="77777777" w:rsidR="00D26124" w:rsidRPr="000C1A5F" w:rsidRDefault="00D26124" w:rsidP="00D26124">
            <w:pPr>
              <w:rPr>
                <w:color w:val="auto"/>
                <w:sz w:val="20"/>
                <w:szCs w:val="20"/>
                <w:lang w:val="lv-LV"/>
              </w:rPr>
            </w:pPr>
            <w:r w:rsidRPr="000C1A5F">
              <w:rPr>
                <w:color w:val="auto"/>
                <w:sz w:val="20"/>
                <w:szCs w:val="20"/>
                <w:lang w:val="lv-LV"/>
              </w:rPr>
              <w:t>Sarakstu, formātus un izplatīšanas kārtību nosaka Ministru kabinets; kontrolētām kapitālsabiedrībām piemēro 2. panta 3.¹ un piektās daļas robežas.</w:t>
            </w:r>
          </w:p>
        </w:tc>
      </w:tr>
      <w:tr w:rsidR="00D26124" w:rsidRPr="000C1A5F" w14:paraId="20100563" w14:textId="77777777" w:rsidTr="00E37316">
        <w:tc>
          <w:tcPr>
            <w:tcW w:w="1555" w:type="dxa"/>
          </w:tcPr>
          <w:p w14:paraId="076FDB2B" w14:textId="77777777" w:rsidR="00D26124" w:rsidRPr="000C1A5F" w:rsidRDefault="00D26124" w:rsidP="00D26124">
            <w:pPr>
              <w:rPr>
                <w:color w:val="auto"/>
                <w:sz w:val="20"/>
                <w:szCs w:val="20"/>
                <w:lang w:val="lv-LV"/>
              </w:rPr>
            </w:pPr>
            <w:r w:rsidRPr="000C1A5F">
              <w:rPr>
                <w:b/>
                <w:color w:val="auto"/>
                <w:sz w:val="20"/>
                <w:szCs w:val="20"/>
                <w:lang w:val="lv-LV"/>
              </w:rPr>
              <w:t>Informācijas ievietošana internetā</w:t>
            </w:r>
          </w:p>
        </w:tc>
        <w:tc>
          <w:tcPr>
            <w:tcW w:w="2976" w:type="dxa"/>
          </w:tcPr>
          <w:p w14:paraId="6937C361" w14:textId="77777777" w:rsidR="00D26124" w:rsidRPr="000C1A5F" w:rsidRDefault="00D26124" w:rsidP="00D26124">
            <w:pPr>
              <w:rPr>
                <w:color w:val="auto"/>
                <w:sz w:val="20"/>
                <w:szCs w:val="20"/>
                <w:lang w:val="lv-LV"/>
              </w:rPr>
            </w:pPr>
            <w:r w:rsidRPr="000C1A5F">
              <w:rPr>
                <w:color w:val="auto"/>
                <w:sz w:val="20"/>
                <w:szCs w:val="20"/>
                <w:lang w:val="lv-LV"/>
              </w:rPr>
              <w:t>Kārtību, kādā iestādes ievieto informāciju internetā, nosaka Ministru kabinets.</w:t>
            </w:r>
          </w:p>
        </w:tc>
        <w:tc>
          <w:tcPr>
            <w:tcW w:w="1276" w:type="dxa"/>
          </w:tcPr>
          <w:p w14:paraId="1B4F5A60" w14:textId="77777777" w:rsidR="00D26124" w:rsidRPr="000C1A5F" w:rsidRDefault="00D26124" w:rsidP="00D26124">
            <w:pPr>
              <w:rPr>
                <w:color w:val="auto"/>
                <w:sz w:val="20"/>
                <w:szCs w:val="20"/>
                <w:lang w:val="lv-LV"/>
              </w:rPr>
            </w:pPr>
            <w:r w:rsidRPr="000C1A5F">
              <w:rPr>
                <w:color w:val="auto"/>
                <w:sz w:val="20"/>
                <w:szCs w:val="20"/>
                <w:lang w:val="lv-LV"/>
              </w:rPr>
              <w:t>10. panta sestā daļa</w:t>
            </w:r>
          </w:p>
        </w:tc>
        <w:tc>
          <w:tcPr>
            <w:tcW w:w="1276" w:type="dxa"/>
          </w:tcPr>
          <w:p w14:paraId="4E4ACB33" w14:textId="77777777" w:rsidR="00D26124" w:rsidRPr="000C1A5F" w:rsidRDefault="00D26124" w:rsidP="00D26124">
            <w:pPr>
              <w:rPr>
                <w:color w:val="auto"/>
                <w:sz w:val="20"/>
                <w:szCs w:val="20"/>
                <w:lang w:val="lv-LV"/>
              </w:rPr>
            </w:pPr>
            <w:r w:rsidRPr="000C1A5F">
              <w:rPr>
                <w:color w:val="auto"/>
                <w:sz w:val="20"/>
                <w:szCs w:val="20"/>
                <w:lang w:val="lv-LV"/>
              </w:rPr>
              <w:t>Normatīvais pilnvarojums</w:t>
            </w:r>
          </w:p>
        </w:tc>
        <w:tc>
          <w:tcPr>
            <w:tcW w:w="2268" w:type="dxa"/>
          </w:tcPr>
          <w:p w14:paraId="26623174" w14:textId="77777777" w:rsidR="00D26124" w:rsidRPr="000C1A5F" w:rsidRDefault="00D26124" w:rsidP="00D26124">
            <w:pPr>
              <w:rPr>
                <w:color w:val="auto"/>
                <w:sz w:val="20"/>
                <w:szCs w:val="20"/>
                <w:lang w:val="lv-LV"/>
              </w:rPr>
            </w:pPr>
            <w:r w:rsidRPr="000C1A5F">
              <w:rPr>
                <w:color w:val="auto"/>
                <w:sz w:val="20"/>
                <w:szCs w:val="20"/>
                <w:lang w:val="lv-LV"/>
              </w:rPr>
              <w:t>Konkrētais iestādes pienākums izriet no uz IAL pamata izdota un iestādei piemērojama regulējuma, nevis tikai no 10. panta sestās daļas deleģējuma.</w:t>
            </w:r>
          </w:p>
        </w:tc>
      </w:tr>
      <w:tr w:rsidR="00D26124" w:rsidRPr="000C1A5F" w14:paraId="6F32D157" w14:textId="77777777" w:rsidTr="00E37316">
        <w:tc>
          <w:tcPr>
            <w:tcW w:w="1555" w:type="dxa"/>
          </w:tcPr>
          <w:p w14:paraId="21AB5D11" w14:textId="77777777" w:rsidR="00D26124" w:rsidRPr="000C1A5F" w:rsidRDefault="00D26124" w:rsidP="00D26124">
            <w:pPr>
              <w:rPr>
                <w:color w:val="auto"/>
                <w:sz w:val="20"/>
                <w:szCs w:val="20"/>
                <w:lang w:val="lv-LV"/>
              </w:rPr>
            </w:pPr>
            <w:r w:rsidRPr="000C1A5F">
              <w:rPr>
                <w:b/>
                <w:color w:val="auto"/>
                <w:sz w:val="20"/>
                <w:szCs w:val="20"/>
                <w:lang w:val="lv-LV"/>
              </w:rPr>
              <w:t>Atkalizmantošanas pieprasījuma forma</w:t>
            </w:r>
          </w:p>
        </w:tc>
        <w:tc>
          <w:tcPr>
            <w:tcW w:w="2976" w:type="dxa"/>
          </w:tcPr>
          <w:p w14:paraId="461E0E32" w14:textId="77777777" w:rsidR="00D26124" w:rsidRPr="000C1A5F" w:rsidRDefault="00D26124" w:rsidP="00D26124">
            <w:pPr>
              <w:rPr>
                <w:color w:val="auto"/>
                <w:sz w:val="20"/>
                <w:szCs w:val="20"/>
                <w:lang w:val="lv-LV"/>
              </w:rPr>
            </w:pPr>
            <w:r w:rsidRPr="000C1A5F">
              <w:rPr>
                <w:color w:val="auto"/>
                <w:sz w:val="20"/>
                <w:szCs w:val="20"/>
                <w:lang w:val="lv-LV"/>
              </w:rPr>
              <w:t>Atkalizmantošanas pieprasījumu noformē rakstveidā atbilstoši attiecīgās informācijas grupas prasībām un papildus norāda atkalizmantošanas nolūku un preci vai pakalpojumu, kura izveidei informācija vajadzīga.</w:t>
            </w:r>
          </w:p>
        </w:tc>
        <w:tc>
          <w:tcPr>
            <w:tcW w:w="1276" w:type="dxa"/>
          </w:tcPr>
          <w:p w14:paraId="0A1376C6" w14:textId="77777777" w:rsidR="00D26124" w:rsidRPr="000C1A5F" w:rsidRDefault="00D26124" w:rsidP="00D26124">
            <w:pPr>
              <w:rPr>
                <w:color w:val="auto"/>
                <w:sz w:val="20"/>
                <w:szCs w:val="20"/>
                <w:lang w:val="lv-LV"/>
              </w:rPr>
            </w:pPr>
            <w:r w:rsidRPr="000C1A5F">
              <w:rPr>
                <w:color w:val="auto"/>
                <w:sz w:val="20"/>
                <w:szCs w:val="20"/>
                <w:lang w:val="lv-LV"/>
              </w:rPr>
              <w:t>11.¹ pants</w:t>
            </w:r>
          </w:p>
        </w:tc>
        <w:tc>
          <w:tcPr>
            <w:tcW w:w="1276" w:type="dxa"/>
          </w:tcPr>
          <w:p w14:paraId="27C03EE8" w14:textId="77777777" w:rsidR="00D26124" w:rsidRPr="000C1A5F" w:rsidRDefault="00D26124" w:rsidP="00D26124">
            <w:pPr>
              <w:rPr>
                <w:color w:val="auto"/>
                <w:sz w:val="20"/>
                <w:szCs w:val="20"/>
                <w:lang w:val="lv-LV"/>
              </w:rPr>
            </w:pPr>
            <w:r w:rsidRPr="000C1A5F">
              <w:rPr>
                <w:color w:val="auto"/>
                <w:sz w:val="20"/>
                <w:szCs w:val="20"/>
                <w:lang w:val="lv-LV"/>
              </w:rPr>
              <w:t>Pieprasītāja pienākums un IAL piemērošanas nosacījums; nav iestādes pienākums</w:t>
            </w:r>
          </w:p>
        </w:tc>
        <w:tc>
          <w:tcPr>
            <w:tcW w:w="2268" w:type="dxa"/>
          </w:tcPr>
          <w:p w14:paraId="153A0DDF" w14:textId="77777777" w:rsidR="00D26124" w:rsidRPr="000C1A5F" w:rsidRDefault="00D26124" w:rsidP="00D26124">
            <w:pPr>
              <w:rPr>
                <w:color w:val="auto"/>
                <w:sz w:val="20"/>
                <w:szCs w:val="20"/>
                <w:lang w:val="lv-LV"/>
              </w:rPr>
            </w:pPr>
            <w:r w:rsidRPr="000C1A5F">
              <w:rPr>
                <w:color w:val="auto"/>
                <w:sz w:val="20"/>
                <w:szCs w:val="20"/>
                <w:lang w:val="lv-LV"/>
              </w:rPr>
              <w:t>Atkalizmantošanas pieprasījums jānošķir no parasta informācijas pieprasījuma.</w:t>
            </w:r>
          </w:p>
        </w:tc>
      </w:tr>
      <w:tr w:rsidR="00D26124" w:rsidRPr="000C1A5F" w14:paraId="7A2B16C9" w14:textId="77777777" w:rsidTr="00E37316">
        <w:tc>
          <w:tcPr>
            <w:tcW w:w="1555" w:type="dxa"/>
          </w:tcPr>
          <w:p w14:paraId="0B95F2B1" w14:textId="77777777" w:rsidR="00D26124" w:rsidRPr="000C1A5F" w:rsidRDefault="00D26124" w:rsidP="00D26124">
            <w:pPr>
              <w:rPr>
                <w:color w:val="auto"/>
                <w:sz w:val="20"/>
                <w:szCs w:val="20"/>
                <w:lang w:val="lv-LV"/>
              </w:rPr>
            </w:pPr>
            <w:r w:rsidRPr="000C1A5F">
              <w:rPr>
                <w:b/>
                <w:color w:val="auto"/>
                <w:sz w:val="20"/>
                <w:szCs w:val="20"/>
                <w:lang w:val="lv-LV"/>
              </w:rPr>
              <w:t>Pastāvīga sadarbība</w:t>
            </w:r>
          </w:p>
        </w:tc>
        <w:tc>
          <w:tcPr>
            <w:tcW w:w="2976" w:type="dxa"/>
          </w:tcPr>
          <w:p w14:paraId="128C1BFD" w14:textId="77777777" w:rsidR="00D26124" w:rsidRPr="000C1A5F" w:rsidRDefault="00D26124" w:rsidP="00D26124">
            <w:pPr>
              <w:rPr>
                <w:color w:val="auto"/>
                <w:sz w:val="20"/>
                <w:szCs w:val="20"/>
                <w:lang w:val="lv-LV"/>
              </w:rPr>
            </w:pPr>
            <w:r w:rsidRPr="000C1A5F">
              <w:rPr>
                <w:color w:val="auto"/>
                <w:sz w:val="20"/>
                <w:szCs w:val="20"/>
                <w:lang w:val="lv-LV"/>
              </w:rPr>
              <w:t>Iestāde var vienoties ar pieprasītāju par pastāvīgu sadarbību tās rīcībā esošās informācijas nodošanā atkalizmantošanai.</w:t>
            </w:r>
          </w:p>
        </w:tc>
        <w:tc>
          <w:tcPr>
            <w:tcW w:w="1276" w:type="dxa"/>
          </w:tcPr>
          <w:p w14:paraId="241A686B" w14:textId="77777777" w:rsidR="00D26124" w:rsidRPr="000C1A5F" w:rsidRDefault="00D26124" w:rsidP="00D26124">
            <w:pPr>
              <w:rPr>
                <w:color w:val="auto"/>
                <w:sz w:val="20"/>
                <w:szCs w:val="20"/>
                <w:lang w:val="lv-LV"/>
              </w:rPr>
            </w:pPr>
            <w:r w:rsidRPr="000C1A5F">
              <w:rPr>
                <w:color w:val="auto"/>
                <w:sz w:val="20"/>
                <w:szCs w:val="20"/>
                <w:lang w:val="lv-LV"/>
              </w:rPr>
              <w:t>10. panta piektā daļa</w:t>
            </w:r>
          </w:p>
        </w:tc>
        <w:tc>
          <w:tcPr>
            <w:tcW w:w="1276" w:type="dxa"/>
          </w:tcPr>
          <w:p w14:paraId="24248A7E"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268" w:type="dxa"/>
          </w:tcPr>
          <w:p w14:paraId="28E1D167" w14:textId="77777777" w:rsidR="00D26124" w:rsidRPr="000C1A5F" w:rsidRDefault="00D26124" w:rsidP="00D26124">
            <w:pPr>
              <w:rPr>
                <w:color w:val="auto"/>
                <w:sz w:val="20"/>
                <w:szCs w:val="20"/>
                <w:lang w:val="lv-LV"/>
              </w:rPr>
            </w:pPr>
            <w:r w:rsidRPr="000C1A5F">
              <w:rPr>
                <w:color w:val="auto"/>
                <w:sz w:val="20"/>
                <w:szCs w:val="20"/>
                <w:lang w:val="lv-LV"/>
              </w:rPr>
              <w:t>Vienošanās nedrīkst apiet konkurences un ekskluzīvu tiesību ierobežojumus.</w:t>
            </w:r>
          </w:p>
        </w:tc>
      </w:tr>
      <w:tr w:rsidR="00D26124" w:rsidRPr="000C1A5F" w14:paraId="2113DADB" w14:textId="77777777" w:rsidTr="00E37316">
        <w:tc>
          <w:tcPr>
            <w:tcW w:w="1555" w:type="dxa"/>
          </w:tcPr>
          <w:p w14:paraId="621609F7" w14:textId="77777777" w:rsidR="00D26124" w:rsidRPr="000C1A5F" w:rsidRDefault="00D26124" w:rsidP="00D26124">
            <w:pPr>
              <w:rPr>
                <w:color w:val="auto"/>
                <w:sz w:val="20"/>
                <w:szCs w:val="20"/>
                <w:lang w:val="lv-LV"/>
              </w:rPr>
            </w:pPr>
            <w:r w:rsidRPr="000C1A5F">
              <w:rPr>
                <w:b/>
                <w:color w:val="auto"/>
                <w:sz w:val="20"/>
                <w:szCs w:val="20"/>
                <w:lang w:val="lv-LV"/>
              </w:rPr>
              <w:t>Informācijas radīšanas un pārveidošanas robeža</w:t>
            </w:r>
          </w:p>
        </w:tc>
        <w:tc>
          <w:tcPr>
            <w:tcW w:w="2976" w:type="dxa"/>
          </w:tcPr>
          <w:p w14:paraId="028926C5" w14:textId="77777777" w:rsidR="00D26124" w:rsidRPr="000C1A5F" w:rsidRDefault="00D26124" w:rsidP="00D26124">
            <w:pPr>
              <w:rPr>
                <w:color w:val="auto"/>
                <w:sz w:val="20"/>
                <w:szCs w:val="20"/>
                <w:lang w:val="lv-LV"/>
              </w:rPr>
            </w:pPr>
            <w:r w:rsidRPr="000C1A5F">
              <w:rPr>
                <w:color w:val="auto"/>
                <w:sz w:val="20"/>
                <w:szCs w:val="20"/>
                <w:lang w:val="lv-LV"/>
              </w:rPr>
              <w:t>Iestādei nav pienākuma savākt, radīt, glabāt vai pārveidot informāciju tikai atkalizmantošanas pieprasījuma izpildīšanai.</w:t>
            </w:r>
          </w:p>
        </w:tc>
        <w:tc>
          <w:tcPr>
            <w:tcW w:w="1276" w:type="dxa"/>
          </w:tcPr>
          <w:p w14:paraId="62A10578" w14:textId="77777777" w:rsidR="00D26124" w:rsidRPr="000C1A5F" w:rsidRDefault="00D26124" w:rsidP="00D26124">
            <w:pPr>
              <w:rPr>
                <w:color w:val="auto"/>
                <w:sz w:val="20"/>
                <w:szCs w:val="20"/>
                <w:lang w:val="lv-LV"/>
              </w:rPr>
            </w:pPr>
            <w:r w:rsidRPr="000C1A5F">
              <w:rPr>
                <w:color w:val="auto"/>
                <w:sz w:val="20"/>
                <w:szCs w:val="20"/>
                <w:lang w:val="lv-LV"/>
              </w:rPr>
              <w:t>11.² panta piektā daļa</w:t>
            </w:r>
          </w:p>
        </w:tc>
        <w:tc>
          <w:tcPr>
            <w:tcW w:w="1276" w:type="dxa"/>
          </w:tcPr>
          <w:p w14:paraId="565BA563" w14:textId="77777777" w:rsidR="00D26124" w:rsidRPr="000C1A5F" w:rsidRDefault="00D26124" w:rsidP="00D26124">
            <w:pPr>
              <w:rPr>
                <w:color w:val="auto"/>
                <w:sz w:val="20"/>
                <w:szCs w:val="20"/>
                <w:lang w:val="lv-LV"/>
              </w:rPr>
            </w:pPr>
            <w:r w:rsidRPr="000C1A5F">
              <w:rPr>
                <w:color w:val="auto"/>
                <w:sz w:val="20"/>
                <w:szCs w:val="20"/>
                <w:lang w:val="lv-LV"/>
              </w:rPr>
              <w:t>IAL piemērošanas robeža</w:t>
            </w:r>
          </w:p>
        </w:tc>
        <w:tc>
          <w:tcPr>
            <w:tcW w:w="2268" w:type="dxa"/>
          </w:tcPr>
          <w:p w14:paraId="14E49AD0" w14:textId="77777777" w:rsidR="00D26124" w:rsidRPr="000C1A5F" w:rsidRDefault="00D26124" w:rsidP="00D26124">
            <w:pPr>
              <w:rPr>
                <w:color w:val="auto"/>
                <w:sz w:val="20"/>
                <w:szCs w:val="20"/>
                <w:lang w:val="lv-LV"/>
              </w:rPr>
            </w:pPr>
            <w:r w:rsidRPr="000C1A5F">
              <w:rPr>
                <w:color w:val="auto"/>
                <w:sz w:val="20"/>
                <w:szCs w:val="20"/>
                <w:lang w:val="lv-LV"/>
              </w:rPr>
              <w:t>Robeža attiecas tieši uz atkalizmantošanu un neatceļ pienākumus, kas izriet no iestādes kompetences vai cita regulējuma.</w:t>
            </w:r>
          </w:p>
        </w:tc>
      </w:tr>
      <w:tr w:rsidR="00D26124" w:rsidRPr="000C1A5F" w14:paraId="0E6AE676" w14:textId="77777777" w:rsidTr="00E37316">
        <w:tc>
          <w:tcPr>
            <w:tcW w:w="1555" w:type="dxa"/>
          </w:tcPr>
          <w:p w14:paraId="11BFCD5E" w14:textId="77777777" w:rsidR="00D26124" w:rsidRPr="000C1A5F" w:rsidRDefault="00D26124" w:rsidP="00D26124">
            <w:pPr>
              <w:rPr>
                <w:color w:val="auto"/>
                <w:sz w:val="20"/>
                <w:szCs w:val="20"/>
                <w:lang w:val="lv-LV"/>
              </w:rPr>
            </w:pPr>
            <w:r w:rsidRPr="000C1A5F">
              <w:rPr>
                <w:b/>
                <w:color w:val="auto"/>
                <w:sz w:val="20"/>
                <w:szCs w:val="20"/>
                <w:lang w:val="lv-LV"/>
              </w:rPr>
              <w:t>Atkalizmantošanas atteikums intelektuālā īpašuma dēļ</w:t>
            </w:r>
          </w:p>
        </w:tc>
        <w:tc>
          <w:tcPr>
            <w:tcW w:w="2976" w:type="dxa"/>
          </w:tcPr>
          <w:p w14:paraId="06363F68" w14:textId="77777777" w:rsidR="00D26124" w:rsidRPr="000C1A5F" w:rsidRDefault="00D26124" w:rsidP="00D26124">
            <w:pPr>
              <w:rPr>
                <w:color w:val="auto"/>
                <w:sz w:val="20"/>
                <w:szCs w:val="20"/>
                <w:lang w:val="lv-LV"/>
              </w:rPr>
            </w:pPr>
            <w:r w:rsidRPr="000C1A5F">
              <w:rPr>
                <w:color w:val="auto"/>
                <w:sz w:val="20"/>
                <w:szCs w:val="20"/>
                <w:lang w:val="lv-LV"/>
              </w:rPr>
              <w:t>Ja atkalizmantošanu atsaka trešās personas intelektuālā īpašuma tiesību vai licenciāra nosacījumu dēļ, rakstveida atteikumā norāda attiecīgo trešo personu, ja tā iestādei zināma, vai licenciāru.</w:t>
            </w:r>
          </w:p>
        </w:tc>
        <w:tc>
          <w:tcPr>
            <w:tcW w:w="1276" w:type="dxa"/>
          </w:tcPr>
          <w:p w14:paraId="6A2B2B5B" w14:textId="77777777" w:rsidR="00D26124" w:rsidRPr="000C1A5F" w:rsidRDefault="00D26124" w:rsidP="00D26124">
            <w:pPr>
              <w:rPr>
                <w:color w:val="auto"/>
                <w:sz w:val="20"/>
                <w:szCs w:val="20"/>
                <w:lang w:val="lv-LV"/>
              </w:rPr>
            </w:pPr>
            <w:r w:rsidRPr="000C1A5F">
              <w:rPr>
                <w:color w:val="auto"/>
                <w:sz w:val="20"/>
                <w:szCs w:val="20"/>
                <w:lang w:val="lv-LV"/>
              </w:rPr>
              <w:t>12. panta piektā daļa</w:t>
            </w:r>
          </w:p>
        </w:tc>
        <w:tc>
          <w:tcPr>
            <w:tcW w:w="1276" w:type="dxa"/>
          </w:tcPr>
          <w:p w14:paraId="152B3334"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35581002" w14:textId="77777777" w:rsidR="00D26124" w:rsidRPr="000C1A5F" w:rsidRDefault="00D26124" w:rsidP="00D26124">
            <w:pPr>
              <w:rPr>
                <w:color w:val="auto"/>
                <w:sz w:val="20"/>
                <w:szCs w:val="20"/>
                <w:lang w:val="lv-LV"/>
              </w:rPr>
            </w:pPr>
            <w:r w:rsidRPr="000C1A5F">
              <w:rPr>
                <w:color w:val="auto"/>
                <w:sz w:val="20"/>
                <w:szCs w:val="20"/>
                <w:lang w:val="lv-LV"/>
              </w:rPr>
              <w:t>Bibliotēkām, muzejiem un arhīviem šī īpašā norāde nav jāsniedz. Izņēmums neatceļ atteikuma pamatojuma prasību kopumā.</w:t>
            </w:r>
          </w:p>
        </w:tc>
      </w:tr>
      <w:tr w:rsidR="00D26124" w:rsidRPr="000C1A5F" w14:paraId="43828B33" w14:textId="77777777" w:rsidTr="00E37316">
        <w:tc>
          <w:tcPr>
            <w:tcW w:w="1555" w:type="dxa"/>
          </w:tcPr>
          <w:p w14:paraId="3617E627" w14:textId="77777777" w:rsidR="00D26124" w:rsidRPr="000C1A5F" w:rsidRDefault="00D26124" w:rsidP="00D26124">
            <w:pPr>
              <w:rPr>
                <w:color w:val="auto"/>
                <w:sz w:val="20"/>
                <w:szCs w:val="20"/>
                <w:lang w:val="lv-LV"/>
              </w:rPr>
            </w:pPr>
            <w:r w:rsidRPr="000C1A5F">
              <w:rPr>
                <w:b/>
                <w:color w:val="auto"/>
                <w:sz w:val="20"/>
                <w:szCs w:val="20"/>
                <w:lang w:val="lv-LV"/>
              </w:rPr>
              <w:t>Bibliotēku, arhīva un muzeja krājuma izmaksas</w:t>
            </w:r>
          </w:p>
        </w:tc>
        <w:tc>
          <w:tcPr>
            <w:tcW w:w="2976" w:type="dxa"/>
          </w:tcPr>
          <w:p w14:paraId="4DE5433A" w14:textId="77777777" w:rsidR="00D26124" w:rsidRPr="000C1A5F" w:rsidRDefault="00D26124" w:rsidP="00D26124">
            <w:pPr>
              <w:rPr>
                <w:color w:val="auto"/>
                <w:sz w:val="20"/>
                <w:szCs w:val="20"/>
                <w:lang w:val="lv-LV"/>
              </w:rPr>
            </w:pPr>
            <w:r w:rsidRPr="000C1A5F">
              <w:rPr>
                <w:color w:val="auto"/>
                <w:sz w:val="20"/>
                <w:szCs w:val="20"/>
                <w:lang w:val="lv-LV"/>
              </w:rPr>
              <w:t>Izsniedzot informāciju atkalizmantošanai no bibliotēkas, Latvijas Nacionālā arhīva vai muzeja krājuma, maksā var iekļaut arī saglabāšanas un tiesību iegūšanas izmaksas.</w:t>
            </w:r>
          </w:p>
        </w:tc>
        <w:tc>
          <w:tcPr>
            <w:tcW w:w="1276" w:type="dxa"/>
          </w:tcPr>
          <w:p w14:paraId="6F50F8D6" w14:textId="77777777" w:rsidR="00D26124" w:rsidRPr="000C1A5F" w:rsidRDefault="00D26124" w:rsidP="00D26124">
            <w:pPr>
              <w:rPr>
                <w:color w:val="auto"/>
                <w:sz w:val="20"/>
                <w:szCs w:val="20"/>
                <w:lang w:val="lv-LV"/>
              </w:rPr>
            </w:pPr>
            <w:r w:rsidRPr="000C1A5F">
              <w:rPr>
                <w:color w:val="auto"/>
                <w:sz w:val="20"/>
                <w:szCs w:val="20"/>
                <w:lang w:val="lv-LV"/>
              </w:rPr>
              <w:t>13. panta otrā daļa</w:t>
            </w:r>
          </w:p>
        </w:tc>
        <w:tc>
          <w:tcPr>
            <w:tcW w:w="1276" w:type="dxa"/>
          </w:tcPr>
          <w:p w14:paraId="106711BF"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 piemērojamā maksas regulējuma robežās</w:t>
            </w:r>
          </w:p>
        </w:tc>
        <w:tc>
          <w:tcPr>
            <w:tcW w:w="2268" w:type="dxa"/>
          </w:tcPr>
          <w:p w14:paraId="5D20845B" w14:textId="77777777" w:rsidR="00D26124" w:rsidRPr="000C1A5F" w:rsidRDefault="00D26124" w:rsidP="00D26124">
            <w:pPr>
              <w:rPr>
                <w:color w:val="auto"/>
                <w:sz w:val="20"/>
                <w:szCs w:val="20"/>
                <w:lang w:val="lv-LV"/>
              </w:rPr>
            </w:pPr>
            <w:r w:rsidRPr="000C1A5F">
              <w:rPr>
                <w:color w:val="auto"/>
                <w:sz w:val="20"/>
                <w:szCs w:val="20"/>
                <w:lang w:val="lv-LV"/>
              </w:rPr>
              <w:t>Īpašā iespēja attiecas tikai uz likumā nosauktajām institūcijām un atkalizmantošanas gadījumu.</w:t>
            </w:r>
          </w:p>
        </w:tc>
      </w:tr>
      <w:tr w:rsidR="00D26124" w:rsidRPr="000C1A5F" w14:paraId="2EB0414D" w14:textId="77777777" w:rsidTr="00E37316">
        <w:tc>
          <w:tcPr>
            <w:tcW w:w="1555" w:type="dxa"/>
          </w:tcPr>
          <w:p w14:paraId="0222EBD6" w14:textId="77777777" w:rsidR="00D26124" w:rsidRPr="000C1A5F" w:rsidRDefault="00D26124" w:rsidP="00D26124">
            <w:pPr>
              <w:rPr>
                <w:color w:val="auto"/>
                <w:sz w:val="20"/>
                <w:szCs w:val="20"/>
                <w:lang w:val="lv-LV"/>
              </w:rPr>
            </w:pPr>
            <w:r w:rsidRPr="000C1A5F">
              <w:rPr>
                <w:b/>
                <w:color w:val="auto"/>
                <w:sz w:val="20"/>
                <w:szCs w:val="20"/>
                <w:lang w:val="lv-LV"/>
              </w:rPr>
              <w:t>Vienlīdzīga maksa publiskas personas dibinātai komercsabiedrībai</w:t>
            </w:r>
          </w:p>
        </w:tc>
        <w:tc>
          <w:tcPr>
            <w:tcW w:w="2976" w:type="dxa"/>
          </w:tcPr>
          <w:p w14:paraId="10BE2F16" w14:textId="77777777" w:rsidR="00D26124" w:rsidRPr="000C1A5F" w:rsidRDefault="00D26124" w:rsidP="00D26124">
            <w:pPr>
              <w:rPr>
                <w:color w:val="auto"/>
                <w:sz w:val="20"/>
                <w:szCs w:val="20"/>
                <w:lang w:val="lv-LV"/>
              </w:rPr>
            </w:pPr>
            <w:r w:rsidRPr="000C1A5F">
              <w:rPr>
                <w:color w:val="auto"/>
                <w:sz w:val="20"/>
                <w:szCs w:val="20"/>
                <w:lang w:val="lv-LV"/>
              </w:rPr>
              <w:t>Publiskas personas dibinātai komercsabiedrībai, kas informāciju atkalizmanto savā komercdarbībā, piemēro tādu pašu maksu un sniegšanas kārtību kā citiem informācijas pieprasītājiem.</w:t>
            </w:r>
          </w:p>
        </w:tc>
        <w:tc>
          <w:tcPr>
            <w:tcW w:w="1276" w:type="dxa"/>
          </w:tcPr>
          <w:p w14:paraId="6B211743" w14:textId="77777777" w:rsidR="00D26124" w:rsidRPr="000C1A5F" w:rsidRDefault="00D26124" w:rsidP="00D26124">
            <w:pPr>
              <w:rPr>
                <w:color w:val="auto"/>
                <w:sz w:val="20"/>
                <w:szCs w:val="20"/>
                <w:lang w:val="lv-LV"/>
              </w:rPr>
            </w:pPr>
            <w:r w:rsidRPr="000C1A5F">
              <w:rPr>
                <w:color w:val="auto"/>
                <w:sz w:val="20"/>
                <w:szCs w:val="20"/>
                <w:lang w:val="lv-LV"/>
              </w:rPr>
              <w:t>13. panta piektā daļa</w:t>
            </w:r>
          </w:p>
        </w:tc>
        <w:tc>
          <w:tcPr>
            <w:tcW w:w="1276" w:type="dxa"/>
          </w:tcPr>
          <w:p w14:paraId="6F8665FD"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268" w:type="dxa"/>
          </w:tcPr>
          <w:p w14:paraId="12039678" w14:textId="77777777" w:rsidR="00D26124" w:rsidRPr="000C1A5F" w:rsidRDefault="00D26124" w:rsidP="00D26124">
            <w:pPr>
              <w:rPr>
                <w:color w:val="auto"/>
                <w:sz w:val="20"/>
                <w:szCs w:val="20"/>
                <w:lang w:val="lv-LV"/>
              </w:rPr>
            </w:pPr>
            <w:r w:rsidRPr="000C1A5F">
              <w:rPr>
                <w:color w:val="auto"/>
                <w:sz w:val="20"/>
                <w:szCs w:val="20"/>
                <w:lang w:val="lv-LV"/>
              </w:rPr>
              <w:t>Attiecas uz informācijas atkalizmantošanu komercdarbībā.</w:t>
            </w:r>
          </w:p>
        </w:tc>
      </w:tr>
      <w:tr w:rsidR="00D26124" w:rsidRPr="000C1A5F" w14:paraId="71E2B8B4" w14:textId="77777777" w:rsidTr="00E37316">
        <w:tc>
          <w:tcPr>
            <w:tcW w:w="1555" w:type="dxa"/>
          </w:tcPr>
          <w:p w14:paraId="3AC5FA4B" w14:textId="77777777" w:rsidR="00D26124" w:rsidRPr="000C1A5F" w:rsidRDefault="00D26124" w:rsidP="00D26124">
            <w:pPr>
              <w:rPr>
                <w:color w:val="auto"/>
                <w:sz w:val="20"/>
                <w:szCs w:val="20"/>
                <w:lang w:val="lv-LV"/>
              </w:rPr>
            </w:pPr>
            <w:r w:rsidRPr="000C1A5F">
              <w:rPr>
                <w:b/>
                <w:color w:val="auto"/>
                <w:sz w:val="20"/>
                <w:szCs w:val="20"/>
                <w:lang w:val="lv-LV"/>
              </w:rPr>
              <w:t>Atkalizmantošanas nosacījumi</w:t>
            </w:r>
          </w:p>
        </w:tc>
        <w:tc>
          <w:tcPr>
            <w:tcW w:w="2976" w:type="dxa"/>
          </w:tcPr>
          <w:p w14:paraId="581FE87C" w14:textId="77777777" w:rsidR="00D26124" w:rsidRPr="000C1A5F" w:rsidRDefault="00D26124" w:rsidP="00D26124">
            <w:pPr>
              <w:rPr>
                <w:color w:val="auto"/>
                <w:sz w:val="20"/>
                <w:szCs w:val="20"/>
                <w:lang w:val="lv-LV"/>
              </w:rPr>
            </w:pPr>
            <w:r w:rsidRPr="000C1A5F">
              <w:rPr>
                <w:color w:val="auto"/>
                <w:sz w:val="20"/>
                <w:szCs w:val="20"/>
                <w:lang w:val="lv-LV"/>
              </w:rPr>
              <w:t>Iestāde, neierobežojot konkurenci, var paredzēt atkalizmantošanas nosacījumus.</w:t>
            </w:r>
          </w:p>
        </w:tc>
        <w:tc>
          <w:tcPr>
            <w:tcW w:w="1276" w:type="dxa"/>
          </w:tcPr>
          <w:p w14:paraId="5B26C3B3" w14:textId="77777777" w:rsidR="00D26124" w:rsidRPr="000C1A5F" w:rsidRDefault="00D26124" w:rsidP="00D26124">
            <w:pPr>
              <w:rPr>
                <w:color w:val="auto"/>
                <w:sz w:val="20"/>
                <w:szCs w:val="20"/>
                <w:lang w:val="lv-LV"/>
              </w:rPr>
            </w:pPr>
            <w:r w:rsidRPr="000C1A5F">
              <w:rPr>
                <w:color w:val="auto"/>
                <w:sz w:val="20"/>
                <w:szCs w:val="20"/>
                <w:lang w:val="lv-LV"/>
              </w:rPr>
              <w:t>17. pants</w:t>
            </w:r>
          </w:p>
        </w:tc>
        <w:tc>
          <w:tcPr>
            <w:tcW w:w="1276" w:type="dxa"/>
          </w:tcPr>
          <w:p w14:paraId="792E7E05" w14:textId="77777777" w:rsidR="00D26124" w:rsidRPr="000C1A5F" w:rsidRDefault="00D26124" w:rsidP="00D26124">
            <w:pPr>
              <w:rPr>
                <w:color w:val="auto"/>
                <w:sz w:val="20"/>
                <w:szCs w:val="20"/>
                <w:lang w:val="lv-LV"/>
              </w:rPr>
            </w:pPr>
            <w:r w:rsidRPr="000C1A5F">
              <w:rPr>
                <w:color w:val="auto"/>
                <w:sz w:val="20"/>
                <w:szCs w:val="20"/>
                <w:lang w:val="lv-LV"/>
              </w:rPr>
              <w:t>Tiesību normā pieļauta iestādes rīcība</w:t>
            </w:r>
          </w:p>
        </w:tc>
        <w:tc>
          <w:tcPr>
            <w:tcW w:w="2268" w:type="dxa"/>
          </w:tcPr>
          <w:p w14:paraId="07A57769" w14:textId="77777777" w:rsidR="00D26124" w:rsidRPr="000C1A5F" w:rsidRDefault="00D26124" w:rsidP="00D26124">
            <w:pPr>
              <w:rPr>
                <w:color w:val="auto"/>
                <w:sz w:val="20"/>
                <w:szCs w:val="20"/>
                <w:lang w:val="lv-LV"/>
              </w:rPr>
            </w:pPr>
            <w:r w:rsidRPr="000C1A5F">
              <w:rPr>
                <w:color w:val="auto"/>
                <w:sz w:val="20"/>
                <w:szCs w:val="20"/>
                <w:lang w:val="lv-LV"/>
              </w:rPr>
              <w:t>Nosacījumi nedrīkst ierobežot konkurenci un vērtējami kopā ar 18. panta ekskluzivitātes ierobežojumiem.</w:t>
            </w:r>
          </w:p>
        </w:tc>
      </w:tr>
      <w:tr w:rsidR="00D26124" w:rsidRPr="000C1A5F" w14:paraId="1B3D8155" w14:textId="77777777" w:rsidTr="00E37316">
        <w:tc>
          <w:tcPr>
            <w:tcW w:w="1555" w:type="dxa"/>
          </w:tcPr>
          <w:p w14:paraId="21D4CF1F" w14:textId="77777777" w:rsidR="00D26124" w:rsidRPr="000C1A5F" w:rsidRDefault="00D26124" w:rsidP="00D26124">
            <w:pPr>
              <w:rPr>
                <w:color w:val="auto"/>
                <w:sz w:val="20"/>
                <w:szCs w:val="20"/>
                <w:lang w:val="lv-LV"/>
              </w:rPr>
            </w:pPr>
            <w:r w:rsidRPr="000C1A5F">
              <w:rPr>
                <w:b/>
                <w:color w:val="auto"/>
                <w:sz w:val="20"/>
                <w:szCs w:val="20"/>
                <w:lang w:val="lv-LV"/>
              </w:rPr>
              <w:t>Ekskluzīvas tiesības</w:t>
            </w:r>
          </w:p>
        </w:tc>
        <w:tc>
          <w:tcPr>
            <w:tcW w:w="2976" w:type="dxa"/>
          </w:tcPr>
          <w:p w14:paraId="7C1AAA4E" w14:textId="77777777" w:rsidR="00D26124" w:rsidRPr="000C1A5F" w:rsidRDefault="00D26124" w:rsidP="00D26124">
            <w:pPr>
              <w:rPr>
                <w:color w:val="auto"/>
                <w:sz w:val="20"/>
                <w:szCs w:val="20"/>
                <w:lang w:val="lv-LV"/>
              </w:rPr>
            </w:pPr>
            <w:r w:rsidRPr="000C1A5F">
              <w:rPr>
                <w:color w:val="auto"/>
                <w:sz w:val="20"/>
                <w:szCs w:val="20"/>
                <w:lang w:val="lv-LV"/>
              </w:rPr>
              <w:t>Ekskluzīvas tiesības atkalizmantošanai aizliegts piešķirt, izņemot sabiedrības interesēs vajadzīgu informācijas sabiedrības pakalpojumu. Izņēmuma vienošanos publicē, un tās pamatotību pārskata ne retāk kā reizi trijos gados.</w:t>
            </w:r>
          </w:p>
        </w:tc>
        <w:tc>
          <w:tcPr>
            <w:tcW w:w="1276" w:type="dxa"/>
          </w:tcPr>
          <w:p w14:paraId="26046E92" w14:textId="77777777" w:rsidR="00D26124" w:rsidRPr="000C1A5F" w:rsidRDefault="00D26124" w:rsidP="00D26124">
            <w:pPr>
              <w:rPr>
                <w:color w:val="auto"/>
                <w:sz w:val="20"/>
                <w:szCs w:val="20"/>
                <w:lang w:val="lv-LV"/>
              </w:rPr>
            </w:pPr>
            <w:r w:rsidRPr="000C1A5F">
              <w:rPr>
                <w:color w:val="auto"/>
                <w:sz w:val="20"/>
                <w:szCs w:val="20"/>
                <w:lang w:val="lv-LV"/>
              </w:rPr>
              <w:t>18. panta pirmā daļa</w:t>
            </w:r>
          </w:p>
        </w:tc>
        <w:tc>
          <w:tcPr>
            <w:tcW w:w="1276" w:type="dxa"/>
          </w:tcPr>
          <w:p w14:paraId="131290D0" w14:textId="77777777" w:rsidR="00D26124" w:rsidRPr="000C1A5F" w:rsidRDefault="00D26124" w:rsidP="00D26124">
            <w:pPr>
              <w:rPr>
                <w:color w:val="auto"/>
                <w:sz w:val="20"/>
                <w:szCs w:val="20"/>
                <w:lang w:val="lv-LV"/>
              </w:rPr>
            </w:pPr>
            <w:r w:rsidRPr="000C1A5F">
              <w:rPr>
                <w:color w:val="auto"/>
                <w:sz w:val="20"/>
                <w:szCs w:val="20"/>
                <w:lang w:val="lv-LV"/>
              </w:rPr>
              <w:t>Spēkā esošs IAL pienākums un aizliegums</w:t>
            </w:r>
          </w:p>
        </w:tc>
        <w:tc>
          <w:tcPr>
            <w:tcW w:w="2268" w:type="dxa"/>
          </w:tcPr>
          <w:p w14:paraId="4A4A30C3" w14:textId="77777777" w:rsidR="00D26124" w:rsidRPr="000C1A5F" w:rsidRDefault="00D26124" w:rsidP="00D26124">
            <w:pPr>
              <w:rPr>
                <w:color w:val="auto"/>
                <w:sz w:val="20"/>
                <w:szCs w:val="20"/>
                <w:lang w:val="lv-LV"/>
              </w:rPr>
            </w:pPr>
            <w:r w:rsidRPr="000C1A5F">
              <w:rPr>
                <w:color w:val="auto"/>
                <w:sz w:val="20"/>
                <w:szCs w:val="20"/>
                <w:lang w:val="lv-LV"/>
              </w:rPr>
              <w:t>Ekskluzivitāte pieļaujama tikai likumā noteiktajā izņēmuma gadījumā. Piešķiršanas un publicēšanas kārtību nosaka Ministru kabinets saskaņā ar 18. panta otro daļu.</w:t>
            </w:r>
          </w:p>
        </w:tc>
      </w:tr>
      <w:tr w:rsidR="00D26124" w:rsidRPr="000C1A5F" w14:paraId="33F2A875" w14:textId="77777777" w:rsidTr="00E37316">
        <w:tc>
          <w:tcPr>
            <w:tcW w:w="1555" w:type="dxa"/>
          </w:tcPr>
          <w:p w14:paraId="21976136" w14:textId="77777777" w:rsidR="00D26124" w:rsidRPr="000C1A5F" w:rsidRDefault="00D26124" w:rsidP="00D26124">
            <w:pPr>
              <w:rPr>
                <w:color w:val="auto"/>
                <w:sz w:val="20"/>
                <w:szCs w:val="20"/>
                <w:lang w:val="lv-LV"/>
              </w:rPr>
            </w:pPr>
            <w:r w:rsidRPr="000C1A5F">
              <w:rPr>
                <w:b/>
                <w:color w:val="auto"/>
                <w:sz w:val="20"/>
                <w:szCs w:val="20"/>
                <w:lang w:val="lv-LV"/>
              </w:rPr>
              <w:t>Kultūras resursu digitalizācija</w:t>
            </w:r>
          </w:p>
        </w:tc>
        <w:tc>
          <w:tcPr>
            <w:tcW w:w="2976" w:type="dxa"/>
          </w:tcPr>
          <w:p w14:paraId="47792B75" w14:textId="77777777" w:rsidR="00D26124" w:rsidRPr="000C1A5F" w:rsidRDefault="00D26124" w:rsidP="00D26124">
            <w:pPr>
              <w:rPr>
                <w:color w:val="auto"/>
                <w:sz w:val="20"/>
                <w:szCs w:val="20"/>
                <w:lang w:val="lv-LV"/>
              </w:rPr>
            </w:pPr>
            <w:r w:rsidRPr="000C1A5F">
              <w:rPr>
                <w:color w:val="auto"/>
                <w:sz w:val="20"/>
                <w:szCs w:val="20"/>
                <w:lang w:val="lv-LV"/>
              </w:rPr>
              <w:t>Iestādei bez maksas nodrošina uz ekskluzīvas vienošanās pamata digitalizēta kultūras resursa kopiju, kas pēc ekskluzivitātes beigām pieejama atkalizmantošanai. Šādas ekskluzivitātes laiks nepārsniedz desmit gadus.</w:t>
            </w:r>
          </w:p>
        </w:tc>
        <w:tc>
          <w:tcPr>
            <w:tcW w:w="1276" w:type="dxa"/>
          </w:tcPr>
          <w:p w14:paraId="0E85155A" w14:textId="77777777" w:rsidR="00D26124" w:rsidRPr="000C1A5F" w:rsidRDefault="00D26124" w:rsidP="00D26124">
            <w:pPr>
              <w:rPr>
                <w:color w:val="auto"/>
                <w:sz w:val="20"/>
                <w:szCs w:val="20"/>
                <w:lang w:val="lv-LV"/>
              </w:rPr>
            </w:pPr>
            <w:r w:rsidRPr="000C1A5F">
              <w:rPr>
                <w:color w:val="auto"/>
                <w:sz w:val="20"/>
                <w:szCs w:val="20"/>
                <w:lang w:val="lv-LV"/>
              </w:rPr>
              <w:t>18. panta trešā un ceturtā daļa</w:t>
            </w:r>
          </w:p>
        </w:tc>
        <w:tc>
          <w:tcPr>
            <w:tcW w:w="1276" w:type="dxa"/>
          </w:tcPr>
          <w:p w14:paraId="2290DC1D" w14:textId="77777777" w:rsidR="00D26124" w:rsidRPr="000C1A5F" w:rsidRDefault="00D26124" w:rsidP="00D26124">
            <w:pPr>
              <w:rPr>
                <w:color w:val="auto"/>
                <w:sz w:val="20"/>
                <w:szCs w:val="20"/>
                <w:lang w:val="lv-LV"/>
              </w:rPr>
            </w:pPr>
            <w:r w:rsidRPr="000C1A5F">
              <w:rPr>
                <w:color w:val="auto"/>
                <w:sz w:val="20"/>
                <w:szCs w:val="20"/>
                <w:lang w:val="lv-LV"/>
              </w:rPr>
              <w:t>Tiesiskās sekas un ekskluzivitātes termiņa robeža</w:t>
            </w:r>
          </w:p>
        </w:tc>
        <w:tc>
          <w:tcPr>
            <w:tcW w:w="2268" w:type="dxa"/>
          </w:tcPr>
          <w:p w14:paraId="2A5903C7" w14:textId="06D8BC7B" w:rsidR="00D26124" w:rsidRPr="000C1A5F" w:rsidRDefault="00CA53D5" w:rsidP="00D26124">
            <w:pPr>
              <w:rPr>
                <w:color w:val="auto"/>
                <w:sz w:val="20"/>
                <w:szCs w:val="20"/>
                <w:lang w:val="lv-LV"/>
              </w:rPr>
            </w:pPr>
            <w:r w:rsidRPr="000C1A5F">
              <w:rPr>
                <w:color w:val="auto"/>
                <w:sz w:val="20"/>
                <w:szCs w:val="20"/>
                <w:lang w:val="lv-LV"/>
              </w:rPr>
              <w:t>IAL neparedz, ka iestādei būtu pienākums pašai sev nodrošināt tās digitalizēta kultūras resursa kopiju. Pārejas gadījumos jāpiemēro arī IAL pārejas noteikumi.</w:t>
            </w:r>
          </w:p>
        </w:tc>
      </w:tr>
    </w:tbl>
    <w:p w14:paraId="05C574DF" w14:textId="1485FEFE"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3FF29B7E" w14:textId="77777777" w:rsidR="00D26124" w:rsidRPr="000C1A5F" w:rsidRDefault="00D26124" w:rsidP="00293F5A">
      <w:pPr>
        <w:pStyle w:val="Heading2"/>
        <w:spacing w:before="240" w:after="240"/>
        <w:rPr>
          <w:color w:val="auto"/>
        </w:rPr>
      </w:pPr>
      <w:r w:rsidRPr="000C1A5F">
        <w:rPr>
          <w:color w:val="auto"/>
        </w:rPr>
        <w:t>11.8. Kontrole, atbildība un IPI aizsardzība</w:t>
      </w:r>
    </w:p>
    <w:p w14:paraId="59441327" w14:textId="209CEA6C" w:rsidR="00D26124"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5" w:name="_Toc239852951"/>
      <w:r w:rsidR="00344F08">
        <w:rPr>
          <w:noProof/>
          <w:lang w:val="lv-LV"/>
        </w:rPr>
        <w:t>44</w:t>
      </w:r>
      <w:r w:rsidRPr="000C1A5F">
        <w:rPr>
          <w:lang w:val="lv-LV"/>
        </w:rPr>
        <w:fldChar w:fldCharType="end"/>
      </w:r>
      <w:r w:rsidRPr="000C1A5F">
        <w:rPr>
          <w:lang w:val="lv-LV"/>
        </w:rPr>
        <w:t xml:space="preserve">. tabula. </w:t>
      </w:r>
      <w:r w:rsidR="00D26124" w:rsidRPr="000C1A5F">
        <w:rPr>
          <w:lang w:val="lv-LV"/>
        </w:rPr>
        <w:t>Kontrole, atbildība un IPI aizsardzība</w:t>
      </w:r>
      <w:bookmarkEnd w:id="55"/>
    </w:p>
    <w:tbl>
      <w:tblPr>
        <w:tblStyle w:val="TableGrid"/>
        <w:tblW w:w="9493" w:type="dxa"/>
        <w:tblLayout w:type="fixed"/>
        <w:tblLook w:val="04A0" w:firstRow="1" w:lastRow="0" w:firstColumn="1" w:lastColumn="0" w:noHBand="0" w:noVBand="1"/>
      </w:tblPr>
      <w:tblGrid>
        <w:gridCol w:w="1555"/>
        <w:gridCol w:w="2976"/>
        <w:gridCol w:w="1276"/>
        <w:gridCol w:w="1276"/>
        <w:gridCol w:w="2410"/>
      </w:tblGrid>
      <w:tr w:rsidR="00D26124" w:rsidRPr="000C1A5F" w14:paraId="1AE63330" w14:textId="77777777" w:rsidTr="000A4E5B">
        <w:tc>
          <w:tcPr>
            <w:tcW w:w="1555" w:type="dxa"/>
          </w:tcPr>
          <w:p w14:paraId="239FABF7" w14:textId="77777777" w:rsidR="00D26124" w:rsidRPr="000C1A5F" w:rsidRDefault="00D26124" w:rsidP="00D26124">
            <w:pPr>
              <w:rPr>
                <w:b/>
                <w:bCs/>
                <w:color w:val="auto"/>
                <w:sz w:val="20"/>
                <w:szCs w:val="20"/>
                <w:lang w:val="lv-LV"/>
              </w:rPr>
            </w:pPr>
            <w:r w:rsidRPr="000C1A5F">
              <w:rPr>
                <w:b/>
                <w:bCs/>
                <w:color w:val="auto"/>
                <w:sz w:val="20"/>
                <w:szCs w:val="20"/>
                <w:lang w:val="lv-LV"/>
              </w:rPr>
              <w:t>Jautājums</w:t>
            </w:r>
          </w:p>
        </w:tc>
        <w:tc>
          <w:tcPr>
            <w:tcW w:w="2976" w:type="dxa"/>
          </w:tcPr>
          <w:p w14:paraId="3F94F2AE" w14:textId="77777777" w:rsidR="00D26124" w:rsidRPr="000C1A5F" w:rsidRDefault="00D26124" w:rsidP="00D26124">
            <w:pPr>
              <w:rPr>
                <w:b/>
                <w:bCs/>
                <w:color w:val="auto"/>
                <w:sz w:val="20"/>
                <w:szCs w:val="20"/>
                <w:lang w:val="lv-LV"/>
              </w:rPr>
            </w:pPr>
            <w:r w:rsidRPr="000C1A5F">
              <w:rPr>
                <w:b/>
                <w:bCs/>
                <w:color w:val="auto"/>
                <w:sz w:val="20"/>
                <w:szCs w:val="20"/>
                <w:lang w:val="lv-LV"/>
              </w:rPr>
              <w:t>IAL saturs</w:t>
            </w:r>
          </w:p>
        </w:tc>
        <w:tc>
          <w:tcPr>
            <w:tcW w:w="1276" w:type="dxa"/>
          </w:tcPr>
          <w:p w14:paraId="502ECFC8" w14:textId="77777777" w:rsidR="00D26124" w:rsidRPr="000C1A5F" w:rsidRDefault="00D26124" w:rsidP="00D26124">
            <w:pPr>
              <w:rPr>
                <w:b/>
                <w:bCs/>
                <w:color w:val="auto"/>
                <w:sz w:val="20"/>
                <w:szCs w:val="20"/>
                <w:lang w:val="lv-LV"/>
              </w:rPr>
            </w:pPr>
            <w:r w:rsidRPr="000C1A5F">
              <w:rPr>
                <w:b/>
                <w:bCs/>
                <w:color w:val="auto"/>
                <w:sz w:val="20"/>
                <w:szCs w:val="20"/>
                <w:lang w:val="lv-LV"/>
              </w:rPr>
              <w:t>Norma</w:t>
            </w:r>
          </w:p>
        </w:tc>
        <w:tc>
          <w:tcPr>
            <w:tcW w:w="1276" w:type="dxa"/>
          </w:tcPr>
          <w:p w14:paraId="2EE60BF1" w14:textId="77777777" w:rsidR="00D26124" w:rsidRPr="000C1A5F" w:rsidRDefault="00D26124" w:rsidP="00D26124">
            <w:pPr>
              <w:rPr>
                <w:b/>
                <w:bCs/>
                <w:color w:val="auto"/>
                <w:sz w:val="20"/>
                <w:szCs w:val="20"/>
                <w:lang w:val="lv-LV"/>
              </w:rPr>
            </w:pPr>
            <w:r w:rsidRPr="000C1A5F">
              <w:rPr>
                <w:b/>
                <w:bCs/>
                <w:color w:val="auto"/>
                <w:sz w:val="20"/>
                <w:szCs w:val="20"/>
                <w:lang w:val="lv-LV"/>
              </w:rPr>
              <w:t>Juridiskais statuss</w:t>
            </w:r>
          </w:p>
        </w:tc>
        <w:tc>
          <w:tcPr>
            <w:tcW w:w="2410" w:type="dxa"/>
          </w:tcPr>
          <w:p w14:paraId="4A64DFB0" w14:textId="77777777" w:rsidR="00D26124" w:rsidRPr="000C1A5F" w:rsidRDefault="00D26124" w:rsidP="00D26124">
            <w:pPr>
              <w:rPr>
                <w:b/>
                <w:bCs/>
                <w:color w:val="auto"/>
                <w:sz w:val="20"/>
                <w:szCs w:val="20"/>
                <w:lang w:val="lv-LV"/>
              </w:rPr>
            </w:pPr>
            <w:r w:rsidRPr="000C1A5F">
              <w:rPr>
                <w:b/>
                <w:bCs/>
                <w:color w:val="auto"/>
                <w:sz w:val="20"/>
                <w:szCs w:val="20"/>
                <w:lang w:val="lv-LV"/>
              </w:rPr>
              <w:t>Piemērošanas robeža</w:t>
            </w:r>
          </w:p>
        </w:tc>
      </w:tr>
      <w:tr w:rsidR="00D26124" w:rsidRPr="000C1A5F" w14:paraId="7AB3AAE6" w14:textId="77777777" w:rsidTr="000A4E5B">
        <w:tc>
          <w:tcPr>
            <w:tcW w:w="1555" w:type="dxa"/>
          </w:tcPr>
          <w:p w14:paraId="0C468086" w14:textId="77777777" w:rsidR="00D26124" w:rsidRPr="000C1A5F" w:rsidRDefault="00D26124" w:rsidP="00D26124">
            <w:pPr>
              <w:rPr>
                <w:color w:val="auto"/>
                <w:sz w:val="20"/>
                <w:szCs w:val="20"/>
                <w:lang w:val="lv-LV"/>
              </w:rPr>
            </w:pPr>
            <w:r w:rsidRPr="000C1A5F">
              <w:rPr>
                <w:color w:val="auto"/>
                <w:sz w:val="20"/>
                <w:szCs w:val="20"/>
                <w:lang w:val="lv-LV"/>
              </w:rPr>
              <w:t>Atteikuma un faktiskās rīcības kontrole</w:t>
            </w:r>
          </w:p>
        </w:tc>
        <w:tc>
          <w:tcPr>
            <w:tcW w:w="2976" w:type="dxa"/>
          </w:tcPr>
          <w:p w14:paraId="07BD3E1E" w14:textId="77777777" w:rsidR="00D26124" w:rsidRPr="000C1A5F" w:rsidRDefault="00D26124" w:rsidP="00D26124">
            <w:pPr>
              <w:rPr>
                <w:color w:val="auto"/>
                <w:sz w:val="20"/>
                <w:szCs w:val="20"/>
                <w:lang w:val="lv-LV"/>
              </w:rPr>
            </w:pPr>
            <w:r w:rsidRPr="000C1A5F">
              <w:rPr>
                <w:color w:val="auto"/>
                <w:sz w:val="20"/>
                <w:szCs w:val="20"/>
                <w:lang w:val="lv-LV"/>
              </w:rPr>
              <w:t>Administratīvo aktu par atteikumu sniegt informāciju vai izpildīt pieprasījumu, kā arī faktisko rīcību, kas izpaudusies kā informācijas nesniegšana vai nepienācīga sniegšana, var apstrīdēt un pārsūdzēt Administratīvā procesa likumā noteiktajā kārtībā.</w:t>
            </w:r>
          </w:p>
        </w:tc>
        <w:tc>
          <w:tcPr>
            <w:tcW w:w="1276" w:type="dxa"/>
          </w:tcPr>
          <w:p w14:paraId="0204C989" w14:textId="77777777" w:rsidR="00D26124" w:rsidRPr="000C1A5F" w:rsidRDefault="00D26124" w:rsidP="00D26124">
            <w:pPr>
              <w:rPr>
                <w:color w:val="auto"/>
                <w:sz w:val="20"/>
                <w:szCs w:val="20"/>
                <w:lang w:val="lv-LV"/>
              </w:rPr>
            </w:pPr>
            <w:r w:rsidRPr="000C1A5F">
              <w:rPr>
                <w:color w:val="auto"/>
                <w:sz w:val="20"/>
                <w:szCs w:val="20"/>
                <w:lang w:val="lv-LV"/>
              </w:rPr>
              <w:t>15. panta pirmā daļa</w:t>
            </w:r>
          </w:p>
        </w:tc>
        <w:tc>
          <w:tcPr>
            <w:tcW w:w="1276" w:type="dxa"/>
          </w:tcPr>
          <w:p w14:paraId="0CB44EEF" w14:textId="77777777" w:rsidR="00D26124" w:rsidRPr="000C1A5F" w:rsidRDefault="00D26124" w:rsidP="00D26124">
            <w:pPr>
              <w:rPr>
                <w:color w:val="auto"/>
                <w:sz w:val="20"/>
                <w:szCs w:val="20"/>
                <w:lang w:val="lv-LV"/>
              </w:rPr>
            </w:pPr>
            <w:r w:rsidRPr="000C1A5F">
              <w:rPr>
                <w:color w:val="auto"/>
                <w:sz w:val="20"/>
                <w:szCs w:val="20"/>
                <w:lang w:val="lv-LV"/>
              </w:rPr>
              <w:t>Tiesiskās sekas vai tiesību aizsardzība</w:t>
            </w:r>
          </w:p>
        </w:tc>
        <w:tc>
          <w:tcPr>
            <w:tcW w:w="2410" w:type="dxa"/>
          </w:tcPr>
          <w:p w14:paraId="7C44E936" w14:textId="77777777" w:rsidR="00D26124" w:rsidRPr="000C1A5F" w:rsidRDefault="00D26124" w:rsidP="00D26124">
            <w:pPr>
              <w:rPr>
                <w:color w:val="auto"/>
                <w:sz w:val="20"/>
                <w:szCs w:val="20"/>
                <w:lang w:val="lv-LV"/>
              </w:rPr>
            </w:pPr>
            <w:r w:rsidRPr="000C1A5F">
              <w:rPr>
                <w:color w:val="auto"/>
                <w:sz w:val="20"/>
                <w:szCs w:val="20"/>
                <w:lang w:val="lv-LV"/>
              </w:rPr>
              <w:t>Konkrētais apstrīdēšanas posms un kompetentā institūcija nosakāma pēc Administratīvā procesa likuma, iestāžu padotības un speciālā regulējuma. IAL 15. pants pats nerada vienu universālu papildu pirmstiesas institūciju.</w:t>
            </w:r>
          </w:p>
        </w:tc>
      </w:tr>
      <w:tr w:rsidR="00D26124" w:rsidRPr="000C1A5F" w14:paraId="066CFFC9" w14:textId="77777777" w:rsidTr="000A4E5B">
        <w:tc>
          <w:tcPr>
            <w:tcW w:w="1555" w:type="dxa"/>
          </w:tcPr>
          <w:p w14:paraId="59B03902" w14:textId="77777777" w:rsidR="00D26124" w:rsidRPr="000C1A5F" w:rsidRDefault="00D26124" w:rsidP="00D26124">
            <w:pPr>
              <w:rPr>
                <w:color w:val="auto"/>
                <w:sz w:val="20"/>
                <w:szCs w:val="20"/>
                <w:lang w:val="lv-LV"/>
              </w:rPr>
            </w:pPr>
            <w:r w:rsidRPr="000C1A5F">
              <w:rPr>
                <w:color w:val="auto"/>
                <w:sz w:val="20"/>
                <w:szCs w:val="20"/>
                <w:lang w:val="lv-LV"/>
              </w:rPr>
              <w:t>Kasācijas kārtība</w:t>
            </w:r>
          </w:p>
        </w:tc>
        <w:tc>
          <w:tcPr>
            <w:tcW w:w="2976" w:type="dxa"/>
          </w:tcPr>
          <w:p w14:paraId="5887DA84" w14:textId="77777777" w:rsidR="00D26124" w:rsidRPr="000C1A5F" w:rsidRDefault="00D26124" w:rsidP="00D26124">
            <w:pPr>
              <w:rPr>
                <w:color w:val="auto"/>
                <w:sz w:val="20"/>
                <w:szCs w:val="20"/>
                <w:lang w:val="lv-LV"/>
              </w:rPr>
            </w:pPr>
            <w:r w:rsidRPr="000C1A5F">
              <w:rPr>
                <w:color w:val="auto"/>
                <w:sz w:val="20"/>
                <w:szCs w:val="20"/>
                <w:lang w:val="lv-LV"/>
              </w:rPr>
              <w:t>Administratīvās rajona tiesas spriedumu var pārsūdzēt kasācijas kārtībā Augstākās tiesas Senāta Administratīvo lietu departamentā.</w:t>
            </w:r>
          </w:p>
        </w:tc>
        <w:tc>
          <w:tcPr>
            <w:tcW w:w="1276" w:type="dxa"/>
          </w:tcPr>
          <w:p w14:paraId="6ED6DD28" w14:textId="77777777" w:rsidR="00D26124" w:rsidRPr="000C1A5F" w:rsidRDefault="00D26124" w:rsidP="00D26124">
            <w:pPr>
              <w:rPr>
                <w:color w:val="auto"/>
                <w:sz w:val="20"/>
                <w:szCs w:val="20"/>
                <w:lang w:val="lv-LV"/>
              </w:rPr>
            </w:pPr>
            <w:r w:rsidRPr="000C1A5F">
              <w:rPr>
                <w:color w:val="auto"/>
                <w:sz w:val="20"/>
                <w:szCs w:val="20"/>
                <w:lang w:val="lv-LV"/>
              </w:rPr>
              <w:t>15. panta otrā daļa</w:t>
            </w:r>
          </w:p>
        </w:tc>
        <w:tc>
          <w:tcPr>
            <w:tcW w:w="1276" w:type="dxa"/>
          </w:tcPr>
          <w:p w14:paraId="43EF3441" w14:textId="77777777" w:rsidR="00D26124" w:rsidRPr="000C1A5F" w:rsidRDefault="00D26124" w:rsidP="00D26124">
            <w:pPr>
              <w:rPr>
                <w:color w:val="auto"/>
                <w:sz w:val="20"/>
                <w:szCs w:val="20"/>
                <w:lang w:val="lv-LV"/>
              </w:rPr>
            </w:pPr>
            <w:r w:rsidRPr="000C1A5F">
              <w:rPr>
                <w:color w:val="auto"/>
                <w:sz w:val="20"/>
                <w:szCs w:val="20"/>
                <w:lang w:val="lv-LV"/>
              </w:rPr>
              <w:t>Tiesiskās sekas vai tiesību aizsardzība</w:t>
            </w:r>
          </w:p>
        </w:tc>
        <w:tc>
          <w:tcPr>
            <w:tcW w:w="2410" w:type="dxa"/>
          </w:tcPr>
          <w:p w14:paraId="4AB46AAB" w14:textId="77777777" w:rsidR="00D26124" w:rsidRPr="000C1A5F" w:rsidRDefault="00D26124" w:rsidP="00D26124">
            <w:pPr>
              <w:rPr>
                <w:color w:val="auto"/>
                <w:sz w:val="20"/>
                <w:szCs w:val="20"/>
                <w:lang w:val="lv-LV"/>
              </w:rPr>
            </w:pPr>
            <w:r w:rsidRPr="000C1A5F">
              <w:rPr>
                <w:color w:val="auto"/>
                <w:sz w:val="20"/>
                <w:szCs w:val="20"/>
                <w:lang w:val="lv-LV"/>
              </w:rPr>
              <w:t>Vērtējot agrākas lietas, pārbauda attiecīgajā laikā spēkā bijušo redakciju un pārejas noteikumus.</w:t>
            </w:r>
          </w:p>
        </w:tc>
      </w:tr>
      <w:tr w:rsidR="00D26124" w:rsidRPr="000C1A5F" w14:paraId="4D258AE3" w14:textId="77777777" w:rsidTr="000A4E5B">
        <w:tc>
          <w:tcPr>
            <w:tcW w:w="1555" w:type="dxa"/>
          </w:tcPr>
          <w:p w14:paraId="1E9D7772" w14:textId="77777777" w:rsidR="00D26124" w:rsidRPr="000C1A5F" w:rsidRDefault="00D26124" w:rsidP="00D26124">
            <w:pPr>
              <w:rPr>
                <w:color w:val="auto"/>
                <w:sz w:val="20"/>
                <w:szCs w:val="20"/>
                <w:lang w:val="lv-LV"/>
              </w:rPr>
            </w:pPr>
            <w:r w:rsidRPr="000C1A5F">
              <w:rPr>
                <w:color w:val="auto"/>
                <w:sz w:val="20"/>
                <w:szCs w:val="20"/>
                <w:lang w:val="lv-LV"/>
              </w:rPr>
              <w:t>Elektronisks pieprasījums bez noteiktā elektroniskā paraksta</w:t>
            </w:r>
          </w:p>
        </w:tc>
        <w:tc>
          <w:tcPr>
            <w:tcW w:w="2976" w:type="dxa"/>
          </w:tcPr>
          <w:p w14:paraId="19FC1773" w14:textId="77777777" w:rsidR="00D26124" w:rsidRPr="000C1A5F" w:rsidRDefault="00D26124" w:rsidP="00D26124">
            <w:pPr>
              <w:rPr>
                <w:color w:val="auto"/>
                <w:sz w:val="20"/>
                <w:szCs w:val="20"/>
                <w:lang w:val="lv-LV"/>
              </w:rPr>
            </w:pPr>
            <w:r w:rsidRPr="000C1A5F">
              <w:rPr>
                <w:color w:val="auto"/>
                <w:sz w:val="20"/>
                <w:szCs w:val="20"/>
                <w:lang w:val="lv-LV"/>
              </w:rPr>
              <w:t>Ja elektronisks pieprasījums nav parakstīts normatīvajos aktos noteiktajā kārtībā, iesniedzējs nav tiesīgs prasīt informācijas sniegšanu tiesas ceļā.</w:t>
            </w:r>
          </w:p>
        </w:tc>
        <w:tc>
          <w:tcPr>
            <w:tcW w:w="1276" w:type="dxa"/>
          </w:tcPr>
          <w:p w14:paraId="771C51BE" w14:textId="77777777" w:rsidR="00D26124" w:rsidRPr="000C1A5F" w:rsidRDefault="00D26124" w:rsidP="00D26124">
            <w:pPr>
              <w:rPr>
                <w:color w:val="auto"/>
                <w:sz w:val="20"/>
                <w:szCs w:val="20"/>
                <w:lang w:val="lv-LV"/>
              </w:rPr>
            </w:pPr>
            <w:r w:rsidRPr="000C1A5F">
              <w:rPr>
                <w:color w:val="auto"/>
                <w:sz w:val="20"/>
                <w:szCs w:val="20"/>
                <w:lang w:val="lv-LV"/>
              </w:rPr>
              <w:t>15. panta trešā daļa</w:t>
            </w:r>
          </w:p>
        </w:tc>
        <w:tc>
          <w:tcPr>
            <w:tcW w:w="1276" w:type="dxa"/>
          </w:tcPr>
          <w:p w14:paraId="1478E45B" w14:textId="77777777" w:rsidR="00D26124" w:rsidRPr="000C1A5F" w:rsidRDefault="00D26124" w:rsidP="00D26124">
            <w:pPr>
              <w:rPr>
                <w:color w:val="auto"/>
                <w:sz w:val="20"/>
                <w:szCs w:val="20"/>
                <w:lang w:val="lv-LV"/>
              </w:rPr>
            </w:pPr>
            <w:r w:rsidRPr="000C1A5F">
              <w:rPr>
                <w:color w:val="auto"/>
                <w:sz w:val="20"/>
                <w:szCs w:val="20"/>
                <w:lang w:val="lv-LV"/>
              </w:rPr>
              <w:t>Tiesiskās sekas vai tiesību aizsardzības ierobežojums</w:t>
            </w:r>
          </w:p>
        </w:tc>
        <w:tc>
          <w:tcPr>
            <w:tcW w:w="2410" w:type="dxa"/>
          </w:tcPr>
          <w:p w14:paraId="7CDD341F" w14:textId="77777777" w:rsidR="00D26124" w:rsidRPr="000C1A5F" w:rsidRDefault="00D26124" w:rsidP="00D26124">
            <w:pPr>
              <w:rPr>
                <w:color w:val="auto"/>
                <w:sz w:val="20"/>
                <w:szCs w:val="20"/>
                <w:lang w:val="lv-LV"/>
              </w:rPr>
            </w:pPr>
            <w:r w:rsidRPr="000C1A5F">
              <w:rPr>
                <w:color w:val="auto"/>
                <w:sz w:val="20"/>
                <w:szCs w:val="20"/>
                <w:lang w:val="lv-LV"/>
              </w:rPr>
              <w:t>Ierobežojums skar tiesības tiesā prasīt informācijas sniegšanu; tas pats par sevi neaizliedz iestādei pieprasījumu izskatīt.</w:t>
            </w:r>
          </w:p>
        </w:tc>
      </w:tr>
      <w:tr w:rsidR="00D26124" w:rsidRPr="000C1A5F" w14:paraId="2657ED9E" w14:textId="77777777" w:rsidTr="000A4E5B">
        <w:tc>
          <w:tcPr>
            <w:tcW w:w="1555" w:type="dxa"/>
          </w:tcPr>
          <w:p w14:paraId="344E0999" w14:textId="77777777" w:rsidR="00D26124" w:rsidRPr="000C1A5F" w:rsidRDefault="00D26124" w:rsidP="00D26124">
            <w:pPr>
              <w:rPr>
                <w:color w:val="auto"/>
                <w:sz w:val="20"/>
                <w:szCs w:val="20"/>
                <w:lang w:val="lv-LV"/>
              </w:rPr>
            </w:pPr>
            <w:r w:rsidRPr="000C1A5F">
              <w:rPr>
                <w:color w:val="auto"/>
                <w:sz w:val="20"/>
                <w:szCs w:val="20"/>
                <w:lang w:val="lv-LV"/>
              </w:rPr>
              <w:t>IPI aizsardzības pienākuma zināšana un apliecinājums</w:t>
            </w:r>
          </w:p>
        </w:tc>
        <w:tc>
          <w:tcPr>
            <w:tcW w:w="2976" w:type="dxa"/>
          </w:tcPr>
          <w:p w14:paraId="30D2F1F9" w14:textId="77777777" w:rsidR="00D26124" w:rsidRPr="000C1A5F" w:rsidRDefault="00D26124" w:rsidP="00D26124">
            <w:pPr>
              <w:rPr>
                <w:color w:val="auto"/>
                <w:sz w:val="20"/>
                <w:szCs w:val="20"/>
                <w:lang w:val="lv-LV"/>
              </w:rPr>
            </w:pPr>
            <w:r w:rsidRPr="000C1A5F">
              <w:rPr>
                <w:color w:val="auto"/>
                <w:sz w:val="20"/>
                <w:szCs w:val="20"/>
                <w:lang w:val="lv-LV"/>
              </w:rPr>
              <w:t>Iestāde nodrošina, lai pienākumu saglabāt IPI zina visas personas, uz kurām tas attiecas, ja likumā nav noteikts citādi. No personām, kuras apstrādā IPI, pieprasa rakstveida apliecinājumu par noteikumu zināšanu un apņemšanos tos ievērot.</w:t>
            </w:r>
          </w:p>
        </w:tc>
        <w:tc>
          <w:tcPr>
            <w:tcW w:w="1276" w:type="dxa"/>
          </w:tcPr>
          <w:p w14:paraId="2799AA8F" w14:textId="77777777" w:rsidR="00D26124" w:rsidRPr="000C1A5F" w:rsidRDefault="00D26124" w:rsidP="00D26124">
            <w:pPr>
              <w:rPr>
                <w:color w:val="auto"/>
                <w:sz w:val="20"/>
                <w:szCs w:val="20"/>
                <w:lang w:val="lv-LV"/>
              </w:rPr>
            </w:pPr>
            <w:r w:rsidRPr="000C1A5F">
              <w:rPr>
                <w:color w:val="auto"/>
                <w:sz w:val="20"/>
                <w:szCs w:val="20"/>
                <w:lang w:val="lv-LV"/>
              </w:rPr>
              <w:t>16. panta pirmā daļa</w:t>
            </w:r>
          </w:p>
        </w:tc>
        <w:tc>
          <w:tcPr>
            <w:tcW w:w="1276" w:type="dxa"/>
          </w:tcPr>
          <w:p w14:paraId="4D310644" w14:textId="77777777" w:rsidR="00D26124" w:rsidRPr="000C1A5F" w:rsidRDefault="00D26124" w:rsidP="00D26124">
            <w:pPr>
              <w:rPr>
                <w:color w:val="auto"/>
                <w:sz w:val="20"/>
                <w:szCs w:val="20"/>
                <w:lang w:val="lv-LV"/>
              </w:rPr>
            </w:pPr>
            <w:r w:rsidRPr="000C1A5F">
              <w:rPr>
                <w:color w:val="auto"/>
                <w:sz w:val="20"/>
                <w:szCs w:val="20"/>
                <w:lang w:val="lv-LV"/>
              </w:rPr>
              <w:t>Spēkā esošs IAL pienākums</w:t>
            </w:r>
          </w:p>
        </w:tc>
        <w:tc>
          <w:tcPr>
            <w:tcW w:w="2410" w:type="dxa"/>
          </w:tcPr>
          <w:p w14:paraId="6CCA4221" w14:textId="77777777" w:rsidR="00D26124" w:rsidRPr="000C1A5F" w:rsidRDefault="00D26124" w:rsidP="00D26124">
            <w:pPr>
              <w:rPr>
                <w:color w:val="auto"/>
                <w:sz w:val="20"/>
                <w:szCs w:val="20"/>
                <w:lang w:val="lv-LV"/>
              </w:rPr>
            </w:pPr>
            <w:r w:rsidRPr="000C1A5F">
              <w:rPr>
                <w:color w:val="auto"/>
                <w:sz w:val="20"/>
                <w:szCs w:val="20"/>
                <w:lang w:val="lv-LV"/>
              </w:rPr>
              <w:t>Likums var noteikt citādi. Pienākums aizsargāt IPI nav pamats piekļuvi ierobežot bez atbilstoša tiesiskā pamata.</w:t>
            </w:r>
          </w:p>
        </w:tc>
      </w:tr>
      <w:tr w:rsidR="00D26124" w:rsidRPr="000C1A5F" w14:paraId="4F1CB1C7" w14:textId="77777777" w:rsidTr="000A4E5B">
        <w:tc>
          <w:tcPr>
            <w:tcW w:w="1555" w:type="dxa"/>
          </w:tcPr>
          <w:p w14:paraId="1643832B" w14:textId="77777777" w:rsidR="00D26124" w:rsidRPr="000C1A5F" w:rsidRDefault="00D26124" w:rsidP="00D26124">
            <w:pPr>
              <w:rPr>
                <w:color w:val="auto"/>
                <w:sz w:val="20"/>
                <w:szCs w:val="20"/>
                <w:lang w:val="lv-LV"/>
              </w:rPr>
            </w:pPr>
            <w:r w:rsidRPr="000C1A5F">
              <w:rPr>
                <w:color w:val="auto"/>
                <w:sz w:val="20"/>
                <w:szCs w:val="20"/>
                <w:lang w:val="lv-LV"/>
              </w:rPr>
              <w:t>Kaitējuma atlīdzināšana un tiesību atjaunošana</w:t>
            </w:r>
          </w:p>
        </w:tc>
        <w:tc>
          <w:tcPr>
            <w:tcW w:w="2976" w:type="dxa"/>
          </w:tcPr>
          <w:p w14:paraId="370BC803" w14:textId="77777777" w:rsidR="00D26124" w:rsidRPr="000C1A5F" w:rsidRDefault="00D26124" w:rsidP="00D26124">
            <w:pPr>
              <w:rPr>
                <w:color w:val="auto"/>
                <w:sz w:val="20"/>
                <w:szCs w:val="20"/>
                <w:lang w:val="lv-LV"/>
              </w:rPr>
            </w:pPr>
            <w:r w:rsidRPr="000C1A5F">
              <w:rPr>
                <w:color w:val="auto"/>
                <w:sz w:val="20"/>
                <w:szCs w:val="20"/>
                <w:lang w:val="lv-LV"/>
              </w:rPr>
              <w:t>Personai, kurai nelikumīgas IPI izpaušanas dēļ radīts kaitējums vai būtiski aizskartas likumiskās intereses, ir tiesības prasīt kaitējuma atlīdzināšanu vai aizskarto tiesību atjaunošanu.</w:t>
            </w:r>
          </w:p>
        </w:tc>
        <w:tc>
          <w:tcPr>
            <w:tcW w:w="1276" w:type="dxa"/>
          </w:tcPr>
          <w:p w14:paraId="5A04E831" w14:textId="77777777" w:rsidR="00D26124" w:rsidRPr="000C1A5F" w:rsidRDefault="00D26124" w:rsidP="00D26124">
            <w:pPr>
              <w:rPr>
                <w:color w:val="auto"/>
                <w:sz w:val="20"/>
                <w:szCs w:val="20"/>
                <w:lang w:val="lv-LV"/>
              </w:rPr>
            </w:pPr>
            <w:r w:rsidRPr="000C1A5F">
              <w:rPr>
                <w:color w:val="auto"/>
                <w:sz w:val="20"/>
                <w:szCs w:val="20"/>
                <w:lang w:val="lv-LV"/>
              </w:rPr>
              <w:t>16. panta otrā daļa</w:t>
            </w:r>
          </w:p>
        </w:tc>
        <w:tc>
          <w:tcPr>
            <w:tcW w:w="1276" w:type="dxa"/>
          </w:tcPr>
          <w:p w14:paraId="094C761F" w14:textId="77777777" w:rsidR="00D26124" w:rsidRPr="000C1A5F" w:rsidRDefault="00D26124" w:rsidP="00D26124">
            <w:pPr>
              <w:rPr>
                <w:color w:val="auto"/>
                <w:sz w:val="20"/>
                <w:szCs w:val="20"/>
                <w:lang w:val="lv-LV"/>
              </w:rPr>
            </w:pPr>
            <w:r w:rsidRPr="000C1A5F">
              <w:rPr>
                <w:color w:val="auto"/>
                <w:sz w:val="20"/>
                <w:szCs w:val="20"/>
                <w:lang w:val="lv-LV"/>
              </w:rPr>
              <w:t>Tiesiskās sekas vai tiesību aizsardzība</w:t>
            </w:r>
          </w:p>
        </w:tc>
        <w:tc>
          <w:tcPr>
            <w:tcW w:w="2410" w:type="dxa"/>
          </w:tcPr>
          <w:p w14:paraId="555C4054" w14:textId="77777777" w:rsidR="00D26124" w:rsidRPr="000C1A5F" w:rsidRDefault="00D26124" w:rsidP="00D26124">
            <w:pPr>
              <w:rPr>
                <w:color w:val="auto"/>
                <w:sz w:val="20"/>
                <w:szCs w:val="20"/>
                <w:lang w:val="lv-LV"/>
              </w:rPr>
            </w:pPr>
            <w:r w:rsidRPr="000C1A5F">
              <w:rPr>
                <w:color w:val="auto"/>
                <w:sz w:val="20"/>
                <w:szCs w:val="20"/>
                <w:lang w:val="lv-LV"/>
              </w:rPr>
              <w:t>Jākonstatē nelikumīga izpaušana un normā paredzētās sekas.</w:t>
            </w:r>
          </w:p>
        </w:tc>
      </w:tr>
      <w:tr w:rsidR="00D26124" w:rsidRPr="000C1A5F" w14:paraId="7ABB7411" w14:textId="77777777" w:rsidTr="000A4E5B">
        <w:tc>
          <w:tcPr>
            <w:tcW w:w="1555" w:type="dxa"/>
          </w:tcPr>
          <w:p w14:paraId="1ADD0247" w14:textId="77777777" w:rsidR="00D26124" w:rsidRPr="000C1A5F" w:rsidRDefault="00D26124" w:rsidP="00D26124">
            <w:pPr>
              <w:rPr>
                <w:color w:val="auto"/>
                <w:sz w:val="20"/>
                <w:szCs w:val="20"/>
                <w:lang w:val="lv-LV"/>
              </w:rPr>
            </w:pPr>
            <w:r w:rsidRPr="000C1A5F">
              <w:rPr>
                <w:color w:val="auto"/>
                <w:sz w:val="20"/>
                <w:szCs w:val="20"/>
                <w:lang w:val="lv-LV"/>
              </w:rPr>
              <w:t>Atbildība par neatļautu izpaušanu</w:t>
            </w:r>
          </w:p>
        </w:tc>
        <w:tc>
          <w:tcPr>
            <w:tcW w:w="2976" w:type="dxa"/>
          </w:tcPr>
          <w:p w14:paraId="2BAD0F3F" w14:textId="77777777" w:rsidR="00D26124" w:rsidRPr="000C1A5F" w:rsidRDefault="00D26124" w:rsidP="00D26124">
            <w:pPr>
              <w:rPr>
                <w:color w:val="auto"/>
                <w:sz w:val="20"/>
                <w:szCs w:val="20"/>
                <w:lang w:val="lv-LV"/>
              </w:rPr>
            </w:pPr>
            <w:r w:rsidRPr="000C1A5F">
              <w:rPr>
                <w:color w:val="auto"/>
                <w:sz w:val="20"/>
                <w:szCs w:val="20"/>
                <w:lang w:val="lv-LV"/>
              </w:rPr>
              <w:t>Par neatļautu tādas informācijas izpaušanu, kas atzīta par IPI, var iestāties disciplināratbildība vai kriminālatbildība.</w:t>
            </w:r>
          </w:p>
        </w:tc>
        <w:tc>
          <w:tcPr>
            <w:tcW w:w="1276" w:type="dxa"/>
          </w:tcPr>
          <w:p w14:paraId="292EB93B" w14:textId="77777777" w:rsidR="00D26124" w:rsidRPr="000C1A5F" w:rsidRDefault="00D26124" w:rsidP="00D26124">
            <w:pPr>
              <w:rPr>
                <w:color w:val="auto"/>
                <w:sz w:val="20"/>
                <w:szCs w:val="20"/>
                <w:lang w:val="lv-LV"/>
              </w:rPr>
            </w:pPr>
            <w:r w:rsidRPr="000C1A5F">
              <w:rPr>
                <w:color w:val="auto"/>
                <w:sz w:val="20"/>
                <w:szCs w:val="20"/>
                <w:lang w:val="lv-LV"/>
              </w:rPr>
              <w:t>16. panta trešā daļa</w:t>
            </w:r>
          </w:p>
        </w:tc>
        <w:tc>
          <w:tcPr>
            <w:tcW w:w="1276" w:type="dxa"/>
          </w:tcPr>
          <w:p w14:paraId="0084E202" w14:textId="77777777" w:rsidR="00D26124" w:rsidRPr="000C1A5F" w:rsidRDefault="00D26124" w:rsidP="00D26124">
            <w:pPr>
              <w:rPr>
                <w:color w:val="auto"/>
                <w:sz w:val="20"/>
                <w:szCs w:val="20"/>
                <w:lang w:val="lv-LV"/>
              </w:rPr>
            </w:pPr>
            <w:r w:rsidRPr="000C1A5F">
              <w:rPr>
                <w:color w:val="auto"/>
                <w:sz w:val="20"/>
                <w:szCs w:val="20"/>
                <w:lang w:val="lv-LV"/>
              </w:rPr>
              <w:t>Tiesiskās sekas</w:t>
            </w:r>
          </w:p>
        </w:tc>
        <w:tc>
          <w:tcPr>
            <w:tcW w:w="2410" w:type="dxa"/>
          </w:tcPr>
          <w:p w14:paraId="04DF047A" w14:textId="77777777" w:rsidR="00D26124" w:rsidRPr="000C1A5F" w:rsidRDefault="00D26124" w:rsidP="00D26124">
            <w:pPr>
              <w:rPr>
                <w:color w:val="auto"/>
                <w:sz w:val="20"/>
                <w:szCs w:val="20"/>
                <w:lang w:val="lv-LV"/>
              </w:rPr>
            </w:pPr>
            <w:r w:rsidRPr="000C1A5F">
              <w:rPr>
                <w:color w:val="auto"/>
                <w:sz w:val="20"/>
                <w:szCs w:val="20"/>
                <w:lang w:val="lv-LV"/>
              </w:rPr>
              <w:t>Atbildību piemēro saskaņā ar attiecīgā atbildības veida materiālajiem un procesuālajiem nosacījumiem.</w:t>
            </w:r>
          </w:p>
        </w:tc>
      </w:tr>
    </w:tbl>
    <w:p w14:paraId="739415BC" w14:textId="252FF345"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IAL</w:t>
      </w:r>
    </w:p>
    <w:p w14:paraId="04609AE9" w14:textId="77777777" w:rsidR="00D26124" w:rsidRPr="000C1A5F" w:rsidRDefault="00D26124" w:rsidP="00D26124">
      <w:pPr>
        <w:rPr>
          <w:color w:val="auto"/>
        </w:rPr>
      </w:pPr>
    </w:p>
    <w:p w14:paraId="621D91CE" w14:textId="77777777" w:rsidR="005A632D" w:rsidRPr="000C1A5F" w:rsidRDefault="005A632D" w:rsidP="00FC5C99">
      <w:pPr>
        <w:rPr>
          <w:color w:val="auto"/>
        </w:rPr>
      </w:pPr>
    </w:p>
    <w:bookmarkEnd w:id="0"/>
    <w:p w14:paraId="4C48DE8B" w14:textId="77777777" w:rsidR="00E37316" w:rsidRPr="000C1A5F" w:rsidRDefault="00E37316" w:rsidP="004F1A80">
      <w:pPr>
        <w:pStyle w:val="Heading1"/>
        <w:rPr>
          <w:color w:val="auto"/>
          <w:sz w:val="28"/>
          <w:szCs w:val="28"/>
        </w:rPr>
        <w:sectPr w:rsidR="00E37316" w:rsidRPr="000C1A5F" w:rsidSect="001C68F2">
          <w:pgSz w:w="11906" w:h="16838"/>
          <w:pgMar w:top="1134" w:right="850" w:bottom="1134" w:left="1701" w:header="709" w:footer="709" w:gutter="0"/>
          <w:cols w:space="720"/>
          <w:docGrid w:linePitch="360"/>
        </w:sectPr>
      </w:pPr>
    </w:p>
    <w:p w14:paraId="49B17582" w14:textId="77777777" w:rsidR="002F6FA0" w:rsidRPr="000C1A5F" w:rsidRDefault="002F6FA0" w:rsidP="00293F5A">
      <w:pPr>
        <w:pStyle w:val="Heading1"/>
        <w:spacing w:after="240"/>
        <w:rPr>
          <w:color w:val="auto"/>
          <w:sz w:val="28"/>
          <w:szCs w:val="28"/>
        </w:rPr>
      </w:pPr>
      <w:bookmarkStart w:id="56" w:name="_Toc239852747"/>
      <w:r w:rsidRPr="000C1A5F">
        <w:rPr>
          <w:color w:val="auto"/>
          <w:sz w:val="28"/>
          <w:szCs w:val="28"/>
        </w:rPr>
        <w:t>12. pielikums. Iesniegumu likums: pienākumi, pieļautā rīcība, rezultāti un kontrole</w:t>
      </w:r>
      <w:bookmarkEnd w:id="56"/>
    </w:p>
    <w:p w14:paraId="37F5D58B" w14:textId="608F19DC" w:rsidR="002F6FA0" w:rsidRPr="000C1A5F" w:rsidRDefault="002F6FA0" w:rsidP="002F6FA0">
      <w:pPr>
        <w:rPr>
          <w:b/>
          <w:bCs/>
          <w:color w:val="auto"/>
        </w:rPr>
      </w:pPr>
      <w:r w:rsidRPr="000C1A5F">
        <w:rPr>
          <w:b/>
          <w:bCs/>
          <w:color w:val="auto"/>
        </w:rPr>
        <w:t>Kā lasīt katalogu</w:t>
      </w:r>
    </w:p>
    <w:p w14:paraId="6D0E13C1" w14:textId="5555BFB3" w:rsidR="002F6FA0" w:rsidRPr="000C1A5F" w:rsidRDefault="002F6FA0" w:rsidP="002F6FA0">
      <w:pPr>
        <w:rPr>
          <w:color w:val="auto"/>
        </w:rPr>
      </w:pPr>
      <w:r w:rsidRPr="000C1A5F">
        <w:rPr>
          <w:color w:val="auto"/>
        </w:rPr>
        <w:t xml:space="preserve">Pielikums apkopo </w:t>
      </w:r>
      <w:r w:rsidR="00540B2C" w:rsidRPr="000C1A5F">
        <w:rPr>
          <w:color w:val="auto"/>
        </w:rPr>
        <w:t>IL</w:t>
      </w:r>
      <w:r w:rsidRPr="000C1A5F">
        <w:rPr>
          <w:color w:val="auto"/>
        </w:rPr>
        <w:t xml:space="preserve"> noteiktos pienākumus, tiesību normā pieļauto iestādes rīcību, piemērošanas nosacījumus, rezultātus un kontroles kārtību. Katalogs aptver IL 2. panta pirmajā daļā definēto iesniegumu un IL 3. panta trešajā daļā paredzēto rakstveida, elektronisko un mutvārdu formu.</w:t>
      </w:r>
    </w:p>
    <w:p w14:paraId="5018C048" w14:textId="77777777" w:rsidR="002F6FA0" w:rsidRPr="000C1A5F" w:rsidRDefault="002F6FA0" w:rsidP="002F6FA0">
      <w:pPr>
        <w:rPr>
          <w:color w:val="auto"/>
        </w:rPr>
      </w:pPr>
      <w:r w:rsidRPr="000C1A5F">
        <w:rPr>
          <w:color w:val="auto"/>
        </w:rPr>
        <w:t>Pirms IL rezultāta izvēles pārbauda četrus jautājumus:</w:t>
      </w:r>
    </w:p>
    <w:p w14:paraId="60957D05" w14:textId="77777777" w:rsidR="002F6FA0" w:rsidRPr="000C1A5F" w:rsidRDefault="002F6FA0">
      <w:pPr>
        <w:pStyle w:val="ListParagraph"/>
        <w:numPr>
          <w:ilvl w:val="0"/>
          <w:numId w:val="7"/>
        </w:numPr>
        <w:rPr>
          <w:color w:val="auto"/>
        </w:rPr>
      </w:pPr>
      <w:r w:rsidRPr="000C1A5F">
        <w:rPr>
          <w:color w:val="auto"/>
        </w:rPr>
        <w:t>vai saziņa ir IL 2. panta pirmajā daļā definēts iesniegums;</w:t>
      </w:r>
    </w:p>
    <w:p w14:paraId="61EA141D" w14:textId="77777777" w:rsidR="002F6FA0" w:rsidRPr="000C1A5F" w:rsidRDefault="002F6FA0">
      <w:pPr>
        <w:pStyle w:val="ListParagraph"/>
        <w:numPr>
          <w:ilvl w:val="0"/>
          <w:numId w:val="7"/>
        </w:numPr>
        <w:rPr>
          <w:color w:val="auto"/>
        </w:rPr>
      </w:pPr>
      <w:r w:rsidRPr="000C1A5F">
        <w:rPr>
          <w:color w:val="auto"/>
        </w:rPr>
        <w:t>kādā formā tas iesniegts un vai elektroniskam iesniegumam izpildīti piemērojamie identitātes pārbaudes nosacījumi;</w:t>
      </w:r>
    </w:p>
    <w:p w14:paraId="6C127A91" w14:textId="125B96A0" w:rsidR="002F6FA0" w:rsidRPr="000C1A5F" w:rsidRDefault="002F6FA0">
      <w:pPr>
        <w:pStyle w:val="ListParagraph"/>
        <w:numPr>
          <w:ilvl w:val="0"/>
          <w:numId w:val="7"/>
        </w:numPr>
        <w:rPr>
          <w:color w:val="auto"/>
        </w:rPr>
      </w:pPr>
      <w:r w:rsidRPr="000C1A5F">
        <w:rPr>
          <w:color w:val="auto"/>
        </w:rPr>
        <w:t>kura iestāde un kurš tiesiskais process ir kompetents izskatīt attiecīgo prasījuma daļu</w:t>
      </w:r>
      <w:r w:rsidR="007161D0" w:rsidRPr="000C1A5F">
        <w:rPr>
          <w:color w:val="auto"/>
        </w:rPr>
        <w:t xml:space="preserve"> (patstāvīgo lūgumu)</w:t>
      </w:r>
      <w:r w:rsidRPr="000C1A5F">
        <w:rPr>
          <w:color w:val="auto"/>
        </w:rPr>
        <w:t>;</w:t>
      </w:r>
    </w:p>
    <w:p w14:paraId="1BF50B4F" w14:textId="77777777" w:rsidR="002F6FA0" w:rsidRPr="000C1A5F" w:rsidRDefault="002F6FA0">
      <w:pPr>
        <w:pStyle w:val="ListParagraph"/>
        <w:numPr>
          <w:ilvl w:val="0"/>
          <w:numId w:val="7"/>
        </w:numPr>
        <w:rPr>
          <w:color w:val="auto"/>
        </w:rPr>
      </w:pPr>
      <w:r w:rsidRPr="000C1A5F">
        <w:rPr>
          <w:color w:val="auto"/>
        </w:rPr>
        <w:t>vai IL iesnieguma saturs prasa atbildi pēc būtības, pieņemšanu zināšanai vai citu IL paredzētu rezultātu.</w:t>
      </w:r>
    </w:p>
    <w:p w14:paraId="22BF8847" w14:textId="77777777" w:rsidR="002F6FA0" w:rsidRPr="000C1A5F" w:rsidRDefault="002F6FA0" w:rsidP="002F6FA0">
      <w:pPr>
        <w:rPr>
          <w:color w:val="auto"/>
        </w:rPr>
      </w:pPr>
      <w:r w:rsidRPr="000C1A5F">
        <w:rPr>
          <w:color w:val="auto"/>
        </w:rPr>
        <w:t>Katalogā ievēro četras robežas:</w:t>
      </w:r>
    </w:p>
    <w:p w14:paraId="28DBD693" w14:textId="77777777" w:rsidR="002F6FA0" w:rsidRPr="000C1A5F" w:rsidRDefault="002F6FA0">
      <w:pPr>
        <w:pStyle w:val="ListParagraph"/>
        <w:numPr>
          <w:ilvl w:val="0"/>
          <w:numId w:val="8"/>
        </w:numPr>
        <w:rPr>
          <w:color w:val="auto"/>
        </w:rPr>
      </w:pPr>
      <w:r w:rsidRPr="000C1A5F">
        <w:rPr>
          <w:color w:val="auto"/>
        </w:rPr>
        <w:t>IL 7. pantā paredzētā atstāšana bez izskatīšanas nav IAL 12. pantā paredzētā informācijas sniegšanas atteikuma analogs;</w:t>
      </w:r>
    </w:p>
    <w:p w14:paraId="14C38385" w14:textId="77777777" w:rsidR="002F6FA0" w:rsidRPr="000C1A5F" w:rsidRDefault="002F6FA0">
      <w:pPr>
        <w:pStyle w:val="ListParagraph"/>
        <w:numPr>
          <w:ilvl w:val="0"/>
          <w:numId w:val="8"/>
        </w:numPr>
        <w:rPr>
          <w:color w:val="auto"/>
        </w:rPr>
      </w:pPr>
      <w:r w:rsidRPr="000C1A5F">
        <w:rPr>
          <w:color w:val="auto"/>
        </w:rPr>
        <w:t>IL 4. panta daļējas kompetences regulējums nav pilna jaukta satura starpprocesu procedūra;</w:t>
      </w:r>
    </w:p>
    <w:p w14:paraId="2B994F0C" w14:textId="77777777" w:rsidR="002F6FA0" w:rsidRPr="000C1A5F" w:rsidRDefault="002F6FA0">
      <w:pPr>
        <w:pStyle w:val="ListParagraph"/>
        <w:numPr>
          <w:ilvl w:val="0"/>
          <w:numId w:val="8"/>
        </w:numPr>
        <w:rPr>
          <w:color w:val="auto"/>
        </w:rPr>
      </w:pPr>
      <w:r w:rsidRPr="000C1A5F">
        <w:rPr>
          <w:color w:val="auto"/>
        </w:rPr>
        <w:t>IL 8. pantā paredzētā apmeklētāju pieņemšana pati par sevi nepadara katru klātienes sarunu par iesniegumu;</w:t>
      </w:r>
    </w:p>
    <w:p w14:paraId="337A4F02" w14:textId="77777777" w:rsidR="002F6FA0" w:rsidRPr="000C1A5F" w:rsidRDefault="002F6FA0">
      <w:pPr>
        <w:pStyle w:val="ListParagraph"/>
        <w:numPr>
          <w:ilvl w:val="0"/>
          <w:numId w:val="8"/>
        </w:numPr>
        <w:rPr>
          <w:color w:val="auto"/>
        </w:rPr>
      </w:pPr>
      <w:r w:rsidRPr="000C1A5F">
        <w:rPr>
          <w:color w:val="auto"/>
        </w:rPr>
        <w:t>IL 10. pants nerada vienādu pārsūdzības ceļu ikvienam IL rezultātam.</w:t>
      </w:r>
    </w:p>
    <w:p w14:paraId="7635DCC9" w14:textId="77777777" w:rsidR="002F6FA0" w:rsidRPr="000C1A5F" w:rsidRDefault="002F6FA0" w:rsidP="002F6FA0">
      <w:pPr>
        <w:rPr>
          <w:color w:val="auto"/>
        </w:rPr>
      </w:pPr>
      <w:r w:rsidRPr="000C1A5F">
        <w:rPr>
          <w:color w:val="auto"/>
        </w:rPr>
        <w:t>Ja rodas šaubas, piemērojamo tiesisko pamatu pārbauda aktuālajā IL redakcijā un, ja vajadzīgs, Administratīvā procesa likumā, Valsts pārvaldes iekārtas likumā, Paziņošanas likumā un konkrētā jautājuma speciālajā regulējumā.</w:t>
      </w:r>
    </w:p>
    <w:p w14:paraId="0B63FBCA" w14:textId="43EEFF3C" w:rsidR="002F6FA0" w:rsidRPr="000C1A5F" w:rsidRDefault="002F6FA0" w:rsidP="002F6FA0">
      <w:pPr>
        <w:rPr>
          <w:color w:val="auto"/>
        </w:rPr>
      </w:pPr>
      <w:r w:rsidRPr="000C1A5F">
        <w:rPr>
          <w:color w:val="auto"/>
        </w:rPr>
        <w:t xml:space="preserve">Normatīvais avots: </w:t>
      </w:r>
      <w:hyperlink r:id="rId20">
        <w:r w:rsidRPr="000C1A5F">
          <w:rPr>
            <w:rStyle w:val="Hyperlink"/>
            <w:color w:val="auto"/>
          </w:rPr>
          <w:t>Iesniegumu likums</w:t>
        </w:r>
      </w:hyperlink>
      <w:r w:rsidRPr="000C1A5F">
        <w:rPr>
          <w:color w:val="auto"/>
        </w:rPr>
        <w:t>, spēkā esošā redakcija no 2026. gada 1. marta; saturs pārbaudīts 2026. gada 27. jūlijā. Iesniegumiem, kas iesniegti līdz 2026. gada 28. februārim, atbildes termiņam piemērojams pārejas noteikumu 6. punkts.</w:t>
      </w:r>
    </w:p>
    <w:p w14:paraId="15BF3619" w14:textId="77777777" w:rsidR="002F6FA0" w:rsidRPr="000C1A5F" w:rsidRDefault="002F6FA0" w:rsidP="00293F5A">
      <w:pPr>
        <w:pStyle w:val="Heading2"/>
        <w:spacing w:before="240" w:after="240"/>
        <w:rPr>
          <w:color w:val="auto"/>
        </w:rPr>
      </w:pPr>
      <w:r w:rsidRPr="000C1A5F">
        <w:rPr>
          <w:color w:val="auto"/>
        </w:rPr>
        <w:t>12.1. IL darbības joma un piemērošanas robežas</w:t>
      </w:r>
    </w:p>
    <w:p w14:paraId="638B1C05" w14:textId="219A4FBB"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7" w:name="_Toc239852952"/>
      <w:r w:rsidR="00344F08">
        <w:rPr>
          <w:noProof/>
          <w:lang w:val="lv-LV"/>
        </w:rPr>
        <w:t>45</w:t>
      </w:r>
      <w:r w:rsidRPr="000C1A5F">
        <w:rPr>
          <w:lang w:val="lv-LV"/>
        </w:rPr>
        <w:fldChar w:fldCharType="end"/>
      </w:r>
      <w:r w:rsidRPr="000C1A5F">
        <w:rPr>
          <w:lang w:val="lv-LV"/>
        </w:rPr>
        <w:t xml:space="preserve">. tabula. </w:t>
      </w:r>
      <w:r w:rsidR="002F6FA0" w:rsidRPr="000C1A5F">
        <w:rPr>
          <w:lang w:val="lv-LV"/>
        </w:rPr>
        <w:t>IL darbības joma un piemērošanas robežas</w:t>
      </w:r>
      <w:bookmarkEnd w:id="57"/>
    </w:p>
    <w:tbl>
      <w:tblPr>
        <w:tblStyle w:val="TableGrid"/>
        <w:tblW w:w="9351" w:type="dxa"/>
        <w:tblLayout w:type="fixed"/>
        <w:tblLook w:val="04A0" w:firstRow="1" w:lastRow="0" w:firstColumn="1" w:lastColumn="0" w:noHBand="0" w:noVBand="1"/>
      </w:tblPr>
      <w:tblGrid>
        <w:gridCol w:w="1696"/>
        <w:gridCol w:w="2694"/>
        <w:gridCol w:w="1417"/>
        <w:gridCol w:w="1276"/>
        <w:gridCol w:w="2268"/>
      </w:tblGrid>
      <w:tr w:rsidR="002F6FA0" w:rsidRPr="000C1A5F" w14:paraId="7F8DADD7" w14:textId="77777777" w:rsidTr="00E37316">
        <w:tc>
          <w:tcPr>
            <w:tcW w:w="1696" w:type="dxa"/>
          </w:tcPr>
          <w:p w14:paraId="6ABEDBD5"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694" w:type="dxa"/>
          </w:tcPr>
          <w:p w14:paraId="3704696C"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417" w:type="dxa"/>
          </w:tcPr>
          <w:p w14:paraId="3F4D356B"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276" w:type="dxa"/>
          </w:tcPr>
          <w:p w14:paraId="100713E7"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268" w:type="dxa"/>
          </w:tcPr>
          <w:p w14:paraId="7A934A13"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04D14C15" w14:textId="77777777" w:rsidTr="00E37316">
        <w:tc>
          <w:tcPr>
            <w:tcW w:w="1696" w:type="dxa"/>
          </w:tcPr>
          <w:p w14:paraId="79530385" w14:textId="77777777" w:rsidR="002F6FA0" w:rsidRPr="000C1A5F" w:rsidRDefault="002F6FA0" w:rsidP="002F6FA0">
            <w:pPr>
              <w:rPr>
                <w:color w:val="auto"/>
                <w:sz w:val="20"/>
                <w:szCs w:val="20"/>
                <w:lang w:val="lv-LV"/>
              </w:rPr>
            </w:pPr>
            <w:r w:rsidRPr="000C1A5F">
              <w:rPr>
                <w:b/>
                <w:color w:val="auto"/>
                <w:sz w:val="20"/>
                <w:szCs w:val="20"/>
                <w:lang w:val="lv-LV"/>
              </w:rPr>
              <w:t>Likuma mērķis</w:t>
            </w:r>
          </w:p>
        </w:tc>
        <w:tc>
          <w:tcPr>
            <w:tcW w:w="2694" w:type="dxa"/>
          </w:tcPr>
          <w:p w14:paraId="00BAED3F" w14:textId="77777777" w:rsidR="002F6FA0" w:rsidRPr="000C1A5F" w:rsidRDefault="002F6FA0" w:rsidP="002F6FA0">
            <w:pPr>
              <w:rPr>
                <w:color w:val="auto"/>
                <w:sz w:val="20"/>
                <w:szCs w:val="20"/>
                <w:lang w:val="lv-LV"/>
              </w:rPr>
            </w:pPr>
            <w:r w:rsidRPr="000C1A5F">
              <w:rPr>
                <w:color w:val="auto"/>
                <w:sz w:val="20"/>
                <w:szCs w:val="20"/>
                <w:lang w:val="lv-LV"/>
              </w:rPr>
              <w:t>IL mērķis ir veicināt privātpersonas līdzdalību valsts pārvaldē.</w:t>
            </w:r>
          </w:p>
        </w:tc>
        <w:tc>
          <w:tcPr>
            <w:tcW w:w="1417" w:type="dxa"/>
          </w:tcPr>
          <w:p w14:paraId="1E2C3AF8" w14:textId="77777777" w:rsidR="002F6FA0" w:rsidRPr="000C1A5F" w:rsidRDefault="002F6FA0" w:rsidP="002F6FA0">
            <w:pPr>
              <w:rPr>
                <w:color w:val="auto"/>
                <w:sz w:val="20"/>
                <w:szCs w:val="20"/>
                <w:lang w:val="lv-LV"/>
              </w:rPr>
            </w:pPr>
            <w:r w:rsidRPr="000C1A5F">
              <w:rPr>
                <w:color w:val="auto"/>
                <w:sz w:val="20"/>
                <w:szCs w:val="20"/>
                <w:lang w:val="lv-LV"/>
              </w:rPr>
              <w:t>IL 1. pants</w:t>
            </w:r>
          </w:p>
        </w:tc>
        <w:tc>
          <w:tcPr>
            <w:tcW w:w="1276" w:type="dxa"/>
          </w:tcPr>
          <w:p w14:paraId="21DEEE99" w14:textId="77777777" w:rsidR="002F6FA0" w:rsidRPr="000C1A5F" w:rsidRDefault="002F6FA0" w:rsidP="002F6FA0">
            <w:pPr>
              <w:rPr>
                <w:color w:val="auto"/>
                <w:sz w:val="20"/>
                <w:szCs w:val="20"/>
                <w:lang w:val="lv-LV"/>
              </w:rPr>
            </w:pPr>
            <w:r w:rsidRPr="000C1A5F">
              <w:rPr>
                <w:color w:val="auto"/>
                <w:sz w:val="20"/>
                <w:szCs w:val="20"/>
                <w:lang w:val="lv-LV"/>
              </w:rPr>
              <w:t>Regulējuma mērķis vai interpretācijas pamats</w:t>
            </w:r>
          </w:p>
        </w:tc>
        <w:tc>
          <w:tcPr>
            <w:tcW w:w="2268" w:type="dxa"/>
          </w:tcPr>
          <w:p w14:paraId="007432E6" w14:textId="77777777" w:rsidR="002F6FA0" w:rsidRPr="000C1A5F" w:rsidRDefault="002F6FA0" w:rsidP="002F6FA0">
            <w:pPr>
              <w:rPr>
                <w:color w:val="auto"/>
                <w:sz w:val="20"/>
                <w:szCs w:val="20"/>
                <w:lang w:val="lv-LV"/>
              </w:rPr>
            </w:pPr>
            <w:r w:rsidRPr="000C1A5F">
              <w:rPr>
                <w:color w:val="auto"/>
                <w:sz w:val="20"/>
                <w:szCs w:val="20"/>
                <w:lang w:val="lv-LV"/>
              </w:rPr>
              <w:t>Atbildes pēc būtības pienākums neizriet tikai no IL 1. panta; tas nosakāms pēc IL darbības jomas un 5. panta.</w:t>
            </w:r>
          </w:p>
        </w:tc>
      </w:tr>
      <w:tr w:rsidR="002F6FA0" w:rsidRPr="000C1A5F" w14:paraId="66083A6A" w14:textId="77777777" w:rsidTr="00E37316">
        <w:tc>
          <w:tcPr>
            <w:tcW w:w="1696" w:type="dxa"/>
          </w:tcPr>
          <w:p w14:paraId="6C606508" w14:textId="77777777" w:rsidR="002F6FA0" w:rsidRPr="000C1A5F" w:rsidRDefault="002F6FA0" w:rsidP="002F6FA0">
            <w:pPr>
              <w:rPr>
                <w:color w:val="auto"/>
                <w:sz w:val="20"/>
                <w:szCs w:val="20"/>
                <w:lang w:val="lv-LV"/>
              </w:rPr>
            </w:pPr>
            <w:r w:rsidRPr="000C1A5F">
              <w:rPr>
                <w:b/>
                <w:color w:val="auto"/>
                <w:sz w:val="20"/>
                <w:szCs w:val="20"/>
                <w:lang w:val="lv-LV"/>
              </w:rPr>
              <w:t>Likuma regulētais process</w:t>
            </w:r>
          </w:p>
        </w:tc>
        <w:tc>
          <w:tcPr>
            <w:tcW w:w="2694" w:type="dxa"/>
          </w:tcPr>
          <w:p w14:paraId="4910D5B8" w14:textId="77777777" w:rsidR="002F6FA0" w:rsidRPr="000C1A5F" w:rsidRDefault="002F6FA0" w:rsidP="002F6FA0">
            <w:pPr>
              <w:rPr>
                <w:color w:val="auto"/>
                <w:sz w:val="20"/>
                <w:szCs w:val="20"/>
                <w:lang w:val="lv-LV"/>
              </w:rPr>
            </w:pPr>
            <w:r w:rsidRPr="000C1A5F">
              <w:rPr>
                <w:color w:val="auto"/>
                <w:sz w:val="20"/>
                <w:szCs w:val="20"/>
                <w:lang w:val="lv-LV"/>
              </w:rPr>
              <w:t>IL nosaka kārtību, kādā privātpersona iesniedz un iestāde izskata dokumentu, kurā ietverts iestādes kompetencē esošs lūgums, sūdzība, priekšlikums vai jautājums, un atbild uz to; IL regulē arī apmeklētāju pieņemšanu.</w:t>
            </w:r>
          </w:p>
        </w:tc>
        <w:tc>
          <w:tcPr>
            <w:tcW w:w="1417" w:type="dxa"/>
          </w:tcPr>
          <w:p w14:paraId="25E3C2BF" w14:textId="77777777" w:rsidR="002F6FA0" w:rsidRPr="000C1A5F" w:rsidRDefault="002F6FA0" w:rsidP="002F6FA0">
            <w:pPr>
              <w:rPr>
                <w:color w:val="auto"/>
                <w:sz w:val="20"/>
                <w:szCs w:val="20"/>
                <w:lang w:val="lv-LV"/>
              </w:rPr>
            </w:pPr>
            <w:r w:rsidRPr="000C1A5F">
              <w:rPr>
                <w:color w:val="auto"/>
                <w:sz w:val="20"/>
                <w:szCs w:val="20"/>
                <w:lang w:val="lv-LV"/>
              </w:rPr>
              <w:t>IL 2. panta pirmā daļa</w:t>
            </w:r>
          </w:p>
        </w:tc>
        <w:tc>
          <w:tcPr>
            <w:tcW w:w="1276" w:type="dxa"/>
          </w:tcPr>
          <w:p w14:paraId="2DB2D721"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40F3DA3D" w14:textId="77777777" w:rsidR="002F6FA0" w:rsidRPr="000C1A5F" w:rsidRDefault="002F6FA0" w:rsidP="002F6FA0">
            <w:pPr>
              <w:rPr>
                <w:color w:val="auto"/>
                <w:sz w:val="20"/>
                <w:szCs w:val="20"/>
                <w:lang w:val="lv-LV"/>
              </w:rPr>
            </w:pPr>
            <w:r w:rsidRPr="000C1A5F">
              <w:rPr>
                <w:color w:val="auto"/>
                <w:sz w:val="20"/>
                <w:szCs w:val="20"/>
                <w:lang w:val="lv-LV"/>
              </w:rPr>
              <w:t>IL 2. panta pirmā daļa nosaka iesnieguma jēdzienu un darbības jomu. IL 3. panta trešā daļa regulē formu. Forma pati par sevi neapliecina, ka ikviena saziņa ir IL iesniegums, un nenosaka, vai vajadzīga atbilde pēc būtības.</w:t>
            </w:r>
          </w:p>
        </w:tc>
      </w:tr>
      <w:tr w:rsidR="002F6FA0" w:rsidRPr="000C1A5F" w14:paraId="0DE40DB8" w14:textId="77777777" w:rsidTr="00E37316">
        <w:tc>
          <w:tcPr>
            <w:tcW w:w="1696" w:type="dxa"/>
          </w:tcPr>
          <w:p w14:paraId="64B5CFB2" w14:textId="77777777" w:rsidR="002F6FA0" w:rsidRPr="000C1A5F" w:rsidRDefault="002F6FA0" w:rsidP="002F6FA0">
            <w:pPr>
              <w:rPr>
                <w:color w:val="auto"/>
                <w:sz w:val="20"/>
                <w:szCs w:val="20"/>
                <w:lang w:val="lv-LV"/>
              </w:rPr>
            </w:pPr>
            <w:r w:rsidRPr="000C1A5F">
              <w:rPr>
                <w:b/>
                <w:color w:val="auto"/>
                <w:sz w:val="20"/>
                <w:szCs w:val="20"/>
                <w:lang w:val="lv-LV"/>
              </w:rPr>
              <w:t>IAL kārtībā izskatāms informācijas pieprasījums</w:t>
            </w:r>
          </w:p>
        </w:tc>
        <w:tc>
          <w:tcPr>
            <w:tcW w:w="2694" w:type="dxa"/>
          </w:tcPr>
          <w:p w14:paraId="2DEDBBAD" w14:textId="77777777" w:rsidR="002F6FA0" w:rsidRPr="000C1A5F" w:rsidRDefault="002F6FA0" w:rsidP="002F6FA0">
            <w:pPr>
              <w:rPr>
                <w:color w:val="auto"/>
                <w:sz w:val="20"/>
                <w:szCs w:val="20"/>
                <w:lang w:val="lv-LV"/>
              </w:rPr>
            </w:pPr>
            <w:r w:rsidRPr="000C1A5F">
              <w:rPr>
                <w:color w:val="auto"/>
                <w:sz w:val="20"/>
                <w:szCs w:val="20"/>
                <w:lang w:val="lv-LV"/>
              </w:rPr>
              <w:t>IL neattiecas uz informācijas pieprasījumiem, kas izskatāmi saskaņā ar IAL.</w:t>
            </w:r>
          </w:p>
        </w:tc>
        <w:tc>
          <w:tcPr>
            <w:tcW w:w="1417" w:type="dxa"/>
          </w:tcPr>
          <w:p w14:paraId="1445B7CA" w14:textId="77777777" w:rsidR="002F6FA0" w:rsidRPr="000C1A5F" w:rsidRDefault="002F6FA0" w:rsidP="002F6FA0">
            <w:pPr>
              <w:rPr>
                <w:color w:val="auto"/>
                <w:sz w:val="20"/>
                <w:szCs w:val="20"/>
                <w:lang w:val="lv-LV"/>
              </w:rPr>
            </w:pPr>
            <w:r w:rsidRPr="000C1A5F">
              <w:rPr>
                <w:color w:val="auto"/>
                <w:sz w:val="20"/>
                <w:szCs w:val="20"/>
                <w:lang w:val="lv-LV"/>
              </w:rPr>
              <w:t>IL 2. panta otrā daļa</w:t>
            </w:r>
          </w:p>
        </w:tc>
        <w:tc>
          <w:tcPr>
            <w:tcW w:w="1276" w:type="dxa"/>
          </w:tcPr>
          <w:p w14:paraId="51A86EFD"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45B6B900" w14:textId="17557F39" w:rsidR="002F6FA0" w:rsidRPr="000C1A5F" w:rsidRDefault="002F6FA0" w:rsidP="002F6FA0">
            <w:pPr>
              <w:rPr>
                <w:color w:val="auto"/>
                <w:sz w:val="20"/>
                <w:szCs w:val="20"/>
                <w:lang w:val="lv-LV"/>
              </w:rPr>
            </w:pPr>
            <w:r w:rsidRPr="000C1A5F">
              <w:rPr>
                <w:color w:val="auto"/>
                <w:sz w:val="20"/>
                <w:szCs w:val="20"/>
                <w:lang w:val="lv-LV"/>
              </w:rPr>
              <w:t>Dokumenta nosaukums, forma, kanāls vai dokumentu vadības sistēmas atzīme procesu nenosaka. Jaukta satura dokumentā izņēmumu attiecina uz IAL kārtībā izskatāmo prasījuma daļu</w:t>
            </w:r>
            <w:r w:rsidR="007161D0" w:rsidRPr="000C1A5F">
              <w:rPr>
                <w:color w:val="auto"/>
                <w:sz w:val="20"/>
                <w:szCs w:val="20"/>
                <w:lang w:val="lv-LV"/>
              </w:rPr>
              <w:t xml:space="preserve"> (patstāvīgo lūgumu)</w:t>
            </w:r>
            <w:r w:rsidRPr="000C1A5F">
              <w:rPr>
                <w:color w:val="auto"/>
                <w:sz w:val="20"/>
                <w:szCs w:val="20"/>
                <w:lang w:val="lv-LV"/>
              </w:rPr>
              <w:t>, nevis automātiski uz visu dokumentu.</w:t>
            </w:r>
          </w:p>
        </w:tc>
      </w:tr>
      <w:tr w:rsidR="002F6FA0" w:rsidRPr="000C1A5F" w14:paraId="6B4505FA" w14:textId="77777777" w:rsidTr="00E37316">
        <w:tc>
          <w:tcPr>
            <w:tcW w:w="1696" w:type="dxa"/>
          </w:tcPr>
          <w:p w14:paraId="00EF01B9" w14:textId="77777777" w:rsidR="002F6FA0" w:rsidRPr="000C1A5F" w:rsidRDefault="002F6FA0" w:rsidP="002F6FA0">
            <w:pPr>
              <w:rPr>
                <w:color w:val="auto"/>
                <w:sz w:val="20"/>
                <w:szCs w:val="20"/>
                <w:lang w:val="lv-LV"/>
              </w:rPr>
            </w:pPr>
            <w:r w:rsidRPr="000C1A5F">
              <w:rPr>
                <w:b/>
                <w:color w:val="auto"/>
                <w:sz w:val="20"/>
                <w:szCs w:val="20"/>
                <w:lang w:val="lv-LV"/>
              </w:rPr>
              <w:t>Citā likumā noteikta īpaša kārtība</w:t>
            </w:r>
          </w:p>
        </w:tc>
        <w:tc>
          <w:tcPr>
            <w:tcW w:w="2694" w:type="dxa"/>
          </w:tcPr>
          <w:p w14:paraId="6C21BA52" w14:textId="77777777" w:rsidR="002F6FA0" w:rsidRPr="000C1A5F" w:rsidRDefault="002F6FA0" w:rsidP="002F6FA0">
            <w:pPr>
              <w:rPr>
                <w:color w:val="auto"/>
                <w:sz w:val="20"/>
                <w:szCs w:val="20"/>
                <w:lang w:val="lv-LV"/>
              </w:rPr>
            </w:pPr>
            <w:r w:rsidRPr="000C1A5F">
              <w:rPr>
                <w:color w:val="auto"/>
                <w:sz w:val="20"/>
                <w:szCs w:val="20"/>
                <w:lang w:val="lv-LV"/>
              </w:rPr>
              <w:t>IL neattiecas uz iesniegumiem, kuriem saskaņā ar likumu noteikta cita izskatīšanas kārtība.</w:t>
            </w:r>
          </w:p>
        </w:tc>
        <w:tc>
          <w:tcPr>
            <w:tcW w:w="1417" w:type="dxa"/>
          </w:tcPr>
          <w:p w14:paraId="64F5CAC2" w14:textId="77777777" w:rsidR="002F6FA0" w:rsidRPr="000C1A5F" w:rsidRDefault="002F6FA0" w:rsidP="002F6FA0">
            <w:pPr>
              <w:rPr>
                <w:color w:val="auto"/>
                <w:sz w:val="20"/>
                <w:szCs w:val="20"/>
                <w:lang w:val="lv-LV"/>
              </w:rPr>
            </w:pPr>
            <w:r w:rsidRPr="000C1A5F">
              <w:rPr>
                <w:color w:val="auto"/>
                <w:sz w:val="20"/>
                <w:szCs w:val="20"/>
                <w:lang w:val="lv-LV"/>
              </w:rPr>
              <w:t>IL 2. panta otrā daļa</w:t>
            </w:r>
          </w:p>
        </w:tc>
        <w:tc>
          <w:tcPr>
            <w:tcW w:w="1276" w:type="dxa"/>
          </w:tcPr>
          <w:p w14:paraId="44705A4E"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25453668" w14:textId="77777777" w:rsidR="002F6FA0" w:rsidRPr="000C1A5F" w:rsidRDefault="002F6FA0" w:rsidP="002F6FA0">
            <w:pPr>
              <w:rPr>
                <w:color w:val="auto"/>
                <w:sz w:val="20"/>
                <w:szCs w:val="20"/>
                <w:lang w:val="lv-LV"/>
              </w:rPr>
            </w:pPr>
            <w:r w:rsidRPr="000C1A5F">
              <w:rPr>
                <w:color w:val="auto"/>
                <w:sz w:val="20"/>
                <w:szCs w:val="20"/>
                <w:lang w:val="lv-LV"/>
              </w:rPr>
              <w:t>Speciālo procesu piemēro tā noteiktajā apjomā. Vispirms pārbauda konkrētā prasījuma tiesisko raksturu un speciālā regulējuma tvērumu.</w:t>
            </w:r>
          </w:p>
        </w:tc>
      </w:tr>
      <w:tr w:rsidR="002F6FA0" w:rsidRPr="000C1A5F" w14:paraId="7DF8FD04" w14:textId="77777777" w:rsidTr="00E37316">
        <w:tc>
          <w:tcPr>
            <w:tcW w:w="1696" w:type="dxa"/>
          </w:tcPr>
          <w:p w14:paraId="52032BA0" w14:textId="77777777" w:rsidR="002F6FA0" w:rsidRPr="000C1A5F" w:rsidRDefault="002F6FA0" w:rsidP="002F6FA0">
            <w:pPr>
              <w:rPr>
                <w:color w:val="auto"/>
                <w:sz w:val="20"/>
                <w:szCs w:val="20"/>
                <w:lang w:val="lv-LV"/>
              </w:rPr>
            </w:pPr>
            <w:r w:rsidRPr="000C1A5F">
              <w:rPr>
                <w:b/>
                <w:color w:val="auto"/>
                <w:sz w:val="20"/>
                <w:szCs w:val="20"/>
                <w:lang w:val="lv-LV"/>
              </w:rPr>
              <w:t>Dokumentu aprite starp iestādēm</w:t>
            </w:r>
          </w:p>
        </w:tc>
        <w:tc>
          <w:tcPr>
            <w:tcW w:w="2694" w:type="dxa"/>
          </w:tcPr>
          <w:p w14:paraId="5EAD70DD" w14:textId="77777777" w:rsidR="002F6FA0" w:rsidRPr="000C1A5F" w:rsidRDefault="002F6FA0" w:rsidP="002F6FA0">
            <w:pPr>
              <w:rPr>
                <w:color w:val="auto"/>
                <w:sz w:val="20"/>
                <w:szCs w:val="20"/>
                <w:lang w:val="lv-LV"/>
              </w:rPr>
            </w:pPr>
            <w:r w:rsidRPr="000C1A5F">
              <w:rPr>
                <w:color w:val="auto"/>
                <w:sz w:val="20"/>
                <w:szCs w:val="20"/>
                <w:lang w:val="lv-LV"/>
              </w:rPr>
              <w:t>IL neattiecas uz dokumentu apriti starp iestādēm un to amatpersonām vai darbiniekiem.</w:t>
            </w:r>
          </w:p>
        </w:tc>
        <w:tc>
          <w:tcPr>
            <w:tcW w:w="1417" w:type="dxa"/>
          </w:tcPr>
          <w:p w14:paraId="3ECFC306" w14:textId="77777777" w:rsidR="002F6FA0" w:rsidRPr="000C1A5F" w:rsidRDefault="002F6FA0" w:rsidP="002F6FA0">
            <w:pPr>
              <w:rPr>
                <w:color w:val="auto"/>
                <w:sz w:val="20"/>
                <w:szCs w:val="20"/>
                <w:lang w:val="lv-LV"/>
              </w:rPr>
            </w:pPr>
            <w:r w:rsidRPr="000C1A5F">
              <w:rPr>
                <w:color w:val="auto"/>
                <w:sz w:val="20"/>
                <w:szCs w:val="20"/>
                <w:lang w:val="lv-LV"/>
              </w:rPr>
              <w:t>IL 2. panta piektā daļa</w:t>
            </w:r>
          </w:p>
        </w:tc>
        <w:tc>
          <w:tcPr>
            <w:tcW w:w="1276" w:type="dxa"/>
          </w:tcPr>
          <w:p w14:paraId="437996DE"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2A9DACC0" w14:textId="77777777" w:rsidR="002F6FA0" w:rsidRPr="000C1A5F" w:rsidRDefault="002F6FA0" w:rsidP="002F6FA0">
            <w:pPr>
              <w:rPr>
                <w:color w:val="auto"/>
                <w:sz w:val="20"/>
                <w:szCs w:val="20"/>
                <w:lang w:val="lv-LV"/>
              </w:rPr>
            </w:pPr>
            <w:r w:rsidRPr="000C1A5F">
              <w:rPr>
                <w:color w:val="auto"/>
                <w:sz w:val="20"/>
                <w:szCs w:val="20"/>
                <w:lang w:val="lv-LV"/>
              </w:rPr>
              <w:t>Izņēmums neattiecas uz privātpersonas IL tvērumam atbilstošu iesniegumu tikai tādēļ, ka tā izskatīšanā iesaistās vairākas iestādes.</w:t>
            </w:r>
          </w:p>
        </w:tc>
      </w:tr>
      <w:tr w:rsidR="002F6FA0" w:rsidRPr="000C1A5F" w14:paraId="49C38D5D" w14:textId="77777777" w:rsidTr="00E37316">
        <w:tc>
          <w:tcPr>
            <w:tcW w:w="1696" w:type="dxa"/>
          </w:tcPr>
          <w:p w14:paraId="540F764B" w14:textId="77777777" w:rsidR="002F6FA0" w:rsidRPr="000C1A5F" w:rsidRDefault="002F6FA0" w:rsidP="002F6FA0">
            <w:pPr>
              <w:rPr>
                <w:color w:val="auto"/>
                <w:sz w:val="20"/>
                <w:szCs w:val="20"/>
                <w:lang w:val="lv-LV"/>
              </w:rPr>
            </w:pPr>
            <w:r w:rsidRPr="000C1A5F">
              <w:rPr>
                <w:b/>
                <w:color w:val="auto"/>
                <w:sz w:val="20"/>
                <w:szCs w:val="20"/>
                <w:lang w:val="lv-LV"/>
              </w:rPr>
              <w:t>Kolektīvais iesniegums Saeimai</w:t>
            </w:r>
          </w:p>
        </w:tc>
        <w:tc>
          <w:tcPr>
            <w:tcW w:w="2694" w:type="dxa"/>
          </w:tcPr>
          <w:p w14:paraId="7039EE30" w14:textId="77777777" w:rsidR="002F6FA0" w:rsidRPr="000C1A5F" w:rsidRDefault="002F6FA0" w:rsidP="002F6FA0">
            <w:pPr>
              <w:rPr>
                <w:color w:val="auto"/>
                <w:sz w:val="20"/>
                <w:szCs w:val="20"/>
                <w:lang w:val="lv-LV"/>
              </w:rPr>
            </w:pPr>
            <w:r w:rsidRPr="000C1A5F">
              <w:rPr>
                <w:color w:val="auto"/>
                <w:sz w:val="20"/>
                <w:szCs w:val="20"/>
                <w:lang w:val="lv-LV"/>
              </w:rPr>
              <w:t>Kolektīvā iesnieguma iesniegšanu un izskatīšanu Saeimā reglamentē Saeimas kārtības rullis.</w:t>
            </w:r>
          </w:p>
        </w:tc>
        <w:tc>
          <w:tcPr>
            <w:tcW w:w="1417" w:type="dxa"/>
          </w:tcPr>
          <w:p w14:paraId="7973AA8F" w14:textId="77777777" w:rsidR="002F6FA0" w:rsidRPr="000C1A5F" w:rsidRDefault="002F6FA0" w:rsidP="002F6FA0">
            <w:pPr>
              <w:rPr>
                <w:color w:val="auto"/>
                <w:sz w:val="20"/>
                <w:szCs w:val="20"/>
                <w:lang w:val="lv-LV"/>
              </w:rPr>
            </w:pPr>
            <w:r w:rsidRPr="000C1A5F">
              <w:rPr>
                <w:color w:val="auto"/>
                <w:sz w:val="20"/>
                <w:szCs w:val="20"/>
                <w:lang w:val="lv-LV"/>
              </w:rPr>
              <w:t>IL 2. panta sestā daļa</w:t>
            </w:r>
          </w:p>
        </w:tc>
        <w:tc>
          <w:tcPr>
            <w:tcW w:w="1276" w:type="dxa"/>
          </w:tcPr>
          <w:p w14:paraId="65632B5B"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28832231" w14:textId="77777777" w:rsidR="002F6FA0" w:rsidRPr="000C1A5F" w:rsidRDefault="002F6FA0" w:rsidP="002F6FA0">
            <w:pPr>
              <w:rPr>
                <w:color w:val="auto"/>
                <w:sz w:val="20"/>
                <w:szCs w:val="20"/>
                <w:lang w:val="lv-LV"/>
              </w:rPr>
            </w:pPr>
            <w:r w:rsidRPr="000C1A5F">
              <w:rPr>
                <w:color w:val="auto"/>
                <w:sz w:val="20"/>
                <w:szCs w:val="20"/>
                <w:lang w:val="lv-LV"/>
              </w:rPr>
              <w:t>Šis nav IL vispārējā kārtībā izskatāms iesniegums.</w:t>
            </w:r>
          </w:p>
        </w:tc>
      </w:tr>
    </w:tbl>
    <w:p w14:paraId="3B946D31" w14:textId="5A580622"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6A24C81F" w14:textId="77777777" w:rsidR="002F6FA0" w:rsidRPr="000C1A5F" w:rsidRDefault="002F6FA0" w:rsidP="00293F5A">
      <w:pPr>
        <w:pStyle w:val="Heading2"/>
        <w:spacing w:before="240" w:after="240"/>
        <w:rPr>
          <w:color w:val="auto"/>
        </w:rPr>
      </w:pPr>
      <w:r w:rsidRPr="000C1A5F">
        <w:rPr>
          <w:color w:val="auto"/>
        </w:rPr>
        <w:t>12.2. Iesnieguma forma, elektroniska iesniegšana un reģistrācija</w:t>
      </w:r>
    </w:p>
    <w:p w14:paraId="201E4A78" w14:textId="74C89BF8"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8" w:name="_Toc239852953"/>
      <w:r w:rsidR="00344F08">
        <w:rPr>
          <w:noProof/>
          <w:lang w:val="lv-LV"/>
        </w:rPr>
        <w:t>46</w:t>
      </w:r>
      <w:r w:rsidRPr="000C1A5F">
        <w:rPr>
          <w:lang w:val="lv-LV"/>
        </w:rPr>
        <w:fldChar w:fldCharType="end"/>
      </w:r>
      <w:r w:rsidRPr="000C1A5F">
        <w:rPr>
          <w:lang w:val="lv-LV"/>
        </w:rPr>
        <w:t xml:space="preserve">. tabula. </w:t>
      </w:r>
      <w:r w:rsidR="002F6FA0" w:rsidRPr="000C1A5F">
        <w:rPr>
          <w:lang w:val="lv-LV"/>
        </w:rPr>
        <w:t>Iesnieguma forma, elektroniska iesniegšana un reģistrācija</w:t>
      </w:r>
      <w:bookmarkEnd w:id="58"/>
    </w:p>
    <w:tbl>
      <w:tblPr>
        <w:tblStyle w:val="TableGrid"/>
        <w:tblW w:w="9351" w:type="dxa"/>
        <w:tblLayout w:type="fixed"/>
        <w:tblLook w:val="04A0" w:firstRow="1" w:lastRow="0" w:firstColumn="1" w:lastColumn="0" w:noHBand="0" w:noVBand="1"/>
      </w:tblPr>
      <w:tblGrid>
        <w:gridCol w:w="1696"/>
        <w:gridCol w:w="2694"/>
        <w:gridCol w:w="1417"/>
        <w:gridCol w:w="1276"/>
        <w:gridCol w:w="2268"/>
      </w:tblGrid>
      <w:tr w:rsidR="002F6FA0" w:rsidRPr="000C1A5F" w14:paraId="454E42B0" w14:textId="77777777" w:rsidTr="00E37316">
        <w:tc>
          <w:tcPr>
            <w:tcW w:w="1696" w:type="dxa"/>
          </w:tcPr>
          <w:p w14:paraId="451BA513"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694" w:type="dxa"/>
          </w:tcPr>
          <w:p w14:paraId="5098AEAE"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417" w:type="dxa"/>
          </w:tcPr>
          <w:p w14:paraId="0C722ED1"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276" w:type="dxa"/>
          </w:tcPr>
          <w:p w14:paraId="137AC718"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268" w:type="dxa"/>
          </w:tcPr>
          <w:p w14:paraId="68349BEA"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34C490AA" w14:textId="77777777" w:rsidTr="00E37316">
        <w:tc>
          <w:tcPr>
            <w:tcW w:w="1696" w:type="dxa"/>
          </w:tcPr>
          <w:p w14:paraId="66613C3E" w14:textId="77777777" w:rsidR="002F6FA0" w:rsidRPr="000C1A5F" w:rsidRDefault="002F6FA0" w:rsidP="002F6FA0">
            <w:pPr>
              <w:rPr>
                <w:color w:val="auto"/>
                <w:sz w:val="20"/>
                <w:szCs w:val="20"/>
                <w:lang w:val="lv-LV"/>
              </w:rPr>
            </w:pPr>
            <w:r w:rsidRPr="000C1A5F">
              <w:rPr>
                <w:b/>
                <w:color w:val="auto"/>
                <w:sz w:val="20"/>
                <w:szCs w:val="20"/>
                <w:lang w:val="lv-LV"/>
              </w:rPr>
              <w:t>Ziņas par iesniedzēju</w:t>
            </w:r>
          </w:p>
        </w:tc>
        <w:tc>
          <w:tcPr>
            <w:tcW w:w="2694" w:type="dxa"/>
          </w:tcPr>
          <w:p w14:paraId="3B50FC5A" w14:textId="77777777" w:rsidR="002F6FA0" w:rsidRPr="000C1A5F" w:rsidRDefault="002F6FA0" w:rsidP="002F6FA0">
            <w:pPr>
              <w:rPr>
                <w:color w:val="auto"/>
                <w:sz w:val="20"/>
                <w:szCs w:val="20"/>
                <w:lang w:val="lv-LV"/>
              </w:rPr>
            </w:pPr>
            <w:r w:rsidRPr="000C1A5F">
              <w:rPr>
                <w:color w:val="auto"/>
                <w:sz w:val="20"/>
                <w:szCs w:val="20"/>
                <w:lang w:val="lv-LV"/>
              </w:rPr>
              <w:t>Fiziskās personas iesniegumā norāda vārdu, uzvārdu, adresi un, ja vajadzīgs, citas saziņai noderīgas ziņas; juridiskās personas iesniegumā norāda nosaukumu un juridisko adresi.</w:t>
            </w:r>
          </w:p>
        </w:tc>
        <w:tc>
          <w:tcPr>
            <w:tcW w:w="1417" w:type="dxa"/>
          </w:tcPr>
          <w:p w14:paraId="2CEDDCC4" w14:textId="77777777" w:rsidR="002F6FA0" w:rsidRPr="000C1A5F" w:rsidRDefault="002F6FA0" w:rsidP="002F6FA0">
            <w:pPr>
              <w:rPr>
                <w:color w:val="auto"/>
                <w:sz w:val="20"/>
                <w:szCs w:val="20"/>
                <w:lang w:val="lv-LV"/>
              </w:rPr>
            </w:pPr>
            <w:r w:rsidRPr="000C1A5F">
              <w:rPr>
                <w:color w:val="auto"/>
                <w:sz w:val="20"/>
                <w:szCs w:val="20"/>
                <w:lang w:val="lv-LV"/>
              </w:rPr>
              <w:t>IL 3. panta otrā daļa</w:t>
            </w:r>
          </w:p>
        </w:tc>
        <w:tc>
          <w:tcPr>
            <w:tcW w:w="1276" w:type="dxa"/>
          </w:tcPr>
          <w:p w14:paraId="3C3B1D66"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42E3B5DC" w14:textId="77777777" w:rsidR="002F6FA0" w:rsidRPr="000C1A5F" w:rsidRDefault="002F6FA0" w:rsidP="002F6FA0">
            <w:pPr>
              <w:rPr>
                <w:color w:val="auto"/>
                <w:sz w:val="20"/>
                <w:szCs w:val="20"/>
                <w:lang w:val="lv-LV"/>
              </w:rPr>
            </w:pPr>
            <w:r w:rsidRPr="000C1A5F">
              <w:rPr>
                <w:color w:val="auto"/>
                <w:sz w:val="20"/>
                <w:szCs w:val="20"/>
                <w:lang w:val="lv-LV"/>
              </w:rPr>
              <w:t>Ziņu sniegšana ir iesniedzēja pienākums. Ziņu neesība var radīt IL 7. panta pirmās daļas 1. punktā paredzēto tiesisko iespēju iesniegumu atstāt bez izskatīšanas.</w:t>
            </w:r>
          </w:p>
        </w:tc>
      </w:tr>
      <w:tr w:rsidR="002F6FA0" w:rsidRPr="000C1A5F" w14:paraId="3A9A192B" w14:textId="77777777" w:rsidTr="00E37316">
        <w:tc>
          <w:tcPr>
            <w:tcW w:w="1696" w:type="dxa"/>
          </w:tcPr>
          <w:p w14:paraId="73EE9821" w14:textId="77777777" w:rsidR="002F6FA0" w:rsidRPr="000C1A5F" w:rsidRDefault="002F6FA0" w:rsidP="002F6FA0">
            <w:pPr>
              <w:rPr>
                <w:color w:val="auto"/>
                <w:sz w:val="20"/>
                <w:szCs w:val="20"/>
                <w:lang w:val="lv-LV"/>
              </w:rPr>
            </w:pPr>
            <w:r w:rsidRPr="000C1A5F">
              <w:rPr>
                <w:b/>
                <w:color w:val="auto"/>
                <w:sz w:val="20"/>
                <w:szCs w:val="20"/>
                <w:lang w:val="lv-LV"/>
              </w:rPr>
              <w:t>Iesnieguma forma</w:t>
            </w:r>
          </w:p>
        </w:tc>
        <w:tc>
          <w:tcPr>
            <w:tcW w:w="2694" w:type="dxa"/>
          </w:tcPr>
          <w:p w14:paraId="234F2A0B" w14:textId="77777777" w:rsidR="002F6FA0" w:rsidRPr="000C1A5F" w:rsidRDefault="002F6FA0" w:rsidP="002F6FA0">
            <w:pPr>
              <w:rPr>
                <w:color w:val="auto"/>
                <w:sz w:val="20"/>
                <w:szCs w:val="20"/>
                <w:lang w:val="lv-LV"/>
              </w:rPr>
            </w:pPr>
            <w:r w:rsidRPr="000C1A5F">
              <w:rPr>
                <w:color w:val="auto"/>
                <w:sz w:val="20"/>
                <w:szCs w:val="20"/>
                <w:lang w:val="lv-LV"/>
              </w:rPr>
              <w:t>Iesniegumu var iesniegt rakstveidā, elektroniski vai izteikt mutvārdos.</w:t>
            </w:r>
          </w:p>
        </w:tc>
        <w:tc>
          <w:tcPr>
            <w:tcW w:w="1417" w:type="dxa"/>
          </w:tcPr>
          <w:p w14:paraId="2F0CABCF" w14:textId="77777777" w:rsidR="002F6FA0" w:rsidRPr="000C1A5F" w:rsidRDefault="002F6FA0" w:rsidP="002F6FA0">
            <w:pPr>
              <w:rPr>
                <w:color w:val="auto"/>
                <w:sz w:val="20"/>
                <w:szCs w:val="20"/>
                <w:lang w:val="lv-LV"/>
              </w:rPr>
            </w:pPr>
            <w:r w:rsidRPr="000C1A5F">
              <w:rPr>
                <w:color w:val="auto"/>
                <w:sz w:val="20"/>
                <w:szCs w:val="20"/>
                <w:lang w:val="lv-LV"/>
              </w:rPr>
              <w:t>IL 3. panta trešās daļas pirmais teikums</w:t>
            </w:r>
          </w:p>
        </w:tc>
        <w:tc>
          <w:tcPr>
            <w:tcW w:w="1276" w:type="dxa"/>
          </w:tcPr>
          <w:p w14:paraId="1427E670"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59C0200B" w14:textId="77777777" w:rsidR="002F6FA0" w:rsidRPr="000C1A5F" w:rsidRDefault="002F6FA0" w:rsidP="002F6FA0">
            <w:pPr>
              <w:rPr>
                <w:color w:val="auto"/>
                <w:sz w:val="20"/>
                <w:szCs w:val="20"/>
                <w:lang w:val="lv-LV"/>
              </w:rPr>
            </w:pPr>
            <w:r w:rsidRPr="000C1A5F">
              <w:rPr>
                <w:color w:val="auto"/>
                <w:sz w:val="20"/>
                <w:szCs w:val="20"/>
                <w:lang w:val="lv-LV"/>
              </w:rPr>
              <w:t>Forma nošķirama no saņemšanas kanāla un juridiskās kvalifikācijas. IL 3. panta trešā daļa pati nenosaka, vai saziņa atbilst IL 2. panta pirmās daļas jēdzienam.</w:t>
            </w:r>
          </w:p>
        </w:tc>
      </w:tr>
      <w:tr w:rsidR="002F6FA0" w:rsidRPr="000C1A5F" w14:paraId="66B53665" w14:textId="77777777" w:rsidTr="00E37316">
        <w:tc>
          <w:tcPr>
            <w:tcW w:w="1696" w:type="dxa"/>
          </w:tcPr>
          <w:p w14:paraId="44C451ED" w14:textId="77777777" w:rsidR="002F6FA0" w:rsidRPr="000C1A5F" w:rsidRDefault="002F6FA0" w:rsidP="002F6FA0">
            <w:pPr>
              <w:rPr>
                <w:color w:val="auto"/>
                <w:sz w:val="20"/>
                <w:szCs w:val="20"/>
                <w:lang w:val="lv-LV"/>
              </w:rPr>
            </w:pPr>
            <w:r w:rsidRPr="000C1A5F">
              <w:rPr>
                <w:b/>
                <w:color w:val="auto"/>
                <w:sz w:val="20"/>
                <w:szCs w:val="20"/>
                <w:lang w:val="lv-LV"/>
              </w:rPr>
              <w:t>Mutvārdos izteikta iesnieguma noformēšana</w:t>
            </w:r>
          </w:p>
        </w:tc>
        <w:tc>
          <w:tcPr>
            <w:tcW w:w="2694" w:type="dxa"/>
          </w:tcPr>
          <w:p w14:paraId="3A87B9A1" w14:textId="77777777" w:rsidR="002F6FA0" w:rsidRPr="000C1A5F" w:rsidRDefault="002F6FA0" w:rsidP="002F6FA0">
            <w:pPr>
              <w:rPr>
                <w:color w:val="auto"/>
                <w:sz w:val="20"/>
                <w:szCs w:val="20"/>
                <w:lang w:val="lv-LV"/>
              </w:rPr>
            </w:pPr>
            <w:r w:rsidRPr="000C1A5F">
              <w:rPr>
                <w:color w:val="auto"/>
                <w:sz w:val="20"/>
                <w:szCs w:val="20"/>
                <w:lang w:val="lv-LV"/>
              </w:rPr>
              <w:t>Mutvārdos izteiktu iesniegumu, ja vajadzīgs, privātpersonas klātbūtnē noformē rakstveidā un tā kopiju izsniedz iesniedzējam.</w:t>
            </w:r>
          </w:p>
        </w:tc>
        <w:tc>
          <w:tcPr>
            <w:tcW w:w="1417" w:type="dxa"/>
          </w:tcPr>
          <w:p w14:paraId="03E928BD" w14:textId="77777777" w:rsidR="002F6FA0" w:rsidRPr="000C1A5F" w:rsidRDefault="002F6FA0" w:rsidP="002F6FA0">
            <w:pPr>
              <w:rPr>
                <w:color w:val="auto"/>
                <w:sz w:val="20"/>
                <w:szCs w:val="20"/>
                <w:lang w:val="lv-LV"/>
              </w:rPr>
            </w:pPr>
            <w:r w:rsidRPr="000C1A5F">
              <w:rPr>
                <w:color w:val="auto"/>
                <w:sz w:val="20"/>
                <w:szCs w:val="20"/>
                <w:lang w:val="lv-LV"/>
              </w:rPr>
              <w:t>IL 3. panta trešās daļas otrais teikums</w:t>
            </w:r>
          </w:p>
        </w:tc>
        <w:tc>
          <w:tcPr>
            <w:tcW w:w="1276" w:type="dxa"/>
          </w:tcPr>
          <w:p w14:paraId="22CC8692"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1B535373" w14:textId="77777777" w:rsidR="002F6FA0" w:rsidRPr="000C1A5F" w:rsidRDefault="002F6FA0" w:rsidP="002F6FA0">
            <w:pPr>
              <w:rPr>
                <w:color w:val="auto"/>
                <w:sz w:val="20"/>
                <w:szCs w:val="20"/>
                <w:lang w:val="lv-LV"/>
              </w:rPr>
            </w:pPr>
            <w:r w:rsidRPr="000C1A5F">
              <w:rPr>
                <w:color w:val="auto"/>
                <w:sz w:val="20"/>
                <w:szCs w:val="20"/>
                <w:lang w:val="lv-LV"/>
              </w:rPr>
              <w:t>Pienākums piemērojams, ja mutvārdu iesniegumu nepieciešams noformēt rakstveidā. Mutvārdu forma neatceļ satura, procesa un kompetences pārbaudi.</w:t>
            </w:r>
          </w:p>
        </w:tc>
      </w:tr>
      <w:tr w:rsidR="002F6FA0" w:rsidRPr="000C1A5F" w14:paraId="732206ED" w14:textId="77777777" w:rsidTr="00E37316">
        <w:tc>
          <w:tcPr>
            <w:tcW w:w="1696" w:type="dxa"/>
          </w:tcPr>
          <w:p w14:paraId="50F4B5CE" w14:textId="77777777" w:rsidR="002F6FA0" w:rsidRPr="000C1A5F" w:rsidRDefault="002F6FA0" w:rsidP="002F6FA0">
            <w:pPr>
              <w:rPr>
                <w:color w:val="auto"/>
                <w:sz w:val="20"/>
                <w:szCs w:val="20"/>
                <w:lang w:val="lv-LV"/>
              </w:rPr>
            </w:pPr>
            <w:r w:rsidRPr="000C1A5F">
              <w:rPr>
                <w:b/>
                <w:color w:val="auto"/>
                <w:sz w:val="20"/>
                <w:szCs w:val="20"/>
                <w:lang w:val="lv-LV"/>
              </w:rPr>
              <w:t>Elektroniska iesnieguma atbilstība</w:t>
            </w:r>
          </w:p>
        </w:tc>
        <w:tc>
          <w:tcPr>
            <w:tcW w:w="2694" w:type="dxa"/>
          </w:tcPr>
          <w:p w14:paraId="56EF7601" w14:textId="77777777" w:rsidR="002F6FA0" w:rsidRPr="000C1A5F" w:rsidRDefault="002F6FA0" w:rsidP="002F6FA0">
            <w:pPr>
              <w:rPr>
                <w:color w:val="auto"/>
                <w:sz w:val="20"/>
                <w:szCs w:val="20"/>
                <w:lang w:val="lv-LV"/>
              </w:rPr>
            </w:pPr>
            <w:r w:rsidRPr="000C1A5F">
              <w:rPr>
                <w:color w:val="auto"/>
                <w:sz w:val="20"/>
                <w:szCs w:val="20"/>
                <w:lang w:val="lv-LV"/>
              </w:rPr>
              <w:t>IL piemēro elektroniski saņemtam iesniegumam, ja tas normatīvajos aktos noteiktajā kārtībā parakstīts ar elektronisko parakstu vai iesniegts, identitāti pārbaudot Vienotā valsts un pašvaldību pakalpojumu portāla tiešsaistes formā.</w:t>
            </w:r>
          </w:p>
        </w:tc>
        <w:tc>
          <w:tcPr>
            <w:tcW w:w="1417" w:type="dxa"/>
          </w:tcPr>
          <w:p w14:paraId="3B8ED9DB" w14:textId="77777777" w:rsidR="002F6FA0" w:rsidRPr="000C1A5F" w:rsidRDefault="002F6FA0" w:rsidP="002F6FA0">
            <w:pPr>
              <w:rPr>
                <w:color w:val="auto"/>
                <w:sz w:val="20"/>
                <w:szCs w:val="20"/>
                <w:lang w:val="lv-LV"/>
              </w:rPr>
            </w:pPr>
            <w:r w:rsidRPr="000C1A5F">
              <w:rPr>
                <w:color w:val="auto"/>
                <w:sz w:val="20"/>
                <w:szCs w:val="20"/>
                <w:lang w:val="lv-LV"/>
              </w:rPr>
              <w:t>IL 2. panta trešā daļa</w:t>
            </w:r>
          </w:p>
        </w:tc>
        <w:tc>
          <w:tcPr>
            <w:tcW w:w="1276" w:type="dxa"/>
          </w:tcPr>
          <w:p w14:paraId="72488A10"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63E56A0B" w14:textId="77777777" w:rsidR="002F6FA0" w:rsidRPr="000C1A5F" w:rsidRDefault="002F6FA0" w:rsidP="002F6FA0">
            <w:pPr>
              <w:rPr>
                <w:color w:val="auto"/>
                <w:sz w:val="20"/>
                <w:szCs w:val="20"/>
                <w:lang w:val="lv-LV"/>
              </w:rPr>
            </w:pPr>
            <w:r w:rsidRPr="000C1A5F">
              <w:rPr>
                <w:color w:val="auto"/>
                <w:sz w:val="20"/>
                <w:szCs w:val="20"/>
                <w:lang w:val="lv-LV"/>
              </w:rPr>
              <w:t>Autentifikācija ir piemērošanas nosacījums elektroniskam iesniegumam, nevis tā satura vai atbildes nepieciešamības novērtējums.</w:t>
            </w:r>
          </w:p>
        </w:tc>
      </w:tr>
      <w:tr w:rsidR="002F6FA0" w:rsidRPr="000C1A5F" w14:paraId="49E21F96" w14:textId="77777777" w:rsidTr="00E37316">
        <w:tc>
          <w:tcPr>
            <w:tcW w:w="1696" w:type="dxa"/>
          </w:tcPr>
          <w:p w14:paraId="7B70B79E" w14:textId="77777777" w:rsidR="002F6FA0" w:rsidRPr="000C1A5F" w:rsidRDefault="002F6FA0" w:rsidP="002F6FA0">
            <w:pPr>
              <w:rPr>
                <w:color w:val="auto"/>
                <w:sz w:val="20"/>
                <w:szCs w:val="20"/>
                <w:lang w:val="lv-LV"/>
              </w:rPr>
            </w:pPr>
            <w:r w:rsidRPr="000C1A5F">
              <w:rPr>
                <w:b/>
                <w:color w:val="auto"/>
                <w:sz w:val="20"/>
                <w:szCs w:val="20"/>
                <w:lang w:val="lv-LV"/>
              </w:rPr>
              <w:t>Neatbilstoši autentificēts elektronisks iesniegums</w:t>
            </w:r>
          </w:p>
        </w:tc>
        <w:tc>
          <w:tcPr>
            <w:tcW w:w="2694" w:type="dxa"/>
          </w:tcPr>
          <w:p w14:paraId="2E411C9D" w14:textId="77777777" w:rsidR="002F6FA0" w:rsidRPr="000C1A5F" w:rsidRDefault="002F6FA0" w:rsidP="002F6FA0">
            <w:pPr>
              <w:rPr>
                <w:color w:val="auto"/>
                <w:sz w:val="20"/>
                <w:szCs w:val="20"/>
                <w:lang w:val="lv-LV"/>
              </w:rPr>
            </w:pPr>
            <w:r w:rsidRPr="000C1A5F">
              <w:rPr>
                <w:color w:val="auto"/>
                <w:sz w:val="20"/>
                <w:szCs w:val="20"/>
                <w:lang w:val="lv-LV"/>
              </w:rPr>
              <w:t>Ja elektroniski saņemtais iesniegums neatbilst IL 2. panta trešajai daļai, iestādes vadītājs nosaka kārtību, kādā uz to sniedzama atbilde.</w:t>
            </w:r>
          </w:p>
        </w:tc>
        <w:tc>
          <w:tcPr>
            <w:tcW w:w="1417" w:type="dxa"/>
          </w:tcPr>
          <w:p w14:paraId="12F38263" w14:textId="77777777" w:rsidR="002F6FA0" w:rsidRPr="000C1A5F" w:rsidRDefault="002F6FA0" w:rsidP="002F6FA0">
            <w:pPr>
              <w:rPr>
                <w:color w:val="auto"/>
                <w:sz w:val="20"/>
                <w:szCs w:val="20"/>
                <w:lang w:val="lv-LV"/>
              </w:rPr>
            </w:pPr>
            <w:r w:rsidRPr="000C1A5F">
              <w:rPr>
                <w:color w:val="auto"/>
                <w:sz w:val="20"/>
                <w:szCs w:val="20"/>
                <w:lang w:val="lv-LV"/>
              </w:rPr>
              <w:t>IL 2. panta ceturtā daļa</w:t>
            </w:r>
          </w:p>
        </w:tc>
        <w:tc>
          <w:tcPr>
            <w:tcW w:w="1276" w:type="dxa"/>
          </w:tcPr>
          <w:p w14:paraId="22DDD128"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32ADA00F" w14:textId="77777777" w:rsidR="002F6FA0" w:rsidRPr="000C1A5F" w:rsidRDefault="002F6FA0" w:rsidP="002F6FA0">
            <w:pPr>
              <w:rPr>
                <w:color w:val="auto"/>
                <w:sz w:val="20"/>
                <w:szCs w:val="20"/>
                <w:lang w:val="lv-LV"/>
              </w:rPr>
            </w:pPr>
            <w:r w:rsidRPr="000C1A5F">
              <w:rPr>
                <w:color w:val="auto"/>
                <w:sz w:val="20"/>
                <w:szCs w:val="20"/>
                <w:lang w:val="lv-LV"/>
              </w:rPr>
              <w:t>Pienākuma adresāts ir iestādes vadītājs. Norma neparedz šādu saziņu automātiski ignorēt. Šis gadījums ir nošķirams no IL 7. panta atstāšanas bez izskatīšanas un ietilpst IL 10. panta piektajā daļā nosauktajā tiesas kontroles izņēmumā.</w:t>
            </w:r>
          </w:p>
        </w:tc>
      </w:tr>
      <w:tr w:rsidR="002F6FA0" w:rsidRPr="000C1A5F" w14:paraId="428C47ED" w14:textId="77777777" w:rsidTr="00E37316">
        <w:tc>
          <w:tcPr>
            <w:tcW w:w="1696" w:type="dxa"/>
          </w:tcPr>
          <w:p w14:paraId="02E2A9EB" w14:textId="77777777" w:rsidR="002F6FA0" w:rsidRPr="000C1A5F" w:rsidRDefault="002F6FA0" w:rsidP="002F6FA0">
            <w:pPr>
              <w:rPr>
                <w:color w:val="auto"/>
                <w:sz w:val="20"/>
                <w:szCs w:val="20"/>
                <w:lang w:val="lv-LV"/>
              </w:rPr>
            </w:pPr>
            <w:r w:rsidRPr="000C1A5F">
              <w:rPr>
                <w:b/>
                <w:color w:val="auto"/>
                <w:sz w:val="20"/>
                <w:szCs w:val="20"/>
                <w:lang w:val="lv-LV"/>
              </w:rPr>
              <w:t>Iesniegumam pievienotie dokumenti</w:t>
            </w:r>
          </w:p>
        </w:tc>
        <w:tc>
          <w:tcPr>
            <w:tcW w:w="2694" w:type="dxa"/>
          </w:tcPr>
          <w:p w14:paraId="4C9D497A" w14:textId="77777777" w:rsidR="002F6FA0" w:rsidRPr="000C1A5F" w:rsidRDefault="002F6FA0" w:rsidP="002F6FA0">
            <w:pPr>
              <w:rPr>
                <w:color w:val="auto"/>
                <w:sz w:val="20"/>
                <w:szCs w:val="20"/>
                <w:lang w:val="lv-LV"/>
              </w:rPr>
            </w:pPr>
            <w:r w:rsidRPr="000C1A5F">
              <w:rPr>
                <w:color w:val="auto"/>
                <w:sz w:val="20"/>
                <w:szCs w:val="20"/>
                <w:lang w:val="lv-LV"/>
              </w:rPr>
              <w:t>Iesniegumam, ja vajadzīgs, pievieno dokumentu kopijas, kas apstiprina iesniegumā minētos apstākļus.</w:t>
            </w:r>
          </w:p>
        </w:tc>
        <w:tc>
          <w:tcPr>
            <w:tcW w:w="1417" w:type="dxa"/>
          </w:tcPr>
          <w:p w14:paraId="4918B480" w14:textId="77777777" w:rsidR="002F6FA0" w:rsidRPr="000C1A5F" w:rsidRDefault="002F6FA0" w:rsidP="002F6FA0">
            <w:pPr>
              <w:rPr>
                <w:color w:val="auto"/>
                <w:sz w:val="20"/>
                <w:szCs w:val="20"/>
                <w:lang w:val="lv-LV"/>
              </w:rPr>
            </w:pPr>
            <w:r w:rsidRPr="000C1A5F">
              <w:rPr>
                <w:color w:val="auto"/>
                <w:sz w:val="20"/>
                <w:szCs w:val="20"/>
                <w:lang w:val="lv-LV"/>
              </w:rPr>
              <w:t>IL 3. panta ceturtā daļa</w:t>
            </w:r>
          </w:p>
        </w:tc>
        <w:tc>
          <w:tcPr>
            <w:tcW w:w="1276" w:type="dxa"/>
          </w:tcPr>
          <w:p w14:paraId="53D1618C"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229829E7" w14:textId="77777777" w:rsidR="002F6FA0" w:rsidRPr="000C1A5F" w:rsidRDefault="002F6FA0" w:rsidP="002F6FA0">
            <w:pPr>
              <w:rPr>
                <w:color w:val="auto"/>
                <w:sz w:val="20"/>
                <w:szCs w:val="20"/>
                <w:lang w:val="lv-LV"/>
              </w:rPr>
            </w:pPr>
            <w:r w:rsidRPr="000C1A5F">
              <w:rPr>
                <w:color w:val="auto"/>
                <w:sz w:val="20"/>
                <w:szCs w:val="20"/>
                <w:lang w:val="lv-LV"/>
              </w:rPr>
              <w:t>Dokumentu pievienošana ir iesniedzēja pienākums ar nepieciešamības nosacījumu. Norma pati par sevi neuzliek iestādei atsevišķu pienākumu un nav pamats prasīt dokumentus, kuri konkrētajam jautājumam nav vajadzīgi.</w:t>
            </w:r>
          </w:p>
        </w:tc>
      </w:tr>
      <w:tr w:rsidR="002F6FA0" w:rsidRPr="000C1A5F" w14:paraId="33B3E009" w14:textId="77777777" w:rsidTr="00E37316">
        <w:tc>
          <w:tcPr>
            <w:tcW w:w="1696" w:type="dxa"/>
          </w:tcPr>
          <w:p w14:paraId="1AB0341B" w14:textId="77777777" w:rsidR="002F6FA0" w:rsidRPr="000C1A5F" w:rsidRDefault="002F6FA0" w:rsidP="002F6FA0">
            <w:pPr>
              <w:rPr>
                <w:color w:val="auto"/>
                <w:sz w:val="20"/>
                <w:szCs w:val="20"/>
                <w:lang w:val="lv-LV"/>
              </w:rPr>
            </w:pPr>
            <w:r w:rsidRPr="000C1A5F">
              <w:rPr>
                <w:b/>
                <w:color w:val="auto"/>
                <w:sz w:val="20"/>
                <w:szCs w:val="20"/>
                <w:lang w:val="lv-LV"/>
              </w:rPr>
              <w:t>Iesniegumu un atbilžu reģistrācija</w:t>
            </w:r>
          </w:p>
        </w:tc>
        <w:tc>
          <w:tcPr>
            <w:tcW w:w="2694" w:type="dxa"/>
          </w:tcPr>
          <w:p w14:paraId="74CB9D96" w14:textId="77777777" w:rsidR="002F6FA0" w:rsidRPr="000C1A5F" w:rsidRDefault="002F6FA0" w:rsidP="002F6FA0">
            <w:pPr>
              <w:rPr>
                <w:color w:val="auto"/>
                <w:sz w:val="20"/>
                <w:szCs w:val="20"/>
                <w:lang w:val="lv-LV"/>
              </w:rPr>
            </w:pPr>
            <w:r w:rsidRPr="000C1A5F">
              <w:rPr>
                <w:color w:val="auto"/>
                <w:sz w:val="20"/>
                <w:szCs w:val="20"/>
                <w:lang w:val="lv-LV"/>
              </w:rPr>
              <w:t>Iesniegumu un atbilžu reģistrācijas kārtību nosaka iestādes vadītājs.</w:t>
            </w:r>
          </w:p>
        </w:tc>
        <w:tc>
          <w:tcPr>
            <w:tcW w:w="1417" w:type="dxa"/>
          </w:tcPr>
          <w:p w14:paraId="42698305" w14:textId="77777777" w:rsidR="002F6FA0" w:rsidRPr="000C1A5F" w:rsidRDefault="002F6FA0" w:rsidP="002F6FA0">
            <w:pPr>
              <w:rPr>
                <w:color w:val="auto"/>
                <w:sz w:val="20"/>
                <w:szCs w:val="20"/>
                <w:lang w:val="lv-LV"/>
              </w:rPr>
            </w:pPr>
            <w:r w:rsidRPr="000C1A5F">
              <w:rPr>
                <w:color w:val="auto"/>
                <w:sz w:val="20"/>
                <w:szCs w:val="20"/>
                <w:lang w:val="lv-LV"/>
              </w:rPr>
              <w:t>IL 3. panta piektā daļa</w:t>
            </w:r>
          </w:p>
        </w:tc>
        <w:tc>
          <w:tcPr>
            <w:tcW w:w="1276" w:type="dxa"/>
          </w:tcPr>
          <w:p w14:paraId="64D436A6"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3C41645C" w14:textId="77777777" w:rsidR="002F6FA0" w:rsidRPr="000C1A5F" w:rsidRDefault="002F6FA0" w:rsidP="002F6FA0">
            <w:pPr>
              <w:rPr>
                <w:color w:val="auto"/>
                <w:sz w:val="20"/>
                <w:szCs w:val="20"/>
                <w:lang w:val="lv-LV"/>
              </w:rPr>
            </w:pPr>
            <w:r w:rsidRPr="000C1A5F">
              <w:rPr>
                <w:color w:val="auto"/>
                <w:sz w:val="20"/>
                <w:szCs w:val="20"/>
                <w:lang w:val="lv-LV"/>
              </w:rPr>
              <w:t>Pienākuma adresāts ir iestādes vadītājs. IL nenosaka vienotu datu lauku vai datu nodošanas standartu.</w:t>
            </w:r>
          </w:p>
        </w:tc>
      </w:tr>
    </w:tbl>
    <w:p w14:paraId="7DF03D56" w14:textId="3C5FE34E"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0C66ED61" w14:textId="77777777" w:rsidR="002F6FA0" w:rsidRPr="000C1A5F" w:rsidRDefault="002F6FA0" w:rsidP="00293F5A">
      <w:pPr>
        <w:pStyle w:val="Heading2"/>
        <w:spacing w:before="1680"/>
        <w:rPr>
          <w:color w:val="auto"/>
        </w:rPr>
      </w:pPr>
      <w:r w:rsidRPr="000C1A5F">
        <w:rPr>
          <w:color w:val="auto"/>
        </w:rPr>
        <w:t>12.3. Kompetence, pārsūtīšana un kopīga atbilde</w:t>
      </w:r>
    </w:p>
    <w:p w14:paraId="63AD490D" w14:textId="2F41F910"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59" w:name="_Toc239852954"/>
      <w:r w:rsidR="00344F08">
        <w:rPr>
          <w:noProof/>
          <w:lang w:val="lv-LV"/>
        </w:rPr>
        <w:t>47</w:t>
      </w:r>
      <w:r w:rsidRPr="000C1A5F">
        <w:rPr>
          <w:lang w:val="lv-LV"/>
        </w:rPr>
        <w:fldChar w:fldCharType="end"/>
      </w:r>
      <w:r w:rsidRPr="000C1A5F">
        <w:rPr>
          <w:lang w:val="lv-LV"/>
        </w:rPr>
        <w:t xml:space="preserve">. tabula. </w:t>
      </w:r>
      <w:r w:rsidR="002F6FA0" w:rsidRPr="000C1A5F">
        <w:rPr>
          <w:lang w:val="lv-LV"/>
        </w:rPr>
        <w:t>Kompetence, pārsūtīšana un kopīga atbilde</w:t>
      </w:r>
      <w:bookmarkEnd w:id="59"/>
    </w:p>
    <w:tbl>
      <w:tblPr>
        <w:tblStyle w:val="TableGrid"/>
        <w:tblW w:w="9351" w:type="dxa"/>
        <w:tblLayout w:type="fixed"/>
        <w:tblLook w:val="04A0" w:firstRow="1" w:lastRow="0" w:firstColumn="1" w:lastColumn="0" w:noHBand="0" w:noVBand="1"/>
      </w:tblPr>
      <w:tblGrid>
        <w:gridCol w:w="1413"/>
        <w:gridCol w:w="2693"/>
        <w:gridCol w:w="1559"/>
        <w:gridCol w:w="1418"/>
        <w:gridCol w:w="2268"/>
      </w:tblGrid>
      <w:tr w:rsidR="002F6FA0" w:rsidRPr="000C1A5F" w14:paraId="58C53D03" w14:textId="77777777" w:rsidTr="00E37316">
        <w:tc>
          <w:tcPr>
            <w:tcW w:w="1413" w:type="dxa"/>
          </w:tcPr>
          <w:p w14:paraId="09D85503"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693" w:type="dxa"/>
          </w:tcPr>
          <w:p w14:paraId="4B420D09"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559" w:type="dxa"/>
          </w:tcPr>
          <w:p w14:paraId="3FFAEDE8"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418" w:type="dxa"/>
          </w:tcPr>
          <w:p w14:paraId="1885BCBE"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268" w:type="dxa"/>
          </w:tcPr>
          <w:p w14:paraId="5DA6883C"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3AA369C2" w14:textId="77777777" w:rsidTr="00E37316">
        <w:tc>
          <w:tcPr>
            <w:tcW w:w="1413" w:type="dxa"/>
          </w:tcPr>
          <w:p w14:paraId="21C2866A" w14:textId="77777777" w:rsidR="002F6FA0" w:rsidRPr="000C1A5F" w:rsidRDefault="002F6FA0" w:rsidP="002F6FA0">
            <w:pPr>
              <w:rPr>
                <w:color w:val="auto"/>
                <w:sz w:val="20"/>
                <w:szCs w:val="20"/>
                <w:lang w:val="lv-LV"/>
              </w:rPr>
            </w:pPr>
            <w:r w:rsidRPr="000C1A5F">
              <w:rPr>
                <w:b/>
                <w:color w:val="auto"/>
                <w:sz w:val="20"/>
                <w:szCs w:val="20"/>
                <w:lang w:val="lv-LV"/>
              </w:rPr>
              <w:t>Iesniegšanas adresāts</w:t>
            </w:r>
          </w:p>
        </w:tc>
        <w:tc>
          <w:tcPr>
            <w:tcW w:w="2693" w:type="dxa"/>
          </w:tcPr>
          <w:p w14:paraId="3EAB60AE" w14:textId="77777777" w:rsidR="002F6FA0" w:rsidRPr="000C1A5F" w:rsidRDefault="002F6FA0" w:rsidP="002F6FA0">
            <w:pPr>
              <w:rPr>
                <w:color w:val="auto"/>
                <w:sz w:val="20"/>
                <w:szCs w:val="20"/>
                <w:lang w:val="lv-LV"/>
              </w:rPr>
            </w:pPr>
            <w:r w:rsidRPr="000C1A5F">
              <w:rPr>
                <w:color w:val="auto"/>
                <w:sz w:val="20"/>
                <w:szCs w:val="20"/>
                <w:lang w:val="lv-LV"/>
              </w:rPr>
              <w:t>Iesniegumu iesniedz iestādei, kuras kompetencē ir to izskatīt pilnībā vai kādā daļā.</w:t>
            </w:r>
          </w:p>
        </w:tc>
        <w:tc>
          <w:tcPr>
            <w:tcW w:w="1559" w:type="dxa"/>
          </w:tcPr>
          <w:p w14:paraId="4FA8DAB0" w14:textId="77777777" w:rsidR="002F6FA0" w:rsidRPr="000C1A5F" w:rsidRDefault="002F6FA0" w:rsidP="002F6FA0">
            <w:pPr>
              <w:rPr>
                <w:color w:val="auto"/>
                <w:sz w:val="20"/>
                <w:szCs w:val="20"/>
                <w:lang w:val="lv-LV"/>
              </w:rPr>
            </w:pPr>
            <w:r w:rsidRPr="000C1A5F">
              <w:rPr>
                <w:color w:val="auto"/>
                <w:sz w:val="20"/>
                <w:szCs w:val="20"/>
                <w:lang w:val="lv-LV"/>
              </w:rPr>
              <w:t>IL 3. panta pirmā daļa</w:t>
            </w:r>
          </w:p>
        </w:tc>
        <w:tc>
          <w:tcPr>
            <w:tcW w:w="1418" w:type="dxa"/>
          </w:tcPr>
          <w:p w14:paraId="1BDA65DC"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268" w:type="dxa"/>
          </w:tcPr>
          <w:p w14:paraId="24826D2F" w14:textId="77777777" w:rsidR="002F6FA0" w:rsidRPr="000C1A5F" w:rsidRDefault="002F6FA0" w:rsidP="002F6FA0">
            <w:pPr>
              <w:rPr>
                <w:color w:val="auto"/>
                <w:sz w:val="20"/>
                <w:szCs w:val="20"/>
                <w:lang w:val="lv-LV"/>
              </w:rPr>
            </w:pPr>
            <w:r w:rsidRPr="000C1A5F">
              <w:rPr>
                <w:color w:val="auto"/>
                <w:sz w:val="20"/>
                <w:szCs w:val="20"/>
                <w:lang w:val="lv-LV"/>
              </w:rPr>
              <w:t>Iesnieguma adresēšana ir iesniedzēja pienākums. Norma nerada patstāvīgu iestādes pienākumu ikvienu saziņu kvalificēt kā IL iesniegumu.</w:t>
            </w:r>
          </w:p>
        </w:tc>
      </w:tr>
      <w:tr w:rsidR="002F6FA0" w:rsidRPr="000C1A5F" w14:paraId="49E24A5D" w14:textId="77777777" w:rsidTr="00E37316">
        <w:tc>
          <w:tcPr>
            <w:tcW w:w="1413" w:type="dxa"/>
          </w:tcPr>
          <w:p w14:paraId="2A1D0E78" w14:textId="77777777" w:rsidR="002F6FA0" w:rsidRPr="000C1A5F" w:rsidRDefault="002F6FA0" w:rsidP="002F6FA0">
            <w:pPr>
              <w:rPr>
                <w:color w:val="auto"/>
                <w:sz w:val="20"/>
                <w:szCs w:val="20"/>
                <w:lang w:val="lv-LV"/>
              </w:rPr>
            </w:pPr>
            <w:r w:rsidRPr="000C1A5F">
              <w:rPr>
                <w:b/>
                <w:color w:val="auto"/>
                <w:sz w:val="20"/>
                <w:szCs w:val="20"/>
                <w:lang w:val="lv-LV"/>
              </w:rPr>
              <w:t>Kompetences pārbaude un pārsūtīšana</w:t>
            </w:r>
          </w:p>
        </w:tc>
        <w:tc>
          <w:tcPr>
            <w:tcW w:w="2693" w:type="dxa"/>
          </w:tcPr>
          <w:p w14:paraId="37C0E703" w14:textId="77777777" w:rsidR="002F6FA0" w:rsidRPr="000C1A5F" w:rsidRDefault="002F6FA0" w:rsidP="002F6FA0">
            <w:pPr>
              <w:rPr>
                <w:color w:val="auto"/>
                <w:sz w:val="20"/>
                <w:szCs w:val="20"/>
                <w:lang w:val="lv-LV"/>
              </w:rPr>
            </w:pPr>
            <w:r w:rsidRPr="000C1A5F">
              <w:rPr>
                <w:color w:val="auto"/>
                <w:sz w:val="20"/>
                <w:szCs w:val="20"/>
                <w:lang w:val="lv-LV"/>
              </w:rPr>
              <w:t>Ja iestāde konstatē, ka iesniegums pilnībā vai kādā daļā nav tās kompetencē, tā piecu darbdienu laikā to pārsūta kompetentajai iestādei un informē iesniedzēju.</w:t>
            </w:r>
          </w:p>
        </w:tc>
        <w:tc>
          <w:tcPr>
            <w:tcW w:w="1559" w:type="dxa"/>
          </w:tcPr>
          <w:p w14:paraId="7E6B3A9F" w14:textId="77777777" w:rsidR="002F6FA0" w:rsidRPr="000C1A5F" w:rsidRDefault="002F6FA0" w:rsidP="002F6FA0">
            <w:pPr>
              <w:rPr>
                <w:color w:val="auto"/>
                <w:sz w:val="20"/>
                <w:szCs w:val="20"/>
                <w:lang w:val="lv-LV"/>
              </w:rPr>
            </w:pPr>
            <w:r w:rsidRPr="000C1A5F">
              <w:rPr>
                <w:color w:val="auto"/>
                <w:sz w:val="20"/>
                <w:szCs w:val="20"/>
                <w:lang w:val="lv-LV"/>
              </w:rPr>
              <w:t>IL 4. panta pirmās daļas pirmais teikums</w:t>
            </w:r>
          </w:p>
        </w:tc>
        <w:tc>
          <w:tcPr>
            <w:tcW w:w="1418" w:type="dxa"/>
          </w:tcPr>
          <w:p w14:paraId="72B4F279"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22C710F5" w14:textId="77777777" w:rsidR="002F6FA0" w:rsidRPr="000C1A5F" w:rsidRDefault="002F6FA0" w:rsidP="002F6FA0">
            <w:pPr>
              <w:rPr>
                <w:color w:val="auto"/>
                <w:sz w:val="20"/>
                <w:szCs w:val="20"/>
                <w:lang w:val="lv-LV"/>
              </w:rPr>
            </w:pPr>
            <w:r w:rsidRPr="000C1A5F">
              <w:rPr>
                <w:color w:val="auto"/>
                <w:sz w:val="20"/>
                <w:szCs w:val="20"/>
                <w:lang w:val="lv-LV"/>
              </w:rPr>
              <w:t>IL 4. pantu piemēro pēc tam, kad attiecīgā daļa kvalificēta kā IL iesniegums. IL 4. panta otrajā daļā paredzēta alternatīva tiesību normā pieļauta rīcība.</w:t>
            </w:r>
          </w:p>
        </w:tc>
      </w:tr>
      <w:tr w:rsidR="002F6FA0" w:rsidRPr="000C1A5F" w14:paraId="0584CF02" w14:textId="77777777" w:rsidTr="00E37316">
        <w:tc>
          <w:tcPr>
            <w:tcW w:w="1413" w:type="dxa"/>
          </w:tcPr>
          <w:p w14:paraId="094BB6F1" w14:textId="77777777" w:rsidR="002F6FA0" w:rsidRPr="000C1A5F" w:rsidRDefault="002F6FA0" w:rsidP="002F6FA0">
            <w:pPr>
              <w:rPr>
                <w:color w:val="auto"/>
                <w:sz w:val="20"/>
                <w:szCs w:val="20"/>
                <w:lang w:val="lv-LV"/>
              </w:rPr>
            </w:pPr>
            <w:r w:rsidRPr="000C1A5F">
              <w:rPr>
                <w:b/>
                <w:color w:val="auto"/>
                <w:sz w:val="20"/>
                <w:szCs w:val="20"/>
                <w:lang w:val="lv-LV"/>
              </w:rPr>
              <w:t>Pārsūtīta iesnieguma izskatīšana un termiņš</w:t>
            </w:r>
          </w:p>
        </w:tc>
        <w:tc>
          <w:tcPr>
            <w:tcW w:w="2693" w:type="dxa"/>
          </w:tcPr>
          <w:p w14:paraId="38B5F745" w14:textId="77777777" w:rsidR="002F6FA0" w:rsidRPr="000C1A5F" w:rsidRDefault="002F6FA0" w:rsidP="002F6FA0">
            <w:pPr>
              <w:rPr>
                <w:color w:val="auto"/>
                <w:sz w:val="20"/>
                <w:szCs w:val="20"/>
                <w:lang w:val="lv-LV"/>
              </w:rPr>
            </w:pPr>
            <w:r w:rsidRPr="000C1A5F">
              <w:rPr>
                <w:color w:val="auto"/>
                <w:sz w:val="20"/>
                <w:szCs w:val="20"/>
                <w:lang w:val="lv-LV"/>
              </w:rPr>
              <w:t>Iestāde, kas saņēmusi pārsūtīto iesniegumu, to izskata IL kārtībā un atbilstoši kompetencei sniedz atbildi. Termiņu skaita no dienas, kad kompetentā iestāde saņēmusi pārsūtīto iesniegumu.</w:t>
            </w:r>
          </w:p>
        </w:tc>
        <w:tc>
          <w:tcPr>
            <w:tcW w:w="1559" w:type="dxa"/>
          </w:tcPr>
          <w:p w14:paraId="37DBE2FD" w14:textId="77777777" w:rsidR="002F6FA0" w:rsidRPr="000C1A5F" w:rsidRDefault="002F6FA0" w:rsidP="002F6FA0">
            <w:pPr>
              <w:rPr>
                <w:color w:val="auto"/>
                <w:sz w:val="20"/>
                <w:szCs w:val="20"/>
                <w:lang w:val="lv-LV"/>
              </w:rPr>
            </w:pPr>
            <w:r w:rsidRPr="000C1A5F">
              <w:rPr>
                <w:color w:val="auto"/>
                <w:sz w:val="20"/>
                <w:szCs w:val="20"/>
                <w:lang w:val="lv-LV"/>
              </w:rPr>
              <w:t>IL 4. panta pirmās daļas otrais un trešais teikums</w:t>
            </w:r>
          </w:p>
        </w:tc>
        <w:tc>
          <w:tcPr>
            <w:tcW w:w="1418" w:type="dxa"/>
          </w:tcPr>
          <w:p w14:paraId="099FE459"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5607D50A" w14:textId="77777777" w:rsidR="002F6FA0" w:rsidRPr="000C1A5F" w:rsidRDefault="002F6FA0" w:rsidP="002F6FA0">
            <w:pPr>
              <w:rPr>
                <w:color w:val="auto"/>
                <w:sz w:val="20"/>
                <w:szCs w:val="20"/>
                <w:lang w:val="lv-LV"/>
              </w:rPr>
            </w:pPr>
            <w:r w:rsidRPr="000C1A5F">
              <w:rPr>
                <w:color w:val="auto"/>
                <w:sz w:val="20"/>
                <w:szCs w:val="20"/>
                <w:lang w:val="lv-LV"/>
              </w:rPr>
              <w:t>Termiņa sākums atšķiras no pirmās iestādes saņemšanas datuma.</w:t>
            </w:r>
          </w:p>
        </w:tc>
      </w:tr>
      <w:tr w:rsidR="002F6FA0" w:rsidRPr="000C1A5F" w14:paraId="165E3863" w14:textId="77777777" w:rsidTr="00E37316">
        <w:tc>
          <w:tcPr>
            <w:tcW w:w="1413" w:type="dxa"/>
          </w:tcPr>
          <w:p w14:paraId="53062231" w14:textId="77777777" w:rsidR="002F6FA0" w:rsidRPr="000C1A5F" w:rsidRDefault="002F6FA0" w:rsidP="002F6FA0">
            <w:pPr>
              <w:rPr>
                <w:color w:val="auto"/>
                <w:sz w:val="20"/>
                <w:szCs w:val="20"/>
                <w:lang w:val="lv-LV"/>
              </w:rPr>
            </w:pPr>
            <w:r w:rsidRPr="000C1A5F">
              <w:rPr>
                <w:b/>
                <w:color w:val="auto"/>
                <w:sz w:val="20"/>
                <w:szCs w:val="20"/>
                <w:lang w:val="lv-LV"/>
              </w:rPr>
              <w:t>Informēšana bez pārsūtīšanas</w:t>
            </w:r>
          </w:p>
        </w:tc>
        <w:tc>
          <w:tcPr>
            <w:tcW w:w="2693" w:type="dxa"/>
          </w:tcPr>
          <w:p w14:paraId="2D5AA0EC" w14:textId="77777777" w:rsidR="002F6FA0" w:rsidRPr="000C1A5F" w:rsidRDefault="002F6FA0" w:rsidP="002F6FA0">
            <w:pPr>
              <w:rPr>
                <w:color w:val="auto"/>
                <w:sz w:val="20"/>
                <w:szCs w:val="20"/>
                <w:lang w:val="lv-LV"/>
              </w:rPr>
            </w:pPr>
            <w:r w:rsidRPr="000C1A5F">
              <w:rPr>
                <w:color w:val="auto"/>
                <w:sz w:val="20"/>
                <w:szCs w:val="20"/>
                <w:lang w:val="lv-LV"/>
              </w:rPr>
              <w:t>Ja tas ir lietderīgi, iestāde var iesniegumu nepārsūtīt un piecu darbdienu laikā informēt iesniedzēju, ka tas pilnībā vai daļēji nav iestādes kompetencē, un, ja iespējams, norādīt kompetento iestādi.</w:t>
            </w:r>
          </w:p>
        </w:tc>
        <w:tc>
          <w:tcPr>
            <w:tcW w:w="1559" w:type="dxa"/>
          </w:tcPr>
          <w:p w14:paraId="08DC3F86" w14:textId="77777777" w:rsidR="002F6FA0" w:rsidRPr="000C1A5F" w:rsidRDefault="002F6FA0" w:rsidP="002F6FA0">
            <w:pPr>
              <w:rPr>
                <w:color w:val="auto"/>
                <w:sz w:val="20"/>
                <w:szCs w:val="20"/>
                <w:lang w:val="lv-LV"/>
              </w:rPr>
            </w:pPr>
            <w:r w:rsidRPr="000C1A5F">
              <w:rPr>
                <w:color w:val="auto"/>
                <w:sz w:val="20"/>
                <w:szCs w:val="20"/>
                <w:lang w:val="lv-LV"/>
              </w:rPr>
              <w:t>IL 4. panta otrā daļa</w:t>
            </w:r>
          </w:p>
        </w:tc>
        <w:tc>
          <w:tcPr>
            <w:tcW w:w="1418" w:type="dxa"/>
          </w:tcPr>
          <w:p w14:paraId="047DBD97"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268" w:type="dxa"/>
          </w:tcPr>
          <w:p w14:paraId="66DF0F63" w14:textId="77777777" w:rsidR="002F6FA0" w:rsidRPr="000C1A5F" w:rsidRDefault="002F6FA0" w:rsidP="002F6FA0">
            <w:pPr>
              <w:rPr>
                <w:color w:val="auto"/>
                <w:sz w:val="20"/>
                <w:szCs w:val="20"/>
                <w:lang w:val="lv-LV"/>
              </w:rPr>
            </w:pPr>
            <w:r w:rsidRPr="000C1A5F">
              <w:rPr>
                <w:color w:val="auto"/>
                <w:sz w:val="20"/>
                <w:szCs w:val="20"/>
                <w:lang w:val="lv-LV"/>
              </w:rPr>
              <w:t>Iespēja ir alternatīva 4. panta pirmajā daļā paredzētajai pārsūtīšanai. Jautājumi, kas izriet no šīs daļas, ietilpst IL 10. panta piektās daļas tiesas kontroles izņēmumos.</w:t>
            </w:r>
          </w:p>
        </w:tc>
      </w:tr>
      <w:tr w:rsidR="002F6FA0" w:rsidRPr="000C1A5F" w14:paraId="0BA9FADA" w14:textId="77777777" w:rsidTr="00E37316">
        <w:tc>
          <w:tcPr>
            <w:tcW w:w="1413" w:type="dxa"/>
          </w:tcPr>
          <w:p w14:paraId="37A5E543" w14:textId="77777777" w:rsidR="002F6FA0" w:rsidRPr="000C1A5F" w:rsidRDefault="002F6FA0" w:rsidP="002F6FA0">
            <w:pPr>
              <w:rPr>
                <w:color w:val="auto"/>
                <w:sz w:val="20"/>
                <w:szCs w:val="20"/>
                <w:lang w:val="lv-LV"/>
              </w:rPr>
            </w:pPr>
            <w:r w:rsidRPr="000C1A5F">
              <w:rPr>
                <w:b/>
                <w:color w:val="auto"/>
                <w:sz w:val="20"/>
                <w:szCs w:val="20"/>
                <w:lang w:val="lv-LV"/>
              </w:rPr>
              <w:t>Iestāžu kopīga atbilde</w:t>
            </w:r>
          </w:p>
        </w:tc>
        <w:tc>
          <w:tcPr>
            <w:tcW w:w="2693" w:type="dxa"/>
          </w:tcPr>
          <w:p w14:paraId="72591720" w14:textId="77777777" w:rsidR="002F6FA0" w:rsidRPr="000C1A5F" w:rsidRDefault="002F6FA0" w:rsidP="002F6FA0">
            <w:pPr>
              <w:rPr>
                <w:color w:val="auto"/>
                <w:sz w:val="20"/>
                <w:szCs w:val="20"/>
                <w:lang w:val="lv-LV"/>
              </w:rPr>
            </w:pPr>
            <w:r w:rsidRPr="000C1A5F">
              <w:rPr>
                <w:color w:val="auto"/>
                <w:sz w:val="20"/>
                <w:szCs w:val="20"/>
                <w:lang w:val="lv-LV"/>
              </w:rPr>
              <w:t>Iestādes var vienoties par kopīgas atbildes sniegšanu uz vienu vai vairākiem līdzīga satura iesniegumiem.</w:t>
            </w:r>
          </w:p>
        </w:tc>
        <w:tc>
          <w:tcPr>
            <w:tcW w:w="1559" w:type="dxa"/>
          </w:tcPr>
          <w:p w14:paraId="5ED91405" w14:textId="77777777" w:rsidR="002F6FA0" w:rsidRPr="000C1A5F" w:rsidRDefault="002F6FA0" w:rsidP="002F6FA0">
            <w:pPr>
              <w:rPr>
                <w:color w:val="auto"/>
                <w:sz w:val="20"/>
                <w:szCs w:val="20"/>
                <w:lang w:val="lv-LV"/>
              </w:rPr>
            </w:pPr>
            <w:r w:rsidRPr="000C1A5F">
              <w:rPr>
                <w:color w:val="auto"/>
                <w:sz w:val="20"/>
                <w:szCs w:val="20"/>
                <w:lang w:val="lv-LV"/>
              </w:rPr>
              <w:t>IL 4. panta trešā daļa</w:t>
            </w:r>
          </w:p>
        </w:tc>
        <w:tc>
          <w:tcPr>
            <w:tcW w:w="1418" w:type="dxa"/>
          </w:tcPr>
          <w:p w14:paraId="48E1E526"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268" w:type="dxa"/>
          </w:tcPr>
          <w:p w14:paraId="1D20BAC6" w14:textId="77777777" w:rsidR="002F6FA0" w:rsidRPr="000C1A5F" w:rsidRDefault="002F6FA0" w:rsidP="002F6FA0">
            <w:pPr>
              <w:rPr>
                <w:color w:val="auto"/>
                <w:sz w:val="20"/>
                <w:szCs w:val="20"/>
                <w:lang w:val="lv-LV"/>
              </w:rPr>
            </w:pPr>
            <w:r w:rsidRPr="000C1A5F">
              <w:rPr>
                <w:color w:val="auto"/>
                <w:sz w:val="20"/>
                <w:szCs w:val="20"/>
                <w:lang w:val="lv-LV"/>
              </w:rPr>
              <w:t>Nošķirama no IL 6. pantā regulētās atbildēšanas vairākiem iesniedzējiem. Jautājumi, kas izriet no šīs daļas, ietilpst IL 10. panta piektās daļas tiesas kontroles izņēmumos.</w:t>
            </w:r>
          </w:p>
        </w:tc>
      </w:tr>
      <w:tr w:rsidR="002F6FA0" w:rsidRPr="000C1A5F" w14:paraId="42CEAEDD" w14:textId="77777777" w:rsidTr="00E37316">
        <w:tc>
          <w:tcPr>
            <w:tcW w:w="1413" w:type="dxa"/>
          </w:tcPr>
          <w:p w14:paraId="13092429" w14:textId="77777777" w:rsidR="002F6FA0" w:rsidRPr="000C1A5F" w:rsidRDefault="002F6FA0" w:rsidP="002F6FA0">
            <w:pPr>
              <w:rPr>
                <w:color w:val="auto"/>
                <w:sz w:val="20"/>
                <w:szCs w:val="20"/>
                <w:lang w:val="lv-LV"/>
              </w:rPr>
            </w:pPr>
            <w:r w:rsidRPr="000C1A5F">
              <w:rPr>
                <w:b/>
                <w:color w:val="auto"/>
                <w:sz w:val="20"/>
                <w:szCs w:val="20"/>
                <w:lang w:val="lv-LV"/>
              </w:rPr>
              <w:t>Elektronisko sakaru izmantošana</w:t>
            </w:r>
          </w:p>
        </w:tc>
        <w:tc>
          <w:tcPr>
            <w:tcW w:w="2693" w:type="dxa"/>
          </w:tcPr>
          <w:p w14:paraId="60BCFDC1" w14:textId="77777777" w:rsidR="002F6FA0" w:rsidRPr="000C1A5F" w:rsidRDefault="002F6FA0" w:rsidP="002F6FA0">
            <w:pPr>
              <w:rPr>
                <w:color w:val="auto"/>
                <w:sz w:val="20"/>
                <w:szCs w:val="20"/>
                <w:lang w:val="lv-LV"/>
              </w:rPr>
            </w:pPr>
            <w:r w:rsidRPr="000C1A5F">
              <w:rPr>
                <w:color w:val="auto"/>
                <w:sz w:val="20"/>
                <w:szCs w:val="20"/>
                <w:lang w:val="lv-LV"/>
              </w:rPr>
              <w:t>IL 4. panta otrās un trešās daļas gadījumā iestādes pēc iespējas izmanto elektroniskos sakarus, tostarp Vienoto valsts un pašvaldību pakalpojumu portālu.</w:t>
            </w:r>
          </w:p>
        </w:tc>
        <w:tc>
          <w:tcPr>
            <w:tcW w:w="1559" w:type="dxa"/>
          </w:tcPr>
          <w:p w14:paraId="4D5FAC2E" w14:textId="77777777" w:rsidR="002F6FA0" w:rsidRPr="000C1A5F" w:rsidRDefault="002F6FA0" w:rsidP="002F6FA0">
            <w:pPr>
              <w:rPr>
                <w:color w:val="auto"/>
                <w:sz w:val="20"/>
                <w:szCs w:val="20"/>
                <w:lang w:val="lv-LV"/>
              </w:rPr>
            </w:pPr>
            <w:r w:rsidRPr="000C1A5F">
              <w:rPr>
                <w:color w:val="auto"/>
                <w:sz w:val="20"/>
                <w:szCs w:val="20"/>
                <w:lang w:val="lv-LV"/>
              </w:rPr>
              <w:t>IL 4. panta ceturtā daļa</w:t>
            </w:r>
          </w:p>
        </w:tc>
        <w:tc>
          <w:tcPr>
            <w:tcW w:w="1418" w:type="dxa"/>
          </w:tcPr>
          <w:p w14:paraId="6A5D3D18"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268" w:type="dxa"/>
          </w:tcPr>
          <w:p w14:paraId="15FDC080" w14:textId="77777777" w:rsidR="002F6FA0" w:rsidRPr="000C1A5F" w:rsidRDefault="002F6FA0" w:rsidP="002F6FA0">
            <w:pPr>
              <w:rPr>
                <w:color w:val="auto"/>
                <w:sz w:val="20"/>
                <w:szCs w:val="20"/>
                <w:lang w:val="lv-LV"/>
              </w:rPr>
            </w:pPr>
            <w:r w:rsidRPr="000C1A5F">
              <w:rPr>
                <w:color w:val="auto"/>
                <w:sz w:val="20"/>
                <w:szCs w:val="20"/>
                <w:lang w:val="lv-LV"/>
              </w:rPr>
              <w:t>Pienākumu ierobežo formulējums “pēc iespējas”. Norma attiecas uz 4. panta otrās un trešās daļas gadījumiem, nevis uz pirmās daļas pārsūtīšanu.</w:t>
            </w:r>
          </w:p>
        </w:tc>
      </w:tr>
    </w:tbl>
    <w:p w14:paraId="459FFA22" w14:textId="1149F66C"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2A7C715C" w14:textId="77777777" w:rsidR="002F6FA0" w:rsidRPr="000C1A5F" w:rsidRDefault="002F6FA0" w:rsidP="00293F5A">
      <w:pPr>
        <w:pStyle w:val="Heading2"/>
        <w:spacing w:before="960"/>
        <w:rPr>
          <w:color w:val="auto"/>
        </w:rPr>
      </w:pPr>
      <w:r w:rsidRPr="000C1A5F">
        <w:rPr>
          <w:color w:val="auto"/>
        </w:rPr>
        <w:t>12.4. Iesnieguma izskatīšana un iespējamie rezultāti</w:t>
      </w:r>
    </w:p>
    <w:p w14:paraId="0315985D" w14:textId="737F94CB"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0" w:name="_Toc239852955"/>
      <w:r w:rsidR="00344F08">
        <w:rPr>
          <w:noProof/>
          <w:lang w:val="lv-LV"/>
        </w:rPr>
        <w:t>48</w:t>
      </w:r>
      <w:r w:rsidRPr="000C1A5F">
        <w:rPr>
          <w:lang w:val="lv-LV"/>
        </w:rPr>
        <w:fldChar w:fldCharType="end"/>
      </w:r>
      <w:r w:rsidRPr="000C1A5F">
        <w:rPr>
          <w:lang w:val="lv-LV"/>
        </w:rPr>
        <w:t xml:space="preserve">. tabula. </w:t>
      </w:r>
      <w:r w:rsidR="002F6FA0" w:rsidRPr="000C1A5F">
        <w:rPr>
          <w:lang w:val="lv-LV"/>
        </w:rPr>
        <w:t>Iesnieguma izskatīšana un iespējamie rezultāti</w:t>
      </w:r>
      <w:bookmarkEnd w:id="60"/>
    </w:p>
    <w:tbl>
      <w:tblPr>
        <w:tblStyle w:val="TableGrid"/>
        <w:tblW w:w="9351" w:type="dxa"/>
        <w:tblLayout w:type="fixed"/>
        <w:tblLook w:val="04A0" w:firstRow="1" w:lastRow="0" w:firstColumn="1" w:lastColumn="0" w:noHBand="0" w:noVBand="1"/>
      </w:tblPr>
      <w:tblGrid>
        <w:gridCol w:w="1413"/>
        <w:gridCol w:w="1984"/>
        <w:gridCol w:w="1276"/>
        <w:gridCol w:w="1276"/>
        <w:gridCol w:w="3402"/>
      </w:tblGrid>
      <w:tr w:rsidR="002F6FA0" w:rsidRPr="000C1A5F" w14:paraId="27EBBBF8" w14:textId="77777777" w:rsidTr="00E37316">
        <w:tc>
          <w:tcPr>
            <w:tcW w:w="1413" w:type="dxa"/>
          </w:tcPr>
          <w:p w14:paraId="6E82D544"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1984" w:type="dxa"/>
          </w:tcPr>
          <w:p w14:paraId="2C3C755D"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276" w:type="dxa"/>
          </w:tcPr>
          <w:p w14:paraId="266F2B4E"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276" w:type="dxa"/>
          </w:tcPr>
          <w:p w14:paraId="11DD23DC"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3402" w:type="dxa"/>
          </w:tcPr>
          <w:p w14:paraId="6BB55E33"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578D82E5" w14:textId="77777777" w:rsidTr="00E37316">
        <w:tc>
          <w:tcPr>
            <w:tcW w:w="1413" w:type="dxa"/>
          </w:tcPr>
          <w:p w14:paraId="1996F33C" w14:textId="77777777" w:rsidR="002F6FA0" w:rsidRPr="000C1A5F" w:rsidRDefault="002F6FA0" w:rsidP="002F6FA0">
            <w:pPr>
              <w:rPr>
                <w:color w:val="auto"/>
                <w:sz w:val="20"/>
                <w:szCs w:val="20"/>
                <w:lang w:val="lv-LV"/>
              </w:rPr>
            </w:pPr>
            <w:r w:rsidRPr="000C1A5F">
              <w:rPr>
                <w:b/>
                <w:color w:val="auto"/>
                <w:sz w:val="20"/>
                <w:szCs w:val="20"/>
                <w:lang w:val="lv-LV"/>
              </w:rPr>
              <w:t>Iestāžu sadarbība</w:t>
            </w:r>
          </w:p>
        </w:tc>
        <w:tc>
          <w:tcPr>
            <w:tcW w:w="1984" w:type="dxa"/>
          </w:tcPr>
          <w:p w14:paraId="4EFE0BFA" w14:textId="77777777" w:rsidR="002F6FA0" w:rsidRPr="000C1A5F" w:rsidRDefault="002F6FA0" w:rsidP="002F6FA0">
            <w:pPr>
              <w:rPr>
                <w:color w:val="auto"/>
                <w:sz w:val="20"/>
                <w:szCs w:val="20"/>
                <w:lang w:val="lv-LV"/>
              </w:rPr>
            </w:pPr>
            <w:r w:rsidRPr="000C1A5F">
              <w:rPr>
                <w:color w:val="auto"/>
                <w:sz w:val="20"/>
                <w:szCs w:val="20"/>
                <w:lang w:val="lv-LV"/>
              </w:rPr>
              <w:t>Izskatot iesniegumu un lemjot par saistībā ar to veicamiem pasākumiem, iestādes sadarbojas.</w:t>
            </w:r>
          </w:p>
        </w:tc>
        <w:tc>
          <w:tcPr>
            <w:tcW w:w="1276" w:type="dxa"/>
          </w:tcPr>
          <w:p w14:paraId="031E6518" w14:textId="77777777" w:rsidR="002F6FA0" w:rsidRPr="000C1A5F" w:rsidRDefault="002F6FA0" w:rsidP="002F6FA0">
            <w:pPr>
              <w:rPr>
                <w:color w:val="auto"/>
                <w:sz w:val="20"/>
                <w:szCs w:val="20"/>
                <w:lang w:val="lv-LV"/>
              </w:rPr>
            </w:pPr>
            <w:r w:rsidRPr="000C1A5F">
              <w:rPr>
                <w:color w:val="auto"/>
                <w:sz w:val="20"/>
                <w:szCs w:val="20"/>
                <w:lang w:val="lv-LV"/>
              </w:rPr>
              <w:t>IL 5. panta pirmās daļas pirmais teikums</w:t>
            </w:r>
          </w:p>
        </w:tc>
        <w:tc>
          <w:tcPr>
            <w:tcW w:w="1276" w:type="dxa"/>
          </w:tcPr>
          <w:p w14:paraId="4018F314"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18322A4D" w14:textId="77777777" w:rsidR="002F6FA0" w:rsidRPr="000C1A5F" w:rsidRDefault="002F6FA0" w:rsidP="002F6FA0">
            <w:pPr>
              <w:rPr>
                <w:color w:val="auto"/>
                <w:sz w:val="20"/>
                <w:szCs w:val="20"/>
                <w:lang w:val="lv-LV"/>
              </w:rPr>
            </w:pPr>
            <w:r w:rsidRPr="000C1A5F">
              <w:rPr>
                <w:color w:val="auto"/>
                <w:sz w:val="20"/>
                <w:szCs w:val="20"/>
                <w:lang w:val="lv-LV"/>
              </w:rPr>
              <w:t>Sadarbība veicama konkrētā iesnieguma izskatīšanai vajadzīgajā apjomā.</w:t>
            </w:r>
          </w:p>
        </w:tc>
      </w:tr>
      <w:tr w:rsidR="002F6FA0" w:rsidRPr="000C1A5F" w14:paraId="2BF7C1C9" w14:textId="77777777" w:rsidTr="00E37316">
        <w:tc>
          <w:tcPr>
            <w:tcW w:w="1413" w:type="dxa"/>
          </w:tcPr>
          <w:p w14:paraId="6AE36A7F" w14:textId="77777777" w:rsidR="002F6FA0" w:rsidRPr="000C1A5F" w:rsidRDefault="002F6FA0" w:rsidP="002F6FA0">
            <w:pPr>
              <w:rPr>
                <w:color w:val="auto"/>
                <w:sz w:val="20"/>
                <w:szCs w:val="20"/>
                <w:lang w:val="lv-LV"/>
              </w:rPr>
            </w:pPr>
            <w:r w:rsidRPr="000C1A5F">
              <w:rPr>
                <w:b/>
                <w:color w:val="auto"/>
                <w:sz w:val="20"/>
                <w:szCs w:val="20"/>
                <w:lang w:val="lv-LV"/>
              </w:rPr>
              <w:t>Izskatīšana pēc satura</w:t>
            </w:r>
          </w:p>
        </w:tc>
        <w:tc>
          <w:tcPr>
            <w:tcW w:w="1984" w:type="dxa"/>
          </w:tcPr>
          <w:p w14:paraId="31798C23" w14:textId="77777777" w:rsidR="002F6FA0" w:rsidRPr="000C1A5F" w:rsidRDefault="002F6FA0" w:rsidP="002F6FA0">
            <w:pPr>
              <w:rPr>
                <w:color w:val="auto"/>
                <w:sz w:val="20"/>
                <w:szCs w:val="20"/>
                <w:lang w:val="lv-LV"/>
              </w:rPr>
            </w:pPr>
            <w:r w:rsidRPr="000C1A5F">
              <w:rPr>
                <w:color w:val="auto"/>
                <w:sz w:val="20"/>
                <w:szCs w:val="20"/>
                <w:lang w:val="lv-LV"/>
              </w:rPr>
              <w:t>Iestāde iesniegumu izskata, vadoties pēc tā satura.</w:t>
            </w:r>
          </w:p>
        </w:tc>
        <w:tc>
          <w:tcPr>
            <w:tcW w:w="1276" w:type="dxa"/>
          </w:tcPr>
          <w:p w14:paraId="1F01FA40" w14:textId="77777777" w:rsidR="002F6FA0" w:rsidRPr="000C1A5F" w:rsidRDefault="002F6FA0" w:rsidP="002F6FA0">
            <w:pPr>
              <w:rPr>
                <w:color w:val="auto"/>
                <w:sz w:val="20"/>
                <w:szCs w:val="20"/>
                <w:lang w:val="lv-LV"/>
              </w:rPr>
            </w:pPr>
            <w:r w:rsidRPr="000C1A5F">
              <w:rPr>
                <w:color w:val="auto"/>
                <w:sz w:val="20"/>
                <w:szCs w:val="20"/>
                <w:lang w:val="lv-LV"/>
              </w:rPr>
              <w:t>IL 5. panta pirmās daļas otrais teikums</w:t>
            </w:r>
          </w:p>
        </w:tc>
        <w:tc>
          <w:tcPr>
            <w:tcW w:w="1276" w:type="dxa"/>
          </w:tcPr>
          <w:p w14:paraId="29EA336E"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18C3D60F" w14:textId="77777777" w:rsidR="002F6FA0" w:rsidRPr="000C1A5F" w:rsidRDefault="002F6FA0" w:rsidP="002F6FA0">
            <w:pPr>
              <w:rPr>
                <w:color w:val="auto"/>
                <w:sz w:val="20"/>
                <w:szCs w:val="20"/>
                <w:lang w:val="lv-LV"/>
              </w:rPr>
            </w:pPr>
            <w:r w:rsidRPr="000C1A5F">
              <w:rPr>
                <w:color w:val="auto"/>
                <w:sz w:val="20"/>
                <w:szCs w:val="20"/>
                <w:lang w:val="lv-LV"/>
              </w:rPr>
              <w:t>Satura vērtējumu izmanto gan procesa noteikšanai, gan IL rezultāta izvēlei, bet tie ir divi atsevišķi jautājumi. Vispirms pēc IL 2. panta pirmās daļas nosaka, vai saziņa ir IL iesniegums; tikai tad piemēro IL 5. pantu.</w:t>
            </w:r>
          </w:p>
        </w:tc>
      </w:tr>
      <w:tr w:rsidR="002F6FA0" w:rsidRPr="000C1A5F" w14:paraId="2B21C225" w14:textId="77777777" w:rsidTr="00E37316">
        <w:tc>
          <w:tcPr>
            <w:tcW w:w="1413" w:type="dxa"/>
          </w:tcPr>
          <w:p w14:paraId="5AD208AB" w14:textId="77777777" w:rsidR="002F6FA0" w:rsidRPr="000C1A5F" w:rsidRDefault="002F6FA0" w:rsidP="002F6FA0">
            <w:pPr>
              <w:rPr>
                <w:color w:val="auto"/>
                <w:sz w:val="20"/>
                <w:szCs w:val="20"/>
                <w:lang w:val="lv-LV"/>
              </w:rPr>
            </w:pPr>
            <w:r w:rsidRPr="000C1A5F">
              <w:rPr>
                <w:b/>
                <w:color w:val="auto"/>
                <w:sz w:val="20"/>
                <w:szCs w:val="20"/>
                <w:lang w:val="lv-LV"/>
              </w:rPr>
              <w:t>Atbildes forma</w:t>
            </w:r>
          </w:p>
        </w:tc>
        <w:tc>
          <w:tcPr>
            <w:tcW w:w="1984" w:type="dxa"/>
          </w:tcPr>
          <w:p w14:paraId="46A3815B" w14:textId="77777777" w:rsidR="002F6FA0" w:rsidRPr="000C1A5F" w:rsidRDefault="002F6FA0" w:rsidP="002F6FA0">
            <w:pPr>
              <w:rPr>
                <w:color w:val="auto"/>
                <w:sz w:val="20"/>
                <w:szCs w:val="20"/>
                <w:lang w:val="lv-LV"/>
              </w:rPr>
            </w:pPr>
            <w:r w:rsidRPr="000C1A5F">
              <w:rPr>
                <w:color w:val="auto"/>
                <w:sz w:val="20"/>
                <w:szCs w:val="20"/>
                <w:lang w:val="lv-LV"/>
              </w:rPr>
              <w:t>Iestāde atbildi var sniegt rakstveidā, mutvārdos vai citā formā. Mutvārdos vai citā formā atbildi var sniegt, ja iesniedzējs tam piekritis.</w:t>
            </w:r>
          </w:p>
        </w:tc>
        <w:tc>
          <w:tcPr>
            <w:tcW w:w="1276" w:type="dxa"/>
          </w:tcPr>
          <w:p w14:paraId="09A655DB" w14:textId="77777777" w:rsidR="002F6FA0" w:rsidRPr="000C1A5F" w:rsidRDefault="002F6FA0" w:rsidP="002F6FA0">
            <w:pPr>
              <w:rPr>
                <w:color w:val="auto"/>
                <w:sz w:val="20"/>
                <w:szCs w:val="20"/>
                <w:lang w:val="lv-LV"/>
              </w:rPr>
            </w:pPr>
            <w:r w:rsidRPr="000C1A5F">
              <w:rPr>
                <w:color w:val="auto"/>
                <w:sz w:val="20"/>
                <w:szCs w:val="20"/>
                <w:lang w:val="lv-LV"/>
              </w:rPr>
              <w:t>IL 5. panta 1.¹ daļa</w:t>
            </w:r>
          </w:p>
        </w:tc>
        <w:tc>
          <w:tcPr>
            <w:tcW w:w="1276" w:type="dxa"/>
          </w:tcPr>
          <w:p w14:paraId="4D386536"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3402" w:type="dxa"/>
          </w:tcPr>
          <w:p w14:paraId="078F9A5E" w14:textId="77777777" w:rsidR="002F6FA0" w:rsidRPr="000C1A5F" w:rsidRDefault="002F6FA0" w:rsidP="002F6FA0">
            <w:pPr>
              <w:rPr>
                <w:color w:val="auto"/>
                <w:sz w:val="20"/>
                <w:szCs w:val="20"/>
                <w:lang w:val="lv-LV"/>
              </w:rPr>
            </w:pPr>
            <w:r w:rsidRPr="000C1A5F">
              <w:rPr>
                <w:color w:val="auto"/>
                <w:sz w:val="20"/>
                <w:szCs w:val="20"/>
                <w:lang w:val="lv-LV"/>
              </w:rPr>
              <w:t>Mutvārdos vai citā formā atbild tikai ar iesniedzēja piekrišanu. IL neprasa ikvienu atbildi sniegt rakstveidā. Konkrētas rīcības dokumentēšanas pienākums var izrietēt no cita regulējuma.</w:t>
            </w:r>
          </w:p>
        </w:tc>
      </w:tr>
      <w:tr w:rsidR="002F6FA0" w:rsidRPr="000C1A5F" w14:paraId="18BDA863" w14:textId="77777777" w:rsidTr="00E37316">
        <w:tc>
          <w:tcPr>
            <w:tcW w:w="1413" w:type="dxa"/>
          </w:tcPr>
          <w:p w14:paraId="4921CF8C" w14:textId="77777777" w:rsidR="002F6FA0" w:rsidRPr="000C1A5F" w:rsidRDefault="002F6FA0" w:rsidP="002F6FA0">
            <w:pPr>
              <w:rPr>
                <w:color w:val="auto"/>
                <w:sz w:val="20"/>
                <w:szCs w:val="20"/>
                <w:lang w:val="lv-LV"/>
              </w:rPr>
            </w:pPr>
            <w:r w:rsidRPr="000C1A5F">
              <w:rPr>
                <w:b/>
                <w:color w:val="auto"/>
                <w:sz w:val="20"/>
                <w:szCs w:val="20"/>
                <w:lang w:val="lv-LV"/>
              </w:rPr>
              <w:t>Objektivitāte</w:t>
            </w:r>
          </w:p>
        </w:tc>
        <w:tc>
          <w:tcPr>
            <w:tcW w:w="1984" w:type="dxa"/>
          </w:tcPr>
          <w:p w14:paraId="3123F9FD" w14:textId="77777777" w:rsidR="002F6FA0" w:rsidRPr="000C1A5F" w:rsidRDefault="002F6FA0" w:rsidP="002F6FA0">
            <w:pPr>
              <w:rPr>
                <w:color w:val="auto"/>
                <w:sz w:val="20"/>
                <w:szCs w:val="20"/>
                <w:lang w:val="lv-LV"/>
              </w:rPr>
            </w:pPr>
            <w:r w:rsidRPr="000C1A5F">
              <w:rPr>
                <w:color w:val="auto"/>
                <w:sz w:val="20"/>
                <w:szCs w:val="20"/>
                <w:lang w:val="lv-LV"/>
              </w:rPr>
              <w:t>Amatpersona vai darbinieks, par kura objektivitāti var rasties pamatotas šaubas, nepiedalās iesnieguma izskatīšanā un atbildes sagatavošanā.</w:t>
            </w:r>
          </w:p>
        </w:tc>
        <w:tc>
          <w:tcPr>
            <w:tcW w:w="1276" w:type="dxa"/>
          </w:tcPr>
          <w:p w14:paraId="4C3A275E" w14:textId="77777777" w:rsidR="002F6FA0" w:rsidRPr="000C1A5F" w:rsidRDefault="002F6FA0" w:rsidP="002F6FA0">
            <w:pPr>
              <w:rPr>
                <w:color w:val="auto"/>
                <w:sz w:val="20"/>
                <w:szCs w:val="20"/>
                <w:lang w:val="lv-LV"/>
              </w:rPr>
            </w:pPr>
            <w:r w:rsidRPr="000C1A5F">
              <w:rPr>
                <w:color w:val="auto"/>
                <w:sz w:val="20"/>
                <w:szCs w:val="20"/>
                <w:lang w:val="lv-LV"/>
              </w:rPr>
              <w:t>IL 5. panta otrā daļa</w:t>
            </w:r>
          </w:p>
        </w:tc>
        <w:tc>
          <w:tcPr>
            <w:tcW w:w="1276" w:type="dxa"/>
          </w:tcPr>
          <w:p w14:paraId="6E050D6C"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52E0E4FD" w14:textId="77777777" w:rsidR="002F6FA0" w:rsidRPr="000C1A5F" w:rsidRDefault="002F6FA0" w:rsidP="002F6FA0">
            <w:pPr>
              <w:rPr>
                <w:color w:val="auto"/>
                <w:sz w:val="20"/>
                <w:szCs w:val="20"/>
                <w:lang w:val="lv-LV"/>
              </w:rPr>
            </w:pPr>
            <w:r w:rsidRPr="000C1A5F">
              <w:rPr>
                <w:color w:val="auto"/>
                <w:sz w:val="20"/>
                <w:szCs w:val="20"/>
                <w:lang w:val="lv-LV"/>
              </w:rPr>
              <w:t>Aizliegums attiecas gan uz izskatīšanu, gan atbildes sagatavošanu.</w:t>
            </w:r>
          </w:p>
        </w:tc>
      </w:tr>
      <w:tr w:rsidR="002F6FA0" w:rsidRPr="000C1A5F" w14:paraId="34617C49" w14:textId="77777777" w:rsidTr="00E37316">
        <w:tc>
          <w:tcPr>
            <w:tcW w:w="1413" w:type="dxa"/>
          </w:tcPr>
          <w:p w14:paraId="3EF195B6" w14:textId="77777777" w:rsidR="002F6FA0" w:rsidRPr="000C1A5F" w:rsidRDefault="002F6FA0" w:rsidP="002F6FA0">
            <w:pPr>
              <w:rPr>
                <w:color w:val="auto"/>
                <w:sz w:val="20"/>
                <w:szCs w:val="20"/>
                <w:lang w:val="lv-LV"/>
              </w:rPr>
            </w:pPr>
            <w:r w:rsidRPr="000C1A5F">
              <w:rPr>
                <w:b/>
                <w:color w:val="auto"/>
                <w:sz w:val="20"/>
                <w:szCs w:val="20"/>
                <w:lang w:val="lv-LV"/>
              </w:rPr>
              <w:t>Vispārējais atbildes pēc būtības termiņš</w:t>
            </w:r>
          </w:p>
        </w:tc>
        <w:tc>
          <w:tcPr>
            <w:tcW w:w="1984" w:type="dxa"/>
          </w:tcPr>
          <w:p w14:paraId="5509465A" w14:textId="77777777" w:rsidR="002F6FA0" w:rsidRPr="000C1A5F" w:rsidRDefault="002F6FA0" w:rsidP="002F6FA0">
            <w:pPr>
              <w:rPr>
                <w:color w:val="auto"/>
                <w:sz w:val="20"/>
                <w:szCs w:val="20"/>
                <w:lang w:val="lv-LV"/>
              </w:rPr>
            </w:pPr>
            <w:r w:rsidRPr="000C1A5F">
              <w:rPr>
                <w:color w:val="auto"/>
                <w:sz w:val="20"/>
                <w:szCs w:val="20"/>
                <w:lang w:val="lv-LV"/>
              </w:rPr>
              <w:t>Iestāde atbildi pēc būtības sniedz saprātīgā termiņā, ņemot vērā steidzamību, bet ne vēlāk kā desmit darbdienu laikā no iesnieguma saņemšanas, ja IL nav noteikts citādi.</w:t>
            </w:r>
          </w:p>
        </w:tc>
        <w:tc>
          <w:tcPr>
            <w:tcW w:w="1276" w:type="dxa"/>
          </w:tcPr>
          <w:p w14:paraId="5FDCBF5D" w14:textId="77777777" w:rsidR="002F6FA0" w:rsidRPr="000C1A5F" w:rsidRDefault="002F6FA0" w:rsidP="002F6FA0">
            <w:pPr>
              <w:rPr>
                <w:color w:val="auto"/>
                <w:sz w:val="20"/>
                <w:szCs w:val="20"/>
                <w:lang w:val="lv-LV"/>
              </w:rPr>
            </w:pPr>
            <w:r w:rsidRPr="000C1A5F">
              <w:rPr>
                <w:color w:val="auto"/>
                <w:sz w:val="20"/>
                <w:szCs w:val="20"/>
                <w:lang w:val="lv-LV"/>
              </w:rPr>
              <w:t>IL 5. panta trešā daļa</w:t>
            </w:r>
          </w:p>
        </w:tc>
        <w:tc>
          <w:tcPr>
            <w:tcW w:w="1276" w:type="dxa"/>
          </w:tcPr>
          <w:p w14:paraId="32A6365E"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2D8076FC" w14:textId="77777777" w:rsidR="002F6FA0" w:rsidRPr="000C1A5F" w:rsidRDefault="002F6FA0" w:rsidP="002F6FA0">
            <w:pPr>
              <w:rPr>
                <w:color w:val="auto"/>
                <w:sz w:val="20"/>
                <w:szCs w:val="20"/>
                <w:lang w:val="lv-LV"/>
              </w:rPr>
            </w:pPr>
            <w:r w:rsidRPr="000C1A5F">
              <w:rPr>
                <w:color w:val="auto"/>
                <w:sz w:val="20"/>
                <w:szCs w:val="20"/>
                <w:lang w:val="lv-LV"/>
              </w:rPr>
              <w:t>Termiņš attiecas uz atbildi pēc būtības; tas nepierāda, ka konkrētajam iesniegumam šāda atbilde bija vajadzīga. Saprātīgs termiņš var prasīt ātrāku atbildi.</w:t>
            </w:r>
          </w:p>
        </w:tc>
      </w:tr>
      <w:tr w:rsidR="002F6FA0" w:rsidRPr="000C1A5F" w14:paraId="41009DC5" w14:textId="77777777" w:rsidTr="00E37316">
        <w:tc>
          <w:tcPr>
            <w:tcW w:w="1413" w:type="dxa"/>
          </w:tcPr>
          <w:p w14:paraId="1AE9D516" w14:textId="77777777" w:rsidR="002F6FA0" w:rsidRPr="000C1A5F" w:rsidRDefault="002F6FA0" w:rsidP="002F6FA0">
            <w:pPr>
              <w:rPr>
                <w:color w:val="auto"/>
                <w:sz w:val="20"/>
                <w:szCs w:val="20"/>
                <w:lang w:val="lv-LV"/>
              </w:rPr>
            </w:pPr>
            <w:r w:rsidRPr="000C1A5F">
              <w:rPr>
                <w:b/>
                <w:color w:val="auto"/>
                <w:sz w:val="20"/>
                <w:szCs w:val="20"/>
                <w:lang w:val="lv-LV"/>
              </w:rPr>
              <w:t>Mēneša termiņš</w:t>
            </w:r>
          </w:p>
        </w:tc>
        <w:tc>
          <w:tcPr>
            <w:tcW w:w="1984" w:type="dxa"/>
          </w:tcPr>
          <w:p w14:paraId="17A07B4C" w14:textId="77777777" w:rsidR="002F6FA0" w:rsidRPr="000C1A5F" w:rsidRDefault="002F6FA0" w:rsidP="002F6FA0">
            <w:pPr>
              <w:rPr>
                <w:color w:val="auto"/>
                <w:sz w:val="20"/>
                <w:szCs w:val="20"/>
                <w:lang w:val="lv-LV"/>
              </w:rPr>
            </w:pPr>
            <w:r w:rsidRPr="000C1A5F">
              <w:rPr>
                <w:color w:val="auto"/>
                <w:sz w:val="20"/>
                <w:szCs w:val="20"/>
                <w:lang w:val="lv-LV"/>
              </w:rPr>
              <w:t>Ja atbildes sagatavošanai vajadzīga papildu informācijas iegūšana, sadarbība ar citām iestādēm, liela apjoma informācijas analīze vai apstrāde, atbildi sniedz mēneša laikā no iesnieguma saņemšanas.</w:t>
            </w:r>
          </w:p>
        </w:tc>
        <w:tc>
          <w:tcPr>
            <w:tcW w:w="1276" w:type="dxa"/>
          </w:tcPr>
          <w:p w14:paraId="02A6BEF9" w14:textId="77777777" w:rsidR="002F6FA0" w:rsidRPr="000C1A5F" w:rsidRDefault="002F6FA0" w:rsidP="002F6FA0">
            <w:pPr>
              <w:rPr>
                <w:color w:val="auto"/>
                <w:sz w:val="20"/>
                <w:szCs w:val="20"/>
                <w:lang w:val="lv-LV"/>
              </w:rPr>
            </w:pPr>
            <w:r w:rsidRPr="000C1A5F">
              <w:rPr>
                <w:color w:val="auto"/>
                <w:sz w:val="20"/>
                <w:szCs w:val="20"/>
                <w:lang w:val="lv-LV"/>
              </w:rPr>
              <w:t>IL 5. panta 3.¹ daļa</w:t>
            </w:r>
          </w:p>
        </w:tc>
        <w:tc>
          <w:tcPr>
            <w:tcW w:w="1276" w:type="dxa"/>
          </w:tcPr>
          <w:p w14:paraId="51F8F7F3"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574D0689" w14:textId="77777777" w:rsidR="002F6FA0" w:rsidRPr="000C1A5F" w:rsidRDefault="002F6FA0" w:rsidP="002F6FA0">
            <w:pPr>
              <w:rPr>
                <w:color w:val="auto"/>
                <w:sz w:val="20"/>
                <w:szCs w:val="20"/>
                <w:lang w:val="lv-LV"/>
              </w:rPr>
            </w:pPr>
            <w:r w:rsidRPr="000C1A5F">
              <w:rPr>
                <w:color w:val="auto"/>
                <w:sz w:val="20"/>
                <w:szCs w:val="20"/>
                <w:lang w:val="lv-LV"/>
              </w:rPr>
              <w:t>Pienākums piemērojams, ja izpildīts vismaz viens normā nosauktais priekšnoteikums; tas nav brīvi izvēlams pagarinājums. Jautājumi, kas izriet no šīs daļas, ietilpst IL 10. panta piektās daļas tiesas kontroles izņēmumos.</w:t>
            </w:r>
          </w:p>
        </w:tc>
      </w:tr>
      <w:tr w:rsidR="002F6FA0" w:rsidRPr="000C1A5F" w14:paraId="43EDABAC" w14:textId="77777777" w:rsidTr="00E37316">
        <w:tc>
          <w:tcPr>
            <w:tcW w:w="1413" w:type="dxa"/>
          </w:tcPr>
          <w:p w14:paraId="4FB16CE7" w14:textId="77777777" w:rsidR="002F6FA0" w:rsidRPr="000C1A5F" w:rsidRDefault="002F6FA0" w:rsidP="002F6FA0">
            <w:pPr>
              <w:rPr>
                <w:color w:val="auto"/>
                <w:sz w:val="20"/>
                <w:szCs w:val="20"/>
                <w:lang w:val="lv-LV"/>
              </w:rPr>
            </w:pPr>
            <w:r w:rsidRPr="000C1A5F">
              <w:rPr>
                <w:b/>
                <w:color w:val="auto"/>
                <w:sz w:val="20"/>
                <w:szCs w:val="20"/>
                <w:lang w:val="lv-LV"/>
              </w:rPr>
              <w:t>Iesniegums, kas neprasa atbildi pēc būtības</w:t>
            </w:r>
          </w:p>
        </w:tc>
        <w:tc>
          <w:tcPr>
            <w:tcW w:w="1984" w:type="dxa"/>
          </w:tcPr>
          <w:p w14:paraId="64ABA7B1" w14:textId="77777777" w:rsidR="002F6FA0" w:rsidRPr="000C1A5F" w:rsidRDefault="002F6FA0" w:rsidP="002F6FA0">
            <w:pPr>
              <w:rPr>
                <w:color w:val="auto"/>
                <w:sz w:val="20"/>
                <w:szCs w:val="20"/>
                <w:lang w:val="lv-LV"/>
              </w:rPr>
            </w:pPr>
            <w:r w:rsidRPr="000C1A5F">
              <w:rPr>
                <w:color w:val="auto"/>
                <w:sz w:val="20"/>
                <w:szCs w:val="20"/>
                <w:lang w:val="lv-LV"/>
              </w:rPr>
              <w:t>Ja iesnieguma saturs neprasa atbildi pēc būtības, iestāde iesniegumu pieņem zināšanai un, ja vajadzīgs, izmanto savā darbā.</w:t>
            </w:r>
          </w:p>
        </w:tc>
        <w:tc>
          <w:tcPr>
            <w:tcW w:w="1276" w:type="dxa"/>
          </w:tcPr>
          <w:p w14:paraId="284D1FF9" w14:textId="77777777" w:rsidR="002F6FA0" w:rsidRPr="000C1A5F" w:rsidRDefault="002F6FA0" w:rsidP="002F6FA0">
            <w:pPr>
              <w:rPr>
                <w:color w:val="auto"/>
                <w:sz w:val="20"/>
                <w:szCs w:val="20"/>
                <w:lang w:val="lv-LV"/>
              </w:rPr>
            </w:pPr>
            <w:r w:rsidRPr="000C1A5F">
              <w:rPr>
                <w:color w:val="auto"/>
                <w:sz w:val="20"/>
                <w:szCs w:val="20"/>
                <w:lang w:val="lv-LV"/>
              </w:rPr>
              <w:t>IL 5. panta ceturtā daļa</w:t>
            </w:r>
          </w:p>
        </w:tc>
        <w:tc>
          <w:tcPr>
            <w:tcW w:w="1276" w:type="dxa"/>
          </w:tcPr>
          <w:p w14:paraId="31D051CC"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1FDEDDBF" w14:textId="77777777" w:rsidR="002F6FA0" w:rsidRPr="000C1A5F" w:rsidRDefault="002F6FA0" w:rsidP="002F6FA0">
            <w:pPr>
              <w:rPr>
                <w:color w:val="auto"/>
                <w:sz w:val="20"/>
                <w:szCs w:val="20"/>
                <w:lang w:val="lv-LV"/>
              </w:rPr>
            </w:pPr>
            <w:r w:rsidRPr="000C1A5F">
              <w:rPr>
                <w:color w:val="auto"/>
                <w:sz w:val="20"/>
                <w:szCs w:val="20"/>
                <w:lang w:val="lv-LV"/>
              </w:rPr>
              <w:t>Pienākums piemērojams, ja pēc satura konstatēts, ka atbilde pēc būtības nav vajadzīga. Pieņemšana zināšanai ir IL rezultāts, nevis atstāšana bez izskatīšanas.</w:t>
            </w:r>
          </w:p>
        </w:tc>
      </w:tr>
      <w:tr w:rsidR="002F6FA0" w:rsidRPr="000C1A5F" w14:paraId="6496316B" w14:textId="77777777" w:rsidTr="00E37316">
        <w:tc>
          <w:tcPr>
            <w:tcW w:w="1413" w:type="dxa"/>
          </w:tcPr>
          <w:p w14:paraId="0FDFC3AC" w14:textId="77777777" w:rsidR="002F6FA0" w:rsidRPr="000C1A5F" w:rsidRDefault="002F6FA0" w:rsidP="002F6FA0">
            <w:pPr>
              <w:rPr>
                <w:color w:val="auto"/>
                <w:sz w:val="20"/>
                <w:szCs w:val="20"/>
                <w:lang w:val="lv-LV"/>
              </w:rPr>
            </w:pPr>
            <w:r w:rsidRPr="000C1A5F">
              <w:rPr>
                <w:b/>
                <w:color w:val="auto"/>
                <w:sz w:val="20"/>
                <w:szCs w:val="20"/>
                <w:lang w:val="lv-LV"/>
              </w:rPr>
              <w:t>Atbilde uz sūdzību</w:t>
            </w:r>
          </w:p>
        </w:tc>
        <w:tc>
          <w:tcPr>
            <w:tcW w:w="1984" w:type="dxa"/>
          </w:tcPr>
          <w:p w14:paraId="16625D53" w14:textId="77777777" w:rsidR="002F6FA0" w:rsidRPr="000C1A5F" w:rsidRDefault="002F6FA0" w:rsidP="002F6FA0">
            <w:pPr>
              <w:rPr>
                <w:color w:val="auto"/>
                <w:sz w:val="20"/>
                <w:szCs w:val="20"/>
                <w:lang w:val="lv-LV"/>
              </w:rPr>
            </w:pPr>
            <w:r w:rsidRPr="000C1A5F">
              <w:rPr>
                <w:color w:val="auto"/>
                <w:sz w:val="20"/>
                <w:szCs w:val="20"/>
                <w:lang w:val="lv-LV"/>
              </w:rPr>
              <w:t>Ja iesniegumā ietverta sūdzība, kurā izteikts aizrādījums vai neapmierinātība par iestādes kompetencē esošu jautājumu vai darbinieka rīcību, atbildē norāda apsvērumus, kas ir šādas rīcības pamatā.</w:t>
            </w:r>
          </w:p>
        </w:tc>
        <w:tc>
          <w:tcPr>
            <w:tcW w:w="1276" w:type="dxa"/>
          </w:tcPr>
          <w:p w14:paraId="56A309B3" w14:textId="77777777" w:rsidR="002F6FA0" w:rsidRPr="000C1A5F" w:rsidRDefault="002F6FA0" w:rsidP="002F6FA0">
            <w:pPr>
              <w:rPr>
                <w:color w:val="auto"/>
                <w:sz w:val="20"/>
                <w:szCs w:val="20"/>
                <w:lang w:val="lv-LV"/>
              </w:rPr>
            </w:pPr>
            <w:r w:rsidRPr="000C1A5F">
              <w:rPr>
                <w:color w:val="auto"/>
                <w:sz w:val="20"/>
                <w:szCs w:val="20"/>
                <w:lang w:val="lv-LV"/>
              </w:rPr>
              <w:t>IL 5. panta piektā daļa</w:t>
            </w:r>
          </w:p>
        </w:tc>
        <w:tc>
          <w:tcPr>
            <w:tcW w:w="1276" w:type="dxa"/>
          </w:tcPr>
          <w:p w14:paraId="47B7FBFB"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784AB1DC" w14:textId="77777777" w:rsidR="002F6FA0" w:rsidRPr="000C1A5F" w:rsidRDefault="002F6FA0" w:rsidP="002F6FA0">
            <w:pPr>
              <w:rPr>
                <w:color w:val="auto"/>
                <w:sz w:val="20"/>
                <w:szCs w:val="20"/>
                <w:lang w:val="lv-LV"/>
              </w:rPr>
            </w:pPr>
            <w:r w:rsidRPr="000C1A5F">
              <w:rPr>
                <w:color w:val="auto"/>
                <w:sz w:val="20"/>
                <w:szCs w:val="20"/>
                <w:lang w:val="lv-LV"/>
              </w:rPr>
              <w:t>Tas ir īpašs sūdzības pamatojuma pienākums, nevis universāls vienāda apjoma “motivētas atbildes” pienākums visiem IL iesniegumiem.</w:t>
            </w:r>
          </w:p>
        </w:tc>
      </w:tr>
      <w:tr w:rsidR="002F6FA0" w:rsidRPr="000C1A5F" w14:paraId="14910028" w14:textId="77777777" w:rsidTr="00E37316">
        <w:tc>
          <w:tcPr>
            <w:tcW w:w="1413" w:type="dxa"/>
          </w:tcPr>
          <w:p w14:paraId="70F2B04F" w14:textId="77777777" w:rsidR="002F6FA0" w:rsidRPr="000C1A5F" w:rsidRDefault="002F6FA0" w:rsidP="002F6FA0">
            <w:pPr>
              <w:rPr>
                <w:color w:val="auto"/>
                <w:sz w:val="20"/>
                <w:szCs w:val="20"/>
                <w:lang w:val="lv-LV"/>
              </w:rPr>
            </w:pPr>
            <w:r w:rsidRPr="000C1A5F">
              <w:rPr>
                <w:b/>
                <w:color w:val="auto"/>
                <w:sz w:val="20"/>
                <w:szCs w:val="20"/>
                <w:lang w:val="lv-LV"/>
              </w:rPr>
              <w:t>Iesniedzējs norādījis, ka atbilde nav vajadzīga</w:t>
            </w:r>
          </w:p>
        </w:tc>
        <w:tc>
          <w:tcPr>
            <w:tcW w:w="1984" w:type="dxa"/>
          </w:tcPr>
          <w:p w14:paraId="2962A9C2" w14:textId="77777777" w:rsidR="002F6FA0" w:rsidRPr="000C1A5F" w:rsidRDefault="002F6FA0" w:rsidP="002F6FA0">
            <w:pPr>
              <w:rPr>
                <w:color w:val="auto"/>
                <w:sz w:val="20"/>
                <w:szCs w:val="20"/>
                <w:lang w:val="lv-LV"/>
              </w:rPr>
            </w:pPr>
            <w:r w:rsidRPr="000C1A5F">
              <w:rPr>
                <w:color w:val="auto"/>
                <w:sz w:val="20"/>
                <w:szCs w:val="20"/>
                <w:lang w:val="lv-LV"/>
              </w:rPr>
              <w:t>Ja privātpersona iesniegumā norādījusi, ka uz iesniegumu nav vajadzīgs atbildēt, iestāde var neatbildēt.</w:t>
            </w:r>
          </w:p>
        </w:tc>
        <w:tc>
          <w:tcPr>
            <w:tcW w:w="1276" w:type="dxa"/>
          </w:tcPr>
          <w:p w14:paraId="4917300C" w14:textId="77777777" w:rsidR="002F6FA0" w:rsidRPr="000C1A5F" w:rsidRDefault="002F6FA0" w:rsidP="002F6FA0">
            <w:pPr>
              <w:rPr>
                <w:color w:val="auto"/>
                <w:sz w:val="20"/>
                <w:szCs w:val="20"/>
                <w:lang w:val="lv-LV"/>
              </w:rPr>
            </w:pPr>
            <w:r w:rsidRPr="000C1A5F">
              <w:rPr>
                <w:color w:val="auto"/>
                <w:sz w:val="20"/>
                <w:szCs w:val="20"/>
                <w:lang w:val="lv-LV"/>
              </w:rPr>
              <w:t>IL 5. panta sestā daļa</w:t>
            </w:r>
          </w:p>
        </w:tc>
        <w:tc>
          <w:tcPr>
            <w:tcW w:w="1276" w:type="dxa"/>
          </w:tcPr>
          <w:p w14:paraId="199B1B85"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3402" w:type="dxa"/>
          </w:tcPr>
          <w:p w14:paraId="6E7B8B04" w14:textId="77777777" w:rsidR="002F6FA0" w:rsidRPr="000C1A5F" w:rsidRDefault="002F6FA0" w:rsidP="002F6FA0">
            <w:pPr>
              <w:rPr>
                <w:color w:val="auto"/>
                <w:sz w:val="20"/>
                <w:szCs w:val="20"/>
                <w:lang w:val="lv-LV"/>
              </w:rPr>
            </w:pPr>
            <w:r w:rsidRPr="000C1A5F">
              <w:rPr>
                <w:color w:val="auto"/>
                <w:sz w:val="20"/>
                <w:szCs w:val="20"/>
                <w:lang w:val="lv-LV"/>
              </w:rPr>
              <w:t>Norma piešķir iespēju, nevis uzliek pienākumu neatbildēt. Tā nošķirama no 5. panta ceturtās daļas, kur atbildes pēc būtības vajadzību iestāde nosaka pēc satura. Atbildes nesniegšanu nedrīkst pamatot tikai ar iepriekš pieņemtas “pareizās” frāzes neesību.</w:t>
            </w:r>
          </w:p>
        </w:tc>
      </w:tr>
      <w:tr w:rsidR="002F6FA0" w:rsidRPr="000C1A5F" w14:paraId="7813E808" w14:textId="77777777" w:rsidTr="00E37316">
        <w:tc>
          <w:tcPr>
            <w:tcW w:w="1413" w:type="dxa"/>
          </w:tcPr>
          <w:p w14:paraId="19BFC0FF" w14:textId="77777777" w:rsidR="002F6FA0" w:rsidRPr="000C1A5F" w:rsidRDefault="002F6FA0" w:rsidP="002F6FA0">
            <w:pPr>
              <w:rPr>
                <w:color w:val="auto"/>
                <w:sz w:val="20"/>
                <w:szCs w:val="20"/>
                <w:lang w:val="lv-LV"/>
              </w:rPr>
            </w:pPr>
            <w:r w:rsidRPr="000C1A5F">
              <w:rPr>
                <w:b/>
                <w:color w:val="auto"/>
                <w:sz w:val="20"/>
                <w:szCs w:val="20"/>
                <w:lang w:val="lv-LV"/>
              </w:rPr>
              <w:t>Informēšana saskaņā ar Paziņošanas likumu</w:t>
            </w:r>
          </w:p>
        </w:tc>
        <w:tc>
          <w:tcPr>
            <w:tcW w:w="1984" w:type="dxa"/>
          </w:tcPr>
          <w:p w14:paraId="6C5BAE88" w14:textId="77777777" w:rsidR="002F6FA0" w:rsidRPr="000C1A5F" w:rsidRDefault="002F6FA0" w:rsidP="002F6FA0">
            <w:pPr>
              <w:rPr>
                <w:color w:val="auto"/>
                <w:sz w:val="20"/>
                <w:szCs w:val="20"/>
                <w:lang w:val="lv-LV"/>
              </w:rPr>
            </w:pPr>
            <w:r w:rsidRPr="000C1A5F">
              <w:rPr>
                <w:color w:val="auto"/>
                <w:sz w:val="20"/>
                <w:szCs w:val="20"/>
                <w:lang w:val="lv-LV"/>
              </w:rPr>
              <w:t>IL noteiktajos gadījumos privātpersonu informē saskaņā ar Paziņošanas likumu.</w:t>
            </w:r>
          </w:p>
        </w:tc>
        <w:tc>
          <w:tcPr>
            <w:tcW w:w="1276" w:type="dxa"/>
          </w:tcPr>
          <w:p w14:paraId="14438494" w14:textId="77777777" w:rsidR="002F6FA0" w:rsidRPr="000C1A5F" w:rsidRDefault="002F6FA0" w:rsidP="002F6FA0">
            <w:pPr>
              <w:rPr>
                <w:color w:val="auto"/>
                <w:sz w:val="20"/>
                <w:szCs w:val="20"/>
                <w:lang w:val="lv-LV"/>
              </w:rPr>
            </w:pPr>
            <w:r w:rsidRPr="000C1A5F">
              <w:rPr>
                <w:color w:val="auto"/>
                <w:sz w:val="20"/>
                <w:szCs w:val="20"/>
                <w:lang w:val="lv-LV"/>
              </w:rPr>
              <w:t>IL 5. panta septītā daļa</w:t>
            </w:r>
          </w:p>
        </w:tc>
        <w:tc>
          <w:tcPr>
            <w:tcW w:w="1276" w:type="dxa"/>
          </w:tcPr>
          <w:p w14:paraId="7D41EE44"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3402" w:type="dxa"/>
          </w:tcPr>
          <w:p w14:paraId="655E9200" w14:textId="77777777" w:rsidR="002F6FA0" w:rsidRPr="000C1A5F" w:rsidRDefault="002F6FA0" w:rsidP="002F6FA0">
            <w:pPr>
              <w:rPr>
                <w:color w:val="auto"/>
                <w:sz w:val="20"/>
                <w:szCs w:val="20"/>
                <w:lang w:val="lv-LV"/>
              </w:rPr>
            </w:pPr>
            <w:r w:rsidRPr="000C1A5F">
              <w:rPr>
                <w:color w:val="auto"/>
                <w:sz w:val="20"/>
                <w:szCs w:val="20"/>
                <w:lang w:val="lv-LV"/>
              </w:rPr>
              <w:t>Jautājumi, kas izriet no šīs daļas, ietilpst IL 10. panta piektās daļas tiesas kontroles izņēmumos.</w:t>
            </w:r>
          </w:p>
        </w:tc>
      </w:tr>
      <w:tr w:rsidR="002F6FA0" w:rsidRPr="000C1A5F" w14:paraId="3B61AFA1" w14:textId="77777777" w:rsidTr="00E37316">
        <w:tc>
          <w:tcPr>
            <w:tcW w:w="1413" w:type="dxa"/>
          </w:tcPr>
          <w:p w14:paraId="2EB97989" w14:textId="77777777" w:rsidR="002F6FA0" w:rsidRPr="000C1A5F" w:rsidRDefault="002F6FA0" w:rsidP="002F6FA0">
            <w:pPr>
              <w:rPr>
                <w:color w:val="auto"/>
                <w:sz w:val="20"/>
                <w:szCs w:val="20"/>
                <w:lang w:val="lv-LV"/>
              </w:rPr>
            </w:pPr>
            <w:r w:rsidRPr="000C1A5F">
              <w:rPr>
                <w:b/>
                <w:color w:val="auto"/>
                <w:sz w:val="20"/>
                <w:szCs w:val="20"/>
                <w:lang w:val="lv-LV"/>
              </w:rPr>
              <w:t>Sabiedrības informēšana par aktuālu jautājumu</w:t>
            </w:r>
          </w:p>
        </w:tc>
        <w:tc>
          <w:tcPr>
            <w:tcW w:w="1984" w:type="dxa"/>
          </w:tcPr>
          <w:p w14:paraId="1C7855B6" w14:textId="77777777" w:rsidR="002F6FA0" w:rsidRPr="000C1A5F" w:rsidRDefault="002F6FA0" w:rsidP="002F6FA0">
            <w:pPr>
              <w:rPr>
                <w:color w:val="auto"/>
                <w:sz w:val="20"/>
                <w:szCs w:val="20"/>
                <w:lang w:val="lv-LV"/>
              </w:rPr>
            </w:pPr>
            <w:r w:rsidRPr="000C1A5F">
              <w:rPr>
                <w:color w:val="auto"/>
                <w:sz w:val="20"/>
                <w:szCs w:val="20"/>
                <w:lang w:val="lv-LV"/>
              </w:rPr>
              <w:t>Ja iesnieguma pamatā ir pastiprinātu sabiedrības interesi izraisījis aktuāls jautājums, iestāde pirms vai pēc atbildes sniegšanas var publicēt attiecīgu informāciju likumā norādītajos kanālos.</w:t>
            </w:r>
          </w:p>
        </w:tc>
        <w:tc>
          <w:tcPr>
            <w:tcW w:w="1276" w:type="dxa"/>
          </w:tcPr>
          <w:p w14:paraId="4F7CF1E5" w14:textId="77777777" w:rsidR="002F6FA0" w:rsidRPr="000C1A5F" w:rsidRDefault="002F6FA0" w:rsidP="002F6FA0">
            <w:pPr>
              <w:rPr>
                <w:color w:val="auto"/>
                <w:sz w:val="20"/>
                <w:szCs w:val="20"/>
                <w:lang w:val="lv-LV"/>
              </w:rPr>
            </w:pPr>
            <w:r w:rsidRPr="000C1A5F">
              <w:rPr>
                <w:color w:val="auto"/>
                <w:sz w:val="20"/>
                <w:szCs w:val="20"/>
                <w:lang w:val="lv-LV"/>
              </w:rPr>
              <w:t>IL 5. panta astotā daļa</w:t>
            </w:r>
          </w:p>
        </w:tc>
        <w:tc>
          <w:tcPr>
            <w:tcW w:w="1276" w:type="dxa"/>
          </w:tcPr>
          <w:p w14:paraId="0758C2AD"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3402" w:type="dxa"/>
          </w:tcPr>
          <w:p w14:paraId="73310A36" w14:textId="77777777" w:rsidR="002F6FA0" w:rsidRPr="000C1A5F" w:rsidRDefault="002F6FA0" w:rsidP="002F6FA0">
            <w:pPr>
              <w:rPr>
                <w:color w:val="auto"/>
                <w:sz w:val="20"/>
                <w:szCs w:val="20"/>
                <w:lang w:val="lv-LV"/>
              </w:rPr>
            </w:pPr>
            <w:r w:rsidRPr="000C1A5F">
              <w:rPr>
                <w:color w:val="auto"/>
                <w:sz w:val="20"/>
                <w:szCs w:val="20"/>
                <w:lang w:val="lv-LV"/>
              </w:rPr>
              <w:t>Jāievēro IL 9. panta pirmās daļas un otrās daļas otrā teikuma prasības. Publicēšana neaizstāj individuālu atbildi, ja tā konkrētajā gadījumā vajadzīga.</w:t>
            </w:r>
          </w:p>
        </w:tc>
      </w:tr>
    </w:tbl>
    <w:p w14:paraId="5D7F4AC0" w14:textId="2C2BAA67"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4815F1EA" w14:textId="77777777" w:rsidR="007372B5" w:rsidRPr="000C1A5F" w:rsidRDefault="007372B5" w:rsidP="002F6FA0">
      <w:pPr>
        <w:rPr>
          <w:color w:val="auto"/>
        </w:rPr>
      </w:pPr>
      <w:r w:rsidRPr="000C1A5F">
        <w:rPr>
          <w:color w:val="auto"/>
        </w:rPr>
        <w:t>IL lietā jānošķir trīs atšķirīgi rezultāti. Ja iesniegums prasa atbildi pēc būtības, to sniedz IL 5. panta trešajā un 3.¹ daļā noteiktajā termiņā. Ja iesnieguma saturs neprasa atbildi pēc būtības, iestāde saskaņā ar IL 5. panta ceturto daļu to pieņem zināšanai. Savukārt IL 5. panta sestā daļa ļauj atbildi nesniegt, ja persona ir skaidri norādījusi, ka atbilde nav vajadzīga.</w:t>
      </w:r>
    </w:p>
    <w:p w14:paraId="0613BB05" w14:textId="2D524460" w:rsidR="002F6FA0" w:rsidRPr="000C1A5F" w:rsidRDefault="002F6FA0" w:rsidP="002F6FA0">
      <w:pPr>
        <w:rPr>
          <w:color w:val="auto"/>
        </w:rPr>
      </w:pPr>
      <w:r w:rsidRPr="000C1A5F">
        <w:rPr>
          <w:color w:val="auto"/>
        </w:rPr>
        <w:t>Desmit darbdienu un viena mēneša termiņa redakcija ir spēkā no 2026. gada 1. marta. Iesniegumiem, kas iesniegti līdz 2026. gada 28. februārim, atbildes termiņu nosaka pēc līdz šim datumam spēkā bijušā regulējuma.</w:t>
      </w:r>
    </w:p>
    <w:p w14:paraId="3DFA672A" w14:textId="77777777" w:rsidR="002F6FA0" w:rsidRPr="000C1A5F" w:rsidRDefault="002F6FA0" w:rsidP="00293F5A">
      <w:pPr>
        <w:pStyle w:val="Heading2"/>
        <w:spacing w:after="240"/>
        <w:rPr>
          <w:color w:val="auto"/>
        </w:rPr>
      </w:pPr>
      <w:r w:rsidRPr="000C1A5F">
        <w:rPr>
          <w:color w:val="auto"/>
        </w:rPr>
        <w:t>12.5. Vairāku personu un līdzīga satura iesniegumi</w:t>
      </w:r>
    </w:p>
    <w:p w14:paraId="4A548083" w14:textId="2AEAACCE"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1" w:name="_Toc239852956"/>
      <w:r w:rsidR="00344F08">
        <w:rPr>
          <w:noProof/>
          <w:lang w:val="lv-LV"/>
        </w:rPr>
        <w:t>49</w:t>
      </w:r>
      <w:r w:rsidRPr="000C1A5F">
        <w:rPr>
          <w:lang w:val="lv-LV"/>
        </w:rPr>
        <w:fldChar w:fldCharType="end"/>
      </w:r>
      <w:r w:rsidRPr="000C1A5F">
        <w:rPr>
          <w:lang w:val="lv-LV"/>
        </w:rPr>
        <w:t xml:space="preserve">. tabula. </w:t>
      </w:r>
      <w:r w:rsidR="002F6FA0" w:rsidRPr="000C1A5F">
        <w:rPr>
          <w:lang w:val="lv-LV"/>
        </w:rPr>
        <w:t>Vairāku personu un līdzīga satura iesniegumi</w:t>
      </w:r>
      <w:bookmarkEnd w:id="61"/>
    </w:p>
    <w:tbl>
      <w:tblPr>
        <w:tblStyle w:val="TableGrid"/>
        <w:tblW w:w="9351" w:type="dxa"/>
        <w:tblLayout w:type="fixed"/>
        <w:tblLook w:val="04A0" w:firstRow="1" w:lastRow="0" w:firstColumn="1" w:lastColumn="0" w:noHBand="0" w:noVBand="1"/>
      </w:tblPr>
      <w:tblGrid>
        <w:gridCol w:w="1413"/>
        <w:gridCol w:w="2268"/>
        <w:gridCol w:w="1276"/>
        <w:gridCol w:w="1559"/>
        <w:gridCol w:w="2835"/>
      </w:tblGrid>
      <w:tr w:rsidR="002F6FA0" w:rsidRPr="000C1A5F" w14:paraId="6B4A4A8F" w14:textId="77777777" w:rsidTr="00E37316">
        <w:tc>
          <w:tcPr>
            <w:tcW w:w="1413" w:type="dxa"/>
          </w:tcPr>
          <w:p w14:paraId="26D2FBA8"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268" w:type="dxa"/>
          </w:tcPr>
          <w:p w14:paraId="070D1C40"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276" w:type="dxa"/>
          </w:tcPr>
          <w:p w14:paraId="1D0169EA"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559" w:type="dxa"/>
          </w:tcPr>
          <w:p w14:paraId="5A49055B"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835" w:type="dxa"/>
          </w:tcPr>
          <w:p w14:paraId="3E5F5B9C"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52002833" w14:textId="77777777" w:rsidTr="00E37316">
        <w:tc>
          <w:tcPr>
            <w:tcW w:w="1413" w:type="dxa"/>
          </w:tcPr>
          <w:p w14:paraId="1C1B3674" w14:textId="77777777" w:rsidR="002F6FA0" w:rsidRPr="000C1A5F" w:rsidRDefault="002F6FA0" w:rsidP="002F6FA0">
            <w:pPr>
              <w:rPr>
                <w:color w:val="auto"/>
                <w:sz w:val="20"/>
                <w:szCs w:val="20"/>
                <w:lang w:val="lv-LV"/>
              </w:rPr>
            </w:pPr>
            <w:r w:rsidRPr="000C1A5F">
              <w:rPr>
                <w:b/>
                <w:color w:val="auto"/>
                <w:sz w:val="20"/>
                <w:szCs w:val="20"/>
                <w:lang w:val="lv-LV"/>
              </w:rPr>
              <w:t>Vairāku personu kopīgs iesniegums</w:t>
            </w:r>
          </w:p>
        </w:tc>
        <w:tc>
          <w:tcPr>
            <w:tcW w:w="2268" w:type="dxa"/>
          </w:tcPr>
          <w:p w14:paraId="5B04C632" w14:textId="77777777" w:rsidR="002F6FA0" w:rsidRPr="000C1A5F" w:rsidRDefault="002F6FA0" w:rsidP="002F6FA0">
            <w:pPr>
              <w:rPr>
                <w:color w:val="auto"/>
                <w:sz w:val="20"/>
                <w:szCs w:val="20"/>
                <w:lang w:val="lv-LV"/>
              </w:rPr>
            </w:pPr>
            <w:r w:rsidRPr="000C1A5F">
              <w:rPr>
                <w:color w:val="auto"/>
                <w:sz w:val="20"/>
                <w:szCs w:val="20"/>
                <w:lang w:val="lv-LV"/>
              </w:rPr>
              <w:t>Atbildi nosūta privātpersonai, kura kopīgo iesniegumu parakstījusi pirmā, ja iesniedzēji nav norādījuši citu personu. Ja šī persona nav sasniedzama, atbildi nosūta vienam no parakstītājiem, kurš norādījis saziņas ziņas.</w:t>
            </w:r>
          </w:p>
        </w:tc>
        <w:tc>
          <w:tcPr>
            <w:tcW w:w="1276" w:type="dxa"/>
          </w:tcPr>
          <w:p w14:paraId="613465FF" w14:textId="77777777" w:rsidR="002F6FA0" w:rsidRPr="000C1A5F" w:rsidRDefault="002F6FA0" w:rsidP="002F6FA0">
            <w:pPr>
              <w:rPr>
                <w:color w:val="auto"/>
                <w:sz w:val="20"/>
                <w:szCs w:val="20"/>
                <w:lang w:val="lv-LV"/>
              </w:rPr>
            </w:pPr>
            <w:r w:rsidRPr="000C1A5F">
              <w:rPr>
                <w:color w:val="auto"/>
                <w:sz w:val="20"/>
                <w:szCs w:val="20"/>
                <w:lang w:val="lv-LV"/>
              </w:rPr>
              <w:t>IL 6. panta pirmā daļa</w:t>
            </w:r>
          </w:p>
        </w:tc>
        <w:tc>
          <w:tcPr>
            <w:tcW w:w="1559" w:type="dxa"/>
          </w:tcPr>
          <w:p w14:paraId="3239CED0"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835" w:type="dxa"/>
          </w:tcPr>
          <w:p w14:paraId="6EBFDFF8" w14:textId="77777777" w:rsidR="002F6FA0" w:rsidRPr="000C1A5F" w:rsidRDefault="002F6FA0" w:rsidP="002F6FA0">
            <w:pPr>
              <w:rPr>
                <w:color w:val="auto"/>
                <w:sz w:val="20"/>
                <w:szCs w:val="20"/>
                <w:lang w:val="lv-LV"/>
              </w:rPr>
            </w:pPr>
            <w:r w:rsidRPr="000C1A5F">
              <w:rPr>
                <w:color w:val="auto"/>
                <w:sz w:val="20"/>
                <w:szCs w:val="20"/>
                <w:lang w:val="lv-LV"/>
              </w:rPr>
              <w:t>Adresāts nosakāms likumā paredzētajā secībā.</w:t>
            </w:r>
          </w:p>
        </w:tc>
      </w:tr>
      <w:tr w:rsidR="002F6FA0" w:rsidRPr="000C1A5F" w14:paraId="089D0D7B" w14:textId="77777777" w:rsidTr="00E37316">
        <w:tc>
          <w:tcPr>
            <w:tcW w:w="1413" w:type="dxa"/>
          </w:tcPr>
          <w:p w14:paraId="6B131726" w14:textId="77777777" w:rsidR="002F6FA0" w:rsidRPr="000C1A5F" w:rsidRDefault="002F6FA0" w:rsidP="002F6FA0">
            <w:pPr>
              <w:rPr>
                <w:color w:val="auto"/>
                <w:sz w:val="20"/>
                <w:szCs w:val="20"/>
                <w:lang w:val="lv-LV"/>
              </w:rPr>
            </w:pPr>
            <w:r w:rsidRPr="000C1A5F">
              <w:rPr>
                <w:b/>
                <w:color w:val="auto"/>
                <w:sz w:val="20"/>
                <w:szCs w:val="20"/>
                <w:lang w:val="lv-LV"/>
              </w:rPr>
              <w:t>Vairāki pēc būtības vienādi iesniegumi</w:t>
            </w:r>
          </w:p>
        </w:tc>
        <w:tc>
          <w:tcPr>
            <w:tcW w:w="2268" w:type="dxa"/>
          </w:tcPr>
          <w:p w14:paraId="566BF8DA" w14:textId="77777777" w:rsidR="002F6FA0" w:rsidRPr="000C1A5F" w:rsidRDefault="002F6FA0" w:rsidP="002F6FA0">
            <w:pPr>
              <w:rPr>
                <w:color w:val="auto"/>
                <w:sz w:val="20"/>
                <w:szCs w:val="20"/>
                <w:lang w:val="lv-LV"/>
              </w:rPr>
            </w:pPr>
            <w:r w:rsidRPr="000C1A5F">
              <w:rPr>
                <w:color w:val="auto"/>
                <w:sz w:val="20"/>
                <w:szCs w:val="20"/>
                <w:lang w:val="lv-LV"/>
              </w:rPr>
              <w:t>Uz vairākiem atsevišķiem vai kopīgiem pēc būtības vienāda satura iesniegumiem iestāde var sniegt vienu kopīgu atbildi.</w:t>
            </w:r>
          </w:p>
        </w:tc>
        <w:tc>
          <w:tcPr>
            <w:tcW w:w="1276" w:type="dxa"/>
          </w:tcPr>
          <w:p w14:paraId="07369A57" w14:textId="77777777" w:rsidR="002F6FA0" w:rsidRPr="000C1A5F" w:rsidRDefault="002F6FA0" w:rsidP="002F6FA0">
            <w:pPr>
              <w:rPr>
                <w:color w:val="auto"/>
                <w:sz w:val="20"/>
                <w:szCs w:val="20"/>
                <w:lang w:val="lv-LV"/>
              </w:rPr>
            </w:pPr>
            <w:r w:rsidRPr="000C1A5F">
              <w:rPr>
                <w:color w:val="auto"/>
                <w:sz w:val="20"/>
                <w:szCs w:val="20"/>
                <w:lang w:val="lv-LV"/>
              </w:rPr>
              <w:t>IL 6. panta otrā daļa</w:t>
            </w:r>
          </w:p>
        </w:tc>
        <w:tc>
          <w:tcPr>
            <w:tcW w:w="1559" w:type="dxa"/>
          </w:tcPr>
          <w:p w14:paraId="54CBB899"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835" w:type="dxa"/>
          </w:tcPr>
          <w:p w14:paraId="267599E1" w14:textId="3DA14160" w:rsidR="002F6FA0" w:rsidRPr="000C1A5F" w:rsidRDefault="002F6FA0" w:rsidP="002F6FA0">
            <w:pPr>
              <w:rPr>
                <w:color w:val="auto"/>
                <w:sz w:val="20"/>
                <w:szCs w:val="20"/>
                <w:lang w:val="lv-LV"/>
              </w:rPr>
            </w:pPr>
            <w:r w:rsidRPr="000C1A5F">
              <w:rPr>
                <w:color w:val="auto"/>
                <w:sz w:val="20"/>
                <w:szCs w:val="20"/>
                <w:lang w:val="lv-LV"/>
              </w:rPr>
              <w:t xml:space="preserve">Kopīgo atbildi nosūta katram iesniedzējam vai kopīgo iesniegumu gadījumā </w:t>
            </w:r>
            <w:r w:rsidR="00354318" w:rsidRPr="000C1A5F">
              <w:rPr>
                <w:color w:val="auto"/>
                <w:sz w:val="20"/>
                <w:szCs w:val="20"/>
                <w:lang w:val="lv-LV"/>
              </w:rPr>
              <w:t xml:space="preserve">- </w:t>
            </w:r>
            <w:r w:rsidRPr="000C1A5F">
              <w:rPr>
                <w:color w:val="auto"/>
                <w:sz w:val="20"/>
                <w:szCs w:val="20"/>
                <w:lang w:val="lv-LV"/>
              </w:rPr>
              <w:t>6. panta pirmajā daļā noteiktajam adresātam.</w:t>
            </w:r>
          </w:p>
        </w:tc>
      </w:tr>
      <w:tr w:rsidR="002F6FA0" w:rsidRPr="000C1A5F" w14:paraId="0B8702DA" w14:textId="77777777" w:rsidTr="00E37316">
        <w:tc>
          <w:tcPr>
            <w:tcW w:w="1413" w:type="dxa"/>
          </w:tcPr>
          <w:p w14:paraId="0C1AD8C4" w14:textId="77777777" w:rsidR="002F6FA0" w:rsidRPr="000C1A5F" w:rsidRDefault="002F6FA0" w:rsidP="002F6FA0">
            <w:pPr>
              <w:rPr>
                <w:color w:val="auto"/>
                <w:sz w:val="20"/>
                <w:szCs w:val="20"/>
                <w:lang w:val="lv-LV"/>
              </w:rPr>
            </w:pPr>
            <w:r w:rsidRPr="000C1A5F">
              <w:rPr>
                <w:b/>
                <w:color w:val="auto"/>
                <w:sz w:val="20"/>
                <w:szCs w:val="20"/>
                <w:lang w:val="lv-LV"/>
              </w:rPr>
              <w:t>Liels neindividualizētu iesniegumu skaits</w:t>
            </w:r>
          </w:p>
        </w:tc>
        <w:tc>
          <w:tcPr>
            <w:tcW w:w="2268" w:type="dxa"/>
          </w:tcPr>
          <w:p w14:paraId="7CFA89B4" w14:textId="77777777" w:rsidR="002F6FA0" w:rsidRPr="000C1A5F" w:rsidRDefault="002F6FA0" w:rsidP="002F6FA0">
            <w:pPr>
              <w:rPr>
                <w:color w:val="auto"/>
                <w:sz w:val="20"/>
                <w:szCs w:val="20"/>
                <w:lang w:val="lv-LV"/>
              </w:rPr>
            </w:pPr>
            <w:r w:rsidRPr="000C1A5F">
              <w:rPr>
                <w:color w:val="auto"/>
                <w:sz w:val="20"/>
                <w:szCs w:val="20"/>
                <w:lang w:val="lv-LV"/>
              </w:rPr>
              <w:t>Ja individuāla atbildēšana prasītu nesamērīgus resursus un iesniegumiem nepiemīt individuāls raksturs, iestāde var sniegt vienu kopīgu atbildi, to nenosūtot katram iesniedzējam.</w:t>
            </w:r>
          </w:p>
        </w:tc>
        <w:tc>
          <w:tcPr>
            <w:tcW w:w="1276" w:type="dxa"/>
          </w:tcPr>
          <w:p w14:paraId="3281A891" w14:textId="77777777" w:rsidR="002F6FA0" w:rsidRPr="000C1A5F" w:rsidRDefault="002F6FA0" w:rsidP="002F6FA0">
            <w:pPr>
              <w:rPr>
                <w:color w:val="auto"/>
                <w:sz w:val="20"/>
                <w:szCs w:val="20"/>
                <w:lang w:val="lv-LV"/>
              </w:rPr>
            </w:pPr>
            <w:r w:rsidRPr="000C1A5F">
              <w:rPr>
                <w:color w:val="auto"/>
                <w:sz w:val="20"/>
                <w:szCs w:val="20"/>
                <w:lang w:val="lv-LV"/>
              </w:rPr>
              <w:t>IL 6. panta trešās daļas pirmais teikums</w:t>
            </w:r>
          </w:p>
        </w:tc>
        <w:tc>
          <w:tcPr>
            <w:tcW w:w="1559" w:type="dxa"/>
          </w:tcPr>
          <w:p w14:paraId="332C84FD"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835" w:type="dxa"/>
          </w:tcPr>
          <w:p w14:paraId="4DF6AE3C" w14:textId="77777777" w:rsidR="002F6FA0" w:rsidRPr="000C1A5F" w:rsidRDefault="002F6FA0" w:rsidP="002F6FA0">
            <w:pPr>
              <w:rPr>
                <w:color w:val="auto"/>
                <w:sz w:val="20"/>
                <w:szCs w:val="20"/>
                <w:lang w:val="lv-LV"/>
              </w:rPr>
            </w:pPr>
            <w:r w:rsidRPr="000C1A5F">
              <w:rPr>
                <w:color w:val="auto"/>
                <w:sz w:val="20"/>
                <w:szCs w:val="20"/>
                <w:lang w:val="lv-LV"/>
              </w:rPr>
              <w:t>Abiem priekšnoteikumiem jāpastāv vienlaikus. Atbildi sniedz IL termiņos, tos skaitot no pirmā iesnieguma saņemšanas. Ja abi priekšnoteikumi nav izpildīti, publicēšana neaizstāj individuāli vajadzīgo IL rezultātu.</w:t>
            </w:r>
          </w:p>
        </w:tc>
      </w:tr>
      <w:tr w:rsidR="002F6FA0" w:rsidRPr="000C1A5F" w14:paraId="451AB712" w14:textId="77777777" w:rsidTr="00E37316">
        <w:tc>
          <w:tcPr>
            <w:tcW w:w="1413" w:type="dxa"/>
          </w:tcPr>
          <w:p w14:paraId="55850A82" w14:textId="77777777" w:rsidR="002F6FA0" w:rsidRPr="000C1A5F" w:rsidRDefault="002F6FA0" w:rsidP="002F6FA0">
            <w:pPr>
              <w:rPr>
                <w:color w:val="auto"/>
                <w:sz w:val="20"/>
                <w:szCs w:val="20"/>
                <w:lang w:val="lv-LV"/>
              </w:rPr>
            </w:pPr>
            <w:r w:rsidRPr="000C1A5F">
              <w:rPr>
                <w:b/>
                <w:color w:val="auto"/>
                <w:sz w:val="20"/>
                <w:szCs w:val="20"/>
                <w:lang w:val="lv-LV"/>
              </w:rPr>
              <w:t>Kopīgās atbildes publicēšana tīmekļvietnē</w:t>
            </w:r>
          </w:p>
        </w:tc>
        <w:tc>
          <w:tcPr>
            <w:tcW w:w="2268" w:type="dxa"/>
          </w:tcPr>
          <w:p w14:paraId="6BF10899" w14:textId="77777777" w:rsidR="002F6FA0" w:rsidRPr="000C1A5F" w:rsidRDefault="002F6FA0" w:rsidP="002F6FA0">
            <w:pPr>
              <w:rPr>
                <w:color w:val="auto"/>
                <w:sz w:val="20"/>
                <w:szCs w:val="20"/>
                <w:lang w:val="lv-LV"/>
              </w:rPr>
            </w:pPr>
            <w:r w:rsidRPr="000C1A5F">
              <w:rPr>
                <w:color w:val="auto"/>
                <w:sz w:val="20"/>
                <w:szCs w:val="20"/>
                <w:lang w:val="lv-LV"/>
              </w:rPr>
              <w:t>Ja saskaņā ar 6. panta trešo daļu kopīgo atbildi nenosūta iesniedzējiem, iestāde to publicē savā tīmekļvietnē.</w:t>
            </w:r>
          </w:p>
        </w:tc>
        <w:tc>
          <w:tcPr>
            <w:tcW w:w="1276" w:type="dxa"/>
          </w:tcPr>
          <w:p w14:paraId="18E3BA97" w14:textId="77777777" w:rsidR="002F6FA0" w:rsidRPr="000C1A5F" w:rsidRDefault="002F6FA0" w:rsidP="002F6FA0">
            <w:pPr>
              <w:rPr>
                <w:color w:val="auto"/>
                <w:sz w:val="20"/>
                <w:szCs w:val="20"/>
                <w:lang w:val="lv-LV"/>
              </w:rPr>
            </w:pPr>
            <w:r w:rsidRPr="000C1A5F">
              <w:rPr>
                <w:color w:val="auto"/>
                <w:sz w:val="20"/>
                <w:szCs w:val="20"/>
                <w:lang w:val="lv-LV"/>
              </w:rPr>
              <w:t>IL 6. panta trešās daļas otrais teikums</w:t>
            </w:r>
          </w:p>
        </w:tc>
        <w:tc>
          <w:tcPr>
            <w:tcW w:w="1559" w:type="dxa"/>
          </w:tcPr>
          <w:p w14:paraId="7379E0A2"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835" w:type="dxa"/>
          </w:tcPr>
          <w:p w14:paraId="25ABA662" w14:textId="77777777" w:rsidR="002F6FA0" w:rsidRPr="000C1A5F" w:rsidRDefault="002F6FA0" w:rsidP="002F6FA0">
            <w:pPr>
              <w:rPr>
                <w:color w:val="auto"/>
                <w:sz w:val="20"/>
                <w:szCs w:val="20"/>
                <w:lang w:val="lv-LV"/>
              </w:rPr>
            </w:pPr>
            <w:r w:rsidRPr="000C1A5F">
              <w:rPr>
                <w:color w:val="auto"/>
                <w:sz w:val="20"/>
                <w:szCs w:val="20"/>
                <w:lang w:val="lv-LV"/>
              </w:rPr>
              <w:t>Pienākums rodas 6. panta trešajā daļā paredzētajā gadījumā.</w:t>
            </w:r>
          </w:p>
        </w:tc>
      </w:tr>
      <w:tr w:rsidR="002F6FA0" w:rsidRPr="000C1A5F" w14:paraId="01317F6E" w14:textId="77777777" w:rsidTr="00E37316">
        <w:tc>
          <w:tcPr>
            <w:tcW w:w="1413" w:type="dxa"/>
          </w:tcPr>
          <w:p w14:paraId="2CEE1398" w14:textId="77777777" w:rsidR="002F6FA0" w:rsidRPr="000C1A5F" w:rsidRDefault="002F6FA0" w:rsidP="002F6FA0">
            <w:pPr>
              <w:rPr>
                <w:color w:val="auto"/>
                <w:sz w:val="20"/>
                <w:szCs w:val="20"/>
                <w:lang w:val="lv-LV"/>
              </w:rPr>
            </w:pPr>
            <w:r w:rsidRPr="000C1A5F">
              <w:rPr>
                <w:b/>
                <w:color w:val="auto"/>
                <w:sz w:val="20"/>
                <w:szCs w:val="20"/>
                <w:lang w:val="lv-LV"/>
              </w:rPr>
              <w:t>Kopīgās atbildes papildu publicēšana</w:t>
            </w:r>
          </w:p>
        </w:tc>
        <w:tc>
          <w:tcPr>
            <w:tcW w:w="2268" w:type="dxa"/>
          </w:tcPr>
          <w:p w14:paraId="447270D4" w14:textId="77777777" w:rsidR="002F6FA0" w:rsidRPr="000C1A5F" w:rsidRDefault="002F6FA0" w:rsidP="002F6FA0">
            <w:pPr>
              <w:rPr>
                <w:color w:val="auto"/>
                <w:sz w:val="20"/>
                <w:szCs w:val="20"/>
                <w:lang w:val="lv-LV"/>
              </w:rPr>
            </w:pPr>
            <w:r w:rsidRPr="000C1A5F">
              <w:rPr>
                <w:color w:val="auto"/>
                <w:sz w:val="20"/>
                <w:szCs w:val="20"/>
                <w:lang w:val="lv-LV"/>
              </w:rPr>
              <w:t>Ja tas ir lietderīgi, iestāde kopīgo atbildi var papildus publicēt vietējās pašvaldības informatīvajā izdevumā vai oficiālajā izdevumā “Latvijas Vēstnesis”.</w:t>
            </w:r>
          </w:p>
        </w:tc>
        <w:tc>
          <w:tcPr>
            <w:tcW w:w="1276" w:type="dxa"/>
          </w:tcPr>
          <w:p w14:paraId="755F6136" w14:textId="77777777" w:rsidR="002F6FA0" w:rsidRPr="000C1A5F" w:rsidRDefault="002F6FA0" w:rsidP="002F6FA0">
            <w:pPr>
              <w:rPr>
                <w:color w:val="auto"/>
                <w:sz w:val="20"/>
                <w:szCs w:val="20"/>
                <w:lang w:val="lv-LV"/>
              </w:rPr>
            </w:pPr>
            <w:r w:rsidRPr="000C1A5F">
              <w:rPr>
                <w:color w:val="auto"/>
                <w:sz w:val="20"/>
                <w:szCs w:val="20"/>
                <w:lang w:val="lv-LV"/>
              </w:rPr>
              <w:t>IL 6. panta trešās daļas otrais teikums</w:t>
            </w:r>
          </w:p>
        </w:tc>
        <w:tc>
          <w:tcPr>
            <w:tcW w:w="1559" w:type="dxa"/>
          </w:tcPr>
          <w:p w14:paraId="6721398B"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835" w:type="dxa"/>
          </w:tcPr>
          <w:p w14:paraId="00A97D1D" w14:textId="77777777" w:rsidR="002F6FA0" w:rsidRPr="000C1A5F" w:rsidRDefault="002F6FA0" w:rsidP="002F6FA0">
            <w:pPr>
              <w:rPr>
                <w:color w:val="auto"/>
                <w:sz w:val="20"/>
                <w:szCs w:val="20"/>
                <w:lang w:val="lv-LV"/>
              </w:rPr>
            </w:pPr>
            <w:r w:rsidRPr="000C1A5F">
              <w:rPr>
                <w:color w:val="auto"/>
                <w:sz w:val="20"/>
                <w:szCs w:val="20"/>
                <w:lang w:val="lv-LV"/>
              </w:rPr>
              <w:t>Papildu publicēšana neaizstāj obligāto publicēšanu iestādes tīmekļvietnē.</w:t>
            </w:r>
          </w:p>
        </w:tc>
      </w:tr>
      <w:tr w:rsidR="002F6FA0" w:rsidRPr="000C1A5F" w14:paraId="42205800" w14:textId="77777777" w:rsidTr="00E37316">
        <w:tc>
          <w:tcPr>
            <w:tcW w:w="1413" w:type="dxa"/>
          </w:tcPr>
          <w:p w14:paraId="62F253C9" w14:textId="77777777" w:rsidR="002F6FA0" w:rsidRPr="000C1A5F" w:rsidRDefault="002F6FA0" w:rsidP="002F6FA0">
            <w:pPr>
              <w:rPr>
                <w:color w:val="auto"/>
                <w:sz w:val="20"/>
                <w:szCs w:val="20"/>
                <w:lang w:val="lv-LV"/>
              </w:rPr>
            </w:pPr>
            <w:r w:rsidRPr="000C1A5F">
              <w:rPr>
                <w:b/>
                <w:color w:val="auto"/>
                <w:sz w:val="20"/>
                <w:szCs w:val="20"/>
                <w:lang w:val="lv-LV"/>
              </w:rPr>
              <w:t>Informācijas izpaušanas ierobežojumi kopīgajā atbildē</w:t>
            </w:r>
          </w:p>
        </w:tc>
        <w:tc>
          <w:tcPr>
            <w:tcW w:w="2268" w:type="dxa"/>
          </w:tcPr>
          <w:p w14:paraId="05852D89" w14:textId="77777777" w:rsidR="002F6FA0" w:rsidRPr="000C1A5F" w:rsidRDefault="002F6FA0" w:rsidP="002F6FA0">
            <w:pPr>
              <w:rPr>
                <w:color w:val="auto"/>
                <w:sz w:val="20"/>
                <w:szCs w:val="20"/>
                <w:lang w:val="lv-LV"/>
              </w:rPr>
            </w:pPr>
            <w:r w:rsidRPr="000C1A5F">
              <w:rPr>
                <w:color w:val="auto"/>
                <w:sz w:val="20"/>
                <w:szCs w:val="20"/>
                <w:lang w:val="lv-LV"/>
              </w:rPr>
              <w:t>Kopīgo atbildi formulē, ievērojot iesniedzēja identitātes aizsardzību un iesniegumā minēto faktu izpaušanas nosacījumus.</w:t>
            </w:r>
          </w:p>
        </w:tc>
        <w:tc>
          <w:tcPr>
            <w:tcW w:w="1276" w:type="dxa"/>
          </w:tcPr>
          <w:p w14:paraId="61308E06" w14:textId="77777777" w:rsidR="002F6FA0" w:rsidRPr="000C1A5F" w:rsidRDefault="002F6FA0" w:rsidP="002F6FA0">
            <w:pPr>
              <w:rPr>
                <w:color w:val="auto"/>
                <w:sz w:val="20"/>
                <w:szCs w:val="20"/>
                <w:lang w:val="lv-LV"/>
              </w:rPr>
            </w:pPr>
            <w:r w:rsidRPr="000C1A5F">
              <w:rPr>
                <w:color w:val="auto"/>
                <w:sz w:val="20"/>
                <w:szCs w:val="20"/>
                <w:lang w:val="lv-LV"/>
              </w:rPr>
              <w:t>IL 6. panta trešās daļas trešais teikums; 9. panta pirmā daļa un otrās daļas otrais teikums</w:t>
            </w:r>
          </w:p>
        </w:tc>
        <w:tc>
          <w:tcPr>
            <w:tcW w:w="1559" w:type="dxa"/>
          </w:tcPr>
          <w:p w14:paraId="1EC5714C"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835" w:type="dxa"/>
          </w:tcPr>
          <w:p w14:paraId="1798206B" w14:textId="77777777" w:rsidR="002F6FA0" w:rsidRPr="000C1A5F" w:rsidRDefault="002F6FA0" w:rsidP="002F6FA0">
            <w:pPr>
              <w:rPr>
                <w:color w:val="auto"/>
                <w:sz w:val="20"/>
                <w:szCs w:val="20"/>
                <w:lang w:val="lv-LV"/>
              </w:rPr>
            </w:pPr>
            <w:r w:rsidRPr="000C1A5F">
              <w:rPr>
                <w:color w:val="auto"/>
                <w:sz w:val="20"/>
                <w:szCs w:val="20"/>
                <w:lang w:val="lv-LV"/>
              </w:rPr>
              <w:t>Publicēšana nedrīkst radīt IL 9. pantam vai citam piemērojamam regulējumam neatbilstošu izpaušanu.</w:t>
            </w:r>
          </w:p>
        </w:tc>
      </w:tr>
    </w:tbl>
    <w:p w14:paraId="2234F89A" w14:textId="1C2E0167"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4CDDC618" w14:textId="77777777" w:rsidR="002F6FA0" w:rsidRPr="000C1A5F" w:rsidRDefault="002F6FA0" w:rsidP="00293F5A">
      <w:pPr>
        <w:pStyle w:val="Heading2"/>
        <w:spacing w:after="240"/>
        <w:rPr>
          <w:color w:val="auto"/>
        </w:rPr>
      </w:pPr>
      <w:r w:rsidRPr="000C1A5F">
        <w:rPr>
          <w:color w:val="auto"/>
        </w:rPr>
        <w:t>12.6. Iesnieguma atstāšana bez izskatīšanas</w:t>
      </w:r>
    </w:p>
    <w:p w14:paraId="730565A6" w14:textId="4CC66C7D"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2" w:name="_Toc239852957"/>
      <w:r w:rsidR="00344F08">
        <w:rPr>
          <w:noProof/>
          <w:lang w:val="lv-LV"/>
        </w:rPr>
        <w:t>50</w:t>
      </w:r>
      <w:r w:rsidRPr="000C1A5F">
        <w:rPr>
          <w:lang w:val="lv-LV"/>
        </w:rPr>
        <w:fldChar w:fldCharType="end"/>
      </w:r>
      <w:r w:rsidRPr="000C1A5F">
        <w:rPr>
          <w:lang w:val="lv-LV"/>
        </w:rPr>
        <w:t xml:space="preserve">. tabula. </w:t>
      </w:r>
      <w:r w:rsidR="002F6FA0" w:rsidRPr="000C1A5F">
        <w:rPr>
          <w:lang w:val="lv-LV"/>
        </w:rPr>
        <w:t>Iesnieguma atstāšana bez izskatīšanas</w:t>
      </w:r>
      <w:bookmarkEnd w:id="62"/>
    </w:p>
    <w:tbl>
      <w:tblPr>
        <w:tblStyle w:val="TableGrid"/>
        <w:tblW w:w="9351" w:type="dxa"/>
        <w:tblLayout w:type="fixed"/>
        <w:tblLook w:val="04A0" w:firstRow="1" w:lastRow="0" w:firstColumn="1" w:lastColumn="0" w:noHBand="0" w:noVBand="1"/>
      </w:tblPr>
      <w:tblGrid>
        <w:gridCol w:w="1555"/>
        <w:gridCol w:w="1984"/>
        <w:gridCol w:w="1134"/>
        <w:gridCol w:w="2126"/>
        <w:gridCol w:w="2552"/>
      </w:tblGrid>
      <w:tr w:rsidR="002F6FA0" w:rsidRPr="000C1A5F" w14:paraId="22E03F53" w14:textId="77777777" w:rsidTr="00E37316">
        <w:tc>
          <w:tcPr>
            <w:tcW w:w="1555" w:type="dxa"/>
          </w:tcPr>
          <w:p w14:paraId="311996D4"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1984" w:type="dxa"/>
          </w:tcPr>
          <w:p w14:paraId="3DBC10DE"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134" w:type="dxa"/>
          </w:tcPr>
          <w:p w14:paraId="72DFE3EB"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2126" w:type="dxa"/>
          </w:tcPr>
          <w:p w14:paraId="1237B552"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552" w:type="dxa"/>
          </w:tcPr>
          <w:p w14:paraId="7E33C382"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382F0D9A" w14:textId="77777777" w:rsidTr="00E37316">
        <w:tc>
          <w:tcPr>
            <w:tcW w:w="1555" w:type="dxa"/>
          </w:tcPr>
          <w:p w14:paraId="0FEA189D" w14:textId="77777777" w:rsidR="002F6FA0" w:rsidRPr="000C1A5F" w:rsidRDefault="002F6FA0" w:rsidP="002F6FA0">
            <w:pPr>
              <w:rPr>
                <w:color w:val="auto"/>
                <w:sz w:val="20"/>
                <w:szCs w:val="20"/>
                <w:lang w:val="lv-LV"/>
              </w:rPr>
            </w:pPr>
            <w:r w:rsidRPr="000C1A5F">
              <w:rPr>
                <w:b/>
                <w:color w:val="auto"/>
                <w:sz w:val="20"/>
                <w:szCs w:val="20"/>
                <w:lang w:val="lv-LV"/>
              </w:rPr>
              <w:t>Nav norādīts iesniedzējs</w:t>
            </w:r>
          </w:p>
        </w:tc>
        <w:tc>
          <w:tcPr>
            <w:tcW w:w="1984" w:type="dxa"/>
          </w:tcPr>
          <w:p w14:paraId="22BF0120" w14:textId="77777777" w:rsidR="002F6FA0" w:rsidRPr="000C1A5F" w:rsidRDefault="002F6FA0" w:rsidP="002F6FA0">
            <w:pPr>
              <w:rPr>
                <w:color w:val="auto"/>
                <w:sz w:val="20"/>
                <w:szCs w:val="20"/>
                <w:lang w:val="lv-LV"/>
              </w:rPr>
            </w:pPr>
            <w:r w:rsidRPr="000C1A5F">
              <w:rPr>
                <w:color w:val="auto"/>
                <w:sz w:val="20"/>
                <w:szCs w:val="20"/>
                <w:lang w:val="lv-LV"/>
              </w:rPr>
              <w:t>Iestāde ir tiesīga atstāt iesniegumu bez izskatīšanas, ja tajā nav norādīts fiziskās personas vārds, uzvārds un adrese vai juridiskās personas nosaukums un juridiskā adrese.</w:t>
            </w:r>
          </w:p>
        </w:tc>
        <w:tc>
          <w:tcPr>
            <w:tcW w:w="1134" w:type="dxa"/>
          </w:tcPr>
          <w:p w14:paraId="149AE40C" w14:textId="77777777" w:rsidR="002F6FA0" w:rsidRPr="000C1A5F" w:rsidRDefault="002F6FA0" w:rsidP="002F6FA0">
            <w:pPr>
              <w:rPr>
                <w:color w:val="auto"/>
                <w:sz w:val="20"/>
                <w:szCs w:val="20"/>
                <w:lang w:val="lv-LV"/>
              </w:rPr>
            </w:pPr>
            <w:r w:rsidRPr="000C1A5F">
              <w:rPr>
                <w:color w:val="auto"/>
                <w:sz w:val="20"/>
                <w:szCs w:val="20"/>
                <w:lang w:val="lv-LV"/>
              </w:rPr>
              <w:t>IL 7. panta pirmās daļas 1. punkts</w:t>
            </w:r>
          </w:p>
        </w:tc>
        <w:tc>
          <w:tcPr>
            <w:tcW w:w="2126" w:type="dxa"/>
          </w:tcPr>
          <w:p w14:paraId="152B5569"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3A7867B3" w14:textId="77777777" w:rsidR="002F6FA0" w:rsidRPr="000C1A5F" w:rsidRDefault="002F6FA0" w:rsidP="002F6FA0">
            <w:pPr>
              <w:rPr>
                <w:color w:val="auto"/>
                <w:sz w:val="20"/>
                <w:szCs w:val="20"/>
                <w:lang w:val="lv-LV"/>
              </w:rPr>
            </w:pPr>
            <w:r w:rsidRPr="000C1A5F">
              <w:rPr>
                <w:color w:val="auto"/>
                <w:sz w:val="20"/>
                <w:szCs w:val="20"/>
                <w:lang w:val="lv-LV"/>
              </w:rPr>
              <w:t>Šis gadījums ietilpst IL 10. panta piektās daļas tiesas kontroles izņēmumos.</w:t>
            </w:r>
          </w:p>
        </w:tc>
      </w:tr>
      <w:tr w:rsidR="002F6FA0" w:rsidRPr="000C1A5F" w14:paraId="10DB52C6" w14:textId="77777777" w:rsidTr="00E37316">
        <w:tc>
          <w:tcPr>
            <w:tcW w:w="1555" w:type="dxa"/>
          </w:tcPr>
          <w:p w14:paraId="0029A30B" w14:textId="77777777" w:rsidR="002F6FA0" w:rsidRPr="000C1A5F" w:rsidRDefault="002F6FA0" w:rsidP="002F6FA0">
            <w:pPr>
              <w:rPr>
                <w:color w:val="auto"/>
                <w:sz w:val="20"/>
                <w:szCs w:val="20"/>
                <w:lang w:val="lv-LV"/>
              </w:rPr>
            </w:pPr>
            <w:r w:rsidRPr="000C1A5F">
              <w:rPr>
                <w:b/>
                <w:color w:val="auto"/>
                <w:sz w:val="20"/>
                <w:szCs w:val="20"/>
                <w:lang w:val="lv-LV"/>
              </w:rPr>
              <w:t>Iesniegums nav parakstīts</w:t>
            </w:r>
          </w:p>
        </w:tc>
        <w:tc>
          <w:tcPr>
            <w:tcW w:w="1984" w:type="dxa"/>
          </w:tcPr>
          <w:p w14:paraId="58608528" w14:textId="77777777" w:rsidR="002F6FA0" w:rsidRPr="000C1A5F" w:rsidRDefault="002F6FA0" w:rsidP="002F6FA0">
            <w:pPr>
              <w:rPr>
                <w:color w:val="auto"/>
                <w:sz w:val="20"/>
                <w:szCs w:val="20"/>
                <w:lang w:val="lv-LV"/>
              </w:rPr>
            </w:pPr>
            <w:r w:rsidRPr="000C1A5F">
              <w:rPr>
                <w:color w:val="auto"/>
                <w:sz w:val="20"/>
                <w:szCs w:val="20"/>
                <w:lang w:val="lv-LV"/>
              </w:rPr>
              <w:t>Iestāde ir tiesīga atstāt iesniegumu bez izskatīšanas, ja tas nav parakstīts.</w:t>
            </w:r>
          </w:p>
        </w:tc>
        <w:tc>
          <w:tcPr>
            <w:tcW w:w="1134" w:type="dxa"/>
          </w:tcPr>
          <w:p w14:paraId="09E1372A" w14:textId="77777777" w:rsidR="002F6FA0" w:rsidRPr="000C1A5F" w:rsidRDefault="002F6FA0" w:rsidP="002F6FA0">
            <w:pPr>
              <w:rPr>
                <w:color w:val="auto"/>
                <w:sz w:val="20"/>
                <w:szCs w:val="20"/>
                <w:lang w:val="lv-LV"/>
              </w:rPr>
            </w:pPr>
            <w:r w:rsidRPr="000C1A5F">
              <w:rPr>
                <w:color w:val="auto"/>
                <w:sz w:val="20"/>
                <w:szCs w:val="20"/>
                <w:lang w:val="lv-LV"/>
              </w:rPr>
              <w:t>IL 7. panta pirmās daļas 2. punkts</w:t>
            </w:r>
          </w:p>
        </w:tc>
        <w:tc>
          <w:tcPr>
            <w:tcW w:w="2126" w:type="dxa"/>
          </w:tcPr>
          <w:p w14:paraId="200DE9C7"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50CE2E84" w14:textId="77777777" w:rsidR="002F6FA0" w:rsidRPr="000C1A5F" w:rsidRDefault="002F6FA0" w:rsidP="002F6FA0">
            <w:pPr>
              <w:rPr>
                <w:color w:val="auto"/>
                <w:sz w:val="20"/>
                <w:szCs w:val="20"/>
                <w:lang w:val="lv-LV"/>
              </w:rPr>
            </w:pPr>
            <w:r w:rsidRPr="000C1A5F">
              <w:rPr>
                <w:color w:val="auto"/>
                <w:sz w:val="20"/>
                <w:szCs w:val="20"/>
                <w:lang w:val="lv-LV"/>
              </w:rPr>
              <w:t>IL 2. panta ceturtajā daļā minētais elektroniskais iesniegums ir izņēmums; uz to atbild iestādes vadītāja noteiktajā kārtībā. Šis gadījums ietilpst IL 10. panta piektās daļas tiesas kontroles izņēmumos.</w:t>
            </w:r>
          </w:p>
        </w:tc>
      </w:tr>
      <w:tr w:rsidR="002F6FA0" w:rsidRPr="000C1A5F" w14:paraId="329C40B9" w14:textId="77777777" w:rsidTr="00E37316">
        <w:tc>
          <w:tcPr>
            <w:tcW w:w="1555" w:type="dxa"/>
          </w:tcPr>
          <w:p w14:paraId="49034115" w14:textId="77777777" w:rsidR="002F6FA0" w:rsidRPr="000C1A5F" w:rsidRDefault="002F6FA0" w:rsidP="002F6FA0">
            <w:pPr>
              <w:rPr>
                <w:color w:val="auto"/>
                <w:sz w:val="20"/>
                <w:szCs w:val="20"/>
                <w:lang w:val="lv-LV"/>
              </w:rPr>
            </w:pPr>
            <w:r w:rsidRPr="000C1A5F">
              <w:rPr>
                <w:b/>
                <w:color w:val="auto"/>
                <w:sz w:val="20"/>
                <w:szCs w:val="20"/>
                <w:lang w:val="lv-LV"/>
              </w:rPr>
              <w:t>Klaji aizskarošs un izaicinošs saturs</w:t>
            </w:r>
          </w:p>
        </w:tc>
        <w:tc>
          <w:tcPr>
            <w:tcW w:w="1984" w:type="dxa"/>
          </w:tcPr>
          <w:p w14:paraId="1CE4A397" w14:textId="77777777" w:rsidR="002F6FA0" w:rsidRPr="000C1A5F" w:rsidRDefault="002F6FA0" w:rsidP="002F6FA0">
            <w:pPr>
              <w:rPr>
                <w:color w:val="auto"/>
                <w:sz w:val="20"/>
                <w:szCs w:val="20"/>
                <w:lang w:val="lv-LV"/>
              </w:rPr>
            </w:pPr>
            <w:r w:rsidRPr="000C1A5F">
              <w:rPr>
                <w:color w:val="auto"/>
                <w:sz w:val="20"/>
                <w:szCs w:val="20"/>
                <w:lang w:val="lv-LV"/>
              </w:rPr>
              <w:t>Iestāde ir tiesīga atstāt iesniegumu bez izskatīšanas, ja tā saturs ir klaji aizskarošs un izaicinošs.</w:t>
            </w:r>
          </w:p>
        </w:tc>
        <w:tc>
          <w:tcPr>
            <w:tcW w:w="1134" w:type="dxa"/>
          </w:tcPr>
          <w:p w14:paraId="0A648CFC" w14:textId="77777777" w:rsidR="002F6FA0" w:rsidRPr="000C1A5F" w:rsidRDefault="002F6FA0" w:rsidP="002F6FA0">
            <w:pPr>
              <w:rPr>
                <w:color w:val="auto"/>
                <w:sz w:val="20"/>
                <w:szCs w:val="20"/>
                <w:lang w:val="lv-LV"/>
              </w:rPr>
            </w:pPr>
            <w:r w:rsidRPr="000C1A5F">
              <w:rPr>
                <w:color w:val="auto"/>
                <w:sz w:val="20"/>
                <w:szCs w:val="20"/>
                <w:lang w:val="lv-LV"/>
              </w:rPr>
              <w:t>IL 7. panta pirmās daļas 3. punkts</w:t>
            </w:r>
          </w:p>
        </w:tc>
        <w:tc>
          <w:tcPr>
            <w:tcW w:w="2126" w:type="dxa"/>
          </w:tcPr>
          <w:p w14:paraId="4E814AB4"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511BCD35" w14:textId="77777777" w:rsidR="002F6FA0" w:rsidRPr="000C1A5F" w:rsidRDefault="002F6FA0" w:rsidP="002F6FA0">
            <w:pPr>
              <w:rPr>
                <w:color w:val="auto"/>
                <w:sz w:val="20"/>
                <w:szCs w:val="20"/>
                <w:lang w:val="lv-LV"/>
              </w:rPr>
            </w:pPr>
            <w:r w:rsidRPr="000C1A5F">
              <w:rPr>
                <w:color w:val="auto"/>
                <w:sz w:val="20"/>
                <w:szCs w:val="20"/>
                <w:lang w:val="lv-LV"/>
              </w:rPr>
              <w:t>Konkrētajā saturā jākonstatē abi likumā lietotie vērtējošie priekšnoteikumi.</w:t>
            </w:r>
          </w:p>
        </w:tc>
      </w:tr>
      <w:tr w:rsidR="002F6FA0" w:rsidRPr="000C1A5F" w14:paraId="723B67B6" w14:textId="77777777" w:rsidTr="00E37316">
        <w:tc>
          <w:tcPr>
            <w:tcW w:w="1555" w:type="dxa"/>
          </w:tcPr>
          <w:p w14:paraId="2F6BC436" w14:textId="77777777" w:rsidR="002F6FA0" w:rsidRPr="000C1A5F" w:rsidRDefault="002F6FA0" w:rsidP="002F6FA0">
            <w:pPr>
              <w:rPr>
                <w:color w:val="auto"/>
                <w:sz w:val="20"/>
                <w:szCs w:val="20"/>
                <w:lang w:val="lv-LV"/>
              </w:rPr>
            </w:pPr>
            <w:r w:rsidRPr="000C1A5F">
              <w:rPr>
                <w:b/>
                <w:color w:val="auto"/>
                <w:sz w:val="20"/>
                <w:szCs w:val="20"/>
                <w:lang w:val="lv-LV"/>
              </w:rPr>
              <w:t>Objektīvi nesalasāms vai nesaprotams teksts</w:t>
            </w:r>
          </w:p>
        </w:tc>
        <w:tc>
          <w:tcPr>
            <w:tcW w:w="1984" w:type="dxa"/>
          </w:tcPr>
          <w:p w14:paraId="54531EA3" w14:textId="77777777" w:rsidR="002F6FA0" w:rsidRPr="000C1A5F" w:rsidRDefault="002F6FA0" w:rsidP="002F6FA0">
            <w:pPr>
              <w:rPr>
                <w:color w:val="auto"/>
                <w:sz w:val="20"/>
                <w:szCs w:val="20"/>
                <w:lang w:val="lv-LV"/>
              </w:rPr>
            </w:pPr>
            <w:r w:rsidRPr="000C1A5F">
              <w:rPr>
                <w:color w:val="auto"/>
                <w:sz w:val="20"/>
                <w:szCs w:val="20"/>
                <w:lang w:val="lv-LV"/>
              </w:rPr>
              <w:t>Iestāde ir tiesīga atstāt iesniegumu bez izskatīšanas, ja tā teksts objektīvi nav salasāms vai saprotams.</w:t>
            </w:r>
          </w:p>
        </w:tc>
        <w:tc>
          <w:tcPr>
            <w:tcW w:w="1134" w:type="dxa"/>
          </w:tcPr>
          <w:p w14:paraId="13CB36F3" w14:textId="77777777" w:rsidR="002F6FA0" w:rsidRPr="000C1A5F" w:rsidRDefault="002F6FA0" w:rsidP="002F6FA0">
            <w:pPr>
              <w:rPr>
                <w:color w:val="auto"/>
                <w:sz w:val="20"/>
                <w:szCs w:val="20"/>
                <w:lang w:val="lv-LV"/>
              </w:rPr>
            </w:pPr>
            <w:r w:rsidRPr="000C1A5F">
              <w:rPr>
                <w:color w:val="auto"/>
                <w:sz w:val="20"/>
                <w:szCs w:val="20"/>
                <w:lang w:val="lv-LV"/>
              </w:rPr>
              <w:t>IL 7. panta pirmās daļas 4. punkts</w:t>
            </w:r>
          </w:p>
        </w:tc>
        <w:tc>
          <w:tcPr>
            <w:tcW w:w="2126" w:type="dxa"/>
          </w:tcPr>
          <w:p w14:paraId="7607B2AF"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205EDC70" w14:textId="77777777" w:rsidR="002F6FA0" w:rsidRPr="000C1A5F" w:rsidRDefault="002F6FA0" w:rsidP="002F6FA0">
            <w:pPr>
              <w:rPr>
                <w:color w:val="auto"/>
                <w:sz w:val="20"/>
                <w:szCs w:val="20"/>
                <w:lang w:val="lv-LV"/>
              </w:rPr>
            </w:pPr>
            <w:r w:rsidRPr="000C1A5F">
              <w:rPr>
                <w:color w:val="auto"/>
                <w:sz w:val="20"/>
                <w:szCs w:val="20"/>
                <w:lang w:val="lv-LV"/>
              </w:rPr>
              <w:t>Pamatu piemēro tikai pēc tam, kad saziņa kvalificēta IL ietvaros. To nedrīkst izmantot IAL pieprasījuma atteikuma vietā.</w:t>
            </w:r>
          </w:p>
        </w:tc>
      </w:tr>
      <w:tr w:rsidR="002F6FA0" w:rsidRPr="000C1A5F" w14:paraId="4EE4239F" w14:textId="77777777" w:rsidTr="00E37316">
        <w:tc>
          <w:tcPr>
            <w:tcW w:w="1555" w:type="dxa"/>
          </w:tcPr>
          <w:p w14:paraId="6C06A5B4" w14:textId="77777777" w:rsidR="002F6FA0" w:rsidRPr="000C1A5F" w:rsidRDefault="002F6FA0" w:rsidP="002F6FA0">
            <w:pPr>
              <w:rPr>
                <w:color w:val="auto"/>
                <w:sz w:val="20"/>
                <w:szCs w:val="20"/>
                <w:lang w:val="lv-LV"/>
              </w:rPr>
            </w:pPr>
            <w:r w:rsidRPr="000C1A5F">
              <w:rPr>
                <w:b/>
                <w:color w:val="auto"/>
                <w:sz w:val="20"/>
                <w:szCs w:val="20"/>
                <w:lang w:val="lv-LV"/>
              </w:rPr>
              <w:t>Iepriekš atbildēts iesniegums</w:t>
            </w:r>
          </w:p>
        </w:tc>
        <w:tc>
          <w:tcPr>
            <w:tcW w:w="1984" w:type="dxa"/>
          </w:tcPr>
          <w:p w14:paraId="560FDC81" w14:textId="77777777" w:rsidR="002F6FA0" w:rsidRPr="000C1A5F" w:rsidRDefault="002F6FA0" w:rsidP="002F6FA0">
            <w:pPr>
              <w:rPr>
                <w:color w:val="auto"/>
                <w:sz w:val="20"/>
                <w:szCs w:val="20"/>
                <w:lang w:val="lv-LV"/>
              </w:rPr>
            </w:pPr>
            <w:r w:rsidRPr="000C1A5F">
              <w:rPr>
                <w:color w:val="auto"/>
                <w:sz w:val="20"/>
                <w:szCs w:val="20"/>
                <w:lang w:val="lv-LV"/>
              </w:rPr>
              <w:t>Iestāde ir tiesīga iesniegumu atstāt bez izskatīšanas, ja atbilde jau dota un iepriekšējā iesniegumā norādītie tiesiskie vai faktiskie apstākļi pēc būtības nav mainījušies.</w:t>
            </w:r>
          </w:p>
        </w:tc>
        <w:tc>
          <w:tcPr>
            <w:tcW w:w="1134" w:type="dxa"/>
          </w:tcPr>
          <w:p w14:paraId="398B3348" w14:textId="77777777" w:rsidR="002F6FA0" w:rsidRPr="000C1A5F" w:rsidRDefault="002F6FA0" w:rsidP="002F6FA0">
            <w:pPr>
              <w:rPr>
                <w:color w:val="auto"/>
                <w:sz w:val="20"/>
                <w:szCs w:val="20"/>
                <w:lang w:val="lv-LV"/>
              </w:rPr>
            </w:pPr>
            <w:r w:rsidRPr="000C1A5F">
              <w:rPr>
                <w:color w:val="auto"/>
                <w:sz w:val="20"/>
                <w:szCs w:val="20"/>
                <w:lang w:val="lv-LV"/>
              </w:rPr>
              <w:t>IL 7. panta pirmās daļas 5. punkts</w:t>
            </w:r>
          </w:p>
        </w:tc>
        <w:tc>
          <w:tcPr>
            <w:tcW w:w="2126" w:type="dxa"/>
          </w:tcPr>
          <w:p w14:paraId="2C3B12A5"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71471456" w14:textId="77777777" w:rsidR="002F6FA0" w:rsidRPr="000C1A5F" w:rsidRDefault="002F6FA0" w:rsidP="002F6FA0">
            <w:pPr>
              <w:rPr>
                <w:color w:val="auto"/>
                <w:sz w:val="20"/>
                <w:szCs w:val="20"/>
                <w:lang w:val="lv-LV"/>
              </w:rPr>
            </w:pPr>
            <w:r w:rsidRPr="000C1A5F">
              <w:rPr>
                <w:color w:val="auto"/>
                <w:sz w:val="20"/>
                <w:szCs w:val="20"/>
                <w:lang w:val="lv-LV"/>
              </w:rPr>
              <w:t>Pirms piemērošanas pārbauda iepriekšējo atbildi un iespējamas tiesisko vai faktisko apstākļu izmaiņas.</w:t>
            </w:r>
          </w:p>
        </w:tc>
      </w:tr>
      <w:tr w:rsidR="002F6FA0" w:rsidRPr="000C1A5F" w14:paraId="113F3A81" w14:textId="77777777" w:rsidTr="00E37316">
        <w:tc>
          <w:tcPr>
            <w:tcW w:w="1555" w:type="dxa"/>
          </w:tcPr>
          <w:p w14:paraId="213778AF" w14:textId="77777777" w:rsidR="002F6FA0" w:rsidRPr="000C1A5F" w:rsidRDefault="002F6FA0" w:rsidP="002F6FA0">
            <w:pPr>
              <w:rPr>
                <w:color w:val="auto"/>
                <w:sz w:val="20"/>
                <w:szCs w:val="20"/>
                <w:lang w:val="lv-LV"/>
              </w:rPr>
            </w:pPr>
            <w:r w:rsidRPr="000C1A5F">
              <w:rPr>
                <w:b/>
                <w:color w:val="auto"/>
                <w:sz w:val="20"/>
                <w:szCs w:val="20"/>
                <w:lang w:val="lv-LV"/>
              </w:rPr>
              <w:t>Saturs nav saistīts ar valsts pārvaldes funkcijām vai uzdevumiem</w:t>
            </w:r>
          </w:p>
        </w:tc>
        <w:tc>
          <w:tcPr>
            <w:tcW w:w="1984" w:type="dxa"/>
          </w:tcPr>
          <w:p w14:paraId="681D96F5" w14:textId="77777777" w:rsidR="002F6FA0" w:rsidRPr="000C1A5F" w:rsidRDefault="002F6FA0" w:rsidP="002F6FA0">
            <w:pPr>
              <w:rPr>
                <w:color w:val="auto"/>
                <w:sz w:val="20"/>
                <w:szCs w:val="20"/>
                <w:lang w:val="lv-LV"/>
              </w:rPr>
            </w:pPr>
            <w:r w:rsidRPr="000C1A5F">
              <w:rPr>
                <w:color w:val="auto"/>
                <w:sz w:val="20"/>
                <w:szCs w:val="20"/>
                <w:lang w:val="lv-LV"/>
              </w:rPr>
              <w:t>Iestāde ir tiesīga iesniegumu atstāt bez izskatīšanas, ja tā saturs nav saistīts ar valsts pārvaldes funkciju vai uzdevumu izpildi.</w:t>
            </w:r>
          </w:p>
        </w:tc>
        <w:tc>
          <w:tcPr>
            <w:tcW w:w="1134" w:type="dxa"/>
          </w:tcPr>
          <w:p w14:paraId="5235167C" w14:textId="77777777" w:rsidR="002F6FA0" w:rsidRPr="000C1A5F" w:rsidRDefault="002F6FA0" w:rsidP="002F6FA0">
            <w:pPr>
              <w:rPr>
                <w:color w:val="auto"/>
                <w:sz w:val="20"/>
                <w:szCs w:val="20"/>
                <w:lang w:val="lv-LV"/>
              </w:rPr>
            </w:pPr>
            <w:r w:rsidRPr="000C1A5F">
              <w:rPr>
                <w:color w:val="auto"/>
                <w:sz w:val="20"/>
                <w:szCs w:val="20"/>
                <w:lang w:val="lv-LV"/>
              </w:rPr>
              <w:t>IL 7. panta pirmās daļas 6. punkts</w:t>
            </w:r>
          </w:p>
        </w:tc>
        <w:tc>
          <w:tcPr>
            <w:tcW w:w="2126" w:type="dxa"/>
          </w:tcPr>
          <w:p w14:paraId="59AC78F3"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48A8DD51" w14:textId="77777777" w:rsidR="002F6FA0" w:rsidRPr="000C1A5F" w:rsidRDefault="002F6FA0" w:rsidP="002F6FA0">
            <w:pPr>
              <w:rPr>
                <w:color w:val="auto"/>
                <w:sz w:val="20"/>
                <w:szCs w:val="20"/>
                <w:lang w:val="lv-LV"/>
              </w:rPr>
            </w:pPr>
            <w:r w:rsidRPr="000C1A5F">
              <w:rPr>
                <w:color w:val="auto"/>
                <w:sz w:val="20"/>
                <w:szCs w:val="20"/>
                <w:lang w:val="lv-LV"/>
              </w:rPr>
              <w:t>Pamats nošķirams no citas iestādes kompetences, kur piemēro IL 4. pantu, un no IAL, administratīvā procesa vai speciālā procesā izskatāmas prasījuma daļas. IL 7. panta pirmās daļas 6. punktu nedrīkst izmantot, lai IL kārtībā “atteiktu” citā procesā izskatāmu prasījumu.</w:t>
            </w:r>
          </w:p>
        </w:tc>
      </w:tr>
      <w:tr w:rsidR="002F6FA0" w:rsidRPr="000C1A5F" w14:paraId="79B24CA2" w14:textId="77777777" w:rsidTr="00E37316">
        <w:tc>
          <w:tcPr>
            <w:tcW w:w="1555" w:type="dxa"/>
          </w:tcPr>
          <w:p w14:paraId="41B424AE" w14:textId="77777777" w:rsidR="002F6FA0" w:rsidRPr="000C1A5F" w:rsidRDefault="002F6FA0" w:rsidP="002F6FA0">
            <w:pPr>
              <w:rPr>
                <w:color w:val="auto"/>
                <w:sz w:val="20"/>
                <w:szCs w:val="20"/>
                <w:lang w:val="lv-LV"/>
              </w:rPr>
            </w:pPr>
            <w:r w:rsidRPr="000C1A5F">
              <w:rPr>
                <w:b/>
                <w:color w:val="auto"/>
                <w:sz w:val="20"/>
                <w:szCs w:val="20"/>
                <w:lang w:val="lv-LV"/>
              </w:rPr>
              <w:t>Negodprātīga iesniegšanas tiesību izmantošana</w:t>
            </w:r>
          </w:p>
        </w:tc>
        <w:tc>
          <w:tcPr>
            <w:tcW w:w="1984" w:type="dxa"/>
          </w:tcPr>
          <w:p w14:paraId="36EFFB6E" w14:textId="77777777" w:rsidR="002F6FA0" w:rsidRPr="000C1A5F" w:rsidRDefault="002F6FA0" w:rsidP="002F6FA0">
            <w:pPr>
              <w:rPr>
                <w:color w:val="auto"/>
                <w:sz w:val="20"/>
                <w:szCs w:val="20"/>
                <w:lang w:val="lv-LV"/>
              </w:rPr>
            </w:pPr>
            <w:r w:rsidRPr="000C1A5F">
              <w:rPr>
                <w:color w:val="auto"/>
                <w:sz w:val="20"/>
                <w:szCs w:val="20"/>
                <w:lang w:val="lv-LV"/>
              </w:rPr>
              <w:t>Iestāde ir tiesīga iesniegumu atstāt bez izskatīšanas, ja iesniedzējs iesniegšanas tiesības izmanto negodprātīgi.</w:t>
            </w:r>
          </w:p>
        </w:tc>
        <w:tc>
          <w:tcPr>
            <w:tcW w:w="1134" w:type="dxa"/>
          </w:tcPr>
          <w:p w14:paraId="2F8D8B18" w14:textId="77777777" w:rsidR="002F6FA0" w:rsidRPr="000C1A5F" w:rsidRDefault="002F6FA0" w:rsidP="002F6FA0">
            <w:pPr>
              <w:rPr>
                <w:color w:val="auto"/>
                <w:sz w:val="20"/>
                <w:szCs w:val="20"/>
                <w:lang w:val="lv-LV"/>
              </w:rPr>
            </w:pPr>
            <w:r w:rsidRPr="000C1A5F">
              <w:rPr>
                <w:color w:val="auto"/>
                <w:sz w:val="20"/>
                <w:szCs w:val="20"/>
                <w:lang w:val="lv-LV"/>
              </w:rPr>
              <w:t>IL 7. panta pirmās daļas 7. punkts</w:t>
            </w:r>
          </w:p>
        </w:tc>
        <w:tc>
          <w:tcPr>
            <w:tcW w:w="2126" w:type="dxa"/>
          </w:tcPr>
          <w:p w14:paraId="641DF347"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6C0AE9A5" w14:textId="77777777" w:rsidR="002F6FA0" w:rsidRPr="000C1A5F" w:rsidRDefault="002F6FA0" w:rsidP="002F6FA0">
            <w:pPr>
              <w:rPr>
                <w:color w:val="auto"/>
                <w:sz w:val="20"/>
                <w:szCs w:val="20"/>
                <w:lang w:val="lv-LV"/>
              </w:rPr>
            </w:pPr>
            <w:r w:rsidRPr="000C1A5F">
              <w:rPr>
                <w:color w:val="auto"/>
                <w:sz w:val="20"/>
                <w:szCs w:val="20"/>
                <w:lang w:val="lv-LV"/>
              </w:rPr>
              <w:t>Negodprātīga tiesību izmantošana jākonstatē un konkrēti jāpamato.</w:t>
            </w:r>
          </w:p>
        </w:tc>
      </w:tr>
      <w:tr w:rsidR="002F6FA0" w:rsidRPr="000C1A5F" w14:paraId="2B60D414" w14:textId="77777777" w:rsidTr="00E37316">
        <w:tc>
          <w:tcPr>
            <w:tcW w:w="1555" w:type="dxa"/>
          </w:tcPr>
          <w:p w14:paraId="4832E00E" w14:textId="77777777" w:rsidR="002F6FA0" w:rsidRPr="000C1A5F" w:rsidRDefault="002F6FA0" w:rsidP="002F6FA0">
            <w:pPr>
              <w:rPr>
                <w:color w:val="auto"/>
                <w:sz w:val="20"/>
                <w:szCs w:val="20"/>
                <w:lang w:val="lv-LV"/>
              </w:rPr>
            </w:pPr>
            <w:r w:rsidRPr="000C1A5F">
              <w:rPr>
                <w:b/>
                <w:color w:val="auto"/>
                <w:sz w:val="20"/>
                <w:szCs w:val="20"/>
                <w:lang w:val="lv-LV"/>
              </w:rPr>
              <w:t>Informēšana par atstāšanu bez izskatīšanas</w:t>
            </w:r>
          </w:p>
        </w:tc>
        <w:tc>
          <w:tcPr>
            <w:tcW w:w="1984" w:type="dxa"/>
          </w:tcPr>
          <w:p w14:paraId="62CA6701" w14:textId="3B5A363F" w:rsidR="002F6FA0" w:rsidRPr="000C1A5F" w:rsidRDefault="002F6FA0" w:rsidP="002F6FA0">
            <w:pPr>
              <w:rPr>
                <w:color w:val="auto"/>
                <w:sz w:val="20"/>
                <w:szCs w:val="20"/>
                <w:lang w:val="lv-LV"/>
              </w:rPr>
            </w:pPr>
            <w:r w:rsidRPr="000C1A5F">
              <w:rPr>
                <w:color w:val="auto"/>
                <w:sz w:val="20"/>
                <w:szCs w:val="20"/>
                <w:lang w:val="lv-LV"/>
              </w:rPr>
              <w:t>IL 7. panta pirmās daļas 2.</w:t>
            </w:r>
            <w:r w:rsidR="005428B7" w:rsidRPr="000C1A5F">
              <w:rPr>
                <w:color w:val="auto"/>
                <w:sz w:val="20"/>
                <w:szCs w:val="20"/>
                <w:lang w:val="lv-LV"/>
              </w:rPr>
              <w:t>-</w:t>
            </w:r>
            <w:r w:rsidRPr="000C1A5F">
              <w:rPr>
                <w:color w:val="auto"/>
                <w:sz w:val="20"/>
                <w:szCs w:val="20"/>
                <w:lang w:val="lv-LV"/>
              </w:rPr>
              <w:t>7. punktā minētajos gadījumos iestāde, norādot pamatojumu, informē personu, ka iesniegums atstāts bez izskatīšanas.</w:t>
            </w:r>
          </w:p>
        </w:tc>
        <w:tc>
          <w:tcPr>
            <w:tcW w:w="1134" w:type="dxa"/>
          </w:tcPr>
          <w:p w14:paraId="09DE7D1D" w14:textId="77777777" w:rsidR="002F6FA0" w:rsidRPr="000C1A5F" w:rsidRDefault="002F6FA0" w:rsidP="002F6FA0">
            <w:pPr>
              <w:rPr>
                <w:color w:val="auto"/>
                <w:sz w:val="20"/>
                <w:szCs w:val="20"/>
                <w:lang w:val="lv-LV"/>
              </w:rPr>
            </w:pPr>
            <w:r w:rsidRPr="000C1A5F">
              <w:rPr>
                <w:color w:val="auto"/>
                <w:sz w:val="20"/>
                <w:szCs w:val="20"/>
                <w:lang w:val="lv-LV"/>
              </w:rPr>
              <w:t>IL 7. panta otrā daļa</w:t>
            </w:r>
          </w:p>
        </w:tc>
        <w:tc>
          <w:tcPr>
            <w:tcW w:w="2126" w:type="dxa"/>
          </w:tcPr>
          <w:p w14:paraId="37727CA8"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3E24F892" w14:textId="77777777" w:rsidR="002F6FA0" w:rsidRPr="000C1A5F" w:rsidRDefault="002F6FA0" w:rsidP="002F6FA0">
            <w:pPr>
              <w:rPr>
                <w:color w:val="auto"/>
                <w:sz w:val="20"/>
                <w:szCs w:val="20"/>
                <w:lang w:val="lv-LV"/>
              </w:rPr>
            </w:pPr>
            <w:r w:rsidRPr="000C1A5F">
              <w:rPr>
                <w:color w:val="auto"/>
                <w:sz w:val="20"/>
                <w:szCs w:val="20"/>
                <w:lang w:val="lv-LV"/>
              </w:rPr>
              <w:t>Pienākums nav attiecināts uz pirmās daļas 1. punktu, kurā trūkst iesniedzēja un adreses ziņu.</w:t>
            </w:r>
          </w:p>
        </w:tc>
      </w:tr>
      <w:tr w:rsidR="002F6FA0" w:rsidRPr="000C1A5F" w14:paraId="1FCF72B1" w14:textId="77777777" w:rsidTr="00E37316">
        <w:tc>
          <w:tcPr>
            <w:tcW w:w="1555" w:type="dxa"/>
          </w:tcPr>
          <w:p w14:paraId="3CB4D157" w14:textId="77777777" w:rsidR="002F6FA0" w:rsidRPr="000C1A5F" w:rsidRDefault="002F6FA0" w:rsidP="002F6FA0">
            <w:pPr>
              <w:rPr>
                <w:color w:val="auto"/>
                <w:sz w:val="20"/>
                <w:szCs w:val="20"/>
                <w:lang w:val="lv-LV"/>
              </w:rPr>
            </w:pPr>
            <w:r w:rsidRPr="000C1A5F">
              <w:rPr>
                <w:b/>
                <w:color w:val="auto"/>
                <w:sz w:val="20"/>
                <w:szCs w:val="20"/>
                <w:lang w:val="lv-LV"/>
              </w:rPr>
              <w:t>Atkārtota līdzīga satura iesnieguma pieņemšana zināšanai</w:t>
            </w:r>
          </w:p>
        </w:tc>
        <w:tc>
          <w:tcPr>
            <w:tcW w:w="1984" w:type="dxa"/>
          </w:tcPr>
          <w:p w14:paraId="7FCFDAC8" w14:textId="77777777" w:rsidR="002F6FA0" w:rsidRPr="000C1A5F" w:rsidRDefault="002F6FA0" w:rsidP="002F6FA0">
            <w:pPr>
              <w:rPr>
                <w:color w:val="auto"/>
                <w:sz w:val="20"/>
                <w:szCs w:val="20"/>
                <w:lang w:val="lv-LV"/>
              </w:rPr>
            </w:pPr>
            <w:r w:rsidRPr="000C1A5F">
              <w:rPr>
                <w:color w:val="auto"/>
                <w:sz w:val="20"/>
                <w:szCs w:val="20"/>
                <w:lang w:val="lv-LV"/>
              </w:rPr>
              <w:t>Ja pēc IL 7. panta pirmās daļas 5. punkta piemērošanas persona iesniedz līdzīga satura iesniegumu, to pieņem zināšanai.</w:t>
            </w:r>
          </w:p>
        </w:tc>
        <w:tc>
          <w:tcPr>
            <w:tcW w:w="1134" w:type="dxa"/>
          </w:tcPr>
          <w:p w14:paraId="6409253D" w14:textId="77777777" w:rsidR="002F6FA0" w:rsidRPr="000C1A5F" w:rsidRDefault="002F6FA0" w:rsidP="002F6FA0">
            <w:pPr>
              <w:rPr>
                <w:color w:val="auto"/>
                <w:sz w:val="20"/>
                <w:szCs w:val="20"/>
                <w:lang w:val="lv-LV"/>
              </w:rPr>
            </w:pPr>
            <w:r w:rsidRPr="000C1A5F">
              <w:rPr>
                <w:color w:val="auto"/>
                <w:sz w:val="20"/>
                <w:szCs w:val="20"/>
                <w:lang w:val="lv-LV"/>
              </w:rPr>
              <w:t>IL 7. panta trešā daļa</w:t>
            </w:r>
          </w:p>
        </w:tc>
        <w:tc>
          <w:tcPr>
            <w:tcW w:w="2126" w:type="dxa"/>
          </w:tcPr>
          <w:p w14:paraId="4DE6754B"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1D2E99D0" w14:textId="77777777" w:rsidR="002F6FA0" w:rsidRPr="000C1A5F" w:rsidRDefault="002F6FA0" w:rsidP="002F6FA0">
            <w:pPr>
              <w:rPr>
                <w:color w:val="auto"/>
                <w:sz w:val="20"/>
                <w:szCs w:val="20"/>
                <w:lang w:val="lv-LV"/>
              </w:rPr>
            </w:pPr>
            <w:r w:rsidRPr="000C1A5F">
              <w:rPr>
                <w:color w:val="auto"/>
                <w:sz w:val="20"/>
                <w:szCs w:val="20"/>
                <w:lang w:val="lv-LV"/>
              </w:rPr>
              <w:t>Pienākums rodas pēc 7. panta pirmās daļas 5. punkta piemērošanas; jāpārbauda, vai saturs vai apstākļi nav pēc būtības mainījušies.</w:t>
            </w:r>
          </w:p>
        </w:tc>
      </w:tr>
      <w:tr w:rsidR="002F6FA0" w:rsidRPr="000C1A5F" w14:paraId="60ACB489" w14:textId="77777777" w:rsidTr="00E37316">
        <w:tc>
          <w:tcPr>
            <w:tcW w:w="1555" w:type="dxa"/>
          </w:tcPr>
          <w:p w14:paraId="746FB7A1" w14:textId="77777777" w:rsidR="002F6FA0" w:rsidRPr="000C1A5F" w:rsidRDefault="002F6FA0" w:rsidP="002F6FA0">
            <w:pPr>
              <w:rPr>
                <w:color w:val="auto"/>
                <w:sz w:val="20"/>
                <w:szCs w:val="20"/>
                <w:lang w:val="lv-LV"/>
              </w:rPr>
            </w:pPr>
            <w:r w:rsidRPr="000C1A5F">
              <w:rPr>
                <w:b/>
                <w:color w:val="auto"/>
                <w:sz w:val="20"/>
                <w:szCs w:val="20"/>
                <w:lang w:val="lv-LV"/>
              </w:rPr>
              <w:t>Atbildes nesniegšana uz atkārtotu līdzīga satura iesniegumu</w:t>
            </w:r>
          </w:p>
        </w:tc>
        <w:tc>
          <w:tcPr>
            <w:tcW w:w="1984" w:type="dxa"/>
          </w:tcPr>
          <w:p w14:paraId="7CE498B1" w14:textId="77777777" w:rsidR="002F6FA0" w:rsidRPr="000C1A5F" w:rsidRDefault="002F6FA0" w:rsidP="002F6FA0">
            <w:pPr>
              <w:rPr>
                <w:color w:val="auto"/>
                <w:sz w:val="20"/>
                <w:szCs w:val="20"/>
                <w:lang w:val="lv-LV"/>
              </w:rPr>
            </w:pPr>
            <w:r w:rsidRPr="000C1A5F">
              <w:rPr>
                <w:color w:val="auto"/>
                <w:sz w:val="20"/>
                <w:szCs w:val="20"/>
                <w:lang w:val="lv-LV"/>
              </w:rPr>
              <w:t>Iestāde var atbildi nesniegt.</w:t>
            </w:r>
          </w:p>
        </w:tc>
        <w:tc>
          <w:tcPr>
            <w:tcW w:w="1134" w:type="dxa"/>
          </w:tcPr>
          <w:p w14:paraId="68C2AC38" w14:textId="77777777" w:rsidR="002F6FA0" w:rsidRPr="000C1A5F" w:rsidRDefault="002F6FA0" w:rsidP="002F6FA0">
            <w:pPr>
              <w:rPr>
                <w:color w:val="auto"/>
                <w:sz w:val="20"/>
                <w:szCs w:val="20"/>
                <w:lang w:val="lv-LV"/>
              </w:rPr>
            </w:pPr>
            <w:r w:rsidRPr="000C1A5F">
              <w:rPr>
                <w:color w:val="auto"/>
                <w:sz w:val="20"/>
                <w:szCs w:val="20"/>
                <w:lang w:val="lv-LV"/>
              </w:rPr>
              <w:t>IL 7. panta trešā daļa</w:t>
            </w:r>
          </w:p>
        </w:tc>
        <w:tc>
          <w:tcPr>
            <w:tcW w:w="2126" w:type="dxa"/>
          </w:tcPr>
          <w:p w14:paraId="0F55CC2B"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69864FB5" w14:textId="77777777" w:rsidR="002F6FA0" w:rsidRPr="000C1A5F" w:rsidRDefault="002F6FA0" w:rsidP="002F6FA0">
            <w:pPr>
              <w:rPr>
                <w:color w:val="auto"/>
                <w:sz w:val="20"/>
                <w:szCs w:val="20"/>
                <w:lang w:val="lv-LV"/>
              </w:rPr>
            </w:pPr>
            <w:r w:rsidRPr="000C1A5F">
              <w:rPr>
                <w:color w:val="auto"/>
                <w:sz w:val="20"/>
                <w:szCs w:val="20"/>
                <w:lang w:val="lv-LV"/>
              </w:rPr>
              <w:t>Pieņemšana zināšanai un iespēja neatbildēt nav viens un tas pats tiesiskais statuss.</w:t>
            </w:r>
          </w:p>
        </w:tc>
      </w:tr>
    </w:tbl>
    <w:p w14:paraId="2BF892B4" w14:textId="378445F8"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1F6420A1" w14:textId="77777777" w:rsidR="002F6FA0" w:rsidRPr="000C1A5F" w:rsidRDefault="002F6FA0" w:rsidP="00293F5A">
      <w:pPr>
        <w:pStyle w:val="Heading2"/>
        <w:spacing w:before="240" w:after="240"/>
        <w:rPr>
          <w:color w:val="auto"/>
        </w:rPr>
      </w:pPr>
      <w:r w:rsidRPr="000C1A5F">
        <w:rPr>
          <w:color w:val="auto"/>
        </w:rPr>
        <w:t>12.7. Apmeklētāju pieņemšana un informācijas aizsardzība</w:t>
      </w:r>
    </w:p>
    <w:p w14:paraId="5F44900F" w14:textId="46311C6F"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3" w:name="_Toc239852958"/>
      <w:r w:rsidR="00344F08">
        <w:rPr>
          <w:noProof/>
          <w:lang w:val="lv-LV"/>
        </w:rPr>
        <w:t>51</w:t>
      </w:r>
      <w:r w:rsidRPr="000C1A5F">
        <w:rPr>
          <w:lang w:val="lv-LV"/>
        </w:rPr>
        <w:fldChar w:fldCharType="end"/>
      </w:r>
      <w:r w:rsidRPr="000C1A5F">
        <w:rPr>
          <w:lang w:val="lv-LV"/>
        </w:rPr>
        <w:t xml:space="preserve">. tabula. </w:t>
      </w:r>
      <w:r w:rsidR="002F6FA0" w:rsidRPr="000C1A5F">
        <w:rPr>
          <w:lang w:val="lv-LV"/>
        </w:rPr>
        <w:t>Apmeklētāju pieņemšana un informācijas aizsardzība</w:t>
      </w:r>
      <w:bookmarkEnd w:id="63"/>
    </w:p>
    <w:tbl>
      <w:tblPr>
        <w:tblStyle w:val="TableGrid"/>
        <w:tblW w:w="9351" w:type="dxa"/>
        <w:tblLayout w:type="fixed"/>
        <w:tblLook w:val="04A0" w:firstRow="1" w:lastRow="0" w:firstColumn="1" w:lastColumn="0" w:noHBand="0" w:noVBand="1"/>
      </w:tblPr>
      <w:tblGrid>
        <w:gridCol w:w="1555"/>
        <w:gridCol w:w="2126"/>
        <w:gridCol w:w="1276"/>
        <w:gridCol w:w="1842"/>
        <w:gridCol w:w="2552"/>
      </w:tblGrid>
      <w:tr w:rsidR="002F6FA0" w:rsidRPr="000C1A5F" w14:paraId="76738549" w14:textId="77777777" w:rsidTr="00E37316">
        <w:tc>
          <w:tcPr>
            <w:tcW w:w="1555" w:type="dxa"/>
          </w:tcPr>
          <w:p w14:paraId="64578BE7"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126" w:type="dxa"/>
          </w:tcPr>
          <w:p w14:paraId="0D9F11CF"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276" w:type="dxa"/>
          </w:tcPr>
          <w:p w14:paraId="2A7AF377"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842" w:type="dxa"/>
          </w:tcPr>
          <w:p w14:paraId="49DAD7B9"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552" w:type="dxa"/>
          </w:tcPr>
          <w:p w14:paraId="6B92B696"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564A00FE" w14:textId="77777777" w:rsidTr="00E37316">
        <w:tc>
          <w:tcPr>
            <w:tcW w:w="1555" w:type="dxa"/>
          </w:tcPr>
          <w:p w14:paraId="48CD37D5" w14:textId="77777777" w:rsidR="002F6FA0" w:rsidRPr="000C1A5F" w:rsidRDefault="002F6FA0" w:rsidP="002F6FA0">
            <w:pPr>
              <w:rPr>
                <w:color w:val="auto"/>
                <w:sz w:val="20"/>
                <w:szCs w:val="20"/>
                <w:lang w:val="lv-LV"/>
              </w:rPr>
            </w:pPr>
            <w:r w:rsidRPr="000C1A5F">
              <w:rPr>
                <w:b/>
                <w:color w:val="auto"/>
                <w:sz w:val="20"/>
                <w:szCs w:val="20"/>
                <w:lang w:val="lv-LV"/>
              </w:rPr>
              <w:t>Iestādes pieejamība apmeklētājiem</w:t>
            </w:r>
          </w:p>
        </w:tc>
        <w:tc>
          <w:tcPr>
            <w:tcW w:w="2126" w:type="dxa"/>
          </w:tcPr>
          <w:p w14:paraId="03E3B907" w14:textId="77777777" w:rsidR="002F6FA0" w:rsidRPr="000C1A5F" w:rsidRDefault="002F6FA0" w:rsidP="002F6FA0">
            <w:pPr>
              <w:rPr>
                <w:color w:val="auto"/>
                <w:sz w:val="20"/>
                <w:szCs w:val="20"/>
                <w:lang w:val="lv-LV"/>
              </w:rPr>
            </w:pPr>
            <w:r w:rsidRPr="000C1A5F">
              <w:rPr>
                <w:color w:val="auto"/>
                <w:sz w:val="20"/>
                <w:szCs w:val="20"/>
                <w:lang w:val="lv-LV"/>
              </w:rPr>
              <w:t>Iestāde, ievērojot normatīvajos aktos noteiktās kompetences specifiku, nodrošina, ka tā ir pieejama apmeklētājiem.</w:t>
            </w:r>
          </w:p>
        </w:tc>
        <w:tc>
          <w:tcPr>
            <w:tcW w:w="1276" w:type="dxa"/>
          </w:tcPr>
          <w:p w14:paraId="523E026E" w14:textId="77777777" w:rsidR="002F6FA0" w:rsidRPr="000C1A5F" w:rsidRDefault="002F6FA0" w:rsidP="002F6FA0">
            <w:pPr>
              <w:rPr>
                <w:color w:val="auto"/>
                <w:sz w:val="20"/>
                <w:szCs w:val="20"/>
                <w:lang w:val="lv-LV"/>
              </w:rPr>
            </w:pPr>
            <w:r w:rsidRPr="000C1A5F">
              <w:rPr>
                <w:color w:val="auto"/>
                <w:sz w:val="20"/>
                <w:szCs w:val="20"/>
                <w:lang w:val="lv-LV"/>
              </w:rPr>
              <w:t>IL 8. panta pirmā daļa</w:t>
            </w:r>
          </w:p>
        </w:tc>
        <w:tc>
          <w:tcPr>
            <w:tcW w:w="1842" w:type="dxa"/>
          </w:tcPr>
          <w:p w14:paraId="2FF01B57"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2955A93B" w14:textId="77777777" w:rsidR="002F6FA0" w:rsidRPr="000C1A5F" w:rsidRDefault="002F6FA0" w:rsidP="002F6FA0">
            <w:pPr>
              <w:rPr>
                <w:color w:val="auto"/>
                <w:sz w:val="20"/>
                <w:szCs w:val="20"/>
                <w:lang w:val="lv-LV"/>
              </w:rPr>
            </w:pPr>
            <w:r w:rsidRPr="000C1A5F">
              <w:rPr>
                <w:color w:val="auto"/>
                <w:sz w:val="20"/>
                <w:szCs w:val="20"/>
                <w:lang w:val="lv-LV"/>
              </w:rPr>
              <w:t>Klātienes saruna var, bet tai nav obligāti jākļūst par mutvārdos izteiktu iesniegumu; to nosaka pēc satura un IL 2. panta pirmās daļas, bet formu regulē IL 3. panta trešā daļa.</w:t>
            </w:r>
          </w:p>
        </w:tc>
      </w:tr>
      <w:tr w:rsidR="002F6FA0" w:rsidRPr="000C1A5F" w14:paraId="0C13A351" w14:textId="77777777" w:rsidTr="00E37316">
        <w:tc>
          <w:tcPr>
            <w:tcW w:w="1555" w:type="dxa"/>
          </w:tcPr>
          <w:p w14:paraId="7014F1D4" w14:textId="77777777" w:rsidR="002F6FA0" w:rsidRPr="000C1A5F" w:rsidRDefault="002F6FA0" w:rsidP="002F6FA0">
            <w:pPr>
              <w:rPr>
                <w:color w:val="auto"/>
                <w:sz w:val="20"/>
                <w:szCs w:val="20"/>
                <w:lang w:val="lv-LV"/>
              </w:rPr>
            </w:pPr>
            <w:r w:rsidRPr="000C1A5F">
              <w:rPr>
                <w:b/>
                <w:color w:val="auto"/>
                <w:sz w:val="20"/>
                <w:szCs w:val="20"/>
                <w:lang w:val="lv-LV"/>
              </w:rPr>
              <w:t>Iepriekš pieteikta pieņemšana pie amatpersonas</w:t>
            </w:r>
          </w:p>
        </w:tc>
        <w:tc>
          <w:tcPr>
            <w:tcW w:w="2126" w:type="dxa"/>
          </w:tcPr>
          <w:p w14:paraId="6E8E3EE2" w14:textId="77777777" w:rsidR="002F6FA0" w:rsidRPr="000C1A5F" w:rsidRDefault="002F6FA0" w:rsidP="002F6FA0">
            <w:pPr>
              <w:rPr>
                <w:color w:val="auto"/>
                <w:sz w:val="20"/>
                <w:szCs w:val="20"/>
                <w:lang w:val="lv-LV"/>
              </w:rPr>
            </w:pPr>
            <w:r w:rsidRPr="000C1A5F">
              <w:rPr>
                <w:color w:val="auto"/>
                <w:sz w:val="20"/>
                <w:szCs w:val="20"/>
                <w:lang w:val="lv-LV"/>
              </w:rPr>
              <w:t>Ja persona iepriekš pieteikusies un norādījusi risināmo jautājumu, amatpersona to pieņem atbilstoši iestādes un savai kompetencei. Iestāde nodrošina šādu pieņemšanu periodiski, ne retāk kā reizi mēnesī.</w:t>
            </w:r>
          </w:p>
        </w:tc>
        <w:tc>
          <w:tcPr>
            <w:tcW w:w="1276" w:type="dxa"/>
          </w:tcPr>
          <w:p w14:paraId="620F6174" w14:textId="77777777" w:rsidR="002F6FA0" w:rsidRPr="000C1A5F" w:rsidRDefault="002F6FA0" w:rsidP="002F6FA0">
            <w:pPr>
              <w:rPr>
                <w:color w:val="auto"/>
                <w:sz w:val="20"/>
                <w:szCs w:val="20"/>
                <w:lang w:val="lv-LV"/>
              </w:rPr>
            </w:pPr>
            <w:r w:rsidRPr="000C1A5F">
              <w:rPr>
                <w:color w:val="auto"/>
                <w:sz w:val="20"/>
                <w:szCs w:val="20"/>
                <w:lang w:val="lv-LV"/>
              </w:rPr>
              <w:t>IL 8. panta otrā daļa</w:t>
            </w:r>
          </w:p>
        </w:tc>
        <w:tc>
          <w:tcPr>
            <w:tcW w:w="1842" w:type="dxa"/>
          </w:tcPr>
          <w:p w14:paraId="031A9B00"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2EB90C25" w14:textId="77777777" w:rsidR="002F6FA0" w:rsidRPr="000C1A5F" w:rsidRDefault="002F6FA0" w:rsidP="002F6FA0">
            <w:pPr>
              <w:rPr>
                <w:color w:val="auto"/>
                <w:sz w:val="20"/>
                <w:szCs w:val="20"/>
                <w:lang w:val="lv-LV"/>
              </w:rPr>
            </w:pPr>
            <w:r w:rsidRPr="000C1A5F">
              <w:rPr>
                <w:color w:val="auto"/>
                <w:sz w:val="20"/>
                <w:szCs w:val="20"/>
                <w:lang w:val="lv-LV"/>
              </w:rPr>
              <w:t>Jautājumi, kas izriet no šīs daļas, ietilpst IL 10. panta piektās daļas tiesas kontroles izņēmumos.</w:t>
            </w:r>
          </w:p>
        </w:tc>
      </w:tr>
      <w:tr w:rsidR="002F6FA0" w:rsidRPr="000C1A5F" w14:paraId="336966C6" w14:textId="77777777" w:rsidTr="00E37316">
        <w:tc>
          <w:tcPr>
            <w:tcW w:w="1555" w:type="dxa"/>
          </w:tcPr>
          <w:p w14:paraId="686D038F" w14:textId="77777777" w:rsidR="002F6FA0" w:rsidRPr="000C1A5F" w:rsidRDefault="002F6FA0" w:rsidP="002F6FA0">
            <w:pPr>
              <w:rPr>
                <w:color w:val="auto"/>
                <w:sz w:val="20"/>
                <w:szCs w:val="20"/>
                <w:lang w:val="lv-LV"/>
              </w:rPr>
            </w:pPr>
            <w:r w:rsidRPr="000C1A5F">
              <w:rPr>
                <w:b/>
                <w:color w:val="auto"/>
                <w:sz w:val="20"/>
                <w:szCs w:val="20"/>
                <w:lang w:val="lv-LV"/>
              </w:rPr>
              <w:t>Pieņemšanas laiks un kārtība</w:t>
            </w:r>
          </w:p>
        </w:tc>
        <w:tc>
          <w:tcPr>
            <w:tcW w:w="2126" w:type="dxa"/>
          </w:tcPr>
          <w:p w14:paraId="392E7A70" w14:textId="77777777" w:rsidR="002F6FA0" w:rsidRPr="000C1A5F" w:rsidRDefault="002F6FA0" w:rsidP="002F6FA0">
            <w:pPr>
              <w:rPr>
                <w:color w:val="auto"/>
                <w:sz w:val="20"/>
                <w:szCs w:val="20"/>
                <w:lang w:val="lv-LV"/>
              </w:rPr>
            </w:pPr>
            <w:r w:rsidRPr="000C1A5F">
              <w:rPr>
                <w:color w:val="auto"/>
                <w:sz w:val="20"/>
                <w:szCs w:val="20"/>
                <w:lang w:val="lv-LV"/>
              </w:rPr>
              <w:t>Apmeklētāju pieņemšanas laiku un kārtību nosaka iestādes vadītājs, nodrošinot pieņemšanu pēc iespējas apmeklētājiem izdevīgā laikā.</w:t>
            </w:r>
          </w:p>
        </w:tc>
        <w:tc>
          <w:tcPr>
            <w:tcW w:w="1276" w:type="dxa"/>
          </w:tcPr>
          <w:p w14:paraId="471BED55" w14:textId="77777777" w:rsidR="002F6FA0" w:rsidRPr="000C1A5F" w:rsidRDefault="002F6FA0" w:rsidP="002F6FA0">
            <w:pPr>
              <w:rPr>
                <w:color w:val="auto"/>
                <w:sz w:val="20"/>
                <w:szCs w:val="20"/>
                <w:lang w:val="lv-LV"/>
              </w:rPr>
            </w:pPr>
            <w:r w:rsidRPr="000C1A5F">
              <w:rPr>
                <w:color w:val="auto"/>
                <w:sz w:val="20"/>
                <w:szCs w:val="20"/>
                <w:lang w:val="lv-LV"/>
              </w:rPr>
              <w:t>IL 8. panta trešā daļa</w:t>
            </w:r>
          </w:p>
        </w:tc>
        <w:tc>
          <w:tcPr>
            <w:tcW w:w="1842" w:type="dxa"/>
          </w:tcPr>
          <w:p w14:paraId="156CBD22"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07A0805F" w14:textId="77777777" w:rsidR="002F6FA0" w:rsidRPr="000C1A5F" w:rsidRDefault="002F6FA0" w:rsidP="002F6FA0">
            <w:pPr>
              <w:rPr>
                <w:color w:val="auto"/>
                <w:sz w:val="20"/>
                <w:szCs w:val="20"/>
                <w:lang w:val="lv-LV"/>
              </w:rPr>
            </w:pPr>
            <w:r w:rsidRPr="000C1A5F">
              <w:rPr>
                <w:color w:val="auto"/>
                <w:sz w:val="20"/>
                <w:szCs w:val="20"/>
                <w:lang w:val="lv-LV"/>
              </w:rPr>
              <w:t>Pienākuma izpildē ņem vērā formulējumu “pēc iespējas”. Jautājumi, kas izriet no šīs daļas, ietilpst IL 10. panta piektās daļas tiesas kontroles izņēmumos.</w:t>
            </w:r>
          </w:p>
        </w:tc>
      </w:tr>
      <w:tr w:rsidR="002F6FA0" w:rsidRPr="000C1A5F" w14:paraId="0A2DD55D" w14:textId="77777777" w:rsidTr="00E37316">
        <w:tc>
          <w:tcPr>
            <w:tcW w:w="1555" w:type="dxa"/>
          </w:tcPr>
          <w:p w14:paraId="6D987E7D" w14:textId="77777777" w:rsidR="002F6FA0" w:rsidRPr="000C1A5F" w:rsidRDefault="002F6FA0" w:rsidP="002F6FA0">
            <w:pPr>
              <w:rPr>
                <w:color w:val="auto"/>
                <w:sz w:val="20"/>
                <w:szCs w:val="20"/>
                <w:lang w:val="lv-LV"/>
              </w:rPr>
            </w:pPr>
            <w:r w:rsidRPr="000C1A5F">
              <w:rPr>
                <w:b/>
                <w:color w:val="auto"/>
                <w:sz w:val="20"/>
                <w:szCs w:val="20"/>
                <w:lang w:val="lv-LV"/>
              </w:rPr>
              <w:t>Informācijas pieejamība par pieņemšanu</w:t>
            </w:r>
          </w:p>
        </w:tc>
        <w:tc>
          <w:tcPr>
            <w:tcW w:w="2126" w:type="dxa"/>
          </w:tcPr>
          <w:p w14:paraId="0E3962F8" w14:textId="77777777" w:rsidR="002F6FA0" w:rsidRPr="000C1A5F" w:rsidRDefault="002F6FA0" w:rsidP="002F6FA0">
            <w:pPr>
              <w:rPr>
                <w:color w:val="auto"/>
                <w:sz w:val="20"/>
                <w:szCs w:val="20"/>
                <w:lang w:val="lv-LV"/>
              </w:rPr>
            </w:pPr>
            <w:r w:rsidRPr="000C1A5F">
              <w:rPr>
                <w:color w:val="auto"/>
                <w:sz w:val="20"/>
                <w:szCs w:val="20"/>
                <w:lang w:val="lv-LV"/>
              </w:rPr>
              <w:t>Informācija par apmeklētāju pieņemšanas laiku un kārtību ir pieejama ikvienam pieejamā iestādes telpā un iestādes tīmekļvietnē; ja iestādei nav tīmekļvietnes, pieņemšanas laiku publicē vietējā laikrakstā.</w:t>
            </w:r>
          </w:p>
        </w:tc>
        <w:tc>
          <w:tcPr>
            <w:tcW w:w="1276" w:type="dxa"/>
          </w:tcPr>
          <w:p w14:paraId="4A968AC0" w14:textId="77777777" w:rsidR="002F6FA0" w:rsidRPr="000C1A5F" w:rsidRDefault="002F6FA0" w:rsidP="002F6FA0">
            <w:pPr>
              <w:rPr>
                <w:color w:val="auto"/>
                <w:sz w:val="20"/>
                <w:szCs w:val="20"/>
                <w:lang w:val="lv-LV"/>
              </w:rPr>
            </w:pPr>
            <w:r w:rsidRPr="000C1A5F">
              <w:rPr>
                <w:color w:val="auto"/>
                <w:sz w:val="20"/>
                <w:szCs w:val="20"/>
                <w:lang w:val="lv-LV"/>
              </w:rPr>
              <w:t>IL 8. panta ceturtā daļa</w:t>
            </w:r>
          </w:p>
        </w:tc>
        <w:tc>
          <w:tcPr>
            <w:tcW w:w="1842" w:type="dxa"/>
          </w:tcPr>
          <w:p w14:paraId="0C55CC9B"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52971C84" w14:textId="77777777" w:rsidR="002F6FA0" w:rsidRPr="000C1A5F" w:rsidRDefault="002F6FA0" w:rsidP="002F6FA0">
            <w:pPr>
              <w:rPr>
                <w:color w:val="auto"/>
                <w:sz w:val="20"/>
                <w:szCs w:val="20"/>
                <w:lang w:val="lv-LV"/>
              </w:rPr>
            </w:pPr>
            <w:r w:rsidRPr="000C1A5F">
              <w:rPr>
                <w:color w:val="auto"/>
                <w:sz w:val="20"/>
                <w:szCs w:val="20"/>
                <w:lang w:val="lv-LV"/>
              </w:rPr>
              <w:t>Norma nosaka konkrētu informācijas pieejamības minimumu.</w:t>
            </w:r>
          </w:p>
        </w:tc>
      </w:tr>
      <w:tr w:rsidR="002F6FA0" w:rsidRPr="000C1A5F" w14:paraId="1F27E0AC" w14:textId="77777777" w:rsidTr="00E37316">
        <w:tc>
          <w:tcPr>
            <w:tcW w:w="1555" w:type="dxa"/>
          </w:tcPr>
          <w:p w14:paraId="1B5F095C" w14:textId="77777777" w:rsidR="002F6FA0" w:rsidRPr="000C1A5F" w:rsidRDefault="002F6FA0" w:rsidP="002F6FA0">
            <w:pPr>
              <w:rPr>
                <w:color w:val="auto"/>
                <w:sz w:val="20"/>
                <w:szCs w:val="20"/>
                <w:lang w:val="lv-LV"/>
              </w:rPr>
            </w:pPr>
            <w:r w:rsidRPr="000C1A5F">
              <w:rPr>
                <w:b/>
                <w:color w:val="auto"/>
                <w:sz w:val="20"/>
                <w:szCs w:val="20"/>
                <w:lang w:val="lv-LV"/>
              </w:rPr>
              <w:t>Iesniedzēja identitātes aizsardzība</w:t>
            </w:r>
          </w:p>
        </w:tc>
        <w:tc>
          <w:tcPr>
            <w:tcW w:w="2126" w:type="dxa"/>
          </w:tcPr>
          <w:p w14:paraId="27F6C738" w14:textId="77777777" w:rsidR="002F6FA0" w:rsidRPr="000C1A5F" w:rsidRDefault="002F6FA0" w:rsidP="002F6FA0">
            <w:pPr>
              <w:rPr>
                <w:color w:val="auto"/>
                <w:sz w:val="20"/>
                <w:szCs w:val="20"/>
                <w:lang w:val="lv-LV"/>
              </w:rPr>
            </w:pPr>
            <w:r w:rsidRPr="000C1A5F">
              <w:rPr>
                <w:color w:val="auto"/>
                <w:sz w:val="20"/>
                <w:szCs w:val="20"/>
                <w:lang w:val="lv-LV"/>
              </w:rPr>
              <w:t>Bez iesniedzēja piekrišanas aizliegts izpaust informāciju, kas atklāj viņa identitāti.</w:t>
            </w:r>
          </w:p>
        </w:tc>
        <w:tc>
          <w:tcPr>
            <w:tcW w:w="1276" w:type="dxa"/>
          </w:tcPr>
          <w:p w14:paraId="41457D0B" w14:textId="77777777" w:rsidR="002F6FA0" w:rsidRPr="000C1A5F" w:rsidRDefault="002F6FA0" w:rsidP="002F6FA0">
            <w:pPr>
              <w:rPr>
                <w:color w:val="auto"/>
                <w:sz w:val="20"/>
                <w:szCs w:val="20"/>
                <w:lang w:val="lv-LV"/>
              </w:rPr>
            </w:pPr>
            <w:r w:rsidRPr="000C1A5F">
              <w:rPr>
                <w:color w:val="auto"/>
                <w:sz w:val="20"/>
                <w:szCs w:val="20"/>
                <w:lang w:val="lv-LV"/>
              </w:rPr>
              <w:t>IL 9. panta pirmā daļa</w:t>
            </w:r>
          </w:p>
        </w:tc>
        <w:tc>
          <w:tcPr>
            <w:tcW w:w="1842" w:type="dxa"/>
          </w:tcPr>
          <w:p w14:paraId="21DAF6B3" w14:textId="77777777" w:rsidR="002F6FA0" w:rsidRPr="000C1A5F" w:rsidRDefault="002F6FA0" w:rsidP="002F6FA0">
            <w:pPr>
              <w:rPr>
                <w:color w:val="auto"/>
                <w:sz w:val="20"/>
                <w:szCs w:val="20"/>
                <w:lang w:val="lv-LV"/>
              </w:rPr>
            </w:pPr>
            <w:r w:rsidRPr="000C1A5F">
              <w:rPr>
                <w:color w:val="auto"/>
                <w:sz w:val="20"/>
                <w:szCs w:val="20"/>
                <w:lang w:val="lv-LV"/>
              </w:rPr>
              <w:t>Spēkā esošs IL pienākums</w:t>
            </w:r>
          </w:p>
        </w:tc>
        <w:tc>
          <w:tcPr>
            <w:tcW w:w="2552" w:type="dxa"/>
          </w:tcPr>
          <w:p w14:paraId="6836F37D" w14:textId="77777777" w:rsidR="002F6FA0" w:rsidRPr="000C1A5F" w:rsidRDefault="002F6FA0" w:rsidP="002F6FA0">
            <w:pPr>
              <w:rPr>
                <w:color w:val="auto"/>
                <w:sz w:val="20"/>
                <w:szCs w:val="20"/>
                <w:lang w:val="lv-LV"/>
              </w:rPr>
            </w:pPr>
            <w:r w:rsidRPr="000C1A5F">
              <w:rPr>
                <w:color w:val="auto"/>
                <w:sz w:val="20"/>
                <w:szCs w:val="20"/>
                <w:lang w:val="lv-LV"/>
              </w:rPr>
              <w:t>Izņēmums ir gadījums, kad iestādei saskaņā ar likumu šī informācija jāizpauž. Norma neizsmeļ visu personas datu aizsardzības regulējumu.</w:t>
            </w:r>
          </w:p>
        </w:tc>
      </w:tr>
      <w:tr w:rsidR="002F6FA0" w:rsidRPr="000C1A5F" w14:paraId="64B3D39B" w14:textId="77777777" w:rsidTr="00E37316">
        <w:tc>
          <w:tcPr>
            <w:tcW w:w="1555" w:type="dxa"/>
          </w:tcPr>
          <w:p w14:paraId="57E2ED4A" w14:textId="77777777" w:rsidR="002F6FA0" w:rsidRPr="000C1A5F" w:rsidRDefault="002F6FA0" w:rsidP="002F6FA0">
            <w:pPr>
              <w:rPr>
                <w:color w:val="auto"/>
                <w:sz w:val="20"/>
                <w:szCs w:val="20"/>
                <w:lang w:val="lv-LV"/>
              </w:rPr>
            </w:pPr>
            <w:r w:rsidRPr="000C1A5F">
              <w:rPr>
                <w:b/>
                <w:color w:val="auto"/>
                <w:sz w:val="20"/>
                <w:szCs w:val="20"/>
                <w:lang w:val="lv-LV"/>
              </w:rPr>
              <w:t>Iesniegumā minēto faktu neizpaušanas norāde</w:t>
            </w:r>
          </w:p>
        </w:tc>
        <w:tc>
          <w:tcPr>
            <w:tcW w:w="2126" w:type="dxa"/>
          </w:tcPr>
          <w:p w14:paraId="37B622AC" w14:textId="77777777" w:rsidR="002F6FA0" w:rsidRPr="000C1A5F" w:rsidRDefault="002F6FA0" w:rsidP="002F6FA0">
            <w:pPr>
              <w:rPr>
                <w:color w:val="auto"/>
                <w:sz w:val="20"/>
                <w:szCs w:val="20"/>
                <w:lang w:val="lv-LV"/>
              </w:rPr>
            </w:pPr>
            <w:r w:rsidRPr="000C1A5F">
              <w:rPr>
                <w:color w:val="auto"/>
                <w:sz w:val="20"/>
                <w:szCs w:val="20"/>
                <w:lang w:val="lv-LV"/>
              </w:rPr>
              <w:t>Ja iesniedzējs nevēlas, lai iesniegumā minētie fakti tiktu izpausti, viņš to norāda iesniegumā.</w:t>
            </w:r>
          </w:p>
        </w:tc>
        <w:tc>
          <w:tcPr>
            <w:tcW w:w="1276" w:type="dxa"/>
          </w:tcPr>
          <w:p w14:paraId="615D04D0" w14:textId="77777777" w:rsidR="002F6FA0" w:rsidRPr="000C1A5F" w:rsidRDefault="002F6FA0" w:rsidP="002F6FA0">
            <w:pPr>
              <w:rPr>
                <w:color w:val="auto"/>
                <w:sz w:val="20"/>
                <w:szCs w:val="20"/>
                <w:lang w:val="lv-LV"/>
              </w:rPr>
            </w:pPr>
            <w:r w:rsidRPr="000C1A5F">
              <w:rPr>
                <w:color w:val="auto"/>
                <w:sz w:val="20"/>
                <w:szCs w:val="20"/>
                <w:lang w:val="lv-LV"/>
              </w:rPr>
              <w:t>IL 9. panta otrās daļas pirmais teikums</w:t>
            </w:r>
          </w:p>
        </w:tc>
        <w:tc>
          <w:tcPr>
            <w:tcW w:w="1842" w:type="dxa"/>
          </w:tcPr>
          <w:p w14:paraId="488E81B8" w14:textId="77777777" w:rsidR="002F6FA0" w:rsidRPr="000C1A5F" w:rsidRDefault="002F6FA0" w:rsidP="002F6FA0">
            <w:pPr>
              <w:rPr>
                <w:color w:val="auto"/>
                <w:sz w:val="20"/>
                <w:szCs w:val="20"/>
                <w:lang w:val="lv-LV"/>
              </w:rPr>
            </w:pPr>
            <w:r w:rsidRPr="000C1A5F">
              <w:rPr>
                <w:color w:val="auto"/>
                <w:sz w:val="20"/>
                <w:szCs w:val="20"/>
                <w:lang w:val="lv-LV"/>
              </w:rPr>
              <w:t>Piemērošanas nosacījums</w:t>
            </w:r>
          </w:p>
        </w:tc>
        <w:tc>
          <w:tcPr>
            <w:tcW w:w="2552" w:type="dxa"/>
          </w:tcPr>
          <w:p w14:paraId="1E1347BD" w14:textId="77777777" w:rsidR="002F6FA0" w:rsidRPr="000C1A5F" w:rsidRDefault="002F6FA0" w:rsidP="002F6FA0">
            <w:pPr>
              <w:rPr>
                <w:color w:val="auto"/>
                <w:sz w:val="20"/>
                <w:szCs w:val="20"/>
                <w:lang w:val="lv-LV"/>
              </w:rPr>
            </w:pPr>
            <w:r w:rsidRPr="000C1A5F">
              <w:rPr>
                <w:color w:val="auto"/>
                <w:sz w:val="20"/>
                <w:szCs w:val="20"/>
                <w:lang w:val="lv-LV"/>
              </w:rPr>
              <w:t>Norādes sniegšana ir iesniedzēja tiesības. Tā nošķirama no identitātes aizsardzības, ko atsevišķi regulē 9. panta pirmā daļa.</w:t>
            </w:r>
          </w:p>
        </w:tc>
      </w:tr>
      <w:tr w:rsidR="002F6FA0" w:rsidRPr="000C1A5F" w14:paraId="042AA9C4" w14:textId="77777777" w:rsidTr="00E37316">
        <w:tc>
          <w:tcPr>
            <w:tcW w:w="1555" w:type="dxa"/>
          </w:tcPr>
          <w:p w14:paraId="61C9D91E" w14:textId="77777777" w:rsidR="002F6FA0" w:rsidRPr="000C1A5F" w:rsidRDefault="002F6FA0" w:rsidP="002F6FA0">
            <w:pPr>
              <w:rPr>
                <w:color w:val="auto"/>
                <w:sz w:val="20"/>
                <w:szCs w:val="20"/>
                <w:lang w:val="lv-LV"/>
              </w:rPr>
            </w:pPr>
            <w:r w:rsidRPr="000C1A5F">
              <w:rPr>
                <w:b/>
                <w:color w:val="auto"/>
                <w:sz w:val="20"/>
                <w:szCs w:val="20"/>
                <w:lang w:val="lv-LV"/>
              </w:rPr>
              <w:t>Faktu izpaušana, ja aizliegums nav norādīts</w:t>
            </w:r>
          </w:p>
        </w:tc>
        <w:tc>
          <w:tcPr>
            <w:tcW w:w="2126" w:type="dxa"/>
          </w:tcPr>
          <w:p w14:paraId="179B3EC0" w14:textId="77777777" w:rsidR="002F6FA0" w:rsidRPr="000C1A5F" w:rsidRDefault="002F6FA0" w:rsidP="002F6FA0">
            <w:pPr>
              <w:rPr>
                <w:color w:val="auto"/>
                <w:sz w:val="20"/>
                <w:szCs w:val="20"/>
                <w:lang w:val="lv-LV"/>
              </w:rPr>
            </w:pPr>
            <w:r w:rsidRPr="000C1A5F">
              <w:rPr>
                <w:color w:val="auto"/>
                <w:sz w:val="20"/>
                <w:szCs w:val="20"/>
                <w:lang w:val="lv-LV"/>
              </w:rPr>
              <w:t>Ja iesniegumā nav norādes par tajā minēto faktu izpaušanas aizliegumu, iestāde ir tiesīga tos izpaust.</w:t>
            </w:r>
          </w:p>
        </w:tc>
        <w:tc>
          <w:tcPr>
            <w:tcW w:w="1276" w:type="dxa"/>
          </w:tcPr>
          <w:p w14:paraId="39C2FFFA" w14:textId="77777777" w:rsidR="002F6FA0" w:rsidRPr="000C1A5F" w:rsidRDefault="002F6FA0" w:rsidP="002F6FA0">
            <w:pPr>
              <w:rPr>
                <w:color w:val="auto"/>
                <w:sz w:val="20"/>
                <w:szCs w:val="20"/>
                <w:lang w:val="lv-LV"/>
              </w:rPr>
            </w:pPr>
            <w:r w:rsidRPr="000C1A5F">
              <w:rPr>
                <w:color w:val="auto"/>
                <w:sz w:val="20"/>
                <w:szCs w:val="20"/>
                <w:lang w:val="lv-LV"/>
              </w:rPr>
              <w:t>IL 9. panta otrās daļas otrais teikums</w:t>
            </w:r>
          </w:p>
        </w:tc>
        <w:tc>
          <w:tcPr>
            <w:tcW w:w="1842" w:type="dxa"/>
          </w:tcPr>
          <w:p w14:paraId="08E2E474" w14:textId="77777777" w:rsidR="002F6FA0" w:rsidRPr="000C1A5F" w:rsidRDefault="002F6FA0" w:rsidP="002F6FA0">
            <w:pPr>
              <w:rPr>
                <w:color w:val="auto"/>
                <w:sz w:val="20"/>
                <w:szCs w:val="20"/>
                <w:lang w:val="lv-LV"/>
              </w:rPr>
            </w:pPr>
            <w:r w:rsidRPr="000C1A5F">
              <w:rPr>
                <w:color w:val="auto"/>
                <w:sz w:val="20"/>
                <w:szCs w:val="20"/>
                <w:lang w:val="lv-LV"/>
              </w:rPr>
              <w:t>Tiesību normā pieļauta iestādes rīcība</w:t>
            </w:r>
          </w:p>
        </w:tc>
        <w:tc>
          <w:tcPr>
            <w:tcW w:w="2552" w:type="dxa"/>
          </w:tcPr>
          <w:p w14:paraId="0362E653" w14:textId="106615B5" w:rsidR="002F6FA0" w:rsidRPr="000C1A5F" w:rsidRDefault="002F6FA0" w:rsidP="002F6FA0">
            <w:pPr>
              <w:rPr>
                <w:color w:val="auto"/>
                <w:sz w:val="20"/>
                <w:szCs w:val="20"/>
                <w:lang w:val="lv-LV"/>
              </w:rPr>
            </w:pPr>
            <w:r w:rsidRPr="000C1A5F">
              <w:rPr>
                <w:color w:val="auto"/>
                <w:sz w:val="20"/>
                <w:szCs w:val="20"/>
                <w:lang w:val="lv-LV"/>
              </w:rPr>
              <w:t>Izpaužot jāievēro 9. panta pirmā daļa un citu normatīvo aktu prasības; norādes neesamība neatceļ citus aizliegumus.</w:t>
            </w:r>
          </w:p>
        </w:tc>
      </w:tr>
    </w:tbl>
    <w:p w14:paraId="687D0545" w14:textId="5CA8E1E3"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11BB72C4" w14:textId="77777777" w:rsidR="002F6FA0" w:rsidRPr="000C1A5F" w:rsidRDefault="002F6FA0" w:rsidP="00293F5A">
      <w:pPr>
        <w:pStyle w:val="Heading2"/>
        <w:spacing w:before="240" w:after="240"/>
        <w:rPr>
          <w:color w:val="auto"/>
        </w:rPr>
      </w:pPr>
      <w:r w:rsidRPr="000C1A5F">
        <w:rPr>
          <w:color w:val="auto"/>
        </w:rPr>
        <w:t>12.8. Iestādes rīcības kontrole</w:t>
      </w:r>
    </w:p>
    <w:p w14:paraId="5F2E9674" w14:textId="76C13D93" w:rsidR="002F6FA0"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4" w:name="_Toc239852959"/>
      <w:r w:rsidR="00344F08">
        <w:rPr>
          <w:noProof/>
          <w:lang w:val="lv-LV"/>
        </w:rPr>
        <w:t>52</w:t>
      </w:r>
      <w:r w:rsidRPr="000C1A5F">
        <w:rPr>
          <w:lang w:val="lv-LV"/>
        </w:rPr>
        <w:fldChar w:fldCharType="end"/>
      </w:r>
      <w:r w:rsidRPr="000C1A5F">
        <w:rPr>
          <w:lang w:val="lv-LV"/>
        </w:rPr>
        <w:t xml:space="preserve">. tabula. </w:t>
      </w:r>
      <w:r w:rsidR="002F6FA0" w:rsidRPr="000C1A5F">
        <w:rPr>
          <w:lang w:val="lv-LV"/>
        </w:rPr>
        <w:t>Iestādes rīcības kontrole</w:t>
      </w:r>
      <w:bookmarkEnd w:id="64"/>
    </w:p>
    <w:tbl>
      <w:tblPr>
        <w:tblStyle w:val="TableGrid"/>
        <w:tblW w:w="9351" w:type="dxa"/>
        <w:tblLayout w:type="fixed"/>
        <w:tblLook w:val="04A0" w:firstRow="1" w:lastRow="0" w:firstColumn="1" w:lastColumn="0" w:noHBand="0" w:noVBand="1"/>
      </w:tblPr>
      <w:tblGrid>
        <w:gridCol w:w="1129"/>
        <w:gridCol w:w="2552"/>
        <w:gridCol w:w="1276"/>
        <w:gridCol w:w="1842"/>
        <w:gridCol w:w="2552"/>
      </w:tblGrid>
      <w:tr w:rsidR="002F6FA0" w:rsidRPr="000C1A5F" w14:paraId="0EF2CA60" w14:textId="77777777" w:rsidTr="00E37316">
        <w:tc>
          <w:tcPr>
            <w:tcW w:w="1129" w:type="dxa"/>
          </w:tcPr>
          <w:p w14:paraId="194EC466" w14:textId="77777777" w:rsidR="002F6FA0" w:rsidRPr="000C1A5F" w:rsidRDefault="002F6FA0" w:rsidP="002F6FA0">
            <w:pPr>
              <w:rPr>
                <w:color w:val="auto"/>
                <w:sz w:val="20"/>
                <w:szCs w:val="20"/>
                <w:lang w:val="lv-LV"/>
              </w:rPr>
            </w:pPr>
            <w:r w:rsidRPr="000C1A5F">
              <w:rPr>
                <w:b/>
                <w:color w:val="auto"/>
                <w:sz w:val="20"/>
                <w:szCs w:val="20"/>
                <w:lang w:val="lv-LV"/>
              </w:rPr>
              <w:t>Jautājums</w:t>
            </w:r>
          </w:p>
        </w:tc>
        <w:tc>
          <w:tcPr>
            <w:tcW w:w="2552" w:type="dxa"/>
          </w:tcPr>
          <w:p w14:paraId="7DD131E0" w14:textId="77777777" w:rsidR="002F6FA0" w:rsidRPr="000C1A5F" w:rsidRDefault="002F6FA0" w:rsidP="002F6FA0">
            <w:pPr>
              <w:rPr>
                <w:color w:val="auto"/>
                <w:sz w:val="20"/>
                <w:szCs w:val="20"/>
                <w:lang w:val="lv-LV"/>
              </w:rPr>
            </w:pPr>
            <w:r w:rsidRPr="000C1A5F">
              <w:rPr>
                <w:b/>
                <w:color w:val="auto"/>
                <w:sz w:val="20"/>
                <w:szCs w:val="20"/>
                <w:lang w:val="lv-LV"/>
              </w:rPr>
              <w:t>IL saturs</w:t>
            </w:r>
          </w:p>
        </w:tc>
        <w:tc>
          <w:tcPr>
            <w:tcW w:w="1276" w:type="dxa"/>
          </w:tcPr>
          <w:p w14:paraId="5D7360C0" w14:textId="77777777" w:rsidR="002F6FA0" w:rsidRPr="000C1A5F" w:rsidRDefault="002F6FA0" w:rsidP="002F6FA0">
            <w:pPr>
              <w:rPr>
                <w:color w:val="auto"/>
                <w:sz w:val="20"/>
                <w:szCs w:val="20"/>
                <w:lang w:val="lv-LV"/>
              </w:rPr>
            </w:pPr>
            <w:r w:rsidRPr="000C1A5F">
              <w:rPr>
                <w:b/>
                <w:color w:val="auto"/>
                <w:sz w:val="20"/>
                <w:szCs w:val="20"/>
                <w:lang w:val="lv-LV"/>
              </w:rPr>
              <w:t>Norma</w:t>
            </w:r>
          </w:p>
        </w:tc>
        <w:tc>
          <w:tcPr>
            <w:tcW w:w="1842" w:type="dxa"/>
          </w:tcPr>
          <w:p w14:paraId="2E5381B0" w14:textId="77777777" w:rsidR="002F6FA0" w:rsidRPr="000C1A5F" w:rsidRDefault="002F6FA0" w:rsidP="002F6FA0">
            <w:pPr>
              <w:rPr>
                <w:color w:val="auto"/>
                <w:sz w:val="20"/>
                <w:szCs w:val="20"/>
                <w:lang w:val="lv-LV"/>
              </w:rPr>
            </w:pPr>
            <w:r w:rsidRPr="000C1A5F">
              <w:rPr>
                <w:b/>
                <w:color w:val="auto"/>
                <w:sz w:val="20"/>
                <w:szCs w:val="20"/>
                <w:lang w:val="lv-LV"/>
              </w:rPr>
              <w:t>Juridiskais statuss</w:t>
            </w:r>
          </w:p>
        </w:tc>
        <w:tc>
          <w:tcPr>
            <w:tcW w:w="2552" w:type="dxa"/>
          </w:tcPr>
          <w:p w14:paraId="54A311E8" w14:textId="77777777" w:rsidR="002F6FA0" w:rsidRPr="000C1A5F" w:rsidRDefault="002F6FA0" w:rsidP="002F6FA0">
            <w:pPr>
              <w:rPr>
                <w:color w:val="auto"/>
                <w:sz w:val="20"/>
                <w:szCs w:val="20"/>
                <w:lang w:val="lv-LV"/>
              </w:rPr>
            </w:pPr>
            <w:r w:rsidRPr="000C1A5F">
              <w:rPr>
                <w:b/>
                <w:color w:val="auto"/>
                <w:sz w:val="20"/>
                <w:szCs w:val="20"/>
                <w:lang w:val="lv-LV"/>
              </w:rPr>
              <w:t>Piemērošanas robeža</w:t>
            </w:r>
          </w:p>
        </w:tc>
      </w:tr>
      <w:tr w:rsidR="002F6FA0" w:rsidRPr="000C1A5F" w14:paraId="52DD8CBA" w14:textId="77777777" w:rsidTr="00E37316">
        <w:tc>
          <w:tcPr>
            <w:tcW w:w="1129" w:type="dxa"/>
          </w:tcPr>
          <w:p w14:paraId="134A773B" w14:textId="77777777" w:rsidR="002F6FA0" w:rsidRPr="000C1A5F" w:rsidRDefault="002F6FA0" w:rsidP="002F6FA0">
            <w:pPr>
              <w:rPr>
                <w:color w:val="auto"/>
                <w:sz w:val="20"/>
                <w:szCs w:val="20"/>
                <w:lang w:val="lv-LV"/>
              </w:rPr>
            </w:pPr>
            <w:r w:rsidRPr="000C1A5F">
              <w:rPr>
                <w:b/>
                <w:color w:val="auto"/>
                <w:sz w:val="20"/>
                <w:szCs w:val="20"/>
                <w:lang w:val="lv-LV"/>
              </w:rPr>
              <w:t>Vispārējā kontroles kārtība</w:t>
            </w:r>
          </w:p>
        </w:tc>
        <w:tc>
          <w:tcPr>
            <w:tcW w:w="2552" w:type="dxa"/>
          </w:tcPr>
          <w:p w14:paraId="2ACCC84F" w14:textId="77777777" w:rsidR="002F6FA0" w:rsidRPr="000C1A5F" w:rsidRDefault="002F6FA0" w:rsidP="002F6FA0">
            <w:pPr>
              <w:rPr>
                <w:color w:val="auto"/>
                <w:sz w:val="20"/>
                <w:szCs w:val="20"/>
                <w:lang w:val="lv-LV"/>
              </w:rPr>
            </w:pPr>
            <w:r w:rsidRPr="000C1A5F">
              <w:rPr>
                <w:color w:val="auto"/>
                <w:sz w:val="20"/>
                <w:szCs w:val="20"/>
                <w:lang w:val="lv-LV"/>
              </w:rPr>
              <w:t>Iestādes rīcību kontrolē Valsts pārvaldes iekārtas likumā, Administratīvā procesa likumā un citos normatīvajos aktos noteiktajā kārtībā.</w:t>
            </w:r>
          </w:p>
        </w:tc>
        <w:tc>
          <w:tcPr>
            <w:tcW w:w="1276" w:type="dxa"/>
          </w:tcPr>
          <w:p w14:paraId="0D2D492E" w14:textId="77777777" w:rsidR="002F6FA0" w:rsidRPr="000C1A5F" w:rsidRDefault="002F6FA0" w:rsidP="002F6FA0">
            <w:pPr>
              <w:rPr>
                <w:color w:val="auto"/>
                <w:sz w:val="20"/>
                <w:szCs w:val="20"/>
                <w:lang w:val="lv-LV"/>
              </w:rPr>
            </w:pPr>
            <w:r w:rsidRPr="000C1A5F">
              <w:rPr>
                <w:color w:val="auto"/>
                <w:sz w:val="20"/>
                <w:szCs w:val="20"/>
                <w:lang w:val="lv-LV"/>
              </w:rPr>
              <w:t>IL 10. panta pirmā daļa</w:t>
            </w:r>
          </w:p>
        </w:tc>
        <w:tc>
          <w:tcPr>
            <w:tcW w:w="1842" w:type="dxa"/>
          </w:tcPr>
          <w:p w14:paraId="1D5D3252" w14:textId="77777777" w:rsidR="002F6FA0" w:rsidRPr="000C1A5F" w:rsidRDefault="002F6FA0" w:rsidP="002F6FA0">
            <w:pPr>
              <w:rPr>
                <w:color w:val="auto"/>
                <w:sz w:val="20"/>
                <w:szCs w:val="20"/>
                <w:lang w:val="lv-LV"/>
              </w:rPr>
            </w:pPr>
            <w:r w:rsidRPr="000C1A5F">
              <w:rPr>
                <w:color w:val="auto"/>
                <w:sz w:val="20"/>
                <w:szCs w:val="20"/>
                <w:lang w:val="lv-LV"/>
              </w:rPr>
              <w:t>Tiesiskās sekas vai kontroles kārtība</w:t>
            </w:r>
          </w:p>
        </w:tc>
        <w:tc>
          <w:tcPr>
            <w:tcW w:w="2552" w:type="dxa"/>
          </w:tcPr>
          <w:p w14:paraId="1B6027A4" w14:textId="77777777" w:rsidR="002F6FA0" w:rsidRPr="000C1A5F" w:rsidRDefault="002F6FA0" w:rsidP="002F6FA0">
            <w:pPr>
              <w:rPr>
                <w:color w:val="auto"/>
                <w:sz w:val="20"/>
                <w:szCs w:val="20"/>
                <w:lang w:val="lv-LV"/>
              </w:rPr>
            </w:pPr>
            <w:r w:rsidRPr="000C1A5F">
              <w:rPr>
                <w:color w:val="auto"/>
                <w:sz w:val="20"/>
                <w:szCs w:val="20"/>
                <w:lang w:val="lv-LV"/>
              </w:rPr>
              <w:t>Konkrētais kontroles ceļš nosakāms pēc rīcības juridiskās dabas un piemērojamā regulējuma. IL 10. panta pirmā daļa pati neizveido vienotu pirmstiesas apstrīdēšanas procedūru visām IL atbildēm.</w:t>
            </w:r>
          </w:p>
        </w:tc>
      </w:tr>
      <w:tr w:rsidR="002F6FA0" w:rsidRPr="000C1A5F" w14:paraId="423FC29A" w14:textId="77777777" w:rsidTr="00E37316">
        <w:tc>
          <w:tcPr>
            <w:tcW w:w="1129" w:type="dxa"/>
          </w:tcPr>
          <w:p w14:paraId="186CA6B8" w14:textId="77777777" w:rsidR="002F6FA0" w:rsidRPr="000C1A5F" w:rsidRDefault="002F6FA0" w:rsidP="002F6FA0">
            <w:pPr>
              <w:rPr>
                <w:color w:val="auto"/>
                <w:sz w:val="20"/>
                <w:szCs w:val="20"/>
                <w:lang w:val="lv-LV"/>
              </w:rPr>
            </w:pPr>
            <w:r w:rsidRPr="000C1A5F">
              <w:rPr>
                <w:b/>
                <w:color w:val="auto"/>
                <w:sz w:val="20"/>
                <w:szCs w:val="20"/>
                <w:lang w:val="lv-LV"/>
              </w:rPr>
              <w:t>Administratīvā akta vai faktiskās rīcības tiesas kontrole</w:t>
            </w:r>
          </w:p>
        </w:tc>
        <w:tc>
          <w:tcPr>
            <w:tcW w:w="2552" w:type="dxa"/>
          </w:tcPr>
          <w:p w14:paraId="1B44B0F2" w14:textId="77777777" w:rsidR="002F6FA0" w:rsidRPr="000C1A5F" w:rsidRDefault="002F6FA0" w:rsidP="002F6FA0">
            <w:pPr>
              <w:rPr>
                <w:color w:val="auto"/>
                <w:sz w:val="20"/>
                <w:szCs w:val="20"/>
                <w:lang w:val="lv-LV"/>
              </w:rPr>
            </w:pPr>
            <w:r w:rsidRPr="000C1A5F">
              <w:rPr>
                <w:color w:val="auto"/>
                <w:sz w:val="20"/>
                <w:szCs w:val="20"/>
                <w:lang w:val="lv-LV"/>
              </w:rPr>
              <w:t>Pieteikumu par administratīvo aktu vai faktisko rīcību var iesniegt Administratīvajā rajona tiesā; tiesas spriedums nav pārsūdzams.</w:t>
            </w:r>
          </w:p>
        </w:tc>
        <w:tc>
          <w:tcPr>
            <w:tcW w:w="1276" w:type="dxa"/>
          </w:tcPr>
          <w:p w14:paraId="3544EE0F" w14:textId="77777777" w:rsidR="002F6FA0" w:rsidRPr="000C1A5F" w:rsidRDefault="002F6FA0" w:rsidP="002F6FA0">
            <w:pPr>
              <w:rPr>
                <w:color w:val="auto"/>
                <w:sz w:val="20"/>
                <w:szCs w:val="20"/>
                <w:lang w:val="lv-LV"/>
              </w:rPr>
            </w:pPr>
            <w:r w:rsidRPr="000C1A5F">
              <w:rPr>
                <w:color w:val="auto"/>
                <w:sz w:val="20"/>
                <w:szCs w:val="20"/>
                <w:lang w:val="lv-LV"/>
              </w:rPr>
              <w:t>IL 10. panta otrā daļa</w:t>
            </w:r>
          </w:p>
        </w:tc>
        <w:tc>
          <w:tcPr>
            <w:tcW w:w="1842" w:type="dxa"/>
          </w:tcPr>
          <w:p w14:paraId="306D8D7E" w14:textId="77777777" w:rsidR="002F6FA0" w:rsidRPr="000C1A5F" w:rsidRDefault="002F6FA0" w:rsidP="002F6FA0">
            <w:pPr>
              <w:rPr>
                <w:color w:val="auto"/>
                <w:sz w:val="20"/>
                <w:szCs w:val="20"/>
                <w:lang w:val="lv-LV"/>
              </w:rPr>
            </w:pPr>
            <w:r w:rsidRPr="000C1A5F">
              <w:rPr>
                <w:color w:val="auto"/>
                <w:sz w:val="20"/>
                <w:szCs w:val="20"/>
                <w:lang w:val="lv-LV"/>
              </w:rPr>
              <w:t>Tiesiskās sekas vai kontroles kārtība</w:t>
            </w:r>
          </w:p>
        </w:tc>
        <w:tc>
          <w:tcPr>
            <w:tcW w:w="2552" w:type="dxa"/>
          </w:tcPr>
          <w:p w14:paraId="75D9DEA8" w14:textId="77777777" w:rsidR="002F6FA0" w:rsidRPr="000C1A5F" w:rsidRDefault="002F6FA0" w:rsidP="002F6FA0">
            <w:pPr>
              <w:rPr>
                <w:color w:val="auto"/>
                <w:sz w:val="20"/>
                <w:szCs w:val="20"/>
                <w:lang w:val="lv-LV"/>
              </w:rPr>
            </w:pPr>
            <w:r w:rsidRPr="000C1A5F">
              <w:rPr>
                <w:color w:val="auto"/>
                <w:sz w:val="20"/>
                <w:szCs w:val="20"/>
                <w:lang w:val="lv-LV"/>
              </w:rPr>
              <w:t>Ne katra IL atbilde ir administratīvais akts, faktiskā rīcība vai pārsūdzams lēmums.</w:t>
            </w:r>
          </w:p>
        </w:tc>
      </w:tr>
      <w:tr w:rsidR="002F6FA0" w:rsidRPr="000C1A5F" w14:paraId="1A48C977" w14:textId="77777777" w:rsidTr="00E37316">
        <w:tc>
          <w:tcPr>
            <w:tcW w:w="1129" w:type="dxa"/>
          </w:tcPr>
          <w:p w14:paraId="23195342" w14:textId="77777777" w:rsidR="002F6FA0" w:rsidRPr="000C1A5F" w:rsidRDefault="002F6FA0" w:rsidP="002F6FA0">
            <w:pPr>
              <w:rPr>
                <w:color w:val="auto"/>
                <w:sz w:val="20"/>
                <w:szCs w:val="20"/>
                <w:lang w:val="lv-LV"/>
              </w:rPr>
            </w:pPr>
            <w:r w:rsidRPr="000C1A5F">
              <w:rPr>
                <w:b/>
                <w:color w:val="auto"/>
                <w:sz w:val="20"/>
                <w:szCs w:val="20"/>
                <w:lang w:val="lv-LV"/>
              </w:rPr>
              <w:t>Atbilde sniegta pēc termiņa</w:t>
            </w:r>
          </w:p>
        </w:tc>
        <w:tc>
          <w:tcPr>
            <w:tcW w:w="2552" w:type="dxa"/>
          </w:tcPr>
          <w:p w14:paraId="1D9BBF21" w14:textId="77777777" w:rsidR="002F6FA0" w:rsidRPr="000C1A5F" w:rsidRDefault="002F6FA0" w:rsidP="002F6FA0">
            <w:pPr>
              <w:rPr>
                <w:color w:val="auto"/>
                <w:sz w:val="20"/>
                <w:szCs w:val="20"/>
                <w:lang w:val="lv-LV"/>
              </w:rPr>
            </w:pPr>
            <w:r w:rsidRPr="000C1A5F">
              <w:rPr>
                <w:color w:val="auto"/>
                <w:sz w:val="20"/>
                <w:szCs w:val="20"/>
                <w:lang w:val="lv-LV"/>
              </w:rPr>
              <w:t>Ja atbilde sniegta, bet nav ievērots likumā noteiktais termiņš, iestādes rīcību var pārsūdzēt tiesā, ja persona pamato, ka kavējums radījis būtisku tiesību vai tiesisko interešu aizskārumu.</w:t>
            </w:r>
          </w:p>
        </w:tc>
        <w:tc>
          <w:tcPr>
            <w:tcW w:w="1276" w:type="dxa"/>
          </w:tcPr>
          <w:p w14:paraId="7B0018A5" w14:textId="77777777" w:rsidR="002F6FA0" w:rsidRPr="000C1A5F" w:rsidRDefault="002F6FA0" w:rsidP="002F6FA0">
            <w:pPr>
              <w:rPr>
                <w:color w:val="auto"/>
                <w:sz w:val="20"/>
                <w:szCs w:val="20"/>
                <w:lang w:val="lv-LV"/>
              </w:rPr>
            </w:pPr>
            <w:r w:rsidRPr="000C1A5F">
              <w:rPr>
                <w:color w:val="auto"/>
                <w:sz w:val="20"/>
                <w:szCs w:val="20"/>
                <w:lang w:val="lv-LV"/>
              </w:rPr>
              <w:t>IL 10. panta trešā daļa</w:t>
            </w:r>
          </w:p>
        </w:tc>
        <w:tc>
          <w:tcPr>
            <w:tcW w:w="1842" w:type="dxa"/>
          </w:tcPr>
          <w:p w14:paraId="4DBE72F8" w14:textId="77777777" w:rsidR="002F6FA0" w:rsidRPr="000C1A5F" w:rsidRDefault="002F6FA0" w:rsidP="002F6FA0">
            <w:pPr>
              <w:rPr>
                <w:color w:val="auto"/>
                <w:sz w:val="20"/>
                <w:szCs w:val="20"/>
                <w:lang w:val="lv-LV"/>
              </w:rPr>
            </w:pPr>
            <w:r w:rsidRPr="000C1A5F">
              <w:rPr>
                <w:color w:val="auto"/>
                <w:sz w:val="20"/>
                <w:szCs w:val="20"/>
                <w:lang w:val="lv-LV"/>
              </w:rPr>
              <w:t>Tiesiskās sekas vai kontroles kārtība</w:t>
            </w:r>
          </w:p>
        </w:tc>
        <w:tc>
          <w:tcPr>
            <w:tcW w:w="2552" w:type="dxa"/>
          </w:tcPr>
          <w:p w14:paraId="1E4D65D8" w14:textId="77777777" w:rsidR="002F6FA0" w:rsidRPr="000C1A5F" w:rsidRDefault="002F6FA0" w:rsidP="002F6FA0">
            <w:pPr>
              <w:rPr>
                <w:color w:val="auto"/>
                <w:sz w:val="20"/>
                <w:szCs w:val="20"/>
                <w:lang w:val="lv-LV"/>
              </w:rPr>
            </w:pPr>
            <w:r w:rsidRPr="000C1A5F">
              <w:rPr>
                <w:color w:val="auto"/>
                <w:sz w:val="20"/>
                <w:szCs w:val="20"/>
                <w:lang w:val="lv-LV"/>
              </w:rPr>
              <w:t>Ar termiņa neievērošanu vien nepietiek; jāpamato būtisks aizskārums.</w:t>
            </w:r>
          </w:p>
        </w:tc>
      </w:tr>
      <w:tr w:rsidR="002F6FA0" w:rsidRPr="000C1A5F" w14:paraId="4F19FF51" w14:textId="77777777" w:rsidTr="00E37316">
        <w:tc>
          <w:tcPr>
            <w:tcW w:w="1129" w:type="dxa"/>
          </w:tcPr>
          <w:p w14:paraId="7565A455" w14:textId="77777777" w:rsidR="002F6FA0" w:rsidRPr="000C1A5F" w:rsidRDefault="002F6FA0" w:rsidP="002F6FA0">
            <w:pPr>
              <w:rPr>
                <w:color w:val="auto"/>
                <w:sz w:val="20"/>
                <w:szCs w:val="20"/>
                <w:lang w:val="lv-LV"/>
              </w:rPr>
            </w:pPr>
            <w:r w:rsidRPr="000C1A5F">
              <w:rPr>
                <w:b/>
                <w:color w:val="auto"/>
                <w:sz w:val="20"/>
                <w:szCs w:val="20"/>
                <w:lang w:val="lv-LV"/>
              </w:rPr>
              <w:t>Zaudējumu atlīdzināšana</w:t>
            </w:r>
          </w:p>
        </w:tc>
        <w:tc>
          <w:tcPr>
            <w:tcW w:w="2552" w:type="dxa"/>
          </w:tcPr>
          <w:p w14:paraId="575E435E" w14:textId="77777777" w:rsidR="002F6FA0" w:rsidRPr="000C1A5F" w:rsidRDefault="002F6FA0" w:rsidP="002F6FA0">
            <w:pPr>
              <w:rPr>
                <w:color w:val="auto"/>
                <w:sz w:val="20"/>
                <w:szCs w:val="20"/>
                <w:lang w:val="lv-LV"/>
              </w:rPr>
            </w:pPr>
            <w:r w:rsidRPr="000C1A5F">
              <w:rPr>
                <w:color w:val="auto"/>
                <w:sz w:val="20"/>
                <w:szCs w:val="20"/>
                <w:lang w:val="lv-LV"/>
              </w:rPr>
              <w:t>Iestādes nodarīto zaudējumu atlīdzināšanu var lūgt tikai vienlaikus ar attiecīgā administratīvā akta vai faktiskās rīcības apstrīdēšanu un pārsūdzēšanu.</w:t>
            </w:r>
          </w:p>
        </w:tc>
        <w:tc>
          <w:tcPr>
            <w:tcW w:w="1276" w:type="dxa"/>
          </w:tcPr>
          <w:p w14:paraId="564B5BF7" w14:textId="77777777" w:rsidR="002F6FA0" w:rsidRPr="000C1A5F" w:rsidRDefault="002F6FA0" w:rsidP="002F6FA0">
            <w:pPr>
              <w:rPr>
                <w:color w:val="auto"/>
                <w:sz w:val="20"/>
                <w:szCs w:val="20"/>
                <w:lang w:val="lv-LV"/>
              </w:rPr>
            </w:pPr>
            <w:r w:rsidRPr="000C1A5F">
              <w:rPr>
                <w:color w:val="auto"/>
                <w:sz w:val="20"/>
                <w:szCs w:val="20"/>
                <w:lang w:val="lv-LV"/>
              </w:rPr>
              <w:t>IL 10. panta ceturtā daļa</w:t>
            </w:r>
          </w:p>
        </w:tc>
        <w:tc>
          <w:tcPr>
            <w:tcW w:w="1842" w:type="dxa"/>
          </w:tcPr>
          <w:p w14:paraId="2414055F" w14:textId="77777777" w:rsidR="002F6FA0" w:rsidRPr="000C1A5F" w:rsidRDefault="002F6FA0" w:rsidP="002F6FA0">
            <w:pPr>
              <w:rPr>
                <w:color w:val="auto"/>
                <w:sz w:val="20"/>
                <w:szCs w:val="20"/>
                <w:lang w:val="lv-LV"/>
              </w:rPr>
            </w:pPr>
            <w:r w:rsidRPr="000C1A5F">
              <w:rPr>
                <w:color w:val="auto"/>
                <w:sz w:val="20"/>
                <w:szCs w:val="20"/>
                <w:lang w:val="lv-LV"/>
              </w:rPr>
              <w:t>Tiesiskās sekas vai kontroles kārtība</w:t>
            </w:r>
          </w:p>
        </w:tc>
        <w:tc>
          <w:tcPr>
            <w:tcW w:w="2552" w:type="dxa"/>
          </w:tcPr>
          <w:p w14:paraId="2F1EE3E8" w14:textId="77777777" w:rsidR="002F6FA0" w:rsidRPr="000C1A5F" w:rsidRDefault="002F6FA0" w:rsidP="002F6FA0">
            <w:pPr>
              <w:rPr>
                <w:color w:val="auto"/>
                <w:sz w:val="20"/>
                <w:szCs w:val="20"/>
                <w:lang w:val="lv-LV"/>
              </w:rPr>
            </w:pPr>
            <w:r w:rsidRPr="000C1A5F">
              <w:rPr>
                <w:color w:val="auto"/>
                <w:sz w:val="20"/>
                <w:szCs w:val="20"/>
                <w:lang w:val="lv-LV"/>
              </w:rPr>
              <w:t>IL nosaka procesuālu sasaisti ar attiecīgā administratīvā akta vai faktiskās rīcības kontroli.</w:t>
            </w:r>
          </w:p>
        </w:tc>
      </w:tr>
      <w:tr w:rsidR="002F6FA0" w:rsidRPr="000C1A5F" w14:paraId="5B0CDB53" w14:textId="77777777" w:rsidTr="00E37316">
        <w:tc>
          <w:tcPr>
            <w:tcW w:w="1129" w:type="dxa"/>
          </w:tcPr>
          <w:p w14:paraId="33649D92" w14:textId="77777777" w:rsidR="002F6FA0" w:rsidRPr="000C1A5F" w:rsidRDefault="002F6FA0" w:rsidP="002F6FA0">
            <w:pPr>
              <w:rPr>
                <w:color w:val="auto"/>
                <w:sz w:val="20"/>
                <w:szCs w:val="20"/>
                <w:lang w:val="lv-LV"/>
              </w:rPr>
            </w:pPr>
            <w:r w:rsidRPr="000C1A5F">
              <w:rPr>
                <w:b/>
                <w:color w:val="auto"/>
                <w:sz w:val="20"/>
                <w:szCs w:val="20"/>
                <w:lang w:val="lv-LV"/>
              </w:rPr>
              <w:t>Tiesas kontroles izņēmumi</w:t>
            </w:r>
          </w:p>
        </w:tc>
        <w:tc>
          <w:tcPr>
            <w:tcW w:w="2552" w:type="dxa"/>
          </w:tcPr>
          <w:p w14:paraId="35FDA708" w14:textId="77777777" w:rsidR="002F6FA0" w:rsidRPr="000C1A5F" w:rsidRDefault="002F6FA0" w:rsidP="002F6FA0">
            <w:pPr>
              <w:rPr>
                <w:color w:val="auto"/>
                <w:sz w:val="20"/>
                <w:szCs w:val="20"/>
                <w:lang w:val="lv-LV"/>
              </w:rPr>
            </w:pPr>
            <w:r w:rsidRPr="000C1A5F">
              <w:rPr>
                <w:color w:val="auto"/>
                <w:sz w:val="20"/>
                <w:szCs w:val="20"/>
                <w:lang w:val="lv-LV"/>
              </w:rPr>
              <w:t>Tiesas kontrolei nav pakļauts pieteikums par IL 2. panta ceturtajā daļā vai 7. panta pirmās daļas 1. un 2. punktā minētu iesniegumu, kā arī jautājumi, kas izriet no IL 4. panta otrās un trešās daļas, 5. panta 3.¹ un septītās daļas un 8. panta otrās un trešās daļas.</w:t>
            </w:r>
          </w:p>
        </w:tc>
        <w:tc>
          <w:tcPr>
            <w:tcW w:w="1276" w:type="dxa"/>
          </w:tcPr>
          <w:p w14:paraId="5EFDB233" w14:textId="77777777" w:rsidR="002F6FA0" w:rsidRPr="000C1A5F" w:rsidRDefault="002F6FA0" w:rsidP="002F6FA0">
            <w:pPr>
              <w:rPr>
                <w:color w:val="auto"/>
                <w:sz w:val="20"/>
                <w:szCs w:val="20"/>
                <w:lang w:val="lv-LV"/>
              </w:rPr>
            </w:pPr>
            <w:r w:rsidRPr="000C1A5F">
              <w:rPr>
                <w:color w:val="auto"/>
                <w:sz w:val="20"/>
                <w:szCs w:val="20"/>
                <w:lang w:val="lv-LV"/>
              </w:rPr>
              <w:t>IL 10. panta piektā daļa</w:t>
            </w:r>
          </w:p>
        </w:tc>
        <w:tc>
          <w:tcPr>
            <w:tcW w:w="1842" w:type="dxa"/>
          </w:tcPr>
          <w:p w14:paraId="45AA35A1" w14:textId="77777777" w:rsidR="002F6FA0" w:rsidRPr="000C1A5F" w:rsidRDefault="002F6FA0" w:rsidP="002F6FA0">
            <w:pPr>
              <w:rPr>
                <w:color w:val="auto"/>
                <w:sz w:val="20"/>
                <w:szCs w:val="20"/>
                <w:lang w:val="lv-LV"/>
              </w:rPr>
            </w:pPr>
            <w:r w:rsidRPr="000C1A5F">
              <w:rPr>
                <w:color w:val="auto"/>
                <w:sz w:val="20"/>
                <w:szCs w:val="20"/>
                <w:lang w:val="lv-LV"/>
              </w:rPr>
              <w:t>Tiesiskās sekas vai kontroles kārtība</w:t>
            </w:r>
          </w:p>
        </w:tc>
        <w:tc>
          <w:tcPr>
            <w:tcW w:w="2552" w:type="dxa"/>
          </w:tcPr>
          <w:p w14:paraId="2DD838EE" w14:textId="77777777" w:rsidR="002F6FA0" w:rsidRPr="000C1A5F" w:rsidRDefault="002F6FA0" w:rsidP="002F6FA0">
            <w:pPr>
              <w:rPr>
                <w:color w:val="auto"/>
                <w:sz w:val="20"/>
                <w:szCs w:val="20"/>
                <w:lang w:val="lv-LV"/>
              </w:rPr>
            </w:pPr>
            <w:r w:rsidRPr="000C1A5F">
              <w:rPr>
                <w:color w:val="auto"/>
                <w:sz w:val="20"/>
                <w:szCs w:val="20"/>
                <w:lang w:val="lv-LV"/>
              </w:rPr>
              <w:t>Izņēmumu uzskaitījumu piemēro precīzi un nepaplašina pēc analoģijas. Tiesas kontroles izņēmums pats par sevi neizslēdz ikvienu citu normatīvajos aktos paredzētu kontroles veidu.</w:t>
            </w:r>
          </w:p>
        </w:tc>
      </w:tr>
    </w:tbl>
    <w:p w14:paraId="55EEBAC6" w14:textId="7FA8C948" w:rsidR="00504D6C" w:rsidRPr="000C1A5F" w:rsidRDefault="00504D6C" w:rsidP="00504D6C">
      <w:pPr>
        <w:rPr>
          <w:rFonts w:eastAsia="Times New Roman"/>
          <w:color w:val="auto"/>
          <w:sz w:val="20"/>
          <w:szCs w:val="20"/>
        </w:rPr>
      </w:pPr>
      <w:r w:rsidRPr="000C1A5F">
        <w:rPr>
          <w:rFonts w:eastAsia="Times New Roman"/>
          <w:color w:val="auto"/>
          <w:sz w:val="20"/>
          <w:szCs w:val="20"/>
        </w:rPr>
        <w:t>Datu avots: IL</w:t>
      </w:r>
    </w:p>
    <w:p w14:paraId="1746E954" w14:textId="77777777" w:rsidR="002F6FA0" w:rsidRPr="000C1A5F" w:rsidRDefault="002F6FA0" w:rsidP="002F6FA0">
      <w:pPr>
        <w:rPr>
          <w:color w:val="auto"/>
        </w:rPr>
      </w:pPr>
    </w:p>
    <w:p w14:paraId="75DD116F" w14:textId="77777777" w:rsidR="006A16C5" w:rsidRPr="000C1A5F" w:rsidRDefault="006A16C5" w:rsidP="006A16C5">
      <w:pPr>
        <w:rPr>
          <w:color w:val="auto"/>
        </w:rPr>
      </w:pPr>
    </w:p>
    <w:p w14:paraId="3CF2C08B" w14:textId="77777777" w:rsidR="00B11B5B" w:rsidRPr="000C1A5F" w:rsidRDefault="00B11B5B" w:rsidP="006A16C5">
      <w:pPr>
        <w:rPr>
          <w:color w:val="auto"/>
        </w:rPr>
        <w:sectPr w:rsidR="00B11B5B" w:rsidRPr="000C1A5F" w:rsidSect="001C68F2">
          <w:pgSz w:w="11906" w:h="16838"/>
          <w:pgMar w:top="1134" w:right="850" w:bottom="1134" w:left="1701" w:header="709" w:footer="709" w:gutter="0"/>
          <w:cols w:space="720"/>
          <w:docGrid w:linePitch="360"/>
        </w:sectPr>
      </w:pPr>
    </w:p>
    <w:p w14:paraId="669A8B5B" w14:textId="77777777" w:rsidR="004D4121" w:rsidRPr="000C1A5F" w:rsidRDefault="004D4121" w:rsidP="00293F5A">
      <w:pPr>
        <w:pStyle w:val="Heading1"/>
        <w:spacing w:after="240"/>
        <w:rPr>
          <w:color w:val="auto"/>
          <w:sz w:val="28"/>
          <w:szCs w:val="28"/>
        </w:rPr>
      </w:pPr>
      <w:bookmarkStart w:id="65" w:name="_Toc239852748"/>
      <w:r w:rsidRPr="000C1A5F">
        <w:rPr>
          <w:color w:val="auto"/>
          <w:sz w:val="28"/>
          <w:szCs w:val="28"/>
        </w:rPr>
        <w:t>13. pielikums. Informācijas atklātības likuma un Iesniegumu likuma salīdzinājums</w:t>
      </w:r>
      <w:bookmarkEnd w:id="65"/>
    </w:p>
    <w:p w14:paraId="6E5AD213" w14:textId="168B76D9" w:rsidR="00BE525D" w:rsidRPr="000C1A5F" w:rsidRDefault="00F01B6C" w:rsidP="00BE525D">
      <w:pPr>
        <w:rPr>
          <w:color w:val="auto"/>
        </w:rPr>
      </w:pPr>
      <w:r w:rsidRPr="00F01B6C">
        <w:rPr>
          <w:color w:val="auto"/>
        </w:rPr>
        <w:t xml:space="preserve">Pielikums salīdzina IAL un IL mērķus, personas tiesības, iestādes pienākumus, procesa posmus un rezultātus. Praktisks IAL normu uzziņas apkopojums sniegts 11. pielikumā, bet IL regulējuma apkopojums </w:t>
      </w:r>
      <w:r w:rsidR="005E67FB">
        <w:rPr>
          <w:color w:val="auto"/>
        </w:rPr>
        <w:t>-</w:t>
      </w:r>
      <w:r w:rsidRPr="00F01B6C">
        <w:rPr>
          <w:color w:val="auto"/>
        </w:rPr>
        <w:t xml:space="preserve"> 12. pielikumā. </w:t>
      </w:r>
    </w:p>
    <w:p w14:paraId="2D3A0E0D" w14:textId="25263A06" w:rsidR="00BE525D" w:rsidRPr="000C1A5F" w:rsidRDefault="00BE525D" w:rsidP="00BE525D">
      <w:pPr>
        <w:rPr>
          <w:color w:val="auto"/>
        </w:rPr>
      </w:pPr>
      <w:r w:rsidRPr="000C1A5F">
        <w:rPr>
          <w:color w:val="auto"/>
        </w:rPr>
        <w:t>Abu procesu praktiska salāgošana nozīmē kopīgus darba soļus un kvalitātes rīkus. Tā nepārnes vienā likumā noteiktu pienākumu uz otru likumu. Jaukta satura dokumentā katra</w:t>
      </w:r>
      <w:r w:rsidR="00144F60" w:rsidRPr="000C1A5F">
        <w:rPr>
          <w:color w:val="auto"/>
        </w:rPr>
        <w:t xml:space="preserve">m būtiskajam patstāvīgajam lūgumam </w:t>
      </w:r>
      <w:r w:rsidRPr="000C1A5F">
        <w:rPr>
          <w:color w:val="auto"/>
        </w:rPr>
        <w:t>nosaka un izseko tās procesu, termiņu, rezultātu un tiesību aizsardzības ceļu.</w:t>
      </w:r>
    </w:p>
    <w:p w14:paraId="2739D8F9" w14:textId="77777777" w:rsidR="00BE525D" w:rsidRPr="000C1A5F" w:rsidRDefault="00BE525D" w:rsidP="00BE525D">
      <w:pPr>
        <w:rPr>
          <w:color w:val="auto"/>
        </w:rPr>
      </w:pPr>
      <w:r w:rsidRPr="000C1A5F">
        <w:rPr>
          <w:color w:val="auto"/>
        </w:rPr>
        <w:t>Normatīvā pārbaude veikta 2026. gada 27. jūlijā. IAL izmantota spēkā esošā redakcija no 2023. gada 1. maija, bet IL - spēkā esošā redakcija no 2026. gada 1. marta. Agrākam procesam vai nolēmumam piemēro attiecīgajā laikā spēkā bijušo redakciju. Pirms tiesību akta grozījumu projekta sagatavošanas katru normas atsauci pārbauda atkārtoti.</w:t>
      </w:r>
    </w:p>
    <w:p w14:paraId="71459089" w14:textId="77B3DFC2" w:rsidR="00BE525D"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6" w:name="_Toc239852960"/>
      <w:r w:rsidR="00344F08">
        <w:rPr>
          <w:noProof/>
          <w:lang w:val="lv-LV"/>
        </w:rPr>
        <w:t>53</w:t>
      </w:r>
      <w:r w:rsidRPr="000C1A5F">
        <w:rPr>
          <w:lang w:val="lv-LV"/>
        </w:rPr>
        <w:fldChar w:fldCharType="end"/>
      </w:r>
      <w:r w:rsidRPr="000C1A5F">
        <w:rPr>
          <w:lang w:val="lv-LV"/>
        </w:rPr>
        <w:t xml:space="preserve">. tabula. </w:t>
      </w:r>
      <w:r w:rsidR="00BE525D" w:rsidRPr="000C1A5F">
        <w:rPr>
          <w:lang w:val="lv-LV"/>
        </w:rPr>
        <w:t>Pamatjēdzienu nošķīrums</w:t>
      </w:r>
      <w:bookmarkEnd w:id="66"/>
    </w:p>
    <w:tbl>
      <w:tblPr>
        <w:tblStyle w:val="TableGrid"/>
        <w:tblW w:w="9360" w:type="dxa"/>
        <w:tblLayout w:type="fixed"/>
        <w:tblLook w:val="04A0" w:firstRow="1" w:lastRow="0" w:firstColumn="1" w:lastColumn="0" w:noHBand="0" w:noVBand="1"/>
      </w:tblPr>
      <w:tblGrid>
        <w:gridCol w:w="2088"/>
        <w:gridCol w:w="4032"/>
        <w:gridCol w:w="3240"/>
      </w:tblGrid>
      <w:tr w:rsidR="00BE525D" w:rsidRPr="000C1A5F" w14:paraId="79596A2E" w14:textId="77777777">
        <w:tc>
          <w:tcPr>
            <w:tcW w:w="2088" w:type="dxa"/>
            <w:tcBorders>
              <w:top w:val="single" w:sz="4" w:space="0" w:color="auto"/>
              <w:left w:val="single" w:sz="4" w:space="0" w:color="auto"/>
              <w:bottom w:val="single" w:sz="4" w:space="0" w:color="auto"/>
              <w:right w:val="single" w:sz="4" w:space="0" w:color="auto"/>
            </w:tcBorders>
            <w:hideMark/>
          </w:tcPr>
          <w:p w14:paraId="14C6CDEF" w14:textId="77777777" w:rsidR="00BE525D" w:rsidRPr="000C1A5F" w:rsidRDefault="00BE525D" w:rsidP="00BE525D">
            <w:pPr>
              <w:rPr>
                <w:color w:val="auto"/>
                <w:sz w:val="20"/>
                <w:szCs w:val="20"/>
                <w:lang w:val="lv-LV"/>
              </w:rPr>
            </w:pPr>
            <w:r w:rsidRPr="000C1A5F">
              <w:rPr>
                <w:b/>
                <w:color w:val="auto"/>
                <w:sz w:val="20"/>
                <w:szCs w:val="20"/>
                <w:lang w:val="lv-LV"/>
              </w:rPr>
              <w:t>Jēdziens</w:t>
            </w:r>
          </w:p>
        </w:tc>
        <w:tc>
          <w:tcPr>
            <w:tcW w:w="4032" w:type="dxa"/>
            <w:tcBorders>
              <w:top w:val="single" w:sz="4" w:space="0" w:color="auto"/>
              <w:left w:val="single" w:sz="4" w:space="0" w:color="auto"/>
              <w:bottom w:val="single" w:sz="4" w:space="0" w:color="auto"/>
              <w:right w:val="single" w:sz="4" w:space="0" w:color="auto"/>
            </w:tcBorders>
            <w:hideMark/>
          </w:tcPr>
          <w:p w14:paraId="29D70E89" w14:textId="77777777" w:rsidR="00BE525D" w:rsidRPr="000C1A5F" w:rsidRDefault="00BE525D" w:rsidP="00BE525D">
            <w:pPr>
              <w:rPr>
                <w:color w:val="auto"/>
                <w:sz w:val="20"/>
                <w:szCs w:val="20"/>
                <w:lang w:val="lv-LV"/>
              </w:rPr>
            </w:pPr>
            <w:r w:rsidRPr="000C1A5F">
              <w:rPr>
                <w:b/>
                <w:color w:val="auto"/>
                <w:sz w:val="20"/>
                <w:szCs w:val="20"/>
                <w:lang w:val="lv-LV"/>
              </w:rPr>
              <w:t>Nozīme pētījumā</w:t>
            </w:r>
          </w:p>
        </w:tc>
        <w:tc>
          <w:tcPr>
            <w:tcW w:w="3240" w:type="dxa"/>
            <w:tcBorders>
              <w:top w:val="single" w:sz="4" w:space="0" w:color="auto"/>
              <w:left w:val="single" w:sz="4" w:space="0" w:color="auto"/>
              <w:bottom w:val="single" w:sz="4" w:space="0" w:color="auto"/>
              <w:right w:val="single" w:sz="4" w:space="0" w:color="auto"/>
            </w:tcBorders>
            <w:hideMark/>
          </w:tcPr>
          <w:p w14:paraId="3A5566E6" w14:textId="77777777" w:rsidR="00BE525D" w:rsidRPr="000C1A5F" w:rsidRDefault="00BE525D" w:rsidP="00BE525D">
            <w:pPr>
              <w:rPr>
                <w:color w:val="auto"/>
                <w:sz w:val="20"/>
                <w:szCs w:val="20"/>
                <w:lang w:val="lv-LV"/>
              </w:rPr>
            </w:pPr>
            <w:r w:rsidRPr="000C1A5F">
              <w:rPr>
                <w:b/>
                <w:color w:val="auto"/>
                <w:sz w:val="20"/>
                <w:szCs w:val="20"/>
                <w:lang w:val="lv-LV"/>
              </w:rPr>
              <w:t>Piemērs</w:t>
            </w:r>
          </w:p>
        </w:tc>
      </w:tr>
      <w:tr w:rsidR="00BE525D" w:rsidRPr="000C1A5F" w14:paraId="55D5ABF1" w14:textId="77777777">
        <w:tc>
          <w:tcPr>
            <w:tcW w:w="2088" w:type="dxa"/>
            <w:tcBorders>
              <w:top w:val="single" w:sz="4" w:space="0" w:color="auto"/>
              <w:left w:val="single" w:sz="4" w:space="0" w:color="auto"/>
              <w:bottom w:val="single" w:sz="4" w:space="0" w:color="auto"/>
              <w:right w:val="single" w:sz="4" w:space="0" w:color="auto"/>
            </w:tcBorders>
            <w:hideMark/>
          </w:tcPr>
          <w:p w14:paraId="764B64BD" w14:textId="77777777" w:rsidR="00BE525D" w:rsidRPr="000C1A5F" w:rsidRDefault="00BE525D" w:rsidP="00BE525D">
            <w:pPr>
              <w:rPr>
                <w:color w:val="auto"/>
                <w:sz w:val="20"/>
                <w:szCs w:val="20"/>
                <w:lang w:val="lv-LV"/>
              </w:rPr>
            </w:pPr>
            <w:r w:rsidRPr="000C1A5F">
              <w:rPr>
                <w:color w:val="auto"/>
                <w:sz w:val="20"/>
                <w:szCs w:val="20"/>
                <w:lang w:val="lv-LV"/>
              </w:rPr>
              <w:t>Process jeb tiesiskais režīms</w:t>
            </w:r>
          </w:p>
        </w:tc>
        <w:tc>
          <w:tcPr>
            <w:tcW w:w="4032" w:type="dxa"/>
            <w:tcBorders>
              <w:top w:val="single" w:sz="4" w:space="0" w:color="auto"/>
              <w:left w:val="single" w:sz="4" w:space="0" w:color="auto"/>
              <w:bottom w:val="single" w:sz="4" w:space="0" w:color="auto"/>
              <w:right w:val="single" w:sz="4" w:space="0" w:color="auto"/>
            </w:tcBorders>
            <w:hideMark/>
          </w:tcPr>
          <w:p w14:paraId="45649494" w14:textId="77777777" w:rsidR="00BE525D" w:rsidRPr="000C1A5F" w:rsidRDefault="00BE525D" w:rsidP="00BE525D">
            <w:pPr>
              <w:rPr>
                <w:color w:val="auto"/>
                <w:sz w:val="20"/>
                <w:szCs w:val="20"/>
                <w:lang w:val="lv-LV"/>
              </w:rPr>
            </w:pPr>
            <w:r w:rsidRPr="000C1A5F">
              <w:rPr>
                <w:color w:val="auto"/>
                <w:sz w:val="20"/>
                <w:szCs w:val="20"/>
                <w:lang w:val="lv-LV"/>
              </w:rPr>
              <w:t>Normatīvais ietvars, pēc kura izskata konkrēto prasījumu un nosaka termiņu, rezultātu un kontroli.</w:t>
            </w:r>
          </w:p>
        </w:tc>
        <w:tc>
          <w:tcPr>
            <w:tcW w:w="3240" w:type="dxa"/>
            <w:tcBorders>
              <w:top w:val="single" w:sz="4" w:space="0" w:color="auto"/>
              <w:left w:val="single" w:sz="4" w:space="0" w:color="auto"/>
              <w:bottom w:val="single" w:sz="4" w:space="0" w:color="auto"/>
              <w:right w:val="single" w:sz="4" w:space="0" w:color="auto"/>
            </w:tcBorders>
            <w:hideMark/>
          </w:tcPr>
          <w:p w14:paraId="3EA4DD96" w14:textId="77777777" w:rsidR="00BE525D" w:rsidRPr="000C1A5F" w:rsidRDefault="00BE525D" w:rsidP="00BE525D">
            <w:pPr>
              <w:rPr>
                <w:color w:val="auto"/>
                <w:sz w:val="20"/>
                <w:szCs w:val="20"/>
                <w:lang w:val="lv-LV"/>
              </w:rPr>
            </w:pPr>
            <w:r w:rsidRPr="000C1A5F">
              <w:rPr>
                <w:color w:val="auto"/>
                <w:sz w:val="20"/>
                <w:szCs w:val="20"/>
                <w:lang w:val="lv-LV"/>
              </w:rPr>
              <w:t>IAL informācijas pieprasījums; IL iesniegums; administratīvais vai speciāls process.</w:t>
            </w:r>
          </w:p>
        </w:tc>
      </w:tr>
      <w:tr w:rsidR="00BE525D" w:rsidRPr="000C1A5F" w14:paraId="7FAB0CA8" w14:textId="77777777">
        <w:tc>
          <w:tcPr>
            <w:tcW w:w="2088" w:type="dxa"/>
            <w:tcBorders>
              <w:top w:val="single" w:sz="4" w:space="0" w:color="auto"/>
              <w:left w:val="single" w:sz="4" w:space="0" w:color="auto"/>
              <w:bottom w:val="single" w:sz="4" w:space="0" w:color="auto"/>
              <w:right w:val="single" w:sz="4" w:space="0" w:color="auto"/>
            </w:tcBorders>
            <w:hideMark/>
          </w:tcPr>
          <w:p w14:paraId="01321E56" w14:textId="3CCF39E1" w:rsidR="00BE525D" w:rsidRPr="000C1A5F" w:rsidRDefault="00144F60" w:rsidP="00BE525D">
            <w:pPr>
              <w:rPr>
                <w:color w:val="auto"/>
                <w:sz w:val="20"/>
                <w:szCs w:val="20"/>
                <w:lang w:val="lv-LV"/>
              </w:rPr>
            </w:pPr>
            <w:r w:rsidRPr="000C1A5F">
              <w:rPr>
                <w:color w:val="auto"/>
                <w:sz w:val="20"/>
                <w:szCs w:val="20"/>
                <w:lang w:val="lv-LV"/>
              </w:rPr>
              <w:t>Patstāvīgais lūgums (prasījuma daļa)</w:t>
            </w:r>
          </w:p>
        </w:tc>
        <w:tc>
          <w:tcPr>
            <w:tcW w:w="4032" w:type="dxa"/>
            <w:tcBorders>
              <w:top w:val="single" w:sz="4" w:space="0" w:color="auto"/>
              <w:left w:val="single" w:sz="4" w:space="0" w:color="auto"/>
              <w:bottom w:val="single" w:sz="4" w:space="0" w:color="auto"/>
              <w:right w:val="single" w:sz="4" w:space="0" w:color="auto"/>
            </w:tcBorders>
            <w:hideMark/>
          </w:tcPr>
          <w:p w14:paraId="7AC27E4A" w14:textId="77777777" w:rsidR="00BE525D" w:rsidRPr="000C1A5F" w:rsidRDefault="00BE525D" w:rsidP="00BE525D">
            <w:pPr>
              <w:rPr>
                <w:color w:val="auto"/>
                <w:sz w:val="20"/>
                <w:szCs w:val="20"/>
                <w:lang w:val="lv-LV"/>
              </w:rPr>
            </w:pPr>
            <w:r w:rsidRPr="000C1A5F">
              <w:rPr>
                <w:color w:val="auto"/>
                <w:sz w:val="20"/>
                <w:szCs w:val="20"/>
                <w:lang w:val="lv-LV"/>
              </w:rPr>
              <w:t>Saņemtā dokumenta saturiski nošķirama daļa, kurai var būt savs process, kompetence, termiņš un rezultāts.</w:t>
            </w:r>
          </w:p>
        </w:tc>
        <w:tc>
          <w:tcPr>
            <w:tcW w:w="3240" w:type="dxa"/>
            <w:tcBorders>
              <w:top w:val="single" w:sz="4" w:space="0" w:color="auto"/>
              <w:left w:val="single" w:sz="4" w:space="0" w:color="auto"/>
              <w:bottom w:val="single" w:sz="4" w:space="0" w:color="auto"/>
              <w:right w:val="single" w:sz="4" w:space="0" w:color="auto"/>
            </w:tcBorders>
            <w:hideMark/>
          </w:tcPr>
          <w:p w14:paraId="1273CDCE" w14:textId="77777777" w:rsidR="00BE525D" w:rsidRPr="000C1A5F" w:rsidRDefault="00BE525D" w:rsidP="00BE525D">
            <w:pPr>
              <w:rPr>
                <w:color w:val="auto"/>
                <w:sz w:val="20"/>
                <w:szCs w:val="20"/>
                <w:lang w:val="lv-LV"/>
              </w:rPr>
            </w:pPr>
            <w:r w:rsidRPr="000C1A5F">
              <w:rPr>
                <w:color w:val="auto"/>
                <w:sz w:val="20"/>
                <w:szCs w:val="20"/>
                <w:lang w:val="lv-LV"/>
              </w:rPr>
              <w:t>Vienā dokumentā lūgta dokumentēta informācija un iesniegta sūdzība par iestādes rīcību.</w:t>
            </w:r>
          </w:p>
        </w:tc>
      </w:tr>
      <w:tr w:rsidR="00BE525D" w:rsidRPr="000C1A5F" w14:paraId="35D4DFA7" w14:textId="77777777">
        <w:tc>
          <w:tcPr>
            <w:tcW w:w="2088" w:type="dxa"/>
            <w:tcBorders>
              <w:top w:val="single" w:sz="4" w:space="0" w:color="auto"/>
              <w:left w:val="single" w:sz="4" w:space="0" w:color="auto"/>
              <w:bottom w:val="single" w:sz="4" w:space="0" w:color="auto"/>
              <w:right w:val="single" w:sz="4" w:space="0" w:color="auto"/>
            </w:tcBorders>
            <w:hideMark/>
          </w:tcPr>
          <w:p w14:paraId="60118B68" w14:textId="77777777" w:rsidR="00BE525D" w:rsidRPr="000C1A5F" w:rsidRDefault="00BE525D" w:rsidP="00BE525D">
            <w:pPr>
              <w:rPr>
                <w:color w:val="auto"/>
                <w:sz w:val="20"/>
                <w:szCs w:val="20"/>
                <w:lang w:val="lv-LV"/>
              </w:rPr>
            </w:pPr>
            <w:r w:rsidRPr="000C1A5F">
              <w:rPr>
                <w:color w:val="auto"/>
                <w:sz w:val="20"/>
                <w:szCs w:val="20"/>
                <w:lang w:val="lv-LV"/>
              </w:rPr>
              <w:t>Dokumenta forma</w:t>
            </w:r>
          </w:p>
        </w:tc>
        <w:tc>
          <w:tcPr>
            <w:tcW w:w="4032" w:type="dxa"/>
            <w:tcBorders>
              <w:top w:val="single" w:sz="4" w:space="0" w:color="auto"/>
              <w:left w:val="single" w:sz="4" w:space="0" w:color="auto"/>
              <w:bottom w:val="single" w:sz="4" w:space="0" w:color="auto"/>
              <w:right w:val="single" w:sz="4" w:space="0" w:color="auto"/>
            </w:tcBorders>
            <w:hideMark/>
          </w:tcPr>
          <w:p w14:paraId="1C1DF0B9" w14:textId="77777777" w:rsidR="00BE525D" w:rsidRPr="000C1A5F" w:rsidRDefault="00BE525D" w:rsidP="00BE525D">
            <w:pPr>
              <w:rPr>
                <w:color w:val="auto"/>
                <w:sz w:val="20"/>
                <w:szCs w:val="20"/>
                <w:lang w:val="lv-LV"/>
              </w:rPr>
            </w:pPr>
            <w:r w:rsidRPr="000C1A5F">
              <w:rPr>
                <w:color w:val="auto"/>
                <w:sz w:val="20"/>
                <w:szCs w:val="20"/>
                <w:lang w:val="lv-LV"/>
              </w:rPr>
              <w:t>Veids, kā dokuments vai izteikums noformēts; forma nav tas pats, kas saņemšanas kanāls.</w:t>
            </w:r>
          </w:p>
        </w:tc>
        <w:tc>
          <w:tcPr>
            <w:tcW w:w="3240" w:type="dxa"/>
            <w:tcBorders>
              <w:top w:val="single" w:sz="4" w:space="0" w:color="auto"/>
              <w:left w:val="single" w:sz="4" w:space="0" w:color="auto"/>
              <w:bottom w:val="single" w:sz="4" w:space="0" w:color="auto"/>
              <w:right w:val="single" w:sz="4" w:space="0" w:color="auto"/>
            </w:tcBorders>
            <w:hideMark/>
          </w:tcPr>
          <w:p w14:paraId="43A897D0" w14:textId="77777777" w:rsidR="00BE525D" w:rsidRPr="000C1A5F" w:rsidRDefault="00BE525D" w:rsidP="00BE525D">
            <w:pPr>
              <w:rPr>
                <w:color w:val="auto"/>
                <w:sz w:val="20"/>
                <w:szCs w:val="20"/>
                <w:lang w:val="lv-LV"/>
              </w:rPr>
            </w:pPr>
            <w:r w:rsidRPr="000C1A5F">
              <w:rPr>
                <w:color w:val="auto"/>
                <w:sz w:val="20"/>
                <w:szCs w:val="20"/>
                <w:lang w:val="lv-LV"/>
              </w:rPr>
              <w:t>Rakstveida, elektroniska vai mutvārdu forma.</w:t>
            </w:r>
          </w:p>
        </w:tc>
      </w:tr>
      <w:tr w:rsidR="00BE525D" w:rsidRPr="000C1A5F" w14:paraId="5F808A19" w14:textId="77777777">
        <w:tc>
          <w:tcPr>
            <w:tcW w:w="2088" w:type="dxa"/>
            <w:tcBorders>
              <w:top w:val="single" w:sz="4" w:space="0" w:color="auto"/>
              <w:left w:val="single" w:sz="4" w:space="0" w:color="auto"/>
              <w:bottom w:val="single" w:sz="4" w:space="0" w:color="auto"/>
              <w:right w:val="single" w:sz="4" w:space="0" w:color="auto"/>
            </w:tcBorders>
            <w:hideMark/>
          </w:tcPr>
          <w:p w14:paraId="4294E262" w14:textId="77777777" w:rsidR="00BE525D" w:rsidRPr="000C1A5F" w:rsidRDefault="00BE525D" w:rsidP="00BE525D">
            <w:pPr>
              <w:rPr>
                <w:color w:val="auto"/>
                <w:sz w:val="20"/>
                <w:szCs w:val="20"/>
                <w:lang w:val="lv-LV"/>
              </w:rPr>
            </w:pPr>
            <w:r w:rsidRPr="000C1A5F">
              <w:rPr>
                <w:color w:val="auto"/>
                <w:sz w:val="20"/>
                <w:szCs w:val="20"/>
                <w:lang w:val="lv-LV"/>
              </w:rPr>
              <w:t>Saņemšanas kanāls</w:t>
            </w:r>
          </w:p>
        </w:tc>
        <w:tc>
          <w:tcPr>
            <w:tcW w:w="4032" w:type="dxa"/>
            <w:tcBorders>
              <w:top w:val="single" w:sz="4" w:space="0" w:color="auto"/>
              <w:left w:val="single" w:sz="4" w:space="0" w:color="auto"/>
              <w:bottom w:val="single" w:sz="4" w:space="0" w:color="auto"/>
              <w:right w:val="single" w:sz="4" w:space="0" w:color="auto"/>
            </w:tcBorders>
            <w:hideMark/>
          </w:tcPr>
          <w:p w14:paraId="64BDA5D6" w14:textId="77777777" w:rsidR="00BE525D" w:rsidRPr="000C1A5F" w:rsidRDefault="00BE525D" w:rsidP="00BE525D">
            <w:pPr>
              <w:rPr>
                <w:color w:val="auto"/>
                <w:sz w:val="20"/>
                <w:szCs w:val="20"/>
                <w:lang w:val="lv-LV"/>
              </w:rPr>
            </w:pPr>
            <w:r w:rsidRPr="000C1A5F">
              <w:rPr>
                <w:color w:val="auto"/>
                <w:sz w:val="20"/>
                <w:szCs w:val="20"/>
                <w:lang w:val="lv-LV"/>
              </w:rPr>
              <w:t>Tehniskais vai fiziskais ceļš, pa kuru saturs nonāk iestādē. Kanāls pats nenosaka piemērojamo procesu.</w:t>
            </w:r>
          </w:p>
        </w:tc>
        <w:tc>
          <w:tcPr>
            <w:tcW w:w="3240" w:type="dxa"/>
            <w:tcBorders>
              <w:top w:val="single" w:sz="4" w:space="0" w:color="auto"/>
              <w:left w:val="single" w:sz="4" w:space="0" w:color="auto"/>
              <w:bottom w:val="single" w:sz="4" w:space="0" w:color="auto"/>
              <w:right w:val="single" w:sz="4" w:space="0" w:color="auto"/>
            </w:tcBorders>
            <w:hideMark/>
          </w:tcPr>
          <w:p w14:paraId="5A8FF395" w14:textId="77777777" w:rsidR="00BE525D" w:rsidRPr="000C1A5F" w:rsidRDefault="00BE525D" w:rsidP="00BE525D">
            <w:pPr>
              <w:rPr>
                <w:color w:val="auto"/>
                <w:sz w:val="20"/>
                <w:szCs w:val="20"/>
                <w:lang w:val="lv-LV"/>
              </w:rPr>
            </w:pPr>
            <w:r w:rsidRPr="000C1A5F">
              <w:rPr>
                <w:color w:val="auto"/>
                <w:sz w:val="20"/>
                <w:szCs w:val="20"/>
                <w:lang w:val="lv-LV"/>
              </w:rPr>
              <w:t>E-adrese, e-pasts, portāla forma, pasts vai klātiene.</w:t>
            </w:r>
          </w:p>
        </w:tc>
      </w:tr>
      <w:tr w:rsidR="00BE525D" w:rsidRPr="000C1A5F" w14:paraId="6F70D339" w14:textId="77777777">
        <w:tc>
          <w:tcPr>
            <w:tcW w:w="2088" w:type="dxa"/>
            <w:tcBorders>
              <w:top w:val="single" w:sz="4" w:space="0" w:color="auto"/>
              <w:left w:val="single" w:sz="4" w:space="0" w:color="auto"/>
              <w:bottom w:val="single" w:sz="4" w:space="0" w:color="auto"/>
              <w:right w:val="single" w:sz="4" w:space="0" w:color="auto"/>
            </w:tcBorders>
            <w:hideMark/>
          </w:tcPr>
          <w:p w14:paraId="613EBB4B" w14:textId="77777777" w:rsidR="00BE525D" w:rsidRPr="000C1A5F" w:rsidRDefault="00BE525D" w:rsidP="00BE525D">
            <w:pPr>
              <w:rPr>
                <w:color w:val="auto"/>
                <w:sz w:val="20"/>
                <w:szCs w:val="20"/>
                <w:lang w:val="lv-LV"/>
              </w:rPr>
            </w:pPr>
            <w:r w:rsidRPr="000C1A5F">
              <w:rPr>
                <w:color w:val="auto"/>
                <w:sz w:val="20"/>
                <w:szCs w:val="20"/>
                <w:lang w:val="lv-LV"/>
              </w:rPr>
              <w:t>Kontaktpunkts</w:t>
            </w:r>
          </w:p>
        </w:tc>
        <w:tc>
          <w:tcPr>
            <w:tcW w:w="4032" w:type="dxa"/>
            <w:tcBorders>
              <w:top w:val="single" w:sz="4" w:space="0" w:color="auto"/>
              <w:left w:val="single" w:sz="4" w:space="0" w:color="auto"/>
              <w:bottom w:val="single" w:sz="4" w:space="0" w:color="auto"/>
              <w:right w:val="single" w:sz="4" w:space="0" w:color="auto"/>
            </w:tcBorders>
            <w:hideMark/>
          </w:tcPr>
          <w:p w14:paraId="3EA420C3" w14:textId="77777777" w:rsidR="00BE525D" w:rsidRPr="000C1A5F" w:rsidRDefault="00BE525D" w:rsidP="00BE525D">
            <w:pPr>
              <w:rPr>
                <w:color w:val="auto"/>
                <w:sz w:val="20"/>
                <w:szCs w:val="20"/>
                <w:lang w:val="lv-LV"/>
              </w:rPr>
            </w:pPr>
            <w:r w:rsidRPr="000C1A5F">
              <w:rPr>
                <w:color w:val="auto"/>
                <w:sz w:val="20"/>
                <w:szCs w:val="20"/>
                <w:lang w:val="lv-LV"/>
              </w:rPr>
              <w:t>Iestādes struktūrvienība, amatpersona vai funkcija, kas saņem saturu vai sniedz praktisku palīdzību.</w:t>
            </w:r>
          </w:p>
        </w:tc>
        <w:tc>
          <w:tcPr>
            <w:tcW w:w="3240" w:type="dxa"/>
            <w:tcBorders>
              <w:top w:val="single" w:sz="4" w:space="0" w:color="auto"/>
              <w:left w:val="single" w:sz="4" w:space="0" w:color="auto"/>
              <w:bottom w:val="single" w:sz="4" w:space="0" w:color="auto"/>
              <w:right w:val="single" w:sz="4" w:space="0" w:color="auto"/>
            </w:tcBorders>
            <w:hideMark/>
          </w:tcPr>
          <w:p w14:paraId="39899DA0" w14:textId="77777777" w:rsidR="00BE525D" w:rsidRPr="000C1A5F" w:rsidRDefault="00BE525D" w:rsidP="00BE525D">
            <w:pPr>
              <w:rPr>
                <w:color w:val="auto"/>
                <w:sz w:val="20"/>
                <w:szCs w:val="20"/>
                <w:lang w:val="lv-LV"/>
              </w:rPr>
            </w:pPr>
            <w:r w:rsidRPr="000C1A5F">
              <w:rPr>
                <w:color w:val="auto"/>
                <w:sz w:val="20"/>
                <w:szCs w:val="20"/>
                <w:lang w:val="lv-LV"/>
              </w:rPr>
              <w:t>Klientu centrs, kanceleja vai nozares struktūrvienība.</w:t>
            </w:r>
          </w:p>
        </w:tc>
      </w:tr>
      <w:tr w:rsidR="00BE525D" w:rsidRPr="000C1A5F" w14:paraId="6912B761" w14:textId="77777777">
        <w:tc>
          <w:tcPr>
            <w:tcW w:w="2088" w:type="dxa"/>
            <w:tcBorders>
              <w:top w:val="single" w:sz="4" w:space="0" w:color="auto"/>
              <w:left w:val="single" w:sz="4" w:space="0" w:color="auto"/>
              <w:bottom w:val="single" w:sz="4" w:space="0" w:color="auto"/>
              <w:right w:val="single" w:sz="4" w:space="0" w:color="auto"/>
            </w:tcBorders>
            <w:hideMark/>
          </w:tcPr>
          <w:p w14:paraId="56641237" w14:textId="77777777" w:rsidR="00BE525D" w:rsidRPr="000C1A5F" w:rsidRDefault="00BE525D" w:rsidP="00BE525D">
            <w:pPr>
              <w:rPr>
                <w:color w:val="auto"/>
                <w:sz w:val="20"/>
                <w:szCs w:val="20"/>
                <w:lang w:val="lv-LV"/>
              </w:rPr>
            </w:pPr>
            <w:r w:rsidRPr="000C1A5F">
              <w:rPr>
                <w:color w:val="auto"/>
                <w:sz w:val="20"/>
                <w:szCs w:val="20"/>
                <w:lang w:val="lv-LV"/>
              </w:rPr>
              <w:t>Procesa rezultāts</w:t>
            </w:r>
          </w:p>
        </w:tc>
        <w:tc>
          <w:tcPr>
            <w:tcW w:w="4032" w:type="dxa"/>
            <w:tcBorders>
              <w:top w:val="single" w:sz="4" w:space="0" w:color="auto"/>
              <w:left w:val="single" w:sz="4" w:space="0" w:color="auto"/>
              <w:bottom w:val="single" w:sz="4" w:space="0" w:color="auto"/>
              <w:right w:val="single" w:sz="4" w:space="0" w:color="auto"/>
            </w:tcBorders>
            <w:hideMark/>
          </w:tcPr>
          <w:p w14:paraId="581BA005" w14:textId="3CB09498" w:rsidR="00BE525D" w:rsidRPr="000C1A5F" w:rsidRDefault="00BE525D" w:rsidP="00BE525D">
            <w:pPr>
              <w:rPr>
                <w:color w:val="auto"/>
                <w:sz w:val="20"/>
                <w:szCs w:val="20"/>
                <w:lang w:val="lv-LV"/>
              </w:rPr>
            </w:pPr>
            <w:r w:rsidRPr="000C1A5F">
              <w:rPr>
                <w:color w:val="auto"/>
                <w:sz w:val="20"/>
                <w:szCs w:val="20"/>
                <w:lang w:val="lv-LV"/>
              </w:rPr>
              <w:t>Juridiskais vai faktiskais iznākums, ar kuru beidzas konkrētā</w:t>
            </w:r>
            <w:r w:rsidR="00144F60" w:rsidRPr="000C1A5F">
              <w:rPr>
                <w:color w:val="auto"/>
                <w:sz w:val="20"/>
                <w:szCs w:val="20"/>
                <w:lang w:val="lv-LV"/>
              </w:rPr>
              <w:t xml:space="preserve"> patstāvīgā lūguma </w:t>
            </w:r>
            <w:r w:rsidRPr="000C1A5F">
              <w:rPr>
                <w:color w:val="auto"/>
                <w:sz w:val="20"/>
                <w:szCs w:val="20"/>
                <w:lang w:val="lv-LV"/>
              </w:rPr>
              <w:t>izskatīšana.</w:t>
            </w:r>
          </w:p>
        </w:tc>
        <w:tc>
          <w:tcPr>
            <w:tcW w:w="3240" w:type="dxa"/>
            <w:tcBorders>
              <w:top w:val="single" w:sz="4" w:space="0" w:color="auto"/>
              <w:left w:val="single" w:sz="4" w:space="0" w:color="auto"/>
              <w:bottom w:val="single" w:sz="4" w:space="0" w:color="auto"/>
              <w:right w:val="single" w:sz="4" w:space="0" w:color="auto"/>
            </w:tcBorders>
            <w:hideMark/>
          </w:tcPr>
          <w:p w14:paraId="36D6CA11" w14:textId="77777777" w:rsidR="00BE525D" w:rsidRPr="000C1A5F" w:rsidRDefault="00BE525D" w:rsidP="00BE525D">
            <w:pPr>
              <w:rPr>
                <w:color w:val="auto"/>
                <w:sz w:val="20"/>
                <w:szCs w:val="20"/>
                <w:lang w:val="lv-LV"/>
              </w:rPr>
            </w:pPr>
            <w:r w:rsidRPr="000C1A5F">
              <w:rPr>
                <w:color w:val="auto"/>
                <w:sz w:val="20"/>
                <w:szCs w:val="20"/>
                <w:lang w:val="lv-LV"/>
              </w:rPr>
              <w:t>Informācijas izsniegšana, atteikums, atbilde pēc būtības, pārsūtīšana vai atstāšana bez izskatīšanas.</w:t>
            </w:r>
          </w:p>
        </w:tc>
      </w:tr>
    </w:tbl>
    <w:p w14:paraId="6A54A106" w14:textId="36A989D4" w:rsidR="00277D17" w:rsidRPr="000C1A5F" w:rsidRDefault="00277D17" w:rsidP="00277D1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IAL, IL un pētījuma autoru terminoloģiskais nošķīrums.</w:t>
      </w:r>
    </w:p>
    <w:p w14:paraId="08F96423" w14:textId="12927DB7" w:rsidR="00E72B19" w:rsidRPr="000C1A5F" w:rsidRDefault="00BE525D" w:rsidP="00E72B19">
      <w:pPr>
        <w:rPr>
          <w:bCs/>
          <w:color w:val="auto"/>
        </w:rPr>
      </w:pPr>
      <w:r w:rsidRPr="000C1A5F">
        <w:rPr>
          <w:b/>
          <w:color w:val="auto"/>
        </w:rPr>
        <w:t>Statusu skaidrojums.</w:t>
      </w:r>
      <w:r w:rsidR="00E72B19" w:rsidRPr="000C1A5F">
        <w:rPr>
          <w:bCs/>
          <w:color w:val="auto"/>
        </w:rPr>
        <w:t xml:space="preserve"> </w:t>
      </w:r>
      <w:r w:rsidR="00E72B19" w:rsidRPr="000C1A5F">
        <w:rPr>
          <w:color w:val="auto"/>
        </w:rPr>
        <w:t>Tabulās katram risinājumam norāda juridisko statusu vai ieviešanas statusu. Juridiskais statuss parāda, vai risinājums ir spēkā esošs pienākums, piemērošanas nosacījums, tiesību normā paredzēta rīcības iespēja, tiesiskās sekas vai tiesību aizsardzības līdzeklis.</w:t>
      </w:r>
    </w:p>
    <w:p w14:paraId="62834105" w14:textId="77777777" w:rsidR="00E72B19" w:rsidRPr="000C1A5F" w:rsidRDefault="00E72B19" w:rsidP="00293F5A">
      <w:pPr>
        <w:spacing w:after="60"/>
        <w:rPr>
          <w:color w:val="auto"/>
        </w:rPr>
      </w:pPr>
      <w:r w:rsidRPr="000C1A5F">
        <w:rPr>
          <w:color w:val="auto"/>
        </w:rPr>
        <w:t>Ieviešanas statuss parāda, vai risinājums ir:</w:t>
      </w:r>
    </w:p>
    <w:p w14:paraId="60624065" w14:textId="77777777" w:rsidR="00E72B19" w:rsidRPr="000C1A5F" w:rsidRDefault="00E72B19" w:rsidP="00293F5A">
      <w:pPr>
        <w:numPr>
          <w:ilvl w:val="0"/>
          <w:numId w:val="35"/>
        </w:numPr>
        <w:spacing w:after="60"/>
        <w:rPr>
          <w:color w:val="auto"/>
        </w:rPr>
      </w:pPr>
      <w:r w:rsidRPr="000C1A5F">
        <w:rPr>
          <w:color w:val="auto"/>
        </w:rPr>
        <w:t xml:space="preserve">laba prakse, ko var ieviest ar metodiskiem norādījumiem; </w:t>
      </w:r>
    </w:p>
    <w:p w14:paraId="344D4BE4" w14:textId="77777777" w:rsidR="00E72B19" w:rsidRPr="000C1A5F" w:rsidRDefault="00E72B19" w:rsidP="00293F5A">
      <w:pPr>
        <w:numPr>
          <w:ilvl w:val="0"/>
          <w:numId w:val="35"/>
        </w:numPr>
        <w:spacing w:after="60"/>
        <w:rPr>
          <w:color w:val="auto"/>
        </w:rPr>
      </w:pPr>
      <w:r w:rsidRPr="000C1A5F">
        <w:rPr>
          <w:color w:val="auto"/>
        </w:rPr>
        <w:t xml:space="preserve">pilotēšanā pārbaudāms risinājums; </w:t>
      </w:r>
    </w:p>
    <w:p w14:paraId="14654492" w14:textId="77777777" w:rsidR="00E72B19" w:rsidRPr="000C1A5F" w:rsidRDefault="00E72B19" w:rsidP="00293F5A">
      <w:pPr>
        <w:numPr>
          <w:ilvl w:val="0"/>
          <w:numId w:val="35"/>
        </w:numPr>
        <w:spacing w:after="60"/>
        <w:rPr>
          <w:color w:val="auto"/>
        </w:rPr>
      </w:pPr>
      <w:r w:rsidRPr="000C1A5F">
        <w:rPr>
          <w:color w:val="auto"/>
        </w:rPr>
        <w:t xml:space="preserve">jautājums, kura dēļ jāvērtē tiesību aktu grozījumi; </w:t>
      </w:r>
    </w:p>
    <w:p w14:paraId="0C04473F" w14:textId="77777777" w:rsidR="00E72B19" w:rsidRPr="000C1A5F" w:rsidRDefault="00E72B19" w:rsidP="00293F5A">
      <w:pPr>
        <w:numPr>
          <w:ilvl w:val="0"/>
          <w:numId w:val="35"/>
        </w:numPr>
        <w:spacing w:after="60"/>
        <w:rPr>
          <w:color w:val="auto"/>
        </w:rPr>
      </w:pPr>
      <w:r w:rsidRPr="000C1A5F">
        <w:rPr>
          <w:color w:val="auto"/>
        </w:rPr>
        <w:t xml:space="preserve">politikas izvēle; </w:t>
      </w:r>
    </w:p>
    <w:p w14:paraId="4F86093D" w14:textId="724DD03E" w:rsidR="00E72B19" w:rsidRPr="000C1A5F" w:rsidRDefault="00E72B19" w:rsidP="00BE525D">
      <w:pPr>
        <w:numPr>
          <w:ilvl w:val="0"/>
          <w:numId w:val="35"/>
        </w:numPr>
        <w:rPr>
          <w:color w:val="auto"/>
        </w:rPr>
      </w:pPr>
      <w:r w:rsidRPr="000C1A5F">
        <w:rPr>
          <w:color w:val="auto"/>
        </w:rPr>
        <w:t>datu pārvaldības risinājums, kas kļūst saistošs tikai pēc atsevišķa lēmuma.</w:t>
      </w:r>
    </w:p>
    <w:p w14:paraId="3A780511" w14:textId="24240263" w:rsidR="00F01B6C" w:rsidRPr="000C1A5F" w:rsidRDefault="00BE525D" w:rsidP="00BE525D">
      <w:pPr>
        <w:rPr>
          <w:color w:val="auto"/>
        </w:rPr>
      </w:pPr>
      <w:r w:rsidRPr="000C1A5F">
        <w:rPr>
          <w:b/>
          <w:color w:val="auto"/>
        </w:rPr>
        <w:t xml:space="preserve">IPI statusa tvērums. </w:t>
      </w:r>
      <w:r w:rsidR="00F01B6C" w:rsidRPr="00F01B6C">
        <w:rPr>
          <w:color w:val="auto"/>
        </w:rPr>
        <w:t>Iestādes noteikts IPI statuss ir informācijas autora vai iestādes vadītāja saskaņā ar IAL 5. panta trešo daļu noteikts statuss ar IAL vai citā likumā paredzētu pamatojumu. Tas atšķiras no ar pašu likumu noteikta IPI statusa, kam saskaņā ar piekto daļu nepiemēro trešo un ceturto daļu. Komercnoslēpumam piemēro IAL 7. panta īpašo kārtību. Citus speciālus piekļuves režīmus nosaka attiecīgais regulējums.</w:t>
      </w:r>
    </w:p>
    <w:p w14:paraId="1A28720D" w14:textId="1A640861" w:rsidR="00BE525D"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7" w:name="_Toc239852961"/>
      <w:r w:rsidR="00344F08">
        <w:rPr>
          <w:noProof/>
          <w:lang w:val="lv-LV"/>
        </w:rPr>
        <w:t>54</w:t>
      </w:r>
      <w:r w:rsidRPr="000C1A5F">
        <w:rPr>
          <w:lang w:val="lv-LV"/>
        </w:rPr>
        <w:fldChar w:fldCharType="end"/>
      </w:r>
      <w:r w:rsidRPr="000C1A5F">
        <w:rPr>
          <w:lang w:val="lv-LV"/>
        </w:rPr>
        <w:t xml:space="preserve">. tabula. </w:t>
      </w:r>
      <w:r w:rsidR="00BE525D" w:rsidRPr="000C1A5F">
        <w:rPr>
          <w:lang w:val="lv-LV"/>
        </w:rPr>
        <w:t>IAL un IL salīdzinošā karte</w:t>
      </w:r>
      <w:bookmarkEnd w:id="67"/>
    </w:p>
    <w:tbl>
      <w:tblPr>
        <w:tblStyle w:val="TableGrid"/>
        <w:tblW w:w="9360" w:type="dxa"/>
        <w:tblLayout w:type="fixed"/>
        <w:tblLook w:val="04A0" w:firstRow="1" w:lastRow="0" w:firstColumn="1" w:lastColumn="0" w:noHBand="0" w:noVBand="1"/>
      </w:tblPr>
      <w:tblGrid>
        <w:gridCol w:w="1728"/>
        <w:gridCol w:w="2520"/>
        <w:gridCol w:w="2520"/>
        <w:gridCol w:w="2592"/>
      </w:tblGrid>
      <w:tr w:rsidR="00BE525D" w:rsidRPr="000C1A5F" w14:paraId="099D0D17" w14:textId="77777777">
        <w:tc>
          <w:tcPr>
            <w:tcW w:w="1728" w:type="dxa"/>
            <w:tcBorders>
              <w:top w:val="single" w:sz="4" w:space="0" w:color="auto"/>
              <w:left w:val="single" w:sz="4" w:space="0" w:color="auto"/>
              <w:bottom w:val="single" w:sz="4" w:space="0" w:color="auto"/>
              <w:right w:val="single" w:sz="4" w:space="0" w:color="auto"/>
            </w:tcBorders>
            <w:hideMark/>
          </w:tcPr>
          <w:p w14:paraId="1CAC0B7B" w14:textId="77777777" w:rsidR="00BE525D" w:rsidRPr="000C1A5F" w:rsidRDefault="00BE525D" w:rsidP="00BE525D">
            <w:pPr>
              <w:rPr>
                <w:color w:val="auto"/>
                <w:sz w:val="20"/>
                <w:szCs w:val="20"/>
                <w:lang w:val="lv-LV"/>
              </w:rPr>
            </w:pPr>
            <w:r w:rsidRPr="000C1A5F">
              <w:rPr>
                <w:b/>
                <w:color w:val="auto"/>
                <w:sz w:val="20"/>
                <w:szCs w:val="20"/>
                <w:lang w:val="lv-LV"/>
              </w:rPr>
              <w:t>Salīdzināmais jautājums</w:t>
            </w:r>
          </w:p>
        </w:tc>
        <w:tc>
          <w:tcPr>
            <w:tcW w:w="2520" w:type="dxa"/>
            <w:tcBorders>
              <w:top w:val="single" w:sz="4" w:space="0" w:color="auto"/>
              <w:left w:val="single" w:sz="4" w:space="0" w:color="auto"/>
              <w:bottom w:val="single" w:sz="4" w:space="0" w:color="auto"/>
              <w:right w:val="single" w:sz="4" w:space="0" w:color="auto"/>
            </w:tcBorders>
            <w:hideMark/>
          </w:tcPr>
          <w:p w14:paraId="0F412E5A" w14:textId="77777777" w:rsidR="00BE525D" w:rsidRPr="000C1A5F" w:rsidRDefault="00BE525D" w:rsidP="00BE525D">
            <w:pPr>
              <w:rPr>
                <w:color w:val="auto"/>
                <w:sz w:val="20"/>
                <w:szCs w:val="20"/>
                <w:lang w:val="lv-LV"/>
              </w:rPr>
            </w:pPr>
            <w:r w:rsidRPr="000C1A5F">
              <w:rPr>
                <w:b/>
                <w:color w:val="auto"/>
                <w:sz w:val="20"/>
                <w:szCs w:val="20"/>
                <w:lang w:val="lv-LV"/>
              </w:rPr>
              <w:t>Informācijas atklātības likums</w:t>
            </w:r>
          </w:p>
        </w:tc>
        <w:tc>
          <w:tcPr>
            <w:tcW w:w="2520" w:type="dxa"/>
            <w:tcBorders>
              <w:top w:val="single" w:sz="4" w:space="0" w:color="auto"/>
              <w:left w:val="single" w:sz="4" w:space="0" w:color="auto"/>
              <w:bottom w:val="single" w:sz="4" w:space="0" w:color="auto"/>
              <w:right w:val="single" w:sz="4" w:space="0" w:color="auto"/>
            </w:tcBorders>
            <w:hideMark/>
          </w:tcPr>
          <w:p w14:paraId="529BDCCE" w14:textId="77777777" w:rsidR="00BE525D" w:rsidRPr="000C1A5F" w:rsidRDefault="00BE525D" w:rsidP="00BE525D">
            <w:pPr>
              <w:rPr>
                <w:color w:val="auto"/>
                <w:sz w:val="20"/>
                <w:szCs w:val="20"/>
                <w:lang w:val="lv-LV"/>
              </w:rPr>
            </w:pPr>
            <w:r w:rsidRPr="000C1A5F">
              <w:rPr>
                <w:b/>
                <w:color w:val="auto"/>
                <w:sz w:val="20"/>
                <w:szCs w:val="20"/>
                <w:lang w:val="lv-LV"/>
              </w:rPr>
              <w:t>Iesniegumu likums</w:t>
            </w:r>
          </w:p>
        </w:tc>
        <w:tc>
          <w:tcPr>
            <w:tcW w:w="2592" w:type="dxa"/>
            <w:tcBorders>
              <w:top w:val="single" w:sz="4" w:space="0" w:color="auto"/>
              <w:left w:val="single" w:sz="4" w:space="0" w:color="auto"/>
              <w:bottom w:val="single" w:sz="4" w:space="0" w:color="auto"/>
              <w:right w:val="single" w:sz="4" w:space="0" w:color="auto"/>
            </w:tcBorders>
            <w:hideMark/>
          </w:tcPr>
          <w:p w14:paraId="4072A7D2" w14:textId="77777777" w:rsidR="00BE525D" w:rsidRPr="000C1A5F" w:rsidRDefault="00BE525D" w:rsidP="00BE525D">
            <w:pPr>
              <w:rPr>
                <w:color w:val="auto"/>
                <w:sz w:val="20"/>
                <w:szCs w:val="20"/>
                <w:lang w:val="lv-LV"/>
              </w:rPr>
            </w:pPr>
            <w:r w:rsidRPr="000C1A5F">
              <w:rPr>
                <w:b/>
                <w:color w:val="auto"/>
                <w:sz w:val="20"/>
                <w:szCs w:val="20"/>
                <w:lang w:val="lv-LV"/>
              </w:rPr>
              <w:t>Statuss un saistība ar pamattekstu</w:t>
            </w:r>
          </w:p>
        </w:tc>
      </w:tr>
      <w:tr w:rsidR="00BE525D" w:rsidRPr="000C1A5F" w14:paraId="381A33A1" w14:textId="77777777">
        <w:tc>
          <w:tcPr>
            <w:tcW w:w="1728" w:type="dxa"/>
            <w:tcBorders>
              <w:top w:val="single" w:sz="4" w:space="0" w:color="auto"/>
              <w:left w:val="single" w:sz="4" w:space="0" w:color="auto"/>
              <w:bottom w:val="single" w:sz="4" w:space="0" w:color="auto"/>
              <w:right w:val="single" w:sz="4" w:space="0" w:color="auto"/>
            </w:tcBorders>
            <w:hideMark/>
          </w:tcPr>
          <w:p w14:paraId="690BF11D" w14:textId="77777777" w:rsidR="00BE525D" w:rsidRPr="000C1A5F" w:rsidRDefault="00BE525D" w:rsidP="00BE525D">
            <w:pPr>
              <w:rPr>
                <w:color w:val="auto"/>
                <w:sz w:val="20"/>
                <w:szCs w:val="20"/>
                <w:lang w:val="lv-LV"/>
              </w:rPr>
            </w:pPr>
            <w:r w:rsidRPr="000C1A5F">
              <w:rPr>
                <w:b/>
                <w:color w:val="auto"/>
                <w:sz w:val="20"/>
                <w:szCs w:val="20"/>
                <w:lang w:val="lv-LV"/>
              </w:rPr>
              <w:t>A. Mērķi, personas tiesības, iestādes pienākumi un rezultāti</w:t>
            </w:r>
          </w:p>
        </w:tc>
        <w:tc>
          <w:tcPr>
            <w:tcW w:w="2520" w:type="dxa"/>
            <w:tcBorders>
              <w:top w:val="single" w:sz="4" w:space="0" w:color="auto"/>
              <w:left w:val="single" w:sz="4" w:space="0" w:color="auto"/>
              <w:bottom w:val="single" w:sz="4" w:space="0" w:color="auto"/>
              <w:right w:val="single" w:sz="4" w:space="0" w:color="auto"/>
            </w:tcBorders>
          </w:tcPr>
          <w:p w14:paraId="0A2DC380" w14:textId="77777777" w:rsidR="00BE525D" w:rsidRPr="000C1A5F" w:rsidRDefault="00BE525D" w:rsidP="00BE525D">
            <w:pPr>
              <w:rPr>
                <w:color w:val="auto"/>
                <w:sz w:val="20"/>
                <w:szCs w:val="20"/>
                <w:lang w:val="lv-LV"/>
              </w:rPr>
            </w:pPr>
          </w:p>
        </w:tc>
        <w:tc>
          <w:tcPr>
            <w:tcW w:w="2520" w:type="dxa"/>
            <w:tcBorders>
              <w:top w:val="single" w:sz="4" w:space="0" w:color="auto"/>
              <w:left w:val="single" w:sz="4" w:space="0" w:color="auto"/>
              <w:bottom w:val="single" w:sz="4" w:space="0" w:color="auto"/>
              <w:right w:val="single" w:sz="4" w:space="0" w:color="auto"/>
            </w:tcBorders>
          </w:tcPr>
          <w:p w14:paraId="18B1B070" w14:textId="77777777" w:rsidR="00BE525D" w:rsidRPr="000C1A5F" w:rsidRDefault="00BE525D" w:rsidP="00BE525D">
            <w:pPr>
              <w:rPr>
                <w:color w:val="auto"/>
                <w:sz w:val="20"/>
                <w:szCs w:val="20"/>
                <w:lang w:val="lv-LV"/>
              </w:rPr>
            </w:pPr>
          </w:p>
        </w:tc>
        <w:tc>
          <w:tcPr>
            <w:tcW w:w="2592" w:type="dxa"/>
            <w:tcBorders>
              <w:top w:val="single" w:sz="4" w:space="0" w:color="auto"/>
              <w:left w:val="single" w:sz="4" w:space="0" w:color="auto"/>
              <w:bottom w:val="single" w:sz="4" w:space="0" w:color="auto"/>
              <w:right w:val="single" w:sz="4" w:space="0" w:color="auto"/>
            </w:tcBorders>
          </w:tcPr>
          <w:p w14:paraId="73CA6F3C" w14:textId="77777777" w:rsidR="00BE525D" w:rsidRPr="000C1A5F" w:rsidRDefault="00BE525D" w:rsidP="00BE525D">
            <w:pPr>
              <w:rPr>
                <w:color w:val="auto"/>
                <w:sz w:val="20"/>
                <w:szCs w:val="20"/>
                <w:lang w:val="lv-LV"/>
              </w:rPr>
            </w:pPr>
          </w:p>
        </w:tc>
      </w:tr>
      <w:tr w:rsidR="00BE525D" w:rsidRPr="000C1A5F" w14:paraId="593F560C" w14:textId="77777777">
        <w:tc>
          <w:tcPr>
            <w:tcW w:w="1728" w:type="dxa"/>
            <w:tcBorders>
              <w:top w:val="single" w:sz="4" w:space="0" w:color="auto"/>
              <w:left w:val="single" w:sz="4" w:space="0" w:color="auto"/>
              <w:bottom w:val="single" w:sz="4" w:space="0" w:color="auto"/>
              <w:right w:val="single" w:sz="4" w:space="0" w:color="auto"/>
            </w:tcBorders>
            <w:hideMark/>
          </w:tcPr>
          <w:p w14:paraId="603B7171" w14:textId="77777777" w:rsidR="00BE525D" w:rsidRPr="000C1A5F" w:rsidRDefault="00BE525D" w:rsidP="00BE525D">
            <w:pPr>
              <w:rPr>
                <w:color w:val="auto"/>
                <w:sz w:val="20"/>
                <w:szCs w:val="20"/>
                <w:lang w:val="lv-LV"/>
              </w:rPr>
            </w:pPr>
            <w:r w:rsidRPr="000C1A5F">
              <w:rPr>
                <w:color w:val="auto"/>
                <w:sz w:val="20"/>
                <w:szCs w:val="20"/>
                <w:lang w:val="lv-LV"/>
              </w:rPr>
              <w:t>Konstitucionālais pamats un mērķis</w:t>
            </w:r>
          </w:p>
        </w:tc>
        <w:tc>
          <w:tcPr>
            <w:tcW w:w="2520" w:type="dxa"/>
            <w:tcBorders>
              <w:top w:val="single" w:sz="4" w:space="0" w:color="auto"/>
              <w:left w:val="single" w:sz="4" w:space="0" w:color="auto"/>
              <w:bottom w:val="single" w:sz="4" w:space="0" w:color="auto"/>
              <w:right w:val="single" w:sz="4" w:space="0" w:color="auto"/>
            </w:tcBorders>
            <w:hideMark/>
          </w:tcPr>
          <w:p w14:paraId="637BE09A" w14:textId="77777777" w:rsidR="00BE525D" w:rsidRPr="000C1A5F" w:rsidRDefault="00BE525D" w:rsidP="00BE525D">
            <w:pPr>
              <w:rPr>
                <w:color w:val="auto"/>
                <w:sz w:val="20"/>
                <w:szCs w:val="20"/>
                <w:lang w:val="lv-LV"/>
              </w:rPr>
            </w:pPr>
            <w:r w:rsidRPr="000C1A5F">
              <w:rPr>
                <w:color w:val="auto"/>
                <w:sz w:val="20"/>
                <w:szCs w:val="20"/>
                <w:lang w:val="lv-LV"/>
              </w:rPr>
              <w:t>IAL nodrošina sabiedrībai pieeju informācijai, kas ir iestādes rīcībā vai kuru iestādei atbilstoši kompetencei ir pienākums radīt, un nosaka dokumentētas informācijas iegūšanas un izmantošanas kārtību (IAL 2. pants). Pētījumā tas saistīts ar Satversmes 100. pantu.</w:t>
            </w:r>
          </w:p>
        </w:tc>
        <w:tc>
          <w:tcPr>
            <w:tcW w:w="2520" w:type="dxa"/>
            <w:tcBorders>
              <w:top w:val="single" w:sz="4" w:space="0" w:color="auto"/>
              <w:left w:val="single" w:sz="4" w:space="0" w:color="auto"/>
              <w:bottom w:val="single" w:sz="4" w:space="0" w:color="auto"/>
              <w:right w:val="single" w:sz="4" w:space="0" w:color="auto"/>
            </w:tcBorders>
            <w:hideMark/>
          </w:tcPr>
          <w:p w14:paraId="22646B02" w14:textId="77777777" w:rsidR="00BE525D" w:rsidRPr="000C1A5F" w:rsidRDefault="00BE525D" w:rsidP="00BE525D">
            <w:pPr>
              <w:rPr>
                <w:color w:val="auto"/>
                <w:sz w:val="20"/>
                <w:szCs w:val="20"/>
                <w:lang w:val="lv-LV"/>
              </w:rPr>
            </w:pPr>
            <w:r w:rsidRPr="000C1A5F">
              <w:rPr>
                <w:color w:val="auto"/>
                <w:sz w:val="20"/>
                <w:szCs w:val="20"/>
                <w:lang w:val="lv-LV"/>
              </w:rPr>
              <w:t>IL mērķis ir veicināt privātpersonas līdzdalību valsts pārvaldē. Tas regulē lūguma, sūdzības, priekšlikuma vai jautājuma iesniegšanu, izskatīšanu un atbildēšanu, kā arī apmeklētāju pieņemšanu (IL 1. un 2. pants). Pētījumā tas saistīts ar Satversmes 104. pantu.</w:t>
            </w:r>
          </w:p>
        </w:tc>
        <w:tc>
          <w:tcPr>
            <w:tcW w:w="2592" w:type="dxa"/>
            <w:tcBorders>
              <w:top w:val="single" w:sz="4" w:space="0" w:color="auto"/>
              <w:left w:val="single" w:sz="4" w:space="0" w:color="auto"/>
              <w:bottom w:val="single" w:sz="4" w:space="0" w:color="auto"/>
              <w:right w:val="single" w:sz="4" w:space="0" w:color="auto"/>
            </w:tcBorders>
            <w:hideMark/>
          </w:tcPr>
          <w:p w14:paraId="0169F742" w14:textId="77777777" w:rsidR="00BE525D" w:rsidRPr="000C1A5F" w:rsidRDefault="00BE525D" w:rsidP="00BE525D">
            <w:pPr>
              <w:rPr>
                <w:color w:val="auto"/>
                <w:sz w:val="20"/>
                <w:szCs w:val="20"/>
                <w:lang w:val="lv-LV"/>
              </w:rPr>
            </w:pPr>
            <w:r w:rsidRPr="000C1A5F">
              <w:rPr>
                <w:color w:val="auto"/>
                <w:sz w:val="20"/>
                <w:szCs w:val="20"/>
                <w:lang w:val="lv-LV"/>
              </w:rPr>
              <w:t>Spēkā esoši, atšķirīgi regulējuma mērķi. Jebkurā A-C scenārijā abu likumu aizsargātajām tiesībām jāpaliek nošķiramām. Saikne ar Satversmes pantiem ir pētījuma juridiska interpretācija.</w:t>
            </w:r>
          </w:p>
        </w:tc>
      </w:tr>
      <w:tr w:rsidR="00BE525D" w:rsidRPr="000C1A5F" w14:paraId="64B5C8B5" w14:textId="77777777">
        <w:tc>
          <w:tcPr>
            <w:tcW w:w="1728" w:type="dxa"/>
            <w:tcBorders>
              <w:top w:val="single" w:sz="4" w:space="0" w:color="auto"/>
              <w:left w:val="single" w:sz="4" w:space="0" w:color="auto"/>
              <w:bottom w:val="single" w:sz="4" w:space="0" w:color="auto"/>
              <w:right w:val="single" w:sz="4" w:space="0" w:color="auto"/>
            </w:tcBorders>
            <w:hideMark/>
          </w:tcPr>
          <w:p w14:paraId="6DD4F79B" w14:textId="77777777" w:rsidR="00BE525D" w:rsidRPr="000C1A5F" w:rsidRDefault="00BE525D" w:rsidP="00BE525D">
            <w:pPr>
              <w:rPr>
                <w:color w:val="auto"/>
                <w:sz w:val="20"/>
                <w:szCs w:val="20"/>
                <w:lang w:val="lv-LV"/>
              </w:rPr>
            </w:pPr>
            <w:r w:rsidRPr="000C1A5F">
              <w:rPr>
                <w:color w:val="auto"/>
                <w:sz w:val="20"/>
                <w:szCs w:val="20"/>
                <w:lang w:val="lv-LV"/>
              </w:rPr>
              <w:t>Priekšmets un darbības joma</w:t>
            </w:r>
          </w:p>
        </w:tc>
        <w:tc>
          <w:tcPr>
            <w:tcW w:w="2520" w:type="dxa"/>
            <w:tcBorders>
              <w:top w:val="single" w:sz="4" w:space="0" w:color="auto"/>
              <w:left w:val="single" w:sz="4" w:space="0" w:color="auto"/>
              <w:bottom w:val="single" w:sz="4" w:space="0" w:color="auto"/>
              <w:right w:val="single" w:sz="4" w:space="0" w:color="auto"/>
            </w:tcBorders>
            <w:hideMark/>
          </w:tcPr>
          <w:p w14:paraId="1E2BD42C" w14:textId="77777777" w:rsidR="00BE525D" w:rsidRPr="000C1A5F" w:rsidRDefault="00BE525D" w:rsidP="00BE525D">
            <w:pPr>
              <w:rPr>
                <w:color w:val="auto"/>
                <w:sz w:val="20"/>
                <w:szCs w:val="20"/>
                <w:lang w:val="lv-LV"/>
              </w:rPr>
            </w:pPr>
            <w:r w:rsidRPr="000C1A5F">
              <w:rPr>
                <w:color w:val="auto"/>
                <w:sz w:val="20"/>
                <w:szCs w:val="20"/>
                <w:lang w:val="lv-LV"/>
              </w:rPr>
              <w:t>IAL attiecas uz dokumentētu informāciju iestāžu informācijas apritē; informācija ir pieejama, ja likumā nav noteikts citādi. IAL neattiecas uz informācijas apmaiņu starp iestādēm (IAL 1. un 2. pants).</w:t>
            </w:r>
          </w:p>
        </w:tc>
        <w:tc>
          <w:tcPr>
            <w:tcW w:w="2520" w:type="dxa"/>
            <w:tcBorders>
              <w:top w:val="single" w:sz="4" w:space="0" w:color="auto"/>
              <w:left w:val="single" w:sz="4" w:space="0" w:color="auto"/>
              <w:bottom w:val="single" w:sz="4" w:space="0" w:color="auto"/>
              <w:right w:val="single" w:sz="4" w:space="0" w:color="auto"/>
            </w:tcBorders>
            <w:hideMark/>
          </w:tcPr>
          <w:p w14:paraId="12774DF7" w14:textId="77777777" w:rsidR="00BE525D" w:rsidRPr="000C1A5F" w:rsidRDefault="00BE525D" w:rsidP="00BE525D">
            <w:pPr>
              <w:rPr>
                <w:color w:val="auto"/>
                <w:sz w:val="20"/>
                <w:szCs w:val="20"/>
                <w:lang w:val="lv-LV"/>
              </w:rPr>
            </w:pPr>
            <w:r w:rsidRPr="000C1A5F">
              <w:rPr>
                <w:color w:val="auto"/>
                <w:sz w:val="20"/>
                <w:szCs w:val="20"/>
                <w:lang w:val="lv-LV"/>
              </w:rPr>
              <w:t>IL attiecas uz dokumentu, kurā ietverts iestādes kompetencē esošs lūgums, sūdzība, priekšlikums vai jautājums. Tas neattiecas uz IAL pieprasījumiem, speciālā kārtībā izskatāmiem iesniegumiem un iestāžu iekšējo dokumentu apriti (IL 2. pants).</w:t>
            </w:r>
          </w:p>
        </w:tc>
        <w:tc>
          <w:tcPr>
            <w:tcW w:w="2592" w:type="dxa"/>
            <w:tcBorders>
              <w:top w:val="single" w:sz="4" w:space="0" w:color="auto"/>
              <w:left w:val="single" w:sz="4" w:space="0" w:color="auto"/>
              <w:bottom w:val="single" w:sz="4" w:space="0" w:color="auto"/>
              <w:right w:val="single" w:sz="4" w:space="0" w:color="auto"/>
            </w:tcBorders>
            <w:hideMark/>
          </w:tcPr>
          <w:p w14:paraId="05F6B621" w14:textId="73F95D88" w:rsidR="00BE525D" w:rsidRPr="000C1A5F" w:rsidRDefault="00BE525D" w:rsidP="00BE525D">
            <w:pPr>
              <w:rPr>
                <w:color w:val="auto"/>
                <w:sz w:val="20"/>
                <w:szCs w:val="20"/>
                <w:lang w:val="lv-LV"/>
              </w:rPr>
            </w:pPr>
            <w:r w:rsidRPr="000C1A5F">
              <w:rPr>
                <w:color w:val="auto"/>
                <w:sz w:val="20"/>
                <w:szCs w:val="20"/>
                <w:lang w:val="lv-LV"/>
              </w:rPr>
              <w:t xml:space="preserve">Piemērošanas nosacījums. </w:t>
            </w:r>
            <w:r w:rsidR="00F01B6C" w:rsidRPr="00F01B6C">
              <w:rPr>
                <w:color w:val="auto"/>
                <w:sz w:val="20"/>
                <w:szCs w:val="20"/>
                <w:lang w:val="lv-LV"/>
              </w:rPr>
              <w:t>Iestāde procesu nosaka pēc prasījuma satura, sagaidāmā rezultāta un speciālā regulējuma.</w:t>
            </w:r>
            <w:r w:rsidR="00F01B6C">
              <w:rPr>
                <w:color w:val="auto"/>
                <w:sz w:val="20"/>
                <w:szCs w:val="20"/>
                <w:lang w:val="lv-LV"/>
              </w:rPr>
              <w:t xml:space="preserve"> </w:t>
            </w:r>
            <w:r w:rsidRPr="000C1A5F">
              <w:rPr>
                <w:color w:val="auto"/>
                <w:sz w:val="20"/>
                <w:szCs w:val="20"/>
                <w:lang w:val="lv-LV"/>
              </w:rPr>
              <w:t>Darba secība paredzēta 2. priekšlikumā (5.3.2. sadaļa).</w:t>
            </w:r>
          </w:p>
        </w:tc>
      </w:tr>
      <w:tr w:rsidR="00BE525D" w:rsidRPr="000C1A5F" w14:paraId="7305999F" w14:textId="77777777">
        <w:tc>
          <w:tcPr>
            <w:tcW w:w="1728" w:type="dxa"/>
            <w:tcBorders>
              <w:top w:val="single" w:sz="4" w:space="0" w:color="auto"/>
              <w:left w:val="single" w:sz="4" w:space="0" w:color="auto"/>
              <w:bottom w:val="single" w:sz="4" w:space="0" w:color="auto"/>
              <w:right w:val="single" w:sz="4" w:space="0" w:color="auto"/>
            </w:tcBorders>
            <w:hideMark/>
          </w:tcPr>
          <w:p w14:paraId="2CE1B4DA" w14:textId="77777777" w:rsidR="00BE525D" w:rsidRPr="000C1A5F" w:rsidRDefault="00BE525D" w:rsidP="00BE525D">
            <w:pPr>
              <w:rPr>
                <w:color w:val="auto"/>
                <w:sz w:val="20"/>
                <w:szCs w:val="20"/>
                <w:lang w:val="lv-LV"/>
              </w:rPr>
            </w:pPr>
            <w:r w:rsidRPr="000C1A5F">
              <w:rPr>
                <w:color w:val="auto"/>
                <w:sz w:val="20"/>
                <w:szCs w:val="20"/>
                <w:lang w:val="lv-LV"/>
              </w:rPr>
              <w:t>Sagaidāmais procesa rezultāts</w:t>
            </w:r>
          </w:p>
        </w:tc>
        <w:tc>
          <w:tcPr>
            <w:tcW w:w="2520" w:type="dxa"/>
            <w:tcBorders>
              <w:top w:val="single" w:sz="4" w:space="0" w:color="auto"/>
              <w:left w:val="single" w:sz="4" w:space="0" w:color="auto"/>
              <w:bottom w:val="single" w:sz="4" w:space="0" w:color="auto"/>
              <w:right w:val="single" w:sz="4" w:space="0" w:color="auto"/>
            </w:tcBorders>
            <w:hideMark/>
          </w:tcPr>
          <w:p w14:paraId="69E3D4A7" w14:textId="77777777" w:rsidR="00BE525D" w:rsidRPr="000C1A5F" w:rsidRDefault="00BE525D" w:rsidP="00BE525D">
            <w:pPr>
              <w:rPr>
                <w:color w:val="auto"/>
                <w:sz w:val="20"/>
                <w:szCs w:val="20"/>
                <w:lang w:val="lv-LV"/>
              </w:rPr>
            </w:pPr>
            <w:r w:rsidRPr="000C1A5F">
              <w:rPr>
                <w:color w:val="auto"/>
                <w:sz w:val="20"/>
                <w:szCs w:val="20"/>
                <w:lang w:val="lv-LV"/>
              </w:rPr>
              <w:t>Informācijas sniegšana norādītajā vai iespējamā veidā, daļēja izsniegšana, rakstveida atteikums, izziņa par informācijas atrašanās vietu vai likumā paredzēta norāde uz publisku avotu (IAL 10.-14. pants).</w:t>
            </w:r>
          </w:p>
        </w:tc>
        <w:tc>
          <w:tcPr>
            <w:tcW w:w="2520" w:type="dxa"/>
            <w:tcBorders>
              <w:top w:val="single" w:sz="4" w:space="0" w:color="auto"/>
              <w:left w:val="single" w:sz="4" w:space="0" w:color="auto"/>
              <w:bottom w:val="single" w:sz="4" w:space="0" w:color="auto"/>
              <w:right w:val="single" w:sz="4" w:space="0" w:color="auto"/>
            </w:tcBorders>
            <w:hideMark/>
          </w:tcPr>
          <w:p w14:paraId="6461F31E" w14:textId="77777777" w:rsidR="00BE525D" w:rsidRPr="000C1A5F" w:rsidRDefault="00BE525D" w:rsidP="00BE525D">
            <w:pPr>
              <w:rPr>
                <w:color w:val="auto"/>
                <w:sz w:val="20"/>
                <w:szCs w:val="20"/>
                <w:lang w:val="lv-LV"/>
              </w:rPr>
            </w:pPr>
            <w:r w:rsidRPr="000C1A5F">
              <w:rPr>
                <w:color w:val="auto"/>
                <w:sz w:val="20"/>
                <w:szCs w:val="20"/>
                <w:lang w:val="lv-LV"/>
              </w:rPr>
              <w:t>Atbilde pēc būtības, iesnieguma pieņemšana zināšanai, pārsūtīšana, informēšana par kompetenci, kopīga atbilde, likumā pieļauta neatbildēšana vai atstāšana bez izskatīšanas (IL 4.-7. pants).</w:t>
            </w:r>
          </w:p>
        </w:tc>
        <w:tc>
          <w:tcPr>
            <w:tcW w:w="2592" w:type="dxa"/>
            <w:tcBorders>
              <w:top w:val="single" w:sz="4" w:space="0" w:color="auto"/>
              <w:left w:val="single" w:sz="4" w:space="0" w:color="auto"/>
              <w:bottom w:val="single" w:sz="4" w:space="0" w:color="auto"/>
              <w:right w:val="single" w:sz="4" w:space="0" w:color="auto"/>
            </w:tcBorders>
            <w:hideMark/>
          </w:tcPr>
          <w:p w14:paraId="1CB8A7AF" w14:textId="77777777" w:rsidR="00BE525D" w:rsidRPr="000C1A5F" w:rsidRDefault="00BE525D" w:rsidP="00BE525D">
            <w:pPr>
              <w:rPr>
                <w:color w:val="auto"/>
                <w:sz w:val="20"/>
                <w:szCs w:val="20"/>
                <w:lang w:val="lv-LV"/>
              </w:rPr>
            </w:pPr>
            <w:r w:rsidRPr="000C1A5F">
              <w:rPr>
                <w:color w:val="auto"/>
                <w:sz w:val="20"/>
                <w:szCs w:val="20"/>
                <w:lang w:val="lv-LV"/>
              </w:rPr>
              <w:t>Spēkā esoši, atšķirīgi rezultāti. Kopīga metodika nedrīkst aizstāt katram procesam vajadzīgo juridisko rezultātu. 2. priekšlikums (5.3.2. sadaļa) paredz rezultātu strukturēt pa patstāvīgajiem lūgumiem.</w:t>
            </w:r>
          </w:p>
        </w:tc>
      </w:tr>
      <w:tr w:rsidR="00BE525D" w:rsidRPr="000C1A5F" w14:paraId="0EB91248" w14:textId="77777777">
        <w:tc>
          <w:tcPr>
            <w:tcW w:w="1728" w:type="dxa"/>
            <w:tcBorders>
              <w:top w:val="single" w:sz="4" w:space="0" w:color="auto"/>
              <w:left w:val="single" w:sz="4" w:space="0" w:color="auto"/>
              <w:bottom w:val="single" w:sz="4" w:space="0" w:color="auto"/>
              <w:right w:val="single" w:sz="4" w:space="0" w:color="auto"/>
            </w:tcBorders>
            <w:hideMark/>
          </w:tcPr>
          <w:p w14:paraId="38E359AE" w14:textId="77777777" w:rsidR="00BE525D" w:rsidRPr="000C1A5F" w:rsidRDefault="00BE525D" w:rsidP="00BE525D">
            <w:pPr>
              <w:rPr>
                <w:color w:val="auto"/>
                <w:sz w:val="20"/>
                <w:szCs w:val="20"/>
                <w:lang w:val="lv-LV"/>
              </w:rPr>
            </w:pPr>
            <w:r w:rsidRPr="000C1A5F">
              <w:rPr>
                <w:color w:val="auto"/>
                <w:sz w:val="20"/>
                <w:szCs w:val="20"/>
                <w:lang w:val="lv-LV"/>
              </w:rPr>
              <w:t>Attiecības ar citiem procesiem</w:t>
            </w:r>
          </w:p>
        </w:tc>
        <w:tc>
          <w:tcPr>
            <w:tcW w:w="2520" w:type="dxa"/>
            <w:tcBorders>
              <w:top w:val="single" w:sz="4" w:space="0" w:color="auto"/>
              <w:left w:val="single" w:sz="4" w:space="0" w:color="auto"/>
              <w:bottom w:val="single" w:sz="4" w:space="0" w:color="auto"/>
              <w:right w:val="single" w:sz="4" w:space="0" w:color="auto"/>
            </w:tcBorders>
            <w:hideMark/>
          </w:tcPr>
          <w:p w14:paraId="04F437DD" w14:textId="77777777" w:rsidR="00BE525D" w:rsidRPr="000C1A5F" w:rsidRDefault="00BE525D" w:rsidP="00BE525D">
            <w:pPr>
              <w:rPr>
                <w:color w:val="auto"/>
                <w:sz w:val="20"/>
                <w:szCs w:val="20"/>
                <w:lang w:val="lv-LV"/>
              </w:rPr>
            </w:pPr>
            <w:r w:rsidRPr="000C1A5F">
              <w:rPr>
                <w:color w:val="auto"/>
                <w:sz w:val="20"/>
                <w:szCs w:val="20"/>
                <w:lang w:val="lv-LV"/>
              </w:rPr>
              <w:t>IAL piemēro kopā ar konkrētajai informācijai piemērojamo speciālo regulējumu; speciāls likums var noteikt pieejamības ierobežojumu vai īpašu kārtību.</w:t>
            </w:r>
          </w:p>
        </w:tc>
        <w:tc>
          <w:tcPr>
            <w:tcW w:w="2520" w:type="dxa"/>
            <w:tcBorders>
              <w:top w:val="single" w:sz="4" w:space="0" w:color="auto"/>
              <w:left w:val="single" w:sz="4" w:space="0" w:color="auto"/>
              <w:bottom w:val="single" w:sz="4" w:space="0" w:color="auto"/>
              <w:right w:val="single" w:sz="4" w:space="0" w:color="auto"/>
            </w:tcBorders>
            <w:hideMark/>
          </w:tcPr>
          <w:p w14:paraId="280FCFFC" w14:textId="77777777" w:rsidR="00BE525D" w:rsidRPr="000C1A5F" w:rsidRDefault="00BE525D" w:rsidP="00BE525D">
            <w:pPr>
              <w:rPr>
                <w:color w:val="auto"/>
                <w:sz w:val="20"/>
                <w:szCs w:val="20"/>
                <w:lang w:val="lv-LV"/>
              </w:rPr>
            </w:pPr>
            <w:r w:rsidRPr="000C1A5F">
              <w:rPr>
                <w:color w:val="auto"/>
                <w:sz w:val="20"/>
                <w:szCs w:val="20"/>
                <w:lang w:val="lv-LV"/>
              </w:rPr>
              <w:t>IL tieši atkāpjas IAL pieprasījumu un citā likumā īpaši regulētu iesniegumu priekšā (IL 2. panta otrā daļa).</w:t>
            </w:r>
          </w:p>
        </w:tc>
        <w:tc>
          <w:tcPr>
            <w:tcW w:w="2592" w:type="dxa"/>
            <w:tcBorders>
              <w:top w:val="single" w:sz="4" w:space="0" w:color="auto"/>
              <w:left w:val="single" w:sz="4" w:space="0" w:color="auto"/>
              <w:bottom w:val="single" w:sz="4" w:space="0" w:color="auto"/>
              <w:right w:val="single" w:sz="4" w:space="0" w:color="auto"/>
            </w:tcBorders>
            <w:hideMark/>
          </w:tcPr>
          <w:p w14:paraId="01AAC0F4" w14:textId="2E2BCA75" w:rsidR="00BE525D" w:rsidRPr="000C1A5F" w:rsidRDefault="00BE525D" w:rsidP="00BE525D">
            <w:pPr>
              <w:rPr>
                <w:color w:val="auto"/>
                <w:sz w:val="20"/>
                <w:szCs w:val="20"/>
                <w:lang w:val="lv-LV"/>
              </w:rPr>
            </w:pPr>
            <w:r w:rsidRPr="000C1A5F">
              <w:rPr>
                <w:color w:val="auto"/>
                <w:sz w:val="20"/>
                <w:szCs w:val="20"/>
                <w:lang w:val="lv-LV"/>
              </w:rPr>
              <w:t xml:space="preserve">Spēkā esošs piemērošanas nosacījums. Vispirms nosaka, vai piemērojams IAL, IL, APL vai speciāls process. </w:t>
            </w:r>
            <w:r w:rsidR="00F01B6C" w:rsidRPr="00F01B6C">
              <w:rPr>
                <w:color w:val="auto"/>
                <w:sz w:val="20"/>
                <w:szCs w:val="20"/>
                <w:lang w:val="lv-LV"/>
              </w:rPr>
              <w:t>8. priekšlikums (5.3.8. sadaļa) paredz pēc riska pazīmēm atlasītu informācijas pieejamības ierobežojumu individuālu juridisko pārbaudi.</w:t>
            </w:r>
          </w:p>
        </w:tc>
      </w:tr>
      <w:tr w:rsidR="00BE525D" w:rsidRPr="000C1A5F" w14:paraId="1E58CA3D" w14:textId="77777777">
        <w:tc>
          <w:tcPr>
            <w:tcW w:w="1728" w:type="dxa"/>
            <w:tcBorders>
              <w:top w:val="single" w:sz="4" w:space="0" w:color="auto"/>
              <w:left w:val="single" w:sz="4" w:space="0" w:color="auto"/>
              <w:bottom w:val="single" w:sz="4" w:space="0" w:color="auto"/>
              <w:right w:val="single" w:sz="4" w:space="0" w:color="auto"/>
            </w:tcBorders>
            <w:hideMark/>
          </w:tcPr>
          <w:p w14:paraId="6CFF0C21" w14:textId="77777777" w:rsidR="00BE525D" w:rsidRPr="000C1A5F" w:rsidRDefault="00BE525D" w:rsidP="00BE525D">
            <w:pPr>
              <w:rPr>
                <w:color w:val="auto"/>
                <w:sz w:val="20"/>
                <w:szCs w:val="20"/>
                <w:lang w:val="lv-LV"/>
              </w:rPr>
            </w:pPr>
            <w:r w:rsidRPr="000C1A5F">
              <w:rPr>
                <w:b/>
                <w:color w:val="auto"/>
                <w:sz w:val="20"/>
                <w:szCs w:val="20"/>
                <w:lang w:val="lv-LV"/>
              </w:rPr>
              <w:t>B. Saņemšana, dokumenta forma un procesa noteikšana</w:t>
            </w:r>
          </w:p>
        </w:tc>
        <w:tc>
          <w:tcPr>
            <w:tcW w:w="2520" w:type="dxa"/>
            <w:tcBorders>
              <w:top w:val="single" w:sz="4" w:space="0" w:color="auto"/>
              <w:left w:val="single" w:sz="4" w:space="0" w:color="auto"/>
              <w:bottom w:val="single" w:sz="4" w:space="0" w:color="auto"/>
              <w:right w:val="single" w:sz="4" w:space="0" w:color="auto"/>
            </w:tcBorders>
          </w:tcPr>
          <w:p w14:paraId="0F8132C5" w14:textId="77777777" w:rsidR="00BE525D" w:rsidRPr="000C1A5F" w:rsidRDefault="00BE525D" w:rsidP="00BE525D">
            <w:pPr>
              <w:rPr>
                <w:color w:val="auto"/>
                <w:sz w:val="20"/>
                <w:szCs w:val="20"/>
                <w:lang w:val="lv-LV"/>
              </w:rPr>
            </w:pPr>
          </w:p>
        </w:tc>
        <w:tc>
          <w:tcPr>
            <w:tcW w:w="2520" w:type="dxa"/>
            <w:tcBorders>
              <w:top w:val="single" w:sz="4" w:space="0" w:color="auto"/>
              <w:left w:val="single" w:sz="4" w:space="0" w:color="auto"/>
              <w:bottom w:val="single" w:sz="4" w:space="0" w:color="auto"/>
              <w:right w:val="single" w:sz="4" w:space="0" w:color="auto"/>
            </w:tcBorders>
          </w:tcPr>
          <w:p w14:paraId="6A856EE1" w14:textId="77777777" w:rsidR="00BE525D" w:rsidRPr="000C1A5F" w:rsidRDefault="00BE525D" w:rsidP="00BE525D">
            <w:pPr>
              <w:rPr>
                <w:color w:val="auto"/>
                <w:sz w:val="20"/>
                <w:szCs w:val="20"/>
                <w:lang w:val="lv-LV"/>
              </w:rPr>
            </w:pPr>
          </w:p>
        </w:tc>
        <w:tc>
          <w:tcPr>
            <w:tcW w:w="2592" w:type="dxa"/>
            <w:tcBorders>
              <w:top w:val="single" w:sz="4" w:space="0" w:color="auto"/>
              <w:left w:val="single" w:sz="4" w:space="0" w:color="auto"/>
              <w:bottom w:val="single" w:sz="4" w:space="0" w:color="auto"/>
              <w:right w:val="single" w:sz="4" w:space="0" w:color="auto"/>
            </w:tcBorders>
          </w:tcPr>
          <w:p w14:paraId="1BFB9A3D" w14:textId="77777777" w:rsidR="00BE525D" w:rsidRPr="000C1A5F" w:rsidRDefault="00BE525D" w:rsidP="00BE525D">
            <w:pPr>
              <w:rPr>
                <w:color w:val="auto"/>
                <w:sz w:val="20"/>
                <w:szCs w:val="20"/>
                <w:lang w:val="lv-LV"/>
              </w:rPr>
            </w:pPr>
          </w:p>
        </w:tc>
      </w:tr>
      <w:tr w:rsidR="00BE525D" w:rsidRPr="000C1A5F" w14:paraId="5C9E6C28" w14:textId="77777777">
        <w:tc>
          <w:tcPr>
            <w:tcW w:w="1728" w:type="dxa"/>
            <w:tcBorders>
              <w:top w:val="single" w:sz="4" w:space="0" w:color="auto"/>
              <w:left w:val="single" w:sz="4" w:space="0" w:color="auto"/>
              <w:bottom w:val="single" w:sz="4" w:space="0" w:color="auto"/>
              <w:right w:val="single" w:sz="4" w:space="0" w:color="auto"/>
            </w:tcBorders>
            <w:hideMark/>
          </w:tcPr>
          <w:p w14:paraId="4F5342DA" w14:textId="77777777" w:rsidR="00BE525D" w:rsidRPr="000C1A5F" w:rsidRDefault="00BE525D" w:rsidP="00BE525D">
            <w:pPr>
              <w:rPr>
                <w:color w:val="auto"/>
                <w:sz w:val="20"/>
                <w:szCs w:val="20"/>
                <w:lang w:val="lv-LV"/>
              </w:rPr>
            </w:pPr>
            <w:r w:rsidRPr="000C1A5F">
              <w:rPr>
                <w:color w:val="auto"/>
                <w:sz w:val="20"/>
                <w:szCs w:val="20"/>
                <w:lang w:val="lv-LV"/>
              </w:rPr>
              <w:t>Piemērojamā procesa sākotnējā noteikšana</w:t>
            </w:r>
          </w:p>
        </w:tc>
        <w:tc>
          <w:tcPr>
            <w:tcW w:w="2520" w:type="dxa"/>
            <w:tcBorders>
              <w:top w:val="single" w:sz="4" w:space="0" w:color="auto"/>
              <w:left w:val="single" w:sz="4" w:space="0" w:color="auto"/>
              <w:bottom w:val="single" w:sz="4" w:space="0" w:color="auto"/>
              <w:right w:val="single" w:sz="4" w:space="0" w:color="auto"/>
            </w:tcBorders>
            <w:hideMark/>
          </w:tcPr>
          <w:p w14:paraId="483883FB" w14:textId="77777777" w:rsidR="00BE525D" w:rsidRPr="000C1A5F" w:rsidRDefault="00BE525D" w:rsidP="00BE525D">
            <w:pPr>
              <w:rPr>
                <w:color w:val="auto"/>
                <w:sz w:val="20"/>
                <w:szCs w:val="20"/>
                <w:lang w:val="lv-LV"/>
              </w:rPr>
            </w:pPr>
            <w:r w:rsidRPr="000C1A5F">
              <w:rPr>
                <w:color w:val="auto"/>
                <w:sz w:val="20"/>
                <w:szCs w:val="20"/>
                <w:lang w:val="lv-LV"/>
              </w:rPr>
              <w:t>Izriet no IAL darbības jomas un pieprasījuma satura, bet IAL nenosaka vienotu kvalifikācijas kontrolsarakstu.</w:t>
            </w:r>
          </w:p>
        </w:tc>
        <w:tc>
          <w:tcPr>
            <w:tcW w:w="2520" w:type="dxa"/>
            <w:tcBorders>
              <w:top w:val="single" w:sz="4" w:space="0" w:color="auto"/>
              <w:left w:val="single" w:sz="4" w:space="0" w:color="auto"/>
              <w:bottom w:val="single" w:sz="4" w:space="0" w:color="auto"/>
              <w:right w:val="single" w:sz="4" w:space="0" w:color="auto"/>
            </w:tcBorders>
            <w:hideMark/>
          </w:tcPr>
          <w:p w14:paraId="3B2C0568" w14:textId="77777777" w:rsidR="00BE525D" w:rsidRPr="000C1A5F" w:rsidRDefault="00BE525D" w:rsidP="00BE525D">
            <w:pPr>
              <w:rPr>
                <w:color w:val="auto"/>
                <w:sz w:val="20"/>
                <w:szCs w:val="20"/>
                <w:lang w:val="lv-LV"/>
              </w:rPr>
            </w:pPr>
            <w:r w:rsidRPr="000C1A5F">
              <w:rPr>
                <w:color w:val="auto"/>
                <w:sz w:val="20"/>
                <w:szCs w:val="20"/>
                <w:lang w:val="lv-LV"/>
              </w:rPr>
              <w:t>Iestāde iesniegumu izskata, vadoties pēc tā satura; darbības jomas izņēmumi jāņem vērā pirms IL piemērošanas (IL 2. un 5. pants). IL gadījumā praktiski jānošķir divi jautājumi: vai saziņa ir IL iesniegums un, ja ir, vai tās saturs prasa atbildi pēc būtības.</w:t>
            </w:r>
          </w:p>
        </w:tc>
        <w:tc>
          <w:tcPr>
            <w:tcW w:w="2592" w:type="dxa"/>
            <w:tcBorders>
              <w:top w:val="single" w:sz="4" w:space="0" w:color="auto"/>
              <w:left w:val="single" w:sz="4" w:space="0" w:color="auto"/>
              <w:bottom w:val="single" w:sz="4" w:space="0" w:color="auto"/>
              <w:right w:val="single" w:sz="4" w:space="0" w:color="auto"/>
            </w:tcBorders>
            <w:hideMark/>
          </w:tcPr>
          <w:p w14:paraId="22D83CBA" w14:textId="77777777" w:rsidR="00BE525D" w:rsidRPr="000C1A5F" w:rsidRDefault="00BE525D" w:rsidP="00BE525D">
            <w:pPr>
              <w:rPr>
                <w:color w:val="auto"/>
                <w:sz w:val="20"/>
                <w:szCs w:val="20"/>
                <w:lang w:val="lv-LV"/>
              </w:rPr>
            </w:pPr>
            <w:r w:rsidRPr="000C1A5F">
              <w:rPr>
                <w:color w:val="auto"/>
                <w:sz w:val="20"/>
                <w:szCs w:val="20"/>
                <w:lang w:val="lv-LV"/>
              </w:rPr>
              <w:t>Tiesību normas piemēro pēc saziņas satura un konteksta. 2. priekšlikums (5.3.2. sadaļa) paredz vienotu darba standartu; iespējamie IL normu precizējumi vērtēti 5.4.1. sadaļā.</w:t>
            </w:r>
          </w:p>
        </w:tc>
      </w:tr>
      <w:tr w:rsidR="00BE525D" w:rsidRPr="000C1A5F" w14:paraId="0DD696BD" w14:textId="77777777">
        <w:tc>
          <w:tcPr>
            <w:tcW w:w="1728" w:type="dxa"/>
            <w:tcBorders>
              <w:top w:val="single" w:sz="4" w:space="0" w:color="auto"/>
              <w:left w:val="single" w:sz="4" w:space="0" w:color="auto"/>
              <w:bottom w:val="single" w:sz="4" w:space="0" w:color="auto"/>
              <w:right w:val="single" w:sz="4" w:space="0" w:color="auto"/>
            </w:tcBorders>
            <w:hideMark/>
          </w:tcPr>
          <w:p w14:paraId="44A82A66" w14:textId="77777777" w:rsidR="00BE525D" w:rsidRPr="000C1A5F" w:rsidRDefault="00BE525D" w:rsidP="00BE525D">
            <w:pPr>
              <w:rPr>
                <w:color w:val="auto"/>
                <w:sz w:val="20"/>
                <w:szCs w:val="20"/>
                <w:lang w:val="lv-LV"/>
              </w:rPr>
            </w:pPr>
            <w:r w:rsidRPr="000C1A5F">
              <w:rPr>
                <w:color w:val="auto"/>
                <w:sz w:val="20"/>
                <w:szCs w:val="20"/>
                <w:lang w:val="lv-LV"/>
              </w:rPr>
              <w:t>Dokumenta vai izteikuma forma</w:t>
            </w:r>
          </w:p>
        </w:tc>
        <w:tc>
          <w:tcPr>
            <w:tcW w:w="2520" w:type="dxa"/>
            <w:tcBorders>
              <w:top w:val="single" w:sz="4" w:space="0" w:color="auto"/>
              <w:left w:val="single" w:sz="4" w:space="0" w:color="auto"/>
              <w:bottom w:val="single" w:sz="4" w:space="0" w:color="auto"/>
              <w:right w:val="single" w:sz="4" w:space="0" w:color="auto"/>
            </w:tcBorders>
            <w:hideMark/>
          </w:tcPr>
          <w:p w14:paraId="026F6C2A" w14:textId="72A5BF84" w:rsidR="00BE525D" w:rsidRPr="000C1A5F" w:rsidRDefault="00BE525D" w:rsidP="00BE525D">
            <w:pPr>
              <w:rPr>
                <w:color w:val="auto"/>
                <w:sz w:val="20"/>
                <w:szCs w:val="20"/>
                <w:lang w:val="lv-LV"/>
              </w:rPr>
            </w:pPr>
            <w:r w:rsidRPr="000C1A5F">
              <w:rPr>
                <w:color w:val="auto"/>
                <w:sz w:val="20"/>
                <w:szCs w:val="20"/>
                <w:lang w:val="lv-LV"/>
              </w:rPr>
              <w:t xml:space="preserve">Informāciju var pieprasīt rakstveidā, mutvārdos vai elektroniski. IPI pieprasījums iesniedzams rakstveidā un </w:t>
            </w:r>
            <w:r w:rsidR="00F01B6C" w:rsidRPr="00F01B6C">
              <w:rPr>
                <w:color w:val="auto"/>
                <w:sz w:val="20"/>
                <w:szCs w:val="20"/>
                <w:lang w:val="lv-LV"/>
              </w:rPr>
              <w:t>tajā jāpamato pieprasījums un jānorāda izmantošanas mērķis</w:t>
            </w:r>
            <w:r w:rsidRPr="000C1A5F">
              <w:rPr>
                <w:color w:val="auto"/>
                <w:sz w:val="20"/>
                <w:szCs w:val="20"/>
                <w:lang w:val="lv-LV"/>
              </w:rPr>
              <w:t xml:space="preserve"> (IAL 11. pants).</w:t>
            </w:r>
          </w:p>
        </w:tc>
        <w:tc>
          <w:tcPr>
            <w:tcW w:w="2520" w:type="dxa"/>
            <w:tcBorders>
              <w:top w:val="single" w:sz="4" w:space="0" w:color="auto"/>
              <w:left w:val="single" w:sz="4" w:space="0" w:color="auto"/>
              <w:bottom w:val="single" w:sz="4" w:space="0" w:color="auto"/>
              <w:right w:val="single" w:sz="4" w:space="0" w:color="auto"/>
            </w:tcBorders>
            <w:hideMark/>
          </w:tcPr>
          <w:p w14:paraId="07954A53" w14:textId="77777777" w:rsidR="00BE525D" w:rsidRPr="000C1A5F" w:rsidRDefault="00BE525D" w:rsidP="00BE525D">
            <w:pPr>
              <w:rPr>
                <w:color w:val="auto"/>
                <w:sz w:val="20"/>
                <w:szCs w:val="20"/>
                <w:lang w:val="lv-LV"/>
              </w:rPr>
            </w:pPr>
            <w:r w:rsidRPr="000C1A5F">
              <w:rPr>
                <w:color w:val="auto"/>
                <w:sz w:val="20"/>
                <w:szCs w:val="20"/>
                <w:lang w:val="lv-LV"/>
              </w:rPr>
              <w:t>Iesniegumu var iesniegt rakstveidā, elektroniski vai izteikt mutvārdos. Mutvārdos izteiktu iesniegumu, ja nepieciešams, privātpersonas klātbūtnē noformē rakstveidā un izsniedz kopiju (IL 2. un 3. pants).</w:t>
            </w:r>
          </w:p>
        </w:tc>
        <w:tc>
          <w:tcPr>
            <w:tcW w:w="2592" w:type="dxa"/>
            <w:tcBorders>
              <w:top w:val="single" w:sz="4" w:space="0" w:color="auto"/>
              <w:left w:val="single" w:sz="4" w:space="0" w:color="auto"/>
              <w:bottom w:val="single" w:sz="4" w:space="0" w:color="auto"/>
              <w:right w:val="single" w:sz="4" w:space="0" w:color="auto"/>
            </w:tcBorders>
            <w:hideMark/>
          </w:tcPr>
          <w:p w14:paraId="0550F513" w14:textId="77777777" w:rsidR="00BE525D" w:rsidRPr="000C1A5F" w:rsidRDefault="00BE525D" w:rsidP="00BE525D">
            <w:pPr>
              <w:rPr>
                <w:color w:val="auto"/>
                <w:sz w:val="20"/>
                <w:szCs w:val="20"/>
                <w:lang w:val="lv-LV"/>
              </w:rPr>
            </w:pPr>
            <w:r w:rsidRPr="000C1A5F">
              <w:rPr>
                <w:color w:val="auto"/>
                <w:sz w:val="20"/>
                <w:szCs w:val="20"/>
                <w:lang w:val="lv-LV"/>
              </w:rPr>
              <w:t>Spēkā esoši pienākumi un nosacījumi. Dokumenta formu nošķir no saņemšanas kanāla. 2. priekšlikums (5.3.2. sadaļa) attiecas uz procesa noteikšanu, bet 1. priekšlikums (5.3.1. sadaļa) uz personai saprotamu skaidrojumu.</w:t>
            </w:r>
          </w:p>
        </w:tc>
      </w:tr>
      <w:tr w:rsidR="00BE525D" w:rsidRPr="000C1A5F" w14:paraId="654FEAA9" w14:textId="77777777">
        <w:tc>
          <w:tcPr>
            <w:tcW w:w="1728" w:type="dxa"/>
            <w:tcBorders>
              <w:top w:val="single" w:sz="4" w:space="0" w:color="auto"/>
              <w:left w:val="single" w:sz="4" w:space="0" w:color="auto"/>
              <w:bottom w:val="single" w:sz="4" w:space="0" w:color="auto"/>
              <w:right w:val="single" w:sz="4" w:space="0" w:color="auto"/>
            </w:tcBorders>
            <w:hideMark/>
          </w:tcPr>
          <w:p w14:paraId="7C6187C2" w14:textId="77777777" w:rsidR="00BE525D" w:rsidRPr="000C1A5F" w:rsidRDefault="00BE525D" w:rsidP="00BE525D">
            <w:pPr>
              <w:rPr>
                <w:color w:val="auto"/>
                <w:sz w:val="20"/>
                <w:szCs w:val="20"/>
                <w:lang w:val="lv-LV"/>
              </w:rPr>
            </w:pPr>
            <w:r w:rsidRPr="000C1A5F">
              <w:rPr>
                <w:color w:val="auto"/>
                <w:sz w:val="20"/>
                <w:szCs w:val="20"/>
                <w:lang w:val="lv-LV"/>
              </w:rPr>
              <w:t>Saņemšanas kanāls un kontaktpunkts</w:t>
            </w:r>
          </w:p>
        </w:tc>
        <w:tc>
          <w:tcPr>
            <w:tcW w:w="2520" w:type="dxa"/>
            <w:tcBorders>
              <w:top w:val="single" w:sz="4" w:space="0" w:color="auto"/>
              <w:left w:val="single" w:sz="4" w:space="0" w:color="auto"/>
              <w:bottom w:val="single" w:sz="4" w:space="0" w:color="auto"/>
              <w:right w:val="single" w:sz="4" w:space="0" w:color="auto"/>
            </w:tcBorders>
            <w:hideMark/>
          </w:tcPr>
          <w:p w14:paraId="44A21224" w14:textId="77777777" w:rsidR="00BE525D" w:rsidRPr="000C1A5F" w:rsidRDefault="00BE525D" w:rsidP="00BE525D">
            <w:pPr>
              <w:rPr>
                <w:color w:val="auto"/>
                <w:sz w:val="20"/>
                <w:szCs w:val="20"/>
                <w:lang w:val="lv-LV"/>
              </w:rPr>
            </w:pPr>
            <w:r w:rsidRPr="000C1A5F">
              <w:rPr>
                <w:color w:val="auto"/>
                <w:sz w:val="20"/>
                <w:szCs w:val="20"/>
                <w:lang w:val="lv-LV"/>
              </w:rPr>
              <w:t>IAL nesaista procesa izvēli ar e-pastu, e-adresi, pastu vai klātieni. Iestāde var noteikt kārtību, kādā reģistrējami mutvārdos izteikti un normatīvajos aktos noteiktajā kārtībā ar elektronisko parakstu neparakstīti elektroniski pieprasījumi (IAL 11. panta otrā daļa).</w:t>
            </w:r>
          </w:p>
        </w:tc>
        <w:tc>
          <w:tcPr>
            <w:tcW w:w="2520" w:type="dxa"/>
            <w:tcBorders>
              <w:top w:val="single" w:sz="4" w:space="0" w:color="auto"/>
              <w:left w:val="single" w:sz="4" w:space="0" w:color="auto"/>
              <w:bottom w:val="single" w:sz="4" w:space="0" w:color="auto"/>
              <w:right w:val="single" w:sz="4" w:space="0" w:color="auto"/>
            </w:tcBorders>
            <w:hideMark/>
          </w:tcPr>
          <w:p w14:paraId="189EC1E0" w14:textId="77777777" w:rsidR="00BE525D" w:rsidRPr="000C1A5F" w:rsidRDefault="00BE525D" w:rsidP="00BE525D">
            <w:pPr>
              <w:rPr>
                <w:color w:val="auto"/>
                <w:sz w:val="20"/>
                <w:szCs w:val="20"/>
                <w:lang w:val="lv-LV"/>
              </w:rPr>
            </w:pPr>
            <w:r w:rsidRPr="000C1A5F">
              <w:rPr>
                <w:color w:val="auto"/>
                <w:sz w:val="20"/>
                <w:szCs w:val="20"/>
                <w:lang w:val="lv-LV"/>
              </w:rPr>
              <w:t>IL nesaista procesa izvēli ar konkrētu kanālu. Tas atsevišķi regulē elektroniska iesnieguma autentifikāciju un apmeklētāju pieņemšanu (IL 2., 3. un 8. pants).</w:t>
            </w:r>
          </w:p>
        </w:tc>
        <w:tc>
          <w:tcPr>
            <w:tcW w:w="2592" w:type="dxa"/>
            <w:tcBorders>
              <w:top w:val="single" w:sz="4" w:space="0" w:color="auto"/>
              <w:left w:val="single" w:sz="4" w:space="0" w:color="auto"/>
              <w:bottom w:val="single" w:sz="4" w:space="0" w:color="auto"/>
              <w:right w:val="single" w:sz="4" w:space="0" w:color="auto"/>
            </w:tcBorders>
            <w:hideMark/>
          </w:tcPr>
          <w:p w14:paraId="1D807D34" w14:textId="77777777" w:rsidR="00BE525D" w:rsidRPr="000C1A5F" w:rsidRDefault="00BE525D" w:rsidP="00BE525D">
            <w:pPr>
              <w:rPr>
                <w:color w:val="auto"/>
                <w:sz w:val="20"/>
                <w:szCs w:val="20"/>
                <w:lang w:val="lv-LV"/>
              </w:rPr>
            </w:pPr>
            <w:r w:rsidRPr="000C1A5F">
              <w:rPr>
                <w:color w:val="auto"/>
                <w:sz w:val="20"/>
                <w:szCs w:val="20"/>
                <w:lang w:val="lv-LV"/>
              </w:rPr>
              <w:t>Kanāls ir saņemšanas ceļš, bet kontaktpunkts ir organizatoriskais sākumpunkts. Procesu nedrīkst noteikt tikai pēc kanāla. 2. priekšlikums (5.3.2. sadaļa) nosaka procesa izvēles standartu, bet 1. priekšlikums (5.3.1. sadaļa) paredz saprotamu kanālu un kontaktpunktu skaidrojumu.</w:t>
            </w:r>
          </w:p>
        </w:tc>
      </w:tr>
      <w:tr w:rsidR="00BE525D" w:rsidRPr="000C1A5F" w14:paraId="67B5AEE9" w14:textId="77777777">
        <w:tc>
          <w:tcPr>
            <w:tcW w:w="1728" w:type="dxa"/>
            <w:tcBorders>
              <w:top w:val="single" w:sz="4" w:space="0" w:color="auto"/>
              <w:left w:val="single" w:sz="4" w:space="0" w:color="auto"/>
              <w:bottom w:val="single" w:sz="4" w:space="0" w:color="auto"/>
              <w:right w:val="single" w:sz="4" w:space="0" w:color="auto"/>
            </w:tcBorders>
            <w:hideMark/>
          </w:tcPr>
          <w:p w14:paraId="45EA4D21" w14:textId="77777777" w:rsidR="00BE525D" w:rsidRPr="000C1A5F" w:rsidRDefault="00BE525D" w:rsidP="00BE525D">
            <w:pPr>
              <w:rPr>
                <w:color w:val="auto"/>
                <w:sz w:val="20"/>
                <w:szCs w:val="20"/>
                <w:lang w:val="lv-LV"/>
              </w:rPr>
            </w:pPr>
            <w:r w:rsidRPr="000C1A5F">
              <w:rPr>
                <w:color w:val="auto"/>
                <w:sz w:val="20"/>
                <w:szCs w:val="20"/>
                <w:lang w:val="lv-LV"/>
              </w:rPr>
              <w:t>Pieprasītāja vai iesniedzēja ziņas un satura precizitāte</w:t>
            </w:r>
          </w:p>
        </w:tc>
        <w:tc>
          <w:tcPr>
            <w:tcW w:w="2520" w:type="dxa"/>
            <w:tcBorders>
              <w:top w:val="single" w:sz="4" w:space="0" w:color="auto"/>
              <w:left w:val="single" w:sz="4" w:space="0" w:color="auto"/>
              <w:bottom w:val="single" w:sz="4" w:space="0" w:color="auto"/>
              <w:right w:val="single" w:sz="4" w:space="0" w:color="auto"/>
            </w:tcBorders>
            <w:hideMark/>
          </w:tcPr>
          <w:p w14:paraId="489DCEDE" w14:textId="77777777" w:rsidR="00BE525D" w:rsidRPr="000C1A5F" w:rsidRDefault="00BE525D" w:rsidP="00BE525D">
            <w:pPr>
              <w:rPr>
                <w:color w:val="auto"/>
                <w:sz w:val="20"/>
                <w:szCs w:val="20"/>
                <w:lang w:val="lv-LV"/>
              </w:rPr>
            </w:pPr>
            <w:r w:rsidRPr="000C1A5F">
              <w:rPr>
                <w:color w:val="auto"/>
                <w:sz w:val="20"/>
                <w:szCs w:val="20"/>
                <w:lang w:val="lv-LV"/>
              </w:rPr>
              <w:t>Rakstveida vai elektroniskā pieprasījumā norāda pieprasītāja ziņas, adresi un parakstu; pieprasījumu formulē iespējami precīzi. Iestāde var atteikt, ja nav ievērotas formas prasības vai informāciju nevar identificēt (IAL 11. panta trešā-piektā daļa).</w:t>
            </w:r>
          </w:p>
        </w:tc>
        <w:tc>
          <w:tcPr>
            <w:tcW w:w="2520" w:type="dxa"/>
            <w:tcBorders>
              <w:top w:val="single" w:sz="4" w:space="0" w:color="auto"/>
              <w:left w:val="single" w:sz="4" w:space="0" w:color="auto"/>
              <w:bottom w:val="single" w:sz="4" w:space="0" w:color="auto"/>
              <w:right w:val="single" w:sz="4" w:space="0" w:color="auto"/>
            </w:tcBorders>
            <w:hideMark/>
          </w:tcPr>
          <w:p w14:paraId="6915F95B" w14:textId="77777777" w:rsidR="00BE525D" w:rsidRPr="000C1A5F" w:rsidRDefault="00BE525D" w:rsidP="00BE525D">
            <w:pPr>
              <w:rPr>
                <w:color w:val="auto"/>
                <w:sz w:val="20"/>
                <w:szCs w:val="20"/>
                <w:lang w:val="lv-LV"/>
              </w:rPr>
            </w:pPr>
            <w:r w:rsidRPr="000C1A5F">
              <w:rPr>
                <w:color w:val="auto"/>
                <w:sz w:val="20"/>
                <w:szCs w:val="20"/>
                <w:lang w:val="lv-LV"/>
              </w:rPr>
              <w:t>Iesniegumā norāda iesniedzēja identifikācijas un saziņas ziņas. Noteiktu trūkumu, tostarp nesaprotama teksta, gadījumā iestāde ir tiesīga iesniegumu atstāt bez izskatīšanas (IL 3. un 7. pants).</w:t>
            </w:r>
          </w:p>
        </w:tc>
        <w:tc>
          <w:tcPr>
            <w:tcW w:w="2592" w:type="dxa"/>
            <w:tcBorders>
              <w:top w:val="single" w:sz="4" w:space="0" w:color="auto"/>
              <w:left w:val="single" w:sz="4" w:space="0" w:color="auto"/>
              <w:bottom w:val="single" w:sz="4" w:space="0" w:color="auto"/>
              <w:right w:val="single" w:sz="4" w:space="0" w:color="auto"/>
            </w:tcBorders>
            <w:hideMark/>
          </w:tcPr>
          <w:p w14:paraId="0B0C08AE" w14:textId="06FDE3AD" w:rsidR="00BE525D" w:rsidRPr="000C1A5F" w:rsidRDefault="00F01B6C" w:rsidP="00BE525D">
            <w:pPr>
              <w:rPr>
                <w:color w:val="auto"/>
                <w:sz w:val="20"/>
                <w:szCs w:val="20"/>
                <w:lang w:val="lv-LV"/>
              </w:rPr>
            </w:pPr>
            <w:r w:rsidRPr="00F01B6C">
              <w:rPr>
                <w:color w:val="auto"/>
                <w:sz w:val="20"/>
                <w:szCs w:val="20"/>
                <w:lang w:val="lv-LV"/>
              </w:rPr>
              <w:t>Spēkā esoši nosacījumi un tiesību normās paredzētas rīcības iespējas. Nepieciešama un lietderīga palīdzība pieprasījuma precizēšanā izriet no Valsts pārvaldes iekārtas likuma 10. panta piektās un astotās daļas. 2. priekšlikums (5.3.2. sadaļa) iesaka vienotāku š</w:t>
            </w:r>
            <w:r>
              <w:rPr>
                <w:color w:val="auto"/>
                <w:sz w:val="20"/>
                <w:szCs w:val="20"/>
                <w:lang w:val="lv-LV"/>
              </w:rPr>
              <w:t>ī</w:t>
            </w:r>
            <w:r w:rsidRPr="00F01B6C">
              <w:rPr>
                <w:color w:val="auto"/>
                <w:sz w:val="20"/>
                <w:szCs w:val="20"/>
                <w:lang w:val="lv-LV"/>
              </w:rPr>
              <w:t xml:space="preserve"> pienākuma īstenošanu; iespējamais precizējums IAL 11. pantā vērtēts 5.4.2. sadaļā.</w:t>
            </w:r>
          </w:p>
        </w:tc>
      </w:tr>
      <w:tr w:rsidR="00BE525D" w:rsidRPr="000C1A5F" w14:paraId="11AD9689" w14:textId="77777777">
        <w:tc>
          <w:tcPr>
            <w:tcW w:w="1728" w:type="dxa"/>
            <w:tcBorders>
              <w:top w:val="single" w:sz="4" w:space="0" w:color="auto"/>
              <w:left w:val="single" w:sz="4" w:space="0" w:color="auto"/>
              <w:bottom w:val="single" w:sz="4" w:space="0" w:color="auto"/>
              <w:right w:val="single" w:sz="4" w:space="0" w:color="auto"/>
            </w:tcBorders>
            <w:hideMark/>
          </w:tcPr>
          <w:p w14:paraId="40040739" w14:textId="77777777" w:rsidR="00BE525D" w:rsidRPr="000C1A5F" w:rsidRDefault="00BE525D" w:rsidP="00BE525D">
            <w:pPr>
              <w:rPr>
                <w:color w:val="auto"/>
                <w:sz w:val="20"/>
                <w:szCs w:val="20"/>
                <w:lang w:val="lv-LV"/>
              </w:rPr>
            </w:pPr>
            <w:r w:rsidRPr="000C1A5F">
              <w:rPr>
                <w:color w:val="auto"/>
                <w:sz w:val="20"/>
                <w:szCs w:val="20"/>
                <w:lang w:val="lv-LV"/>
              </w:rPr>
              <w:t>Reģistrācija un informācijas uzskaite</w:t>
            </w:r>
          </w:p>
        </w:tc>
        <w:tc>
          <w:tcPr>
            <w:tcW w:w="2520" w:type="dxa"/>
            <w:tcBorders>
              <w:top w:val="single" w:sz="4" w:space="0" w:color="auto"/>
              <w:left w:val="single" w:sz="4" w:space="0" w:color="auto"/>
              <w:bottom w:val="single" w:sz="4" w:space="0" w:color="auto"/>
              <w:right w:val="single" w:sz="4" w:space="0" w:color="auto"/>
            </w:tcBorders>
            <w:hideMark/>
          </w:tcPr>
          <w:p w14:paraId="7595E2BB" w14:textId="77777777" w:rsidR="00BE525D" w:rsidRPr="000C1A5F" w:rsidRDefault="00BE525D" w:rsidP="00BE525D">
            <w:pPr>
              <w:rPr>
                <w:color w:val="auto"/>
                <w:sz w:val="20"/>
                <w:szCs w:val="20"/>
                <w:lang w:val="lv-LV"/>
              </w:rPr>
            </w:pPr>
            <w:r w:rsidRPr="000C1A5F">
              <w:rPr>
                <w:color w:val="auto"/>
                <w:sz w:val="20"/>
                <w:szCs w:val="20"/>
                <w:lang w:val="lv-LV"/>
              </w:rPr>
              <w:t>Katra iestāde veic informācijas uzskaiti; visi rakstveida informācijas pieprasījumi reģistrējami. Iestāde var noteikt mutvārdu un noteiktu elektronisku pieprasījumu reģistrēšanas kārtību (IAL 9. un 11. pants).</w:t>
            </w:r>
          </w:p>
        </w:tc>
        <w:tc>
          <w:tcPr>
            <w:tcW w:w="2520" w:type="dxa"/>
            <w:tcBorders>
              <w:top w:val="single" w:sz="4" w:space="0" w:color="auto"/>
              <w:left w:val="single" w:sz="4" w:space="0" w:color="auto"/>
              <w:bottom w:val="single" w:sz="4" w:space="0" w:color="auto"/>
              <w:right w:val="single" w:sz="4" w:space="0" w:color="auto"/>
            </w:tcBorders>
            <w:hideMark/>
          </w:tcPr>
          <w:p w14:paraId="122815A6" w14:textId="77777777" w:rsidR="00BE525D" w:rsidRPr="000C1A5F" w:rsidRDefault="00BE525D" w:rsidP="00BE525D">
            <w:pPr>
              <w:rPr>
                <w:color w:val="auto"/>
                <w:sz w:val="20"/>
                <w:szCs w:val="20"/>
                <w:lang w:val="lv-LV"/>
              </w:rPr>
            </w:pPr>
            <w:r w:rsidRPr="000C1A5F">
              <w:rPr>
                <w:color w:val="auto"/>
                <w:sz w:val="20"/>
                <w:szCs w:val="20"/>
                <w:lang w:val="lv-LV"/>
              </w:rPr>
              <w:t>Iesniegumu un atbilžu reģistrācijas kārtību nosaka iestādes vadītājs (IL 3. panta piektā daļa).</w:t>
            </w:r>
          </w:p>
        </w:tc>
        <w:tc>
          <w:tcPr>
            <w:tcW w:w="2592" w:type="dxa"/>
            <w:tcBorders>
              <w:top w:val="single" w:sz="4" w:space="0" w:color="auto"/>
              <w:left w:val="single" w:sz="4" w:space="0" w:color="auto"/>
              <w:bottom w:val="single" w:sz="4" w:space="0" w:color="auto"/>
              <w:right w:val="single" w:sz="4" w:space="0" w:color="auto"/>
            </w:tcBorders>
            <w:hideMark/>
          </w:tcPr>
          <w:p w14:paraId="26D34292" w14:textId="77777777" w:rsidR="00BE525D" w:rsidRPr="000C1A5F" w:rsidRDefault="00BE525D" w:rsidP="00BE525D">
            <w:pPr>
              <w:rPr>
                <w:color w:val="auto"/>
                <w:sz w:val="20"/>
                <w:szCs w:val="20"/>
                <w:lang w:val="lv-LV"/>
              </w:rPr>
            </w:pPr>
            <w:r w:rsidRPr="000C1A5F">
              <w:rPr>
                <w:color w:val="auto"/>
                <w:sz w:val="20"/>
                <w:szCs w:val="20"/>
                <w:lang w:val="lv-LV"/>
              </w:rPr>
              <w:t>Spēkā esoši, bet atšķirīgi pienākumi. 6. priekšlikumā (5.3.6. sadaļa) paredzētais sešu lauku datu minimums nav spēkā esoša prasība. Lauku definīcijas un iegūstamība vispirms jāpārbauda pilotēšanā; saistoša ieviešana iespējama tikai pēc atsevišķa juridiska, tehniska un finansiāla lēmuma.</w:t>
            </w:r>
          </w:p>
        </w:tc>
      </w:tr>
      <w:tr w:rsidR="00BE525D" w:rsidRPr="000C1A5F" w14:paraId="5427CC32" w14:textId="77777777">
        <w:tc>
          <w:tcPr>
            <w:tcW w:w="1728" w:type="dxa"/>
            <w:tcBorders>
              <w:top w:val="single" w:sz="4" w:space="0" w:color="auto"/>
              <w:left w:val="single" w:sz="4" w:space="0" w:color="auto"/>
              <w:bottom w:val="single" w:sz="4" w:space="0" w:color="auto"/>
              <w:right w:val="single" w:sz="4" w:space="0" w:color="auto"/>
            </w:tcBorders>
            <w:hideMark/>
          </w:tcPr>
          <w:p w14:paraId="4B74C1C9" w14:textId="77777777" w:rsidR="00BE525D" w:rsidRPr="000C1A5F" w:rsidRDefault="00BE525D" w:rsidP="00BE525D">
            <w:pPr>
              <w:rPr>
                <w:color w:val="auto"/>
                <w:sz w:val="20"/>
                <w:szCs w:val="20"/>
                <w:lang w:val="lv-LV"/>
              </w:rPr>
            </w:pPr>
            <w:r w:rsidRPr="000C1A5F">
              <w:rPr>
                <w:color w:val="auto"/>
                <w:sz w:val="20"/>
                <w:szCs w:val="20"/>
                <w:lang w:val="lv-LV"/>
              </w:rPr>
              <w:t>Kompetence, informācijas atrašanās vieta un pārsūtīšana</w:t>
            </w:r>
          </w:p>
        </w:tc>
        <w:tc>
          <w:tcPr>
            <w:tcW w:w="2520" w:type="dxa"/>
            <w:tcBorders>
              <w:top w:val="single" w:sz="4" w:space="0" w:color="auto"/>
              <w:left w:val="single" w:sz="4" w:space="0" w:color="auto"/>
              <w:bottom w:val="single" w:sz="4" w:space="0" w:color="auto"/>
              <w:right w:val="single" w:sz="4" w:space="0" w:color="auto"/>
            </w:tcBorders>
            <w:hideMark/>
          </w:tcPr>
          <w:p w14:paraId="593B28D0" w14:textId="77777777" w:rsidR="00BE525D" w:rsidRPr="000C1A5F" w:rsidRDefault="00BE525D" w:rsidP="00BE525D">
            <w:pPr>
              <w:rPr>
                <w:color w:val="auto"/>
                <w:sz w:val="20"/>
                <w:szCs w:val="20"/>
                <w:lang w:val="lv-LV"/>
              </w:rPr>
            </w:pPr>
            <w:r w:rsidRPr="000C1A5F">
              <w:rPr>
                <w:color w:val="auto"/>
                <w:sz w:val="20"/>
                <w:szCs w:val="20"/>
                <w:lang w:val="lv-LV"/>
              </w:rPr>
              <w:t>Ja pieprasītās informācijas nav iestādes rīcībā, iestāde sniedz izziņu par tās atrašanās vietu un, ja tas zināms, norāda pieejamības kārtību. IAL nenosaka IL līdzīgu vispārīgu pārsūtīšanas pienākumu (IAL 12. panta otrā daļa).</w:t>
            </w:r>
          </w:p>
        </w:tc>
        <w:tc>
          <w:tcPr>
            <w:tcW w:w="2520" w:type="dxa"/>
            <w:tcBorders>
              <w:top w:val="single" w:sz="4" w:space="0" w:color="auto"/>
              <w:left w:val="single" w:sz="4" w:space="0" w:color="auto"/>
              <w:bottom w:val="single" w:sz="4" w:space="0" w:color="auto"/>
              <w:right w:val="single" w:sz="4" w:space="0" w:color="auto"/>
            </w:tcBorders>
            <w:hideMark/>
          </w:tcPr>
          <w:p w14:paraId="4D99A9E0" w14:textId="77777777" w:rsidR="00BE525D" w:rsidRPr="000C1A5F" w:rsidRDefault="00BE525D" w:rsidP="00BE525D">
            <w:pPr>
              <w:rPr>
                <w:color w:val="auto"/>
                <w:sz w:val="20"/>
                <w:szCs w:val="20"/>
                <w:lang w:val="lv-LV"/>
              </w:rPr>
            </w:pPr>
            <w:r w:rsidRPr="000C1A5F">
              <w:rPr>
                <w:color w:val="auto"/>
                <w:sz w:val="20"/>
                <w:szCs w:val="20"/>
                <w:lang w:val="lv-LV"/>
              </w:rPr>
              <w:t>Ja iesniegums pilnībā vai daļēji nav iestādes kompetencē, to piecu darbdienu laikā pārsūta kompetentajai iestādei un informē iesniedzēju. Ja tas ir lietderīgi, iestāde var nepārsūtīt un informēt par kompetences trūkumu, pēc iespējas norādot kompetento iestādi (IL 4. pants).</w:t>
            </w:r>
          </w:p>
        </w:tc>
        <w:tc>
          <w:tcPr>
            <w:tcW w:w="2592" w:type="dxa"/>
            <w:tcBorders>
              <w:top w:val="single" w:sz="4" w:space="0" w:color="auto"/>
              <w:left w:val="single" w:sz="4" w:space="0" w:color="auto"/>
              <w:bottom w:val="single" w:sz="4" w:space="0" w:color="auto"/>
              <w:right w:val="single" w:sz="4" w:space="0" w:color="auto"/>
            </w:tcBorders>
            <w:hideMark/>
          </w:tcPr>
          <w:p w14:paraId="1B16C8F3" w14:textId="77777777" w:rsidR="00BE525D" w:rsidRPr="000C1A5F" w:rsidRDefault="00BE525D" w:rsidP="00BE525D">
            <w:pPr>
              <w:rPr>
                <w:color w:val="auto"/>
                <w:sz w:val="20"/>
                <w:szCs w:val="20"/>
                <w:lang w:val="lv-LV"/>
              </w:rPr>
            </w:pPr>
            <w:r w:rsidRPr="000C1A5F">
              <w:rPr>
                <w:color w:val="auto"/>
                <w:sz w:val="20"/>
                <w:szCs w:val="20"/>
                <w:lang w:val="lv-LV"/>
              </w:rPr>
              <w:t>Spēkā esoši, savstarpēji neaizstājami risinājumi. 2. priekšlikums (5.3.2. sadaļa) palīdz noteikt kompetenci, bet nedrīkst abiem procesiem piedēvēt vienādu pārsūtīšanas pienākumu.</w:t>
            </w:r>
          </w:p>
        </w:tc>
      </w:tr>
      <w:tr w:rsidR="00BE525D" w:rsidRPr="000C1A5F" w14:paraId="37F03EA3" w14:textId="77777777">
        <w:tc>
          <w:tcPr>
            <w:tcW w:w="1728" w:type="dxa"/>
            <w:tcBorders>
              <w:top w:val="single" w:sz="4" w:space="0" w:color="auto"/>
              <w:left w:val="single" w:sz="4" w:space="0" w:color="auto"/>
              <w:bottom w:val="single" w:sz="4" w:space="0" w:color="auto"/>
              <w:right w:val="single" w:sz="4" w:space="0" w:color="auto"/>
            </w:tcBorders>
            <w:hideMark/>
          </w:tcPr>
          <w:p w14:paraId="15D183AA" w14:textId="77777777" w:rsidR="00BE525D" w:rsidRPr="000C1A5F" w:rsidRDefault="00BE525D" w:rsidP="00BE525D">
            <w:pPr>
              <w:rPr>
                <w:color w:val="auto"/>
                <w:sz w:val="20"/>
                <w:szCs w:val="20"/>
                <w:lang w:val="lv-LV"/>
              </w:rPr>
            </w:pPr>
            <w:r w:rsidRPr="000C1A5F">
              <w:rPr>
                <w:color w:val="auto"/>
                <w:sz w:val="20"/>
                <w:szCs w:val="20"/>
                <w:lang w:val="lv-LV"/>
              </w:rPr>
              <w:t>Jaukta satura dokuments</w:t>
            </w:r>
          </w:p>
        </w:tc>
        <w:tc>
          <w:tcPr>
            <w:tcW w:w="2520" w:type="dxa"/>
            <w:tcBorders>
              <w:top w:val="single" w:sz="4" w:space="0" w:color="auto"/>
              <w:left w:val="single" w:sz="4" w:space="0" w:color="auto"/>
              <w:bottom w:val="single" w:sz="4" w:space="0" w:color="auto"/>
              <w:right w:val="single" w:sz="4" w:space="0" w:color="auto"/>
            </w:tcBorders>
            <w:hideMark/>
          </w:tcPr>
          <w:p w14:paraId="21B4E102" w14:textId="725D2365" w:rsidR="00BE525D" w:rsidRPr="000C1A5F" w:rsidRDefault="00BE525D" w:rsidP="00BE525D">
            <w:pPr>
              <w:rPr>
                <w:color w:val="auto"/>
                <w:sz w:val="20"/>
                <w:szCs w:val="20"/>
                <w:lang w:val="lv-LV"/>
              </w:rPr>
            </w:pPr>
            <w:r w:rsidRPr="000C1A5F">
              <w:rPr>
                <w:color w:val="auto"/>
                <w:sz w:val="20"/>
                <w:szCs w:val="20"/>
                <w:lang w:val="lv-LV"/>
              </w:rPr>
              <w:t>IAL tieši nenosaka viena dokumenta IAL un cita procesa prasījuma daļu</w:t>
            </w:r>
            <w:r w:rsidR="007161D0" w:rsidRPr="000C1A5F">
              <w:rPr>
                <w:color w:val="auto"/>
                <w:sz w:val="20"/>
                <w:szCs w:val="20"/>
                <w:lang w:val="lv-LV"/>
              </w:rPr>
              <w:t xml:space="preserve"> (patstāvīgo lūgumu)</w:t>
            </w:r>
            <w:r w:rsidRPr="000C1A5F">
              <w:rPr>
                <w:color w:val="auto"/>
                <w:sz w:val="20"/>
                <w:szCs w:val="20"/>
                <w:lang w:val="lv-LV"/>
              </w:rPr>
              <w:t xml:space="preserve"> sadalīšanas pilnu kārtību.</w:t>
            </w:r>
          </w:p>
        </w:tc>
        <w:tc>
          <w:tcPr>
            <w:tcW w:w="2520" w:type="dxa"/>
            <w:tcBorders>
              <w:top w:val="single" w:sz="4" w:space="0" w:color="auto"/>
              <w:left w:val="single" w:sz="4" w:space="0" w:color="auto"/>
              <w:bottom w:val="single" w:sz="4" w:space="0" w:color="auto"/>
              <w:right w:val="single" w:sz="4" w:space="0" w:color="auto"/>
            </w:tcBorders>
            <w:hideMark/>
          </w:tcPr>
          <w:p w14:paraId="3328D1CF" w14:textId="1CC531BF" w:rsidR="00BE525D" w:rsidRPr="000C1A5F" w:rsidRDefault="00BE525D" w:rsidP="00BE525D">
            <w:pPr>
              <w:rPr>
                <w:color w:val="auto"/>
                <w:sz w:val="20"/>
                <w:szCs w:val="20"/>
                <w:lang w:val="lv-LV"/>
              </w:rPr>
            </w:pPr>
            <w:r w:rsidRPr="000C1A5F">
              <w:rPr>
                <w:color w:val="auto"/>
                <w:sz w:val="20"/>
                <w:szCs w:val="20"/>
                <w:lang w:val="lv-LV"/>
              </w:rPr>
              <w:t>IL izslēdz IAL pieprasījumus no savas darbības jomas un regulē daļēju kompetenci, bet nenosaka vienotu dažādiem tiesiskajiem režīmiem pakļautu prasījuma daļu</w:t>
            </w:r>
            <w:r w:rsidR="007161D0" w:rsidRPr="000C1A5F">
              <w:rPr>
                <w:color w:val="auto"/>
                <w:sz w:val="20"/>
                <w:szCs w:val="20"/>
                <w:lang w:val="lv-LV"/>
              </w:rPr>
              <w:t xml:space="preserve"> (patstāvīgo lūgumu)</w:t>
            </w:r>
            <w:r w:rsidRPr="000C1A5F">
              <w:rPr>
                <w:color w:val="auto"/>
                <w:sz w:val="20"/>
                <w:szCs w:val="20"/>
                <w:lang w:val="lv-LV"/>
              </w:rPr>
              <w:t xml:space="preserve"> modeli.</w:t>
            </w:r>
          </w:p>
        </w:tc>
        <w:tc>
          <w:tcPr>
            <w:tcW w:w="2592" w:type="dxa"/>
            <w:tcBorders>
              <w:top w:val="single" w:sz="4" w:space="0" w:color="auto"/>
              <w:left w:val="single" w:sz="4" w:space="0" w:color="auto"/>
              <w:bottom w:val="single" w:sz="4" w:space="0" w:color="auto"/>
              <w:right w:val="single" w:sz="4" w:space="0" w:color="auto"/>
            </w:tcBorders>
            <w:hideMark/>
          </w:tcPr>
          <w:p w14:paraId="4005C200" w14:textId="77777777" w:rsidR="00BE525D" w:rsidRPr="000C1A5F" w:rsidRDefault="00BE525D" w:rsidP="00BE525D">
            <w:pPr>
              <w:rPr>
                <w:color w:val="auto"/>
                <w:sz w:val="20"/>
                <w:szCs w:val="20"/>
                <w:lang w:val="lv-LV"/>
              </w:rPr>
            </w:pPr>
            <w:r w:rsidRPr="000C1A5F">
              <w:rPr>
                <w:color w:val="auto"/>
                <w:sz w:val="20"/>
                <w:szCs w:val="20"/>
                <w:lang w:val="lv-LV"/>
              </w:rPr>
              <w:t>Neviens likums nenosaka pilnu patstāvīgo lūgumu izsekošanas modeli. 2. priekšlikums (5.3.2. sadaļa) paredz darba standartu un tā tehnisko pilotēšanu; saistošas prasības vajadzība vērtējama pēc pilotēšanas kopā ar 5.4.1. sadaļā analizētajiem normu precizējumiem.</w:t>
            </w:r>
          </w:p>
        </w:tc>
      </w:tr>
      <w:tr w:rsidR="00BE525D" w:rsidRPr="000C1A5F" w14:paraId="2E818087" w14:textId="77777777">
        <w:tc>
          <w:tcPr>
            <w:tcW w:w="1728" w:type="dxa"/>
            <w:tcBorders>
              <w:top w:val="single" w:sz="4" w:space="0" w:color="auto"/>
              <w:left w:val="single" w:sz="4" w:space="0" w:color="auto"/>
              <w:bottom w:val="single" w:sz="4" w:space="0" w:color="auto"/>
              <w:right w:val="single" w:sz="4" w:space="0" w:color="auto"/>
            </w:tcBorders>
            <w:hideMark/>
          </w:tcPr>
          <w:p w14:paraId="169FB561" w14:textId="77777777" w:rsidR="00BE525D" w:rsidRPr="000C1A5F" w:rsidRDefault="00BE525D" w:rsidP="00BE525D">
            <w:pPr>
              <w:rPr>
                <w:color w:val="auto"/>
                <w:sz w:val="20"/>
                <w:szCs w:val="20"/>
                <w:lang w:val="lv-LV"/>
              </w:rPr>
            </w:pPr>
            <w:r w:rsidRPr="000C1A5F">
              <w:rPr>
                <w:b/>
                <w:color w:val="auto"/>
                <w:sz w:val="20"/>
                <w:szCs w:val="20"/>
                <w:lang w:val="lv-LV"/>
              </w:rPr>
              <w:t>C. Izskatīšana, termiņi un rezultāti</w:t>
            </w:r>
          </w:p>
        </w:tc>
        <w:tc>
          <w:tcPr>
            <w:tcW w:w="2520" w:type="dxa"/>
            <w:tcBorders>
              <w:top w:val="single" w:sz="4" w:space="0" w:color="auto"/>
              <w:left w:val="single" w:sz="4" w:space="0" w:color="auto"/>
              <w:bottom w:val="single" w:sz="4" w:space="0" w:color="auto"/>
              <w:right w:val="single" w:sz="4" w:space="0" w:color="auto"/>
            </w:tcBorders>
          </w:tcPr>
          <w:p w14:paraId="07FE0CA1" w14:textId="77777777" w:rsidR="00BE525D" w:rsidRPr="000C1A5F" w:rsidRDefault="00BE525D" w:rsidP="00BE525D">
            <w:pPr>
              <w:rPr>
                <w:color w:val="auto"/>
                <w:sz w:val="20"/>
                <w:szCs w:val="20"/>
                <w:lang w:val="lv-LV"/>
              </w:rPr>
            </w:pPr>
          </w:p>
        </w:tc>
        <w:tc>
          <w:tcPr>
            <w:tcW w:w="2520" w:type="dxa"/>
            <w:tcBorders>
              <w:top w:val="single" w:sz="4" w:space="0" w:color="auto"/>
              <w:left w:val="single" w:sz="4" w:space="0" w:color="auto"/>
              <w:bottom w:val="single" w:sz="4" w:space="0" w:color="auto"/>
              <w:right w:val="single" w:sz="4" w:space="0" w:color="auto"/>
            </w:tcBorders>
          </w:tcPr>
          <w:p w14:paraId="38372D6B" w14:textId="77777777" w:rsidR="00BE525D" w:rsidRPr="000C1A5F" w:rsidRDefault="00BE525D" w:rsidP="00BE525D">
            <w:pPr>
              <w:rPr>
                <w:color w:val="auto"/>
                <w:sz w:val="20"/>
                <w:szCs w:val="20"/>
                <w:lang w:val="lv-LV"/>
              </w:rPr>
            </w:pPr>
          </w:p>
        </w:tc>
        <w:tc>
          <w:tcPr>
            <w:tcW w:w="2592" w:type="dxa"/>
            <w:tcBorders>
              <w:top w:val="single" w:sz="4" w:space="0" w:color="auto"/>
              <w:left w:val="single" w:sz="4" w:space="0" w:color="auto"/>
              <w:bottom w:val="single" w:sz="4" w:space="0" w:color="auto"/>
              <w:right w:val="single" w:sz="4" w:space="0" w:color="auto"/>
            </w:tcBorders>
          </w:tcPr>
          <w:p w14:paraId="37D62CCD" w14:textId="77777777" w:rsidR="00BE525D" w:rsidRPr="000C1A5F" w:rsidRDefault="00BE525D" w:rsidP="00BE525D">
            <w:pPr>
              <w:rPr>
                <w:color w:val="auto"/>
                <w:sz w:val="20"/>
                <w:szCs w:val="20"/>
                <w:lang w:val="lv-LV"/>
              </w:rPr>
            </w:pPr>
          </w:p>
        </w:tc>
      </w:tr>
      <w:tr w:rsidR="00BE525D" w:rsidRPr="000C1A5F" w14:paraId="10AF5E49" w14:textId="77777777">
        <w:tc>
          <w:tcPr>
            <w:tcW w:w="1728" w:type="dxa"/>
            <w:tcBorders>
              <w:top w:val="single" w:sz="4" w:space="0" w:color="auto"/>
              <w:left w:val="single" w:sz="4" w:space="0" w:color="auto"/>
              <w:bottom w:val="single" w:sz="4" w:space="0" w:color="auto"/>
              <w:right w:val="single" w:sz="4" w:space="0" w:color="auto"/>
            </w:tcBorders>
            <w:hideMark/>
          </w:tcPr>
          <w:p w14:paraId="392C7C88" w14:textId="77777777" w:rsidR="00BE525D" w:rsidRPr="000C1A5F" w:rsidRDefault="00BE525D" w:rsidP="00BE525D">
            <w:pPr>
              <w:rPr>
                <w:color w:val="auto"/>
                <w:sz w:val="20"/>
                <w:szCs w:val="20"/>
                <w:lang w:val="lv-LV"/>
              </w:rPr>
            </w:pPr>
            <w:r w:rsidRPr="000C1A5F">
              <w:rPr>
                <w:color w:val="auto"/>
                <w:sz w:val="20"/>
                <w:szCs w:val="20"/>
                <w:lang w:val="lv-LV"/>
              </w:rPr>
              <w:t>Termiņa režīms</w:t>
            </w:r>
          </w:p>
        </w:tc>
        <w:tc>
          <w:tcPr>
            <w:tcW w:w="2520" w:type="dxa"/>
            <w:tcBorders>
              <w:top w:val="single" w:sz="4" w:space="0" w:color="auto"/>
              <w:left w:val="single" w:sz="4" w:space="0" w:color="auto"/>
              <w:bottom w:val="single" w:sz="4" w:space="0" w:color="auto"/>
              <w:right w:val="single" w:sz="4" w:space="0" w:color="auto"/>
            </w:tcBorders>
            <w:hideMark/>
          </w:tcPr>
          <w:p w14:paraId="7AB23DCD" w14:textId="77777777" w:rsidR="00BE525D" w:rsidRPr="000C1A5F" w:rsidRDefault="00BE525D" w:rsidP="00BE525D">
            <w:pPr>
              <w:rPr>
                <w:color w:val="auto"/>
                <w:sz w:val="20"/>
                <w:szCs w:val="20"/>
                <w:lang w:val="lv-LV"/>
              </w:rPr>
            </w:pPr>
            <w:r w:rsidRPr="000C1A5F">
              <w:rPr>
                <w:color w:val="auto"/>
                <w:sz w:val="20"/>
                <w:szCs w:val="20"/>
                <w:lang w:val="lv-LV"/>
              </w:rPr>
              <w:t>IAL paredz 7, 10, 15 vai 30 dienu termiņu atkarībā no likumā noteiktā rezultāta, elektroniskas izsniegšanas un papildu apstrādes vajadzības. Par 30 dienu režīmu paziņo ne vēlāk kā 15 dienu laikā (IAL 14. pants).</w:t>
            </w:r>
          </w:p>
        </w:tc>
        <w:tc>
          <w:tcPr>
            <w:tcW w:w="2520" w:type="dxa"/>
            <w:tcBorders>
              <w:top w:val="single" w:sz="4" w:space="0" w:color="auto"/>
              <w:left w:val="single" w:sz="4" w:space="0" w:color="auto"/>
              <w:bottom w:val="single" w:sz="4" w:space="0" w:color="auto"/>
              <w:right w:val="single" w:sz="4" w:space="0" w:color="auto"/>
            </w:tcBorders>
            <w:hideMark/>
          </w:tcPr>
          <w:p w14:paraId="22F9DDDB" w14:textId="77777777" w:rsidR="00BE525D" w:rsidRPr="000C1A5F" w:rsidRDefault="00BE525D" w:rsidP="00BE525D">
            <w:pPr>
              <w:rPr>
                <w:color w:val="auto"/>
                <w:sz w:val="20"/>
                <w:szCs w:val="20"/>
                <w:lang w:val="lv-LV"/>
              </w:rPr>
            </w:pPr>
            <w:r w:rsidRPr="000C1A5F">
              <w:rPr>
                <w:color w:val="auto"/>
                <w:sz w:val="20"/>
                <w:szCs w:val="20"/>
                <w:lang w:val="lv-LV"/>
              </w:rPr>
              <w:t>No 2026. gada 1. marta atbildi pēc būtības sniedz saprātīgā termiņā, ievērojot steidzamību, bet ne vēlāk kā 10 darbdienās. Mēneša termiņš piemērojams, ja vajadzīga papildu informācija, sadarbība ar citām iestādēm vai liela apjoma analīze vai apstrāde (IL 5. pants).</w:t>
            </w:r>
          </w:p>
        </w:tc>
        <w:tc>
          <w:tcPr>
            <w:tcW w:w="2592" w:type="dxa"/>
            <w:tcBorders>
              <w:top w:val="single" w:sz="4" w:space="0" w:color="auto"/>
              <w:left w:val="single" w:sz="4" w:space="0" w:color="auto"/>
              <w:bottom w:val="single" w:sz="4" w:space="0" w:color="auto"/>
              <w:right w:val="single" w:sz="4" w:space="0" w:color="auto"/>
            </w:tcBorders>
            <w:hideMark/>
          </w:tcPr>
          <w:p w14:paraId="66C0E21D" w14:textId="77777777" w:rsidR="00BE525D" w:rsidRPr="000C1A5F" w:rsidRDefault="00BE525D" w:rsidP="00BE525D">
            <w:pPr>
              <w:rPr>
                <w:color w:val="auto"/>
                <w:sz w:val="20"/>
                <w:szCs w:val="20"/>
                <w:lang w:val="lv-LV"/>
              </w:rPr>
            </w:pPr>
            <w:r w:rsidRPr="000C1A5F">
              <w:rPr>
                <w:color w:val="auto"/>
                <w:sz w:val="20"/>
                <w:szCs w:val="20"/>
                <w:lang w:val="lv-LV"/>
              </w:rPr>
              <w:t>Spēkā esoši, atšķirīgi termiņu režīmi. IL mēneša termiņu piemēro tikai likumā norādītajos apstākļos. 2. priekšlikums (5.3.2. sadaļa) paredz katra patstāvīgā lūguma termiņa izsekošanu.</w:t>
            </w:r>
          </w:p>
        </w:tc>
      </w:tr>
      <w:tr w:rsidR="00BE525D" w:rsidRPr="000C1A5F" w14:paraId="6C74A084" w14:textId="77777777">
        <w:tc>
          <w:tcPr>
            <w:tcW w:w="1728" w:type="dxa"/>
            <w:tcBorders>
              <w:top w:val="single" w:sz="4" w:space="0" w:color="auto"/>
              <w:left w:val="single" w:sz="4" w:space="0" w:color="auto"/>
              <w:bottom w:val="single" w:sz="4" w:space="0" w:color="auto"/>
              <w:right w:val="single" w:sz="4" w:space="0" w:color="auto"/>
            </w:tcBorders>
            <w:hideMark/>
          </w:tcPr>
          <w:p w14:paraId="32C0D1A4" w14:textId="77777777" w:rsidR="00BE525D" w:rsidRPr="000C1A5F" w:rsidRDefault="00BE525D" w:rsidP="00BE525D">
            <w:pPr>
              <w:rPr>
                <w:color w:val="auto"/>
                <w:sz w:val="20"/>
                <w:szCs w:val="20"/>
                <w:lang w:val="lv-LV"/>
              </w:rPr>
            </w:pPr>
            <w:r w:rsidRPr="000C1A5F">
              <w:rPr>
                <w:color w:val="auto"/>
                <w:sz w:val="20"/>
                <w:szCs w:val="20"/>
                <w:lang w:val="lv-LV"/>
              </w:rPr>
              <w:t>Izskatīšana pēc būtības</w:t>
            </w:r>
          </w:p>
        </w:tc>
        <w:tc>
          <w:tcPr>
            <w:tcW w:w="2520" w:type="dxa"/>
            <w:tcBorders>
              <w:top w:val="single" w:sz="4" w:space="0" w:color="auto"/>
              <w:left w:val="single" w:sz="4" w:space="0" w:color="auto"/>
              <w:bottom w:val="single" w:sz="4" w:space="0" w:color="auto"/>
              <w:right w:val="single" w:sz="4" w:space="0" w:color="auto"/>
            </w:tcBorders>
            <w:hideMark/>
          </w:tcPr>
          <w:p w14:paraId="2A37401E" w14:textId="77777777" w:rsidR="00BE525D" w:rsidRPr="000C1A5F" w:rsidRDefault="00BE525D" w:rsidP="00BE525D">
            <w:pPr>
              <w:rPr>
                <w:color w:val="auto"/>
                <w:sz w:val="20"/>
                <w:szCs w:val="20"/>
                <w:lang w:val="lv-LV"/>
              </w:rPr>
            </w:pPr>
            <w:r w:rsidRPr="000C1A5F">
              <w:rPr>
                <w:color w:val="auto"/>
                <w:sz w:val="20"/>
                <w:szCs w:val="20"/>
                <w:lang w:val="lv-LV"/>
              </w:rPr>
              <w:t>IAL rezultātu nosaka pieprasītās informācijas esamība, pieejamības statuss, izsniegšanas veids, apstrādes apjoms un attiecīgais ierobežojums.</w:t>
            </w:r>
          </w:p>
        </w:tc>
        <w:tc>
          <w:tcPr>
            <w:tcW w:w="2520" w:type="dxa"/>
            <w:tcBorders>
              <w:top w:val="single" w:sz="4" w:space="0" w:color="auto"/>
              <w:left w:val="single" w:sz="4" w:space="0" w:color="auto"/>
              <w:bottom w:val="single" w:sz="4" w:space="0" w:color="auto"/>
              <w:right w:val="single" w:sz="4" w:space="0" w:color="auto"/>
            </w:tcBorders>
            <w:hideMark/>
          </w:tcPr>
          <w:p w14:paraId="24A399F0" w14:textId="77777777" w:rsidR="00BE525D" w:rsidRPr="000C1A5F" w:rsidRDefault="00BE525D" w:rsidP="00BE525D">
            <w:pPr>
              <w:rPr>
                <w:color w:val="auto"/>
                <w:sz w:val="20"/>
                <w:szCs w:val="20"/>
                <w:lang w:val="lv-LV"/>
              </w:rPr>
            </w:pPr>
            <w:r w:rsidRPr="000C1A5F">
              <w:rPr>
                <w:color w:val="auto"/>
                <w:sz w:val="20"/>
                <w:szCs w:val="20"/>
                <w:lang w:val="lv-LV"/>
              </w:rPr>
              <w:t>Iestāde vadās pēc iesnieguma satura un sniedz atbildi pēc būtības; ja atbildi pēc būtības saturs neprasa, iesniegumu pieņem zināšanai. Ja persona skaidri norādījusi, ka atbilde nav nepieciešama, iestāde var atbildi nesniegt. Sūdzības gadījumā atbildē norāda iestādes vai darbinieka rīcības apsvērumus (IL 5. pants).</w:t>
            </w:r>
          </w:p>
        </w:tc>
        <w:tc>
          <w:tcPr>
            <w:tcW w:w="2592" w:type="dxa"/>
            <w:tcBorders>
              <w:top w:val="single" w:sz="4" w:space="0" w:color="auto"/>
              <w:left w:val="single" w:sz="4" w:space="0" w:color="auto"/>
              <w:bottom w:val="single" w:sz="4" w:space="0" w:color="auto"/>
              <w:right w:val="single" w:sz="4" w:space="0" w:color="auto"/>
            </w:tcBorders>
            <w:hideMark/>
          </w:tcPr>
          <w:p w14:paraId="33555A44" w14:textId="77777777" w:rsidR="00BE525D" w:rsidRPr="000C1A5F" w:rsidRDefault="00BE525D" w:rsidP="00BE525D">
            <w:pPr>
              <w:rPr>
                <w:color w:val="auto"/>
                <w:sz w:val="20"/>
                <w:szCs w:val="20"/>
                <w:lang w:val="lv-LV"/>
              </w:rPr>
            </w:pPr>
            <w:r w:rsidRPr="000C1A5F">
              <w:rPr>
                <w:color w:val="auto"/>
                <w:sz w:val="20"/>
                <w:szCs w:val="20"/>
                <w:lang w:val="lv-LV"/>
              </w:rPr>
              <w:t>Spēkā esoši, atšķirīgi rezultāta standarti. 2. priekšlikums (5.3.2. sadaļa) paredz atsevišķi dokumentēt IL iesnieguma atpazīšanu un vajadzību sniegt atbildi pēc būtības. Iespējamie IL normu precizējumi vērtēti 5.4.1. sadaļā.</w:t>
            </w:r>
          </w:p>
        </w:tc>
      </w:tr>
      <w:tr w:rsidR="00BE525D" w:rsidRPr="000C1A5F" w14:paraId="2BFE966C" w14:textId="77777777">
        <w:tc>
          <w:tcPr>
            <w:tcW w:w="1728" w:type="dxa"/>
            <w:tcBorders>
              <w:top w:val="single" w:sz="4" w:space="0" w:color="auto"/>
              <w:left w:val="single" w:sz="4" w:space="0" w:color="auto"/>
              <w:bottom w:val="single" w:sz="4" w:space="0" w:color="auto"/>
              <w:right w:val="single" w:sz="4" w:space="0" w:color="auto"/>
            </w:tcBorders>
            <w:hideMark/>
          </w:tcPr>
          <w:p w14:paraId="513EE289" w14:textId="77777777" w:rsidR="00BE525D" w:rsidRPr="000C1A5F" w:rsidRDefault="00BE525D" w:rsidP="00BE525D">
            <w:pPr>
              <w:rPr>
                <w:color w:val="auto"/>
                <w:sz w:val="20"/>
                <w:szCs w:val="20"/>
                <w:lang w:val="lv-LV"/>
              </w:rPr>
            </w:pPr>
            <w:r w:rsidRPr="000C1A5F">
              <w:rPr>
                <w:color w:val="auto"/>
                <w:sz w:val="20"/>
                <w:szCs w:val="20"/>
                <w:lang w:val="lv-LV"/>
              </w:rPr>
              <w:t>Atteikums un atstāšana bez izskatīšanas</w:t>
            </w:r>
          </w:p>
        </w:tc>
        <w:tc>
          <w:tcPr>
            <w:tcW w:w="2520" w:type="dxa"/>
            <w:tcBorders>
              <w:top w:val="single" w:sz="4" w:space="0" w:color="auto"/>
              <w:left w:val="single" w:sz="4" w:space="0" w:color="auto"/>
              <w:bottom w:val="single" w:sz="4" w:space="0" w:color="auto"/>
              <w:right w:val="single" w:sz="4" w:space="0" w:color="auto"/>
            </w:tcBorders>
            <w:hideMark/>
          </w:tcPr>
          <w:p w14:paraId="748581E6" w14:textId="77777777" w:rsidR="00BE525D" w:rsidRPr="000C1A5F" w:rsidRDefault="00BE525D" w:rsidP="00BE525D">
            <w:pPr>
              <w:rPr>
                <w:color w:val="auto"/>
                <w:sz w:val="20"/>
                <w:szCs w:val="20"/>
                <w:lang w:val="lv-LV"/>
              </w:rPr>
            </w:pPr>
            <w:r w:rsidRPr="000C1A5F">
              <w:rPr>
                <w:color w:val="auto"/>
                <w:sz w:val="20"/>
                <w:szCs w:val="20"/>
                <w:lang w:val="lv-LV"/>
              </w:rPr>
              <w:t>Rakstveida atteikumā norāda pilnīga vai daļēja atteikuma pamatu, kā arī to, kur un kādā termiņā atteikumu var apstrīdēt vai pārsūdzēt (IAL 12. panta pirmā daļa).</w:t>
            </w:r>
          </w:p>
        </w:tc>
        <w:tc>
          <w:tcPr>
            <w:tcW w:w="2520" w:type="dxa"/>
            <w:tcBorders>
              <w:top w:val="single" w:sz="4" w:space="0" w:color="auto"/>
              <w:left w:val="single" w:sz="4" w:space="0" w:color="auto"/>
              <w:bottom w:val="single" w:sz="4" w:space="0" w:color="auto"/>
              <w:right w:val="single" w:sz="4" w:space="0" w:color="auto"/>
            </w:tcBorders>
            <w:hideMark/>
          </w:tcPr>
          <w:p w14:paraId="40D5567B" w14:textId="77777777" w:rsidR="00BE525D" w:rsidRPr="000C1A5F" w:rsidRDefault="00BE525D" w:rsidP="00BE525D">
            <w:pPr>
              <w:rPr>
                <w:color w:val="auto"/>
                <w:sz w:val="20"/>
                <w:szCs w:val="20"/>
                <w:lang w:val="lv-LV"/>
              </w:rPr>
            </w:pPr>
            <w:r w:rsidRPr="000C1A5F">
              <w:rPr>
                <w:color w:val="auto"/>
                <w:sz w:val="20"/>
                <w:szCs w:val="20"/>
                <w:lang w:val="lv-LV"/>
              </w:rPr>
              <w:t>IL 7. pants paredz konkrētus pamatus, kad iestāde ir tiesīga iesniegumu atstāt bez izskatīšanas; noteiktos gadījumos privātpersonu informē, norādot pamatojumu.</w:t>
            </w:r>
          </w:p>
        </w:tc>
        <w:tc>
          <w:tcPr>
            <w:tcW w:w="2592" w:type="dxa"/>
            <w:tcBorders>
              <w:top w:val="single" w:sz="4" w:space="0" w:color="auto"/>
              <w:left w:val="single" w:sz="4" w:space="0" w:color="auto"/>
              <w:bottom w:val="single" w:sz="4" w:space="0" w:color="auto"/>
              <w:right w:val="single" w:sz="4" w:space="0" w:color="auto"/>
            </w:tcBorders>
            <w:hideMark/>
          </w:tcPr>
          <w:p w14:paraId="53638553" w14:textId="4EEA2676" w:rsidR="00BE525D" w:rsidRPr="000C1A5F" w:rsidRDefault="00BE525D" w:rsidP="00BE525D">
            <w:pPr>
              <w:rPr>
                <w:color w:val="auto"/>
                <w:sz w:val="20"/>
                <w:szCs w:val="20"/>
                <w:lang w:val="lv-LV"/>
              </w:rPr>
            </w:pPr>
            <w:r w:rsidRPr="000C1A5F">
              <w:rPr>
                <w:color w:val="auto"/>
                <w:sz w:val="20"/>
                <w:szCs w:val="20"/>
                <w:lang w:val="lv-LV"/>
              </w:rPr>
              <w:t xml:space="preserve">Spēkā esoši, atšķirīgi tiesiskie risinājumi. 4. priekšlikums (5.3.4. sadaļa) </w:t>
            </w:r>
            <w:r w:rsidR="00F01B6C" w:rsidRPr="00F01B6C">
              <w:rPr>
                <w:color w:val="auto"/>
                <w:sz w:val="20"/>
                <w:szCs w:val="20"/>
                <w:lang w:val="lv-LV"/>
              </w:rPr>
              <w:t>iesaka lēmuma par informācijas neizsniegšanu un daļējas izsniegšanas kvalitātes pārbaudes kārtību</w:t>
            </w:r>
            <w:r w:rsidRPr="000C1A5F">
              <w:rPr>
                <w:color w:val="auto"/>
                <w:sz w:val="20"/>
                <w:szCs w:val="20"/>
                <w:lang w:val="lv-LV"/>
              </w:rPr>
              <w:t>, bet 5. priekšlikums (5.3.5. sadaļa) paredz sākotnējā lēmuma pārskatīšanu. Iespējamie IAL 12. panta precizējumi vērtēti 5.4.3. sadaļā.</w:t>
            </w:r>
          </w:p>
        </w:tc>
      </w:tr>
      <w:tr w:rsidR="00BE525D" w:rsidRPr="000C1A5F" w14:paraId="282A0903" w14:textId="77777777">
        <w:tc>
          <w:tcPr>
            <w:tcW w:w="1728" w:type="dxa"/>
            <w:tcBorders>
              <w:top w:val="single" w:sz="4" w:space="0" w:color="auto"/>
              <w:left w:val="single" w:sz="4" w:space="0" w:color="auto"/>
              <w:bottom w:val="single" w:sz="4" w:space="0" w:color="auto"/>
              <w:right w:val="single" w:sz="4" w:space="0" w:color="auto"/>
            </w:tcBorders>
            <w:hideMark/>
          </w:tcPr>
          <w:p w14:paraId="60DD7BD5" w14:textId="77777777" w:rsidR="00BE525D" w:rsidRPr="000C1A5F" w:rsidRDefault="00BE525D" w:rsidP="00BE525D">
            <w:pPr>
              <w:rPr>
                <w:color w:val="auto"/>
                <w:sz w:val="20"/>
                <w:szCs w:val="20"/>
                <w:lang w:val="lv-LV"/>
              </w:rPr>
            </w:pPr>
            <w:r w:rsidRPr="000C1A5F">
              <w:rPr>
                <w:color w:val="auto"/>
                <w:sz w:val="20"/>
                <w:szCs w:val="20"/>
                <w:lang w:val="lv-LV"/>
              </w:rPr>
              <w:t>Daļēja informācijas izsniegšana</w:t>
            </w:r>
          </w:p>
        </w:tc>
        <w:tc>
          <w:tcPr>
            <w:tcW w:w="2520" w:type="dxa"/>
            <w:tcBorders>
              <w:top w:val="single" w:sz="4" w:space="0" w:color="auto"/>
              <w:left w:val="single" w:sz="4" w:space="0" w:color="auto"/>
              <w:bottom w:val="single" w:sz="4" w:space="0" w:color="auto"/>
              <w:right w:val="single" w:sz="4" w:space="0" w:color="auto"/>
            </w:tcBorders>
            <w:hideMark/>
          </w:tcPr>
          <w:p w14:paraId="2BE488FA" w14:textId="77777777" w:rsidR="00BE525D" w:rsidRPr="000C1A5F" w:rsidRDefault="00BE525D" w:rsidP="00BE525D">
            <w:pPr>
              <w:rPr>
                <w:color w:val="auto"/>
                <w:sz w:val="20"/>
                <w:szCs w:val="20"/>
                <w:lang w:val="lv-LV"/>
              </w:rPr>
            </w:pPr>
            <w:r w:rsidRPr="000C1A5F">
              <w:rPr>
                <w:color w:val="auto"/>
                <w:sz w:val="20"/>
                <w:szCs w:val="20"/>
                <w:lang w:val="lv-LV"/>
              </w:rPr>
              <w:t>Ja pieprasītās informācijas kopums ietver IPI, iestāde izsniedz vispārpieejamo daļu un aizsargā ierobežoto daļu (IAL 10. panta ceturtā daļa). Aizklāšana un anonimizācija ir praktiski paņēmieni.</w:t>
            </w:r>
          </w:p>
        </w:tc>
        <w:tc>
          <w:tcPr>
            <w:tcW w:w="2520" w:type="dxa"/>
            <w:tcBorders>
              <w:top w:val="single" w:sz="4" w:space="0" w:color="auto"/>
              <w:left w:val="single" w:sz="4" w:space="0" w:color="auto"/>
              <w:bottom w:val="single" w:sz="4" w:space="0" w:color="auto"/>
              <w:right w:val="single" w:sz="4" w:space="0" w:color="auto"/>
            </w:tcBorders>
            <w:hideMark/>
          </w:tcPr>
          <w:p w14:paraId="79679630" w14:textId="77777777" w:rsidR="00BE525D" w:rsidRPr="000C1A5F" w:rsidRDefault="00BE525D" w:rsidP="00BE525D">
            <w:pPr>
              <w:rPr>
                <w:color w:val="auto"/>
                <w:sz w:val="20"/>
                <w:szCs w:val="20"/>
                <w:lang w:val="lv-LV"/>
              </w:rPr>
            </w:pPr>
            <w:r w:rsidRPr="000C1A5F">
              <w:rPr>
                <w:color w:val="auto"/>
                <w:sz w:val="20"/>
                <w:szCs w:val="20"/>
                <w:lang w:val="lv-LV"/>
              </w:rPr>
              <w:t>IL nav IAL 10. panta ceturtajai daļai analoga vispārīga daļējas informācijas izsniegšanas institūta; vienlaikus jāievēro IL 9. pants un citi informācijas aizsardzības režīmi.</w:t>
            </w:r>
          </w:p>
        </w:tc>
        <w:tc>
          <w:tcPr>
            <w:tcW w:w="2592" w:type="dxa"/>
            <w:tcBorders>
              <w:top w:val="single" w:sz="4" w:space="0" w:color="auto"/>
              <w:left w:val="single" w:sz="4" w:space="0" w:color="auto"/>
              <w:bottom w:val="single" w:sz="4" w:space="0" w:color="auto"/>
              <w:right w:val="single" w:sz="4" w:space="0" w:color="auto"/>
            </w:tcBorders>
            <w:hideMark/>
          </w:tcPr>
          <w:p w14:paraId="15F9B88F" w14:textId="77777777" w:rsidR="00BE525D" w:rsidRPr="000C1A5F" w:rsidRDefault="00BE525D" w:rsidP="00BE525D">
            <w:pPr>
              <w:rPr>
                <w:color w:val="auto"/>
                <w:sz w:val="20"/>
                <w:szCs w:val="20"/>
                <w:lang w:val="lv-LV"/>
              </w:rPr>
            </w:pPr>
            <w:r w:rsidRPr="000C1A5F">
              <w:rPr>
                <w:color w:val="auto"/>
                <w:sz w:val="20"/>
                <w:szCs w:val="20"/>
                <w:lang w:val="lv-LV"/>
              </w:rPr>
              <w:t>Spēkā esošs IAL pienākums. 4. priekšlikums (5.3.4. sadaļa) paredz nodalāmo daļu pārbaudi un drošus izpildes paņēmienus. Šie paņēmieni nav IAL tekstā atsevišķi nosaukti pienākumi.</w:t>
            </w:r>
          </w:p>
        </w:tc>
      </w:tr>
      <w:tr w:rsidR="00BE525D" w:rsidRPr="000C1A5F" w14:paraId="55D6B158" w14:textId="77777777">
        <w:tc>
          <w:tcPr>
            <w:tcW w:w="1728" w:type="dxa"/>
            <w:tcBorders>
              <w:top w:val="single" w:sz="4" w:space="0" w:color="auto"/>
              <w:left w:val="single" w:sz="4" w:space="0" w:color="auto"/>
              <w:bottom w:val="single" w:sz="4" w:space="0" w:color="auto"/>
              <w:right w:val="single" w:sz="4" w:space="0" w:color="auto"/>
            </w:tcBorders>
            <w:hideMark/>
          </w:tcPr>
          <w:p w14:paraId="6FA8815E" w14:textId="77777777" w:rsidR="00BE525D" w:rsidRPr="000C1A5F" w:rsidRDefault="00BE525D" w:rsidP="00BE525D">
            <w:pPr>
              <w:rPr>
                <w:color w:val="auto"/>
                <w:sz w:val="20"/>
                <w:szCs w:val="20"/>
                <w:lang w:val="lv-LV"/>
              </w:rPr>
            </w:pPr>
            <w:r w:rsidRPr="000C1A5F">
              <w:rPr>
                <w:color w:val="auto"/>
                <w:sz w:val="20"/>
                <w:szCs w:val="20"/>
                <w:lang w:val="lv-LV"/>
              </w:rPr>
              <w:t>Maksa un resursu samērīgums</w:t>
            </w:r>
          </w:p>
        </w:tc>
        <w:tc>
          <w:tcPr>
            <w:tcW w:w="2520" w:type="dxa"/>
            <w:tcBorders>
              <w:top w:val="single" w:sz="4" w:space="0" w:color="auto"/>
              <w:left w:val="single" w:sz="4" w:space="0" w:color="auto"/>
              <w:bottom w:val="single" w:sz="4" w:space="0" w:color="auto"/>
              <w:right w:val="single" w:sz="4" w:space="0" w:color="auto"/>
            </w:tcBorders>
            <w:hideMark/>
          </w:tcPr>
          <w:p w14:paraId="2E77E5B7" w14:textId="77777777" w:rsidR="00BE525D" w:rsidRPr="000C1A5F" w:rsidRDefault="00BE525D" w:rsidP="00BE525D">
            <w:pPr>
              <w:rPr>
                <w:color w:val="auto"/>
                <w:sz w:val="20"/>
                <w:szCs w:val="20"/>
                <w:lang w:val="lv-LV"/>
              </w:rPr>
            </w:pPr>
            <w:r w:rsidRPr="000C1A5F">
              <w:rPr>
                <w:color w:val="auto"/>
                <w:sz w:val="20"/>
                <w:szCs w:val="20"/>
                <w:lang w:val="lv-LV"/>
              </w:rPr>
              <w:t>Vispārpieejamu informāciju, kas nav papildus jāapstrādā, izsniedz bez maksas. Maksā neiekļauj informācijas meklēšanas un juridisku vai politisku jautājumu risināšanas izdevumus. IAL paredz arī resursu samērīguma risinājumus (IAL 11² un 13. pants).</w:t>
            </w:r>
          </w:p>
        </w:tc>
        <w:tc>
          <w:tcPr>
            <w:tcW w:w="2520" w:type="dxa"/>
            <w:tcBorders>
              <w:top w:val="single" w:sz="4" w:space="0" w:color="auto"/>
              <w:left w:val="single" w:sz="4" w:space="0" w:color="auto"/>
              <w:bottom w:val="single" w:sz="4" w:space="0" w:color="auto"/>
              <w:right w:val="single" w:sz="4" w:space="0" w:color="auto"/>
            </w:tcBorders>
            <w:hideMark/>
          </w:tcPr>
          <w:p w14:paraId="48B46CFB" w14:textId="77777777" w:rsidR="00BE525D" w:rsidRPr="000C1A5F" w:rsidRDefault="00BE525D" w:rsidP="00BE525D">
            <w:pPr>
              <w:rPr>
                <w:color w:val="auto"/>
                <w:sz w:val="20"/>
                <w:szCs w:val="20"/>
                <w:lang w:val="lv-LV"/>
              </w:rPr>
            </w:pPr>
            <w:r w:rsidRPr="000C1A5F">
              <w:rPr>
                <w:color w:val="auto"/>
                <w:sz w:val="20"/>
                <w:szCs w:val="20"/>
                <w:lang w:val="lv-LV"/>
              </w:rPr>
              <w:t>IL neparedz IAL 13. pantam analogu atsevišķu maksas režīmu.</w:t>
            </w:r>
          </w:p>
        </w:tc>
        <w:tc>
          <w:tcPr>
            <w:tcW w:w="2592" w:type="dxa"/>
            <w:tcBorders>
              <w:top w:val="single" w:sz="4" w:space="0" w:color="auto"/>
              <w:left w:val="single" w:sz="4" w:space="0" w:color="auto"/>
              <w:bottom w:val="single" w:sz="4" w:space="0" w:color="auto"/>
              <w:right w:val="single" w:sz="4" w:space="0" w:color="auto"/>
            </w:tcBorders>
            <w:hideMark/>
          </w:tcPr>
          <w:p w14:paraId="4CC5A84F" w14:textId="77777777" w:rsidR="00BE525D" w:rsidRPr="000C1A5F" w:rsidRDefault="00BE525D" w:rsidP="00BE525D">
            <w:pPr>
              <w:rPr>
                <w:color w:val="auto"/>
                <w:sz w:val="20"/>
                <w:szCs w:val="20"/>
                <w:lang w:val="lv-LV"/>
              </w:rPr>
            </w:pPr>
            <w:r w:rsidRPr="000C1A5F">
              <w:rPr>
                <w:color w:val="auto"/>
                <w:sz w:val="20"/>
                <w:szCs w:val="20"/>
                <w:lang w:val="lv-LV"/>
              </w:rPr>
              <w:t>IAL specializēts regulējums, ko nedrīkst mehāniski pārnest uz IL. 1. priekšlikums (5.3.1. sadaļa) paredz personai izskaidrot iespējamo maksu atbilstoši konkrētajam procesam.</w:t>
            </w:r>
          </w:p>
        </w:tc>
      </w:tr>
      <w:tr w:rsidR="00BE525D" w:rsidRPr="000C1A5F" w14:paraId="561D0DBE" w14:textId="77777777">
        <w:tc>
          <w:tcPr>
            <w:tcW w:w="1728" w:type="dxa"/>
            <w:tcBorders>
              <w:top w:val="single" w:sz="4" w:space="0" w:color="auto"/>
              <w:left w:val="single" w:sz="4" w:space="0" w:color="auto"/>
              <w:bottom w:val="single" w:sz="4" w:space="0" w:color="auto"/>
              <w:right w:val="single" w:sz="4" w:space="0" w:color="auto"/>
            </w:tcBorders>
            <w:hideMark/>
          </w:tcPr>
          <w:p w14:paraId="285E6439" w14:textId="77777777" w:rsidR="00BE525D" w:rsidRPr="000C1A5F" w:rsidRDefault="00BE525D" w:rsidP="00BE525D">
            <w:pPr>
              <w:rPr>
                <w:color w:val="auto"/>
                <w:sz w:val="20"/>
                <w:szCs w:val="20"/>
                <w:lang w:val="lv-LV"/>
              </w:rPr>
            </w:pPr>
            <w:r w:rsidRPr="000C1A5F">
              <w:rPr>
                <w:color w:val="auto"/>
                <w:sz w:val="20"/>
                <w:szCs w:val="20"/>
                <w:lang w:val="lv-LV"/>
              </w:rPr>
              <w:t>Vairāku personu un līdzīga satura dokumenti</w:t>
            </w:r>
          </w:p>
        </w:tc>
        <w:tc>
          <w:tcPr>
            <w:tcW w:w="2520" w:type="dxa"/>
            <w:tcBorders>
              <w:top w:val="single" w:sz="4" w:space="0" w:color="auto"/>
              <w:left w:val="single" w:sz="4" w:space="0" w:color="auto"/>
              <w:bottom w:val="single" w:sz="4" w:space="0" w:color="auto"/>
              <w:right w:val="single" w:sz="4" w:space="0" w:color="auto"/>
            </w:tcBorders>
            <w:hideMark/>
          </w:tcPr>
          <w:p w14:paraId="48379DB9" w14:textId="77777777" w:rsidR="00BE525D" w:rsidRPr="000C1A5F" w:rsidRDefault="00BE525D" w:rsidP="00BE525D">
            <w:pPr>
              <w:rPr>
                <w:color w:val="auto"/>
                <w:sz w:val="20"/>
                <w:szCs w:val="20"/>
                <w:lang w:val="lv-LV"/>
              </w:rPr>
            </w:pPr>
            <w:r w:rsidRPr="000C1A5F">
              <w:rPr>
                <w:color w:val="auto"/>
                <w:sz w:val="20"/>
                <w:szCs w:val="20"/>
                <w:lang w:val="lv-LV"/>
              </w:rPr>
              <w:t>Vairāku personu informācijas pieprasījumiem piemēro IAL termiņus un IL 6. panta noteikumus (IAL 14. panta otrā daļa).</w:t>
            </w:r>
          </w:p>
        </w:tc>
        <w:tc>
          <w:tcPr>
            <w:tcW w:w="2520" w:type="dxa"/>
            <w:tcBorders>
              <w:top w:val="single" w:sz="4" w:space="0" w:color="auto"/>
              <w:left w:val="single" w:sz="4" w:space="0" w:color="auto"/>
              <w:bottom w:val="single" w:sz="4" w:space="0" w:color="auto"/>
              <w:right w:val="single" w:sz="4" w:space="0" w:color="auto"/>
            </w:tcBorders>
            <w:hideMark/>
          </w:tcPr>
          <w:p w14:paraId="18AA92D5" w14:textId="77777777" w:rsidR="00BE525D" w:rsidRPr="000C1A5F" w:rsidRDefault="00BE525D" w:rsidP="00BE525D">
            <w:pPr>
              <w:rPr>
                <w:color w:val="auto"/>
                <w:sz w:val="20"/>
                <w:szCs w:val="20"/>
                <w:lang w:val="lv-LV"/>
              </w:rPr>
            </w:pPr>
            <w:r w:rsidRPr="000C1A5F">
              <w:rPr>
                <w:color w:val="auto"/>
                <w:sz w:val="20"/>
                <w:szCs w:val="20"/>
                <w:lang w:val="lv-LV"/>
              </w:rPr>
              <w:t>IL regulē kopīgu iesniegumu, vairākus pēc būtības vienāda satura iesniegumus un noteiktos masveida gadījumos vienas kopīgas publiskas atbildes sniegšanu (IL 6. pants).</w:t>
            </w:r>
          </w:p>
        </w:tc>
        <w:tc>
          <w:tcPr>
            <w:tcW w:w="2592" w:type="dxa"/>
            <w:tcBorders>
              <w:top w:val="single" w:sz="4" w:space="0" w:color="auto"/>
              <w:left w:val="single" w:sz="4" w:space="0" w:color="auto"/>
              <w:bottom w:val="single" w:sz="4" w:space="0" w:color="auto"/>
              <w:right w:val="single" w:sz="4" w:space="0" w:color="auto"/>
            </w:tcBorders>
            <w:hideMark/>
          </w:tcPr>
          <w:p w14:paraId="62CFB9F0" w14:textId="77777777" w:rsidR="00BE525D" w:rsidRPr="000C1A5F" w:rsidRDefault="00BE525D" w:rsidP="00BE525D">
            <w:pPr>
              <w:rPr>
                <w:color w:val="auto"/>
                <w:sz w:val="20"/>
                <w:szCs w:val="20"/>
                <w:lang w:val="lv-LV"/>
              </w:rPr>
            </w:pPr>
            <w:r w:rsidRPr="000C1A5F">
              <w:rPr>
                <w:color w:val="auto"/>
                <w:sz w:val="20"/>
                <w:szCs w:val="20"/>
                <w:lang w:val="lv-LV"/>
              </w:rPr>
              <w:t>Spēkā esoša mērķēta normatīva sasaiste. Pārējais IL regulējums automātiski nekļūst par IAL procesa daļu.</w:t>
            </w:r>
          </w:p>
        </w:tc>
      </w:tr>
      <w:tr w:rsidR="00BE525D" w:rsidRPr="000C1A5F" w14:paraId="678E98D9" w14:textId="77777777">
        <w:tc>
          <w:tcPr>
            <w:tcW w:w="1728" w:type="dxa"/>
            <w:tcBorders>
              <w:top w:val="single" w:sz="4" w:space="0" w:color="auto"/>
              <w:left w:val="single" w:sz="4" w:space="0" w:color="auto"/>
              <w:bottom w:val="single" w:sz="4" w:space="0" w:color="auto"/>
              <w:right w:val="single" w:sz="4" w:space="0" w:color="auto"/>
            </w:tcBorders>
            <w:hideMark/>
          </w:tcPr>
          <w:p w14:paraId="33A51EE5" w14:textId="77777777" w:rsidR="00BE525D" w:rsidRPr="000C1A5F" w:rsidRDefault="00BE525D" w:rsidP="00BE525D">
            <w:pPr>
              <w:rPr>
                <w:color w:val="auto"/>
                <w:sz w:val="20"/>
                <w:szCs w:val="20"/>
                <w:lang w:val="lv-LV"/>
              </w:rPr>
            </w:pPr>
            <w:r w:rsidRPr="000C1A5F">
              <w:rPr>
                <w:b/>
                <w:color w:val="auto"/>
                <w:sz w:val="20"/>
                <w:szCs w:val="20"/>
                <w:lang w:val="lv-LV"/>
              </w:rPr>
              <w:t>D. Informācijas aizsardzība, pieejamība un kontrole</w:t>
            </w:r>
          </w:p>
        </w:tc>
        <w:tc>
          <w:tcPr>
            <w:tcW w:w="2520" w:type="dxa"/>
            <w:tcBorders>
              <w:top w:val="single" w:sz="4" w:space="0" w:color="auto"/>
              <w:left w:val="single" w:sz="4" w:space="0" w:color="auto"/>
              <w:bottom w:val="single" w:sz="4" w:space="0" w:color="auto"/>
              <w:right w:val="single" w:sz="4" w:space="0" w:color="auto"/>
            </w:tcBorders>
          </w:tcPr>
          <w:p w14:paraId="609F0E1B" w14:textId="77777777" w:rsidR="00BE525D" w:rsidRPr="000C1A5F" w:rsidRDefault="00BE525D" w:rsidP="00BE525D">
            <w:pPr>
              <w:rPr>
                <w:color w:val="auto"/>
                <w:sz w:val="20"/>
                <w:szCs w:val="20"/>
                <w:lang w:val="lv-LV"/>
              </w:rPr>
            </w:pPr>
          </w:p>
        </w:tc>
        <w:tc>
          <w:tcPr>
            <w:tcW w:w="2520" w:type="dxa"/>
            <w:tcBorders>
              <w:top w:val="single" w:sz="4" w:space="0" w:color="auto"/>
              <w:left w:val="single" w:sz="4" w:space="0" w:color="auto"/>
              <w:bottom w:val="single" w:sz="4" w:space="0" w:color="auto"/>
              <w:right w:val="single" w:sz="4" w:space="0" w:color="auto"/>
            </w:tcBorders>
          </w:tcPr>
          <w:p w14:paraId="50ED169F" w14:textId="77777777" w:rsidR="00BE525D" w:rsidRPr="000C1A5F" w:rsidRDefault="00BE525D" w:rsidP="00BE525D">
            <w:pPr>
              <w:rPr>
                <w:color w:val="auto"/>
                <w:sz w:val="20"/>
                <w:szCs w:val="20"/>
                <w:lang w:val="lv-LV"/>
              </w:rPr>
            </w:pPr>
          </w:p>
        </w:tc>
        <w:tc>
          <w:tcPr>
            <w:tcW w:w="2592" w:type="dxa"/>
            <w:tcBorders>
              <w:top w:val="single" w:sz="4" w:space="0" w:color="auto"/>
              <w:left w:val="single" w:sz="4" w:space="0" w:color="auto"/>
              <w:bottom w:val="single" w:sz="4" w:space="0" w:color="auto"/>
              <w:right w:val="single" w:sz="4" w:space="0" w:color="auto"/>
            </w:tcBorders>
          </w:tcPr>
          <w:p w14:paraId="3289B26C" w14:textId="77777777" w:rsidR="00BE525D" w:rsidRPr="000C1A5F" w:rsidRDefault="00BE525D" w:rsidP="00BE525D">
            <w:pPr>
              <w:rPr>
                <w:color w:val="auto"/>
                <w:sz w:val="20"/>
                <w:szCs w:val="20"/>
                <w:lang w:val="lv-LV"/>
              </w:rPr>
            </w:pPr>
          </w:p>
        </w:tc>
      </w:tr>
      <w:tr w:rsidR="00BE525D" w:rsidRPr="000C1A5F" w14:paraId="16143858" w14:textId="77777777">
        <w:tc>
          <w:tcPr>
            <w:tcW w:w="1728" w:type="dxa"/>
            <w:tcBorders>
              <w:top w:val="single" w:sz="4" w:space="0" w:color="auto"/>
              <w:left w:val="single" w:sz="4" w:space="0" w:color="auto"/>
              <w:bottom w:val="single" w:sz="4" w:space="0" w:color="auto"/>
              <w:right w:val="single" w:sz="4" w:space="0" w:color="auto"/>
            </w:tcBorders>
            <w:hideMark/>
          </w:tcPr>
          <w:p w14:paraId="648A9ED6" w14:textId="16EFF97B" w:rsidR="00BE525D" w:rsidRPr="000C1A5F" w:rsidRDefault="00E96AF9" w:rsidP="00BE525D">
            <w:pPr>
              <w:rPr>
                <w:color w:val="auto"/>
                <w:sz w:val="20"/>
                <w:szCs w:val="20"/>
                <w:lang w:val="lv-LV"/>
              </w:rPr>
            </w:pPr>
            <w:r w:rsidRPr="000C1A5F">
              <w:rPr>
                <w:color w:val="auto"/>
                <w:sz w:val="20"/>
                <w:szCs w:val="20"/>
                <w:lang w:val="lv-LV"/>
              </w:rPr>
              <w:t>Iestādes noteikts IPI statuss un tā dzīves cikls</w:t>
            </w:r>
          </w:p>
        </w:tc>
        <w:tc>
          <w:tcPr>
            <w:tcW w:w="2520" w:type="dxa"/>
            <w:tcBorders>
              <w:top w:val="single" w:sz="4" w:space="0" w:color="auto"/>
              <w:left w:val="single" w:sz="4" w:space="0" w:color="auto"/>
              <w:bottom w:val="single" w:sz="4" w:space="0" w:color="auto"/>
              <w:right w:val="single" w:sz="4" w:space="0" w:color="auto"/>
            </w:tcBorders>
            <w:hideMark/>
          </w:tcPr>
          <w:p w14:paraId="34FC6810" w14:textId="77777777" w:rsidR="00BE525D" w:rsidRPr="000C1A5F" w:rsidRDefault="00BE525D" w:rsidP="00BE525D">
            <w:pPr>
              <w:rPr>
                <w:color w:val="auto"/>
                <w:sz w:val="20"/>
                <w:szCs w:val="20"/>
                <w:lang w:val="lv-LV"/>
              </w:rPr>
            </w:pPr>
            <w:r w:rsidRPr="000C1A5F">
              <w:rPr>
                <w:color w:val="auto"/>
                <w:sz w:val="20"/>
                <w:szCs w:val="20"/>
                <w:lang w:val="lv-LV"/>
              </w:rPr>
              <w:t>IAL nosaka IPI pamatus. Informācijas autora vai iestādes vadītāja noteikts statuss parasti nepārsniedz vienu gadu; var noteikt jaunu termiņu vai statusu atcelt agrāk. Pēc termiņa vai atcelšanas informācija kļūst vispārpieejama. Šis mehānisms neattiecas uz statusu, ko nosaka likums, un viena gada robeža neattiecas uz IAL 7. panta komercnoslēpumu (IAL 5. pants).</w:t>
            </w:r>
          </w:p>
        </w:tc>
        <w:tc>
          <w:tcPr>
            <w:tcW w:w="2520" w:type="dxa"/>
            <w:tcBorders>
              <w:top w:val="single" w:sz="4" w:space="0" w:color="auto"/>
              <w:left w:val="single" w:sz="4" w:space="0" w:color="auto"/>
              <w:bottom w:val="single" w:sz="4" w:space="0" w:color="auto"/>
              <w:right w:val="single" w:sz="4" w:space="0" w:color="auto"/>
            </w:tcBorders>
            <w:hideMark/>
          </w:tcPr>
          <w:p w14:paraId="5230EC01" w14:textId="77777777" w:rsidR="00BE525D" w:rsidRPr="000C1A5F" w:rsidRDefault="00BE525D" w:rsidP="00BE525D">
            <w:pPr>
              <w:rPr>
                <w:color w:val="auto"/>
                <w:sz w:val="20"/>
                <w:szCs w:val="20"/>
                <w:lang w:val="lv-LV"/>
              </w:rPr>
            </w:pPr>
            <w:r w:rsidRPr="000C1A5F">
              <w:rPr>
                <w:color w:val="auto"/>
                <w:sz w:val="20"/>
                <w:szCs w:val="20"/>
                <w:lang w:val="lv-LV"/>
              </w:rPr>
              <w:t>IL nav IPI statusa dzīves ciklam analoga institūta. IL 9. pants atsevišķi aizsargā iesniedzēja identitāti un noteiktos apstākļos iesniegumā minētos faktus.</w:t>
            </w:r>
          </w:p>
        </w:tc>
        <w:tc>
          <w:tcPr>
            <w:tcW w:w="2592" w:type="dxa"/>
            <w:tcBorders>
              <w:top w:val="single" w:sz="4" w:space="0" w:color="auto"/>
              <w:left w:val="single" w:sz="4" w:space="0" w:color="auto"/>
              <w:bottom w:val="single" w:sz="4" w:space="0" w:color="auto"/>
              <w:right w:val="single" w:sz="4" w:space="0" w:color="auto"/>
            </w:tcBorders>
            <w:hideMark/>
          </w:tcPr>
          <w:p w14:paraId="39DAB310" w14:textId="5F53943B" w:rsidR="00BE525D" w:rsidRPr="000C1A5F" w:rsidRDefault="00F01B6C" w:rsidP="00BE525D">
            <w:pPr>
              <w:rPr>
                <w:color w:val="auto"/>
                <w:sz w:val="20"/>
                <w:szCs w:val="20"/>
                <w:lang w:val="lv-LV"/>
              </w:rPr>
            </w:pPr>
            <w:r w:rsidRPr="00F01B6C">
              <w:rPr>
                <w:color w:val="auto"/>
                <w:sz w:val="20"/>
                <w:szCs w:val="20"/>
                <w:lang w:val="lv-LV"/>
              </w:rPr>
              <w:t>IAL specializēts regulējums. 4. priekšlikums (5.3.4. sadaļa) iesaka vienotāku IPI statusa pamata, termiņa, pārskatīšanas un izbeigšanās uzskaiti, ievērojot IAL 5. panta un komercnoslēpuma īpašās kārtības atšķirības; iespējamie normu grozījumi vērtēti 5.4.3. sadaļā. Ar likumu noteiktu IPI statusu un citus speciālus pieejamības ierobežojumus ieteicams juridiski pārbaudīt 8. priekšlikuma (5.3.8. sadaļa) kārtībā.</w:t>
            </w:r>
          </w:p>
        </w:tc>
      </w:tr>
      <w:tr w:rsidR="00BE525D" w:rsidRPr="000C1A5F" w14:paraId="1A3A167C" w14:textId="77777777">
        <w:tc>
          <w:tcPr>
            <w:tcW w:w="1728" w:type="dxa"/>
            <w:tcBorders>
              <w:top w:val="single" w:sz="4" w:space="0" w:color="auto"/>
              <w:left w:val="single" w:sz="4" w:space="0" w:color="auto"/>
              <w:bottom w:val="single" w:sz="4" w:space="0" w:color="auto"/>
              <w:right w:val="single" w:sz="4" w:space="0" w:color="auto"/>
            </w:tcBorders>
            <w:hideMark/>
          </w:tcPr>
          <w:p w14:paraId="20C23F0B" w14:textId="77777777" w:rsidR="00BE525D" w:rsidRPr="000C1A5F" w:rsidRDefault="00BE525D" w:rsidP="00BE525D">
            <w:pPr>
              <w:rPr>
                <w:color w:val="auto"/>
                <w:sz w:val="20"/>
                <w:szCs w:val="20"/>
                <w:lang w:val="lv-LV"/>
              </w:rPr>
            </w:pPr>
            <w:r w:rsidRPr="000C1A5F">
              <w:rPr>
                <w:color w:val="auto"/>
                <w:sz w:val="20"/>
                <w:szCs w:val="20"/>
                <w:lang w:val="lv-LV"/>
              </w:rPr>
              <w:t>Palīdzība un piekļūstamība</w:t>
            </w:r>
          </w:p>
        </w:tc>
        <w:tc>
          <w:tcPr>
            <w:tcW w:w="2520" w:type="dxa"/>
            <w:tcBorders>
              <w:top w:val="single" w:sz="4" w:space="0" w:color="auto"/>
              <w:left w:val="single" w:sz="4" w:space="0" w:color="auto"/>
              <w:bottom w:val="single" w:sz="4" w:space="0" w:color="auto"/>
              <w:right w:val="single" w:sz="4" w:space="0" w:color="auto"/>
            </w:tcBorders>
            <w:hideMark/>
          </w:tcPr>
          <w:p w14:paraId="56F94FE1" w14:textId="77777777" w:rsidR="00BE525D" w:rsidRPr="000C1A5F" w:rsidRDefault="00BE525D" w:rsidP="00BE525D">
            <w:pPr>
              <w:rPr>
                <w:color w:val="auto"/>
                <w:sz w:val="20"/>
                <w:szCs w:val="20"/>
                <w:lang w:val="lv-LV"/>
              </w:rPr>
            </w:pPr>
            <w:r w:rsidRPr="000C1A5F">
              <w:rPr>
                <w:color w:val="auto"/>
                <w:sz w:val="20"/>
                <w:szCs w:val="20"/>
                <w:lang w:val="lv-LV"/>
              </w:rPr>
              <w:t>Izsniedzot informāciju, iestāde pēc iespējas ievēro pieprasītāja norādīto saņemšanas veidu, īpaši rūpējoties par personām ar redzes vai dzirdes traucējumiem (IAL 11² panta otrā daļa).</w:t>
            </w:r>
          </w:p>
        </w:tc>
        <w:tc>
          <w:tcPr>
            <w:tcW w:w="2520" w:type="dxa"/>
            <w:tcBorders>
              <w:top w:val="single" w:sz="4" w:space="0" w:color="auto"/>
              <w:left w:val="single" w:sz="4" w:space="0" w:color="auto"/>
              <w:bottom w:val="single" w:sz="4" w:space="0" w:color="auto"/>
              <w:right w:val="single" w:sz="4" w:space="0" w:color="auto"/>
            </w:tcBorders>
            <w:hideMark/>
          </w:tcPr>
          <w:p w14:paraId="357A3E22" w14:textId="77777777" w:rsidR="00BE525D" w:rsidRPr="000C1A5F" w:rsidRDefault="00BE525D" w:rsidP="00BE525D">
            <w:pPr>
              <w:rPr>
                <w:color w:val="auto"/>
                <w:sz w:val="20"/>
                <w:szCs w:val="20"/>
                <w:lang w:val="lv-LV"/>
              </w:rPr>
            </w:pPr>
            <w:r w:rsidRPr="000C1A5F">
              <w:rPr>
                <w:color w:val="auto"/>
                <w:sz w:val="20"/>
                <w:szCs w:val="20"/>
                <w:lang w:val="lv-LV"/>
              </w:rPr>
              <w:t>IL paredz mutvārdu iesniegumu noformēšanu, apmeklētāju pieņemšanu un informācijas publicēšanu par pieņemšanas laiku un kārtību (IL 3. un 8. pants).</w:t>
            </w:r>
          </w:p>
        </w:tc>
        <w:tc>
          <w:tcPr>
            <w:tcW w:w="2592" w:type="dxa"/>
            <w:tcBorders>
              <w:top w:val="single" w:sz="4" w:space="0" w:color="auto"/>
              <w:left w:val="single" w:sz="4" w:space="0" w:color="auto"/>
              <w:bottom w:val="single" w:sz="4" w:space="0" w:color="auto"/>
              <w:right w:val="single" w:sz="4" w:space="0" w:color="auto"/>
            </w:tcBorders>
            <w:hideMark/>
          </w:tcPr>
          <w:p w14:paraId="2DAE7E90" w14:textId="77777777" w:rsidR="00BE525D" w:rsidRPr="000C1A5F" w:rsidRDefault="00BE525D" w:rsidP="00BE525D">
            <w:pPr>
              <w:rPr>
                <w:color w:val="auto"/>
                <w:sz w:val="20"/>
                <w:szCs w:val="20"/>
                <w:lang w:val="lv-LV"/>
              </w:rPr>
            </w:pPr>
            <w:r w:rsidRPr="000C1A5F">
              <w:rPr>
                <w:color w:val="auto"/>
                <w:sz w:val="20"/>
                <w:szCs w:val="20"/>
                <w:lang w:val="lv-LV"/>
              </w:rPr>
              <w:t>Spēkā esošie pienākumi abos likumos atšķiras. 1. priekšlikums (5.3.1. sadaļa) paredz personai saprotamu un piekļūstamu ceļu, bet 2. priekšlikums (5.3.2. sadaļa) paredz palīdzību konkrēta neskaidra lūguma precizēšanā.</w:t>
            </w:r>
          </w:p>
        </w:tc>
      </w:tr>
      <w:tr w:rsidR="00BE525D" w:rsidRPr="000C1A5F" w14:paraId="3EDD6229" w14:textId="77777777">
        <w:tc>
          <w:tcPr>
            <w:tcW w:w="1728" w:type="dxa"/>
            <w:tcBorders>
              <w:top w:val="single" w:sz="4" w:space="0" w:color="auto"/>
              <w:left w:val="single" w:sz="4" w:space="0" w:color="auto"/>
              <w:bottom w:val="single" w:sz="4" w:space="0" w:color="auto"/>
              <w:right w:val="single" w:sz="4" w:space="0" w:color="auto"/>
            </w:tcBorders>
            <w:hideMark/>
          </w:tcPr>
          <w:p w14:paraId="417D410E" w14:textId="77777777" w:rsidR="00BE525D" w:rsidRPr="000C1A5F" w:rsidRDefault="00BE525D" w:rsidP="00BE525D">
            <w:pPr>
              <w:rPr>
                <w:color w:val="auto"/>
                <w:sz w:val="20"/>
                <w:szCs w:val="20"/>
                <w:lang w:val="lv-LV"/>
              </w:rPr>
            </w:pPr>
            <w:r w:rsidRPr="000C1A5F">
              <w:rPr>
                <w:color w:val="auto"/>
                <w:sz w:val="20"/>
                <w:szCs w:val="20"/>
                <w:lang w:val="lv-LV"/>
              </w:rPr>
              <w:t>Proaktīva informācijas pieejamība</w:t>
            </w:r>
          </w:p>
        </w:tc>
        <w:tc>
          <w:tcPr>
            <w:tcW w:w="2520" w:type="dxa"/>
            <w:tcBorders>
              <w:top w:val="single" w:sz="4" w:space="0" w:color="auto"/>
              <w:left w:val="single" w:sz="4" w:space="0" w:color="auto"/>
              <w:bottom w:val="single" w:sz="4" w:space="0" w:color="auto"/>
              <w:right w:val="single" w:sz="4" w:space="0" w:color="auto"/>
            </w:tcBorders>
            <w:hideMark/>
          </w:tcPr>
          <w:p w14:paraId="7D357DCA" w14:textId="77777777" w:rsidR="00BE525D" w:rsidRPr="000C1A5F" w:rsidRDefault="00BE525D" w:rsidP="00BE525D">
            <w:pPr>
              <w:rPr>
                <w:color w:val="auto"/>
                <w:sz w:val="20"/>
                <w:szCs w:val="20"/>
                <w:lang w:val="lv-LV"/>
              </w:rPr>
            </w:pPr>
            <w:r w:rsidRPr="000C1A5F">
              <w:rPr>
                <w:color w:val="auto"/>
                <w:sz w:val="20"/>
                <w:szCs w:val="20"/>
                <w:lang w:val="lv-LV"/>
              </w:rPr>
              <w:t>Iestāde informāciju sniedz arī pēc savas iniciatīvas un nodrošina piekļuvi noteikta veida vispārpieejamai informācijai; īpaši noteikumi attiecas uz atvērtajiem, augstvērtīgajiem un dinamiskajiem datiem (IAL 10. pants).</w:t>
            </w:r>
          </w:p>
        </w:tc>
        <w:tc>
          <w:tcPr>
            <w:tcW w:w="2520" w:type="dxa"/>
            <w:tcBorders>
              <w:top w:val="single" w:sz="4" w:space="0" w:color="auto"/>
              <w:left w:val="single" w:sz="4" w:space="0" w:color="auto"/>
              <w:bottom w:val="single" w:sz="4" w:space="0" w:color="auto"/>
              <w:right w:val="single" w:sz="4" w:space="0" w:color="auto"/>
            </w:tcBorders>
            <w:hideMark/>
          </w:tcPr>
          <w:p w14:paraId="0827A812" w14:textId="77777777" w:rsidR="00BE525D" w:rsidRPr="000C1A5F" w:rsidRDefault="00BE525D" w:rsidP="00BE525D">
            <w:pPr>
              <w:rPr>
                <w:color w:val="auto"/>
                <w:sz w:val="20"/>
                <w:szCs w:val="20"/>
                <w:lang w:val="lv-LV"/>
              </w:rPr>
            </w:pPr>
            <w:r w:rsidRPr="000C1A5F">
              <w:rPr>
                <w:color w:val="auto"/>
                <w:sz w:val="20"/>
                <w:szCs w:val="20"/>
                <w:lang w:val="lv-LV"/>
              </w:rPr>
              <w:t>IL prasa publiskot apmeklētāju pieņemšanas informāciju. Sabiedrības interesi izraisošā jautājumā iestāde var publiskot arī attiecīgu informāciju (IL 5. panta astotā daļa un 8. pants).</w:t>
            </w:r>
          </w:p>
        </w:tc>
        <w:tc>
          <w:tcPr>
            <w:tcW w:w="2592" w:type="dxa"/>
            <w:tcBorders>
              <w:top w:val="single" w:sz="4" w:space="0" w:color="auto"/>
              <w:left w:val="single" w:sz="4" w:space="0" w:color="auto"/>
              <w:bottom w:val="single" w:sz="4" w:space="0" w:color="auto"/>
              <w:right w:val="single" w:sz="4" w:space="0" w:color="auto"/>
            </w:tcBorders>
            <w:hideMark/>
          </w:tcPr>
          <w:p w14:paraId="74676D6A" w14:textId="77777777" w:rsidR="00BE525D" w:rsidRPr="000C1A5F" w:rsidRDefault="00BE525D" w:rsidP="00BE525D">
            <w:pPr>
              <w:rPr>
                <w:color w:val="auto"/>
                <w:sz w:val="20"/>
                <w:szCs w:val="20"/>
                <w:lang w:val="lv-LV"/>
              </w:rPr>
            </w:pPr>
            <w:r w:rsidRPr="000C1A5F">
              <w:rPr>
                <w:color w:val="auto"/>
                <w:sz w:val="20"/>
                <w:szCs w:val="20"/>
                <w:lang w:val="lv-LV"/>
              </w:rPr>
              <w:t>Spēkā esoši, atšķirīga tvēruma regulējumi. 7. priekšlikums (5.3.7. sadaļa) paredz informācijas karšu, dokumentu pamatdatu un mērķētas proaktīvas publicēšanas pilotēšanu. Valsts mēroga obligāta dokumentu pamatdatu infrastruktūra ir atsevišķi lemjams ilgtermiņa jautājums.</w:t>
            </w:r>
          </w:p>
        </w:tc>
      </w:tr>
      <w:tr w:rsidR="00BE525D" w:rsidRPr="000C1A5F" w14:paraId="1FFFB424" w14:textId="77777777">
        <w:tc>
          <w:tcPr>
            <w:tcW w:w="1728" w:type="dxa"/>
            <w:tcBorders>
              <w:top w:val="single" w:sz="4" w:space="0" w:color="auto"/>
              <w:left w:val="single" w:sz="4" w:space="0" w:color="auto"/>
              <w:bottom w:val="single" w:sz="4" w:space="0" w:color="auto"/>
              <w:right w:val="single" w:sz="4" w:space="0" w:color="auto"/>
            </w:tcBorders>
            <w:hideMark/>
          </w:tcPr>
          <w:p w14:paraId="4E0B930A" w14:textId="77777777" w:rsidR="00BE525D" w:rsidRPr="000C1A5F" w:rsidRDefault="00BE525D" w:rsidP="00BE525D">
            <w:pPr>
              <w:rPr>
                <w:color w:val="auto"/>
                <w:sz w:val="20"/>
                <w:szCs w:val="20"/>
                <w:lang w:val="lv-LV"/>
              </w:rPr>
            </w:pPr>
            <w:r w:rsidRPr="000C1A5F">
              <w:rPr>
                <w:color w:val="auto"/>
                <w:sz w:val="20"/>
                <w:szCs w:val="20"/>
                <w:lang w:val="lv-LV"/>
              </w:rPr>
              <w:t>Tiesību aizsardzība un kontrole</w:t>
            </w:r>
          </w:p>
        </w:tc>
        <w:tc>
          <w:tcPr>
            <w:tcW w:w="2520" w:type="dxa"/>
            <w:tcBorders>
              <w:top w:val="single" w:sz="4" w:space="0" w:color="auto"/>
              <w:left w:val="single" w:sz="4" w:space="0" w:color="auto"/>
              <w:bottom w:val="single" w:sz="4" w:space="0" w:color="auto"/>
              <w:right w:val="single" w:sz="4" w:space="0" w:color="auto"/>
            </w:tcBorders>
            <w:hideMark/>
          </w:tcPr>
          <w:p w14:paraId="2D14BFCD" w14:textId="77777777" w:rsidR="00BE525D" w:rsidRPr="000C1A5F" w:rsidRDefault="00BE525D" w:rsidP="00BE525D">
            <w:pPr>
              <w:rPr>
                <w:color w:val="auto"/>
                <w:sz w:val="20"/>
                <w:szCs w:val="20"/>
                <w:lang w:val="lv-LV"/>
              </w:rPr>
            </w:pPr>
            <w:r w:rsidRPr="000C1A5F">
              <w:rPr>
                <w:color w:val="auto"/>
                <w:sz w:val="20"/>
                <w:szCs w:val="20"/>
                <w:lang w:val="lv-LV"/>
              </w:rPr>
              <w:t>Atteikumu, informācijas nesniegšanu vai nepienācīgu sniegšanu var apstrīdēt un pārsūdzēt APL kārtībā; IAL nosaka arī neparakstīta elektroniska pieprasījuma robežu (IAL 15. pants).</w:t>
            </w:r>
          </w:p>
        </w:tc>
        <w:tc>
          <w:tcPr>
            <w:tcW w:w="2520" w:type="dxa"/>
            <w:tcBorders>
              <w:top w:val="single" w:sz="4" w:space="0" w:color="auto"/>
              <w:left w:val="single" w:sz="4" w:space="0" w:color="auto"/>
              <w:bottom w:val="single" w:sz="4" w:space="0" w:color="auto"/>
              <w:right w:val="single" w:sz="4" w:space="0" w:color="auto"/>
            </w:tcBorders>
            <w:hideMark/>
          </w:tcPr>
          <w:p w14:paraId="100ED4CC" w14:textId="77777777" w:rsidR="00BE525D" w:rsidRPr="000C1A5F" w:rsidRDefault="00BE525D" w:rsidP="00BE525D">
            <w:pPr>
              <w:rPr>
                <w:color w:val="auto"/>
                <w:sz w:val="20"/>
                <w:szCs w:val="20"/>
                <w:lang w:val="lv-LV"/>
              </w:rPr>
            </w:pPr>
            <w:r w:rsidRPr="000C1A5F">
              <w:rPr>
                <w:color w:val="auto"/>
                <w:sz w:val="20"/>
                <w:szCs w:val="20"/>
                <w:lang w:val="lv-LV"/>
              </w:rPr>
              <w:t>Rīcību kontrolē VPIL, APL un citi akti. IL 10. pants nosaka tiesas kontroles nosacījumus un izņēmumus; ne katra atbilde ir administratīvs akts vai pārsūdzama rīcība.</w:t>
            </w:r>
          </w:p>
        </w:tc>
        <w:tc>
          <w:tcPr>
            <w:tcW w:w="2592" w:type="dxa"/>
            <w:tcBorders>
              <w:top w:val="single" w:sz="4" w:space="0" w:color="auto"/>
              <w:left w:val="single" w:sz="4" w:space="0" w:color="auto"/>
              <w:bottom w:val="single" w:sz="4" w:space="0" w:color="auto"/>
              <w:right w:val="single" w:sz="4" w:space="0" w:color="auto"/>
            </w:tcBorders>
            <w:hideMark/>
          </w:tcPr>
          <w:p w14:paraId="240647DD" w14:textId="77777777" w:rsidR="00BE525D" w:rsidRPr="000C1A5F" w:rsidRDefault="00BE525D" w:rsidP="00BE525D">
            <w:pPr>
              <w:rPr>
                <w:color w:val="auto"/>
                <w:sz w:val="20"/>
                <w:szCs w:val="20"/>
                <w:lang w:val="lv-LV"/>
              </w:rPr>
            </w:pPr>
            <w:r w:rsidRPr="000C1A5F">
              <w:rPr>
                <w:color w:val="auto"/>
                <w:sz w:val="20"/>
                <w:szCs w:val="20"/>
                <w:lang w:val="lv-LV"/>
              </w:rPr>
              <w:t>Spēkā esoši, atšķirīgi kontroles modeļi. 5. priekšlikums (5.3.5. sadaļa) paredz pašreizējās pārskatīšanas kvalitātes uzlabošanu, bet 1. priekšlikums (5.3.1. sadaļa) personai saprotamu skaidrojumu par tiesību aizsardzības ceļu. Par citu institucionālo modeli lemj pēc 5.5.2. sadaļā paredzētās priekšizpētes.</w:t>
            </w:r>
          </w:p>
        </w:tc>
      </w:tr>
      <w:tr w:rsidR="00BE525D" w:rsidRPr="000C1A5F" w14:paraId="004AD459" w14:textId="77777777">
        <w:tc>
          <w:tcPr>
            <w:tcW w:w="1728" w:type="dxa"/>
            <w:tcBorders>
              <w:top w:val="single" w:sz="4" w:space="0" w:color="auto"/>
              <w:left w:val="single" w:sz="4" w:space="0" w:color="auto"/>
              <w:bottom w:val="single" w:sz="4" w:space="0" w:color="auto"/>
              <w:right w:val="single" w:sz="4" w:space="0" w:color="auto"/>
            </w:tcBorders>
            <w:hideMark/>
          </w:tcPr>
          <w:p w14:paraId="2FAE8E2A" w14:textId="77777777" w:rsidR="00BE525D" w:rsidRPr="000C1A5F" w:rsidRDefault="00BE525D" w:rsidP="00BE525D">
            <w:pPr>
              <w:rPr>
                <w:color w:val="auto"/>
                <w:sz w:val="20"/>
                <w:szCs w:val="20"/>
                <w:lang w:val="lv-LV"/>
              </w:rPr>
            </w:pPr>
            <w:r w:rsidRPr="000C1A5F">
              <w:rPr>
                <w:color w:val="auto"/>
                <w:sz w:val="20"/>
                <w:szCs w:val="20"/>
                <w:lang w:val="lv-LV"/>
              </w:rPr>
              <w:t>Atkalizmantošana un atvērtie dati</w:t>
            </w:r>
          </w:p>
        </w:tc>
        <w:tc>
          <w:tcPr>
            <w:tcW w:w="2520" w:type="dxa"/>
            <w:tcBorders>
              <w:top w:val="single" w:sz="4" w:space="0" w:color="auto"/>
              <w:left w:val="single" w:sz="4" w:space="0" w:color="auto"/>
              <w:bottom w:val="single" w:sz="4" w:space="0" w:color="auto"/>
              <w:right w:val="single" w:sz="4" w:space="0" w:color="auto"/>
            </w:tcBorders>
            <w:hideMark/>
          </w:tcPr>
          <w:p w14:paraId="5690A6DD" w14:textId="77777777" w:rsidR="00BE525D" w:rsidRPr="000C1A5F" w:rsidRDefault="00BE525D" w:rsidP="00BE525D">
            <w:pPr>
              <w:rPr>
                <w:color w:val="auto"/>
                <w:sz w:val="20"/>
                <w:szCs w:val="20"/>
                <w:lang w:val="lv-LV"/>
              </w:rPr>
            </w:pPr>
            <w:r w:rsidRPr="000C1A5F">
              <w:rPr>
                <w:color w:val="auto"/>
                <w:sz w:val="20"/>
                <w:szCs w:val="20"/>
                <w:lang w:val="lv-LV"/>
              </w:rPr>
              <w:t>IAL regulē atkalizmantošanu, atvērtos, augstvērtīgos un dinamiskos datus, metadatus un ekskluzīvas vienošanās (IAL 10., 11¹, 11², 17. un 18. pants).</w:t>
            </w:r>
          </w:p>
        </w:tc>
        <w:tc>
          <w:tcPr>
            <w:tcW w:w="2520" w:type="dxa"/>
            <w:tcBorders>
              <w:top w:val="single" w:sz="4" w:space="0" w:color="auto"/>
              <w:left w:val="single" w:sz="4" w:space="0" w:color="auto"/>
              <w:bottom w:val="single" w:sz="4" w:space="0" w:color="auto"/>
              <w:right w:val="single" w:sz="4" w:space="0" w:color="auto"/>
            </w:tcBorders>
            <w:hideMark/>
          </w:tcPr>
          <w:p w14:paraId="065E62AD" w14:textId="77777777" w:rsidR="00BE525D" w:rsidRPr="000C1A5F" w:rsidRDefault="00BE525D" w:rsidP="00BE525D">
            <w:pPr>
              <w:rPr>
                <w:color w:val="auto"/>
                <w:sz w:val="20"/>
                <w:szCs w:val="20"/>
                <w:lang w:val="lv-LV"/>
              </w:rPr>
            </w:pPr>
            <w:r w:rsidRPr="000C1A5F">
              <w:rPr>
                <w:color w:val="auto"/>
                <w:sz w:val="20"/>
                <w:szCs w:val="20"/>
                <w:lang w:val="lv-LV"/>
              </w:rPr>
              <w:t>IL nav šo institūtu analoga.</w:t>
            </w:r>
          </w:p>
        </w:tc>
        <w:tc>
          <w:tcPr>
            <w:tcW w:w="2592" w:type="dxa"/>
            <w:tcBorders>
              <w:top w:val="single" w:sz="4" w:space="0" w:color="auto"/>
              <w:left w:val="single" w:sz="4" w:space="0" w:color="auto"/>
              <w:bottom w:val="single" w:sz="4" w:space="0" w:color="auto"/>
              <w:right w:val="single" w:sz="4" w:space="0" w:color="auto"/>
            </w:tcBorders>
            <w:hideMark/>
          </w:tcPr>
          <w:p w14:paraId="6DFC3A05" w14:textId="77777777" w:rsidR="00BE525D" w:rsidRPr="000C1A5F" w:rsidRDefault="00BE525D" w:rsidP="00BE525D">
            <w:pPr>
              <w:rPr>
                <w:color w:val="auto"/>
                <w:sz w:val="20"/>
                <w:szCs w:val="20"/>
                <w:lang w:val="lv-LV"/>
              </w:rPr>
            </w:pPr>
            <w:r w:rsidRPr="000C1A5F">
              <w:rPr>
                <w:color w:val="auto"/>
                <w:sz w:val="20"/>
                <w:szCs w:val="20"/>
                <w:lang w:val="lv-LV"/>
              </w:rPr>
              <w:t>Spēkā esošs IAL specializētais regulējums, kas saglabājams jebkurā regulējuma uzbūves scenārijā.</w:t>
            </w:r>
          </w:p>
        </w:tc>
      </w:tr>
      <w:tr w:rsidR="00BE525D" w:rsidRPr="000C1A5F" w14:paraId="1FB8235A" w14:textId="77777777">
        <w:tc>
          <w:tcPr>
            <w:tcW w:w="1728" w:type="dxa"/>
            <w:tcBorders>
              <w:top w:val="single" w:sz="4" w:space="0" w:color="auto"/>
              <w:left w:val="single" w:sz="4" w:space="0" w:color="auto"/>
              <w:bottom w:val="single" w:sz="4" w:space="0" w:color="auto"/>
              <w:right w:val="single" w:sz="4" w:space="0" w:color="auto"/>
            </w:tcBorders>
            <w:hideMark/>
          </w:tcPr>
          <w:p w14:paraId="51C0F7A1" w14:textId="77777777" w:rsidR="00BE525D" w:rsidRPr="000C1A5F" w:rsidRDefault="00BE525D" w:rsidP="00BE525D">
            <w:pPr>
              <w:rPr>
                <w:color w:val="auto"/>
                <w:sz w:val="20"/>
                <w:szCs w:val="20"/>
                <w:lang w:val="lv-LV"/>
              </w:rPr>
            </w:pPr>
            <w:r w:rsidRPr="000C1A5F">
              <w:rPr>
                <w:b/>
                <w:color w:val="auto"/>
                <w:sz w:val="20"/>
                <w:szCs w:val="20"/>
                <w:lang w:val="lv-LV"/>
              </w:rPr>
              <w:t>E. Dati un kvalitātes pārbaudes</w:t>
            </w:r>
          </w:p>
        </w:tc>
        <w:tc>
          <w:tcPr>
            <w:tcW w:w="2520" w:type="dxa"/>
            <w:tcBorders>
              <w:top w:val="single" w:sz="4" w:space="0" w:color="auto"/>
              <w:left w:val="single" w:sz="4" w:space="0" w:color="auto"/>
              <w:bottom w:val="single" w:sz="4" w:space="0" w:color="auto"/>
              <w:right w:val="single" w:sz="4" w:space="0" w:color="auto"/>
            </w:tcBorders>
          </w:tcPr>
          <w:p w14:paraId="72E8B626" w14:textId="77777777" w:rsidR="00BE525D" w:rsidRPr="000C1A5F" w:rsidRDefault="00BE525D" w:rsidP="00BE525D">
            <w:pPr>
              <w:rPr>
                <w:color w:val="auto"/>
                <w:sz w:val="20"/>
                <w:szCs w:val="20"/>
                <w:lang w:val="lv-LV"/>
              </w:rPr>
            </w:pPr>
          </w:p>
        </w:tc>
        <w:tc>
          <w:tcPr>
            <w:tcW w:w="2520" w:type="dxa"/>
            <w:tcBorders>
              <w:top w:val="single" w:sz="4" w:space="0" w:color="auto"/>
              <w:left w:val="single" w:sz="4" w:space="0" w:color="auto"/>
              <w:bottom w:val="single" w:sz="4" w:space="0" w:color="auto"/>
              <w:right w:val="single" w:sz="4" w:space="0" w:color="auto"/>
            </w:tcBorders>
          </w:tcPr>
          <w:p w14:paraId="64A0D626" w14:textId="77777777" w:rsidR="00BE525D" w:rsidRPr="000C1A5F" w:rsidRDefault="00BE525D" w:rsidP="00BE525D">
            <w:pPr>
              <w:rPr>
                <w:color w:val="auto"/>
                <w:sz w:val="20"/>
                <w:szCs w:val="20"/>
                <w:lang w:val="lv-LV"/>
              </w:rPr>
            </w:pPr>
          </w:p>
        </w:tc>
        <w:tc>
          <w:tcPr>
            <w:tcW w:w="2592" w:type="dxa"/>
            <w:tcBorders>
              <w:top w:val="single" w:sz="4" w:space="0" w:color="auto"/>
              <w:left w:val="single" w:sz="4" w:space="0" w:color="auto"/>
              <w:bottom w:val="single" w:sz="4" w:space="0" w:color="auto"/>
              <w:right w:val="single" w:sz="4" w:space="0" w:color="auto"/>
            </w:tcBorders>
          </w:tcPr>
          <w:p w14:paraId="094463DF" w14:textId="77777777" w:rsidR="00BE525D" w:rsidRPr="000C1A5F" w:rsidRDefault="00BE525D" w:rsidP="00BE525D">
            <w:pPr>
              <w:rPr>
                <w:color w:val="auto"/>
                <w:sz w:val="20"/>
                <w:szCs w:val="20"/>
                <w:lang w:val="lv-LV"/>
              </w:rPr>
            </w:pPr>
          </w:p>
        </w:tc>
      </w:tr>
      <w:tr w:rsidR="00BE525D" w:rsidRPr="000C1A5F" w14:paraId="70F8D333" w14:textId="77777777">
        <w:tc>
          <w:tcPr>
            <w:tcW w:w="1728" w:type="dxa"/>
            <w:tcBorders>
              <w:top w:val="single" w:sz="4" w:space="0" w:color="auto"/>
              <w:left w:val="single" w:sz="4" w:space="0" w:color="auto"/>
              <w:bottom w:val="single" w:sz="4" w:space="0" w:color="auto"/>
              <w:right w:val="single" w:sz="4" w:space="0" w:color="auto"/>
            </w:tcBorders>
            <w:hideMark/>
          </w:tcPr>
          <w:p w14:paraId="7630F627" w14:textId="77777777" w:rsidR="00BE525D" w:rsidRPr="000C1A5F" w:rsidRDefault="00BE525D" w:rsidP="00BE525D">
            <w:pPr>
              <w:rPr>
                <w:color w:val="auto"/>
                <w:sz w:val="20"/>
                <w:szCs w:val="20"/>
                <w:lang w:val="lv-LV"/>
              </w:rPr>
            </w:pPr>
            <w:r w:rsidRPr="000C1A5F">
              <w:rPr>
                <w:color w:val="auto"/>
                <w:sz w:val="20"/>
                <w:szCs w:val="20"/>
                <w:lang w:val="lv-LV"/>
              </w:rPr>
              <w:t>Sešu lauku datu minimums</w:t>
            </w:r>
          </w:p>
        </w:tc>
        <w:tc>
          <w:tcPr>
            <w:tcW w:w="2520" w:type="dxa"/>
            <w:tcBorders>
              <w:top w:val="single" w:sz="4" w:space="0" w:color="auto"/>
              <w:left w:val="single" w:sz="4" w:space="0" w:color="auto"/>
              <w:bottom w:val="single" w:sz="4" w:space="0" w:color="auto"/>
              <w:right w:val="single" w:sz="4" w:space="0" w:color="auto"/>
            </w:tcBorders>
            <w:hideMark/>
          </w:tcPr>
          <w:p w14:paraId="4F603ACA" w14:textId="77777777" w:rsidR="00BE525D" w:rsidRPr="000C1A5F" w:rsidRDefault="00BE525D" w:rsidP="00BE525D">
            <w:pPr>
              <w:rPr>
                <w:color w:val="auto"/>
                <w:sz w:val="20"/>
                <w:szCs w:val="20"/>
                <w:lang w:val="lv-LV"/>
              </w:rPr>
            </w:pPr>
            <w:r w:rsidRPr="000C1A5F">
              <w:rPr>
                <w:color w:val="auto"/>
                <w:sz w:val="20"/>
                <w:szCs w:val="20"/>
                <w:lang w:val="lv-LV"/>
              </w:rPr>
              <w:t>IAL prasa informācijas uzskaiti un rakstveida pieprasījumu reģistrēšanu, bet nenosaka 6. priekšlikumā piedāvāto vienoto lauku kopumu un datu nodošanas struktūru (IAL 9. un 11. pants).</w:t>
            </w:r>
          </w:p>
        </w:tc>
        <w:tc>
          <w:tcPr>
            <w:tcW w:w="2520" w:type="dxa"/>
            <w:tcBorders>
              <w:top w:val="single" w:sz="4" w:space="0" w:color="auto"/>
              <w:left w:val="single" w:sz="4" w:space="0" w:color="auto"/>
              <w:bottom w:val="single" w:sz="4" w:space="0" w:color="auto"/>
              <w:right w:val="single" w:sz="4" w:space="0" w:color="auto"/>
            </w:tcBorders>
            <w:hideMark/>
          </w:tcPr>
          <w:p w14:paraId="39BC44B4" w14:textId="77777777" w:rsidR="00BE525D" w:rsidRPr="000C1A5F" w:rsidRDefault="00BE525D" w:rsidP="00BE525D">
            <w:pPr>
              <w:rPr>
                <w:color w:val="auto"/>
                <w:sz w:val="20"/>
                <w:szCs w:val="20"/>
                <w:lang w:val="lv-LV"/>
              </w:rPr>
            </w:pPr>
            <w:r w:rsidRPr="000C1A5F">
              <w:rPr>
                <w:color w:val="auto"/>
                <w:sz w:val="20"/>
                <w:szCs w:val="20"/>
                <w:lang w:val="lv-LV"/>
              </w:rPr>
              <w:t>IL paredz, ka iesniegumu un atbilžu reģistrācijas kārtību nosaka iestādes vadītājs; tas nenosaka vienotu valsts datu minimumu (IL 3. panta piektā daļa).</w:t>
            </w:r>
          </w:p>
        </w:tc>
        <w:tc>
          <w:tcPr>
            <w:tcW w:w="2592" w:type="dxa"/>
            <w:tcBorders>
              <w:top w:val="single" w:sz="4" w:space="0" w:color="auto"/>
              <w:left w:val="single" w:sz="4" w:space="0" w:color="auto"/>
              <w:bottom w:val="single" w:sz="4" w:space="0" w:color="auto"/>
              <w:right w:val="single" w:sz="4" w:space="0" w:color="auto"/>
            </w:tcBorders>
            <w:hideMark/>
          </w:tcPr>
          <w:p w14:paraId="06A487C2" w14:textId="4A43BAB7" w:rsidR="00BE525D" w:rsidRPr="000C1A5F" w:rsidRDefault="00BE525D" w:rsidP="00BE525D">
            <w:pPr>
              <w:rPr>
                <w:color w:val="auto"/>
                <w:sz w:val="20"/>
                <w:szCs w:val="20"/>
                <w:lang w:val="lv-LV"/>
              </w:rPr>
            </w:pPr>
            <w:r w:rsidRPr="000C1A5F">
              <w:rPr>
                <w:color w:val="auto"/>
                <w:sz w:val="20"/>
                <w:szCs w:val="20"/>
                <w:lang w:val="lv-LV"/>
              </w:rPr>
              <w:t xml:space="preserve">6. priekšlikuma (5.3.6. sadaļa) sešu lauku datu minimumā ietilpst </w:t>
            </w:r>
            <w:r w:rsidR="00C024BE" w:rsidRPr="000C1A5F">
              <w:rPr>
                <w:color w:val="auto"/>
                <w:sz w:val="20"/>
                <w:szCs w:val="20"/>
                <w:lang w:val="lv-LV"/>
              </w:rPr>
              <w:t xml:space="preserve">iestādes identifikators, ieraksta identifikators, saņemšanas datums, IAL pazīme, IL pazīme un vairāku tiesisko režīmu pazīme. </w:t>
            </w:r>
            <w:r w:rsidRPr="000C1A5F">
              <w:rPr>
                <w:color w:val="auto"/>
                <w:sz w:val="20"/>
                <w:szCs w:val="20"/>
                <w:lang w:val="lv-LV"/>
              </w:rPr>
              <w:t>Tas kļūst saistošs tikai pēc pilotēšanas un atsevišķa lēmuma; no šiem laukiem vien nevar secināt termiņa vai rezultāta kvalitāti.</w:t>
            </w:r>
          </w:p>
        </w:tc>
      </w:tr>
      <w:tr w:rsidR="00BE525D" w:rsidRPr="000C1A5F" w14:paraId="22FC6E2A" w14:textId="77777777">
        <w:tc>
          <w:tcPr>
            <w:tcW w:w="1728" w:type="dxa"/>
            <w:tcBorders>
              <w:top w:val="single" w:sz="4" w:space="0" w:color="auto"/>
              <w:left w:val="single" w:sz="4" w:space="0" w:color="auto"/>
              <w:bottom w:val="single" w:sz="4" w:space="0" w:color="auto"/>
              <w:right w:val="single" w:sz="4" w:space="0" w:color="auto"/>
            </w:tcBorders>
            <w:hideMark/>
          </w:tcPr>
          <w:p w14:paraId="14CB2E70" w14:textId="77777777" w:rsidR="00BE525D" w:rsidRPr="000C1A5F" w:rsidRDefault="00BE525D" w:rsidP="00BE525D">
            <w:pPr>
              <w:rPr>
                <w:color w:val="auto"/>
                <w:sz w:val="20"/>
                <w:szCs w:val="20"/>
                <w:lang w:val="lv-LV"/>
              </w:rPr>
            </w:pPr>
            <w:r w:rsidRPr="000C1A5F">
              <w:rPr>
                <w:color w:val="auto"/>
                <w:sz w:val="20"/>
                <w:szCs w:val="20"/>
                <w:lang w:val="lv-LV"/>
              </w:rPr>
              <w:t>Pilotējamie procesa un rezultāta lauki un kvalitātes pārbaudes</w:t>
            </w:r>
          </w:p>
        </w:tc>
        <w:tc>
          <w:tcPr>
            <w:tcW w:w="2520" w:type="dxa"/>
            <w:tcBorders>
              <w:top w:val="single" w:sz="4" w:space="0" w:color="auto"/>
              <w:left w:val="single" w:sz="4" w:space="0" w:color="auto"/>
              <w:bottom w:val="single" w:sz="4" w:space="0" w:color="auto"/>
              <w:right w:val="single" w:sz="4" w:space="0" w:color="auto"/>
            </w:tcBorders>
            <w:hideMark/>
          </w:tcPr>
          <w:p w14:paraId="51C1292C" w14:textId="2B444157" w:rsidR="00BE525D" w:rsidRPr="000C1A5F" w:rsidRDefault="00BE525D" w:rsidP="00BE525D">
            <w:pPr>
              <w:rPr>
                <w:color w:val="auto"/>
                <w:sz w:val="20"/>
                <w:szCs w:val="20"/>
                <w:lang w:val="lv-LV"/>
              </w:rPr>
            </w:pPr>
            <w:r w:rsidRPr="000C1A5F">
              <w:rPr>
                <w:color w:val="auto"/>
                <w:sz w:val="20"/>
                <w:szCs w:val="20"/>
                <w:lang w:val="lv-LV"/>
              </w:rPr>
              <w:t xml:space="preserve">Abi likumi paredz atsevišķus procesa elementus, bet ne vienotu </w:t>
            </w:r>
            <w:r w:rsidR="004005A7" w:rsidRPr="000C1A5F">
              <w:rPr>
                <w:color w:val="auto"/>
                <w:sz w:val="20"/>
                <w:szCs w:val="20"/>
                <w:lang w:val="lv-LV"/>
              </w:rPr>
              <w:t>septiņu</w:t>
            </w:r>
            <w:r w:rsidRPr="000C1A5F">
              <w:rPr>
                <w:color w:val="auto"/>
                <w:sz w:val="20"/>
                <w:szCs w:val="20"/>
                <w:lang w:val="lv-LV"/>
              </w:rPr>
              <w:t xml:space="preserve"> pilotēšanā pārbaudāmo procesa un rezultāta lauku kopu vai vienotu tematisko pārbaužu sistēmu.</w:t>
            </w:r>
          </w:p>
        </w:tc>
        <w:tc>
          <w:tcPr>
            <w:tcW w:w="2520" w:type="dxa"/>
            <w:tcBorders>
              <w:top w:val="single" w:sz="4" w:space="0" w:color="auto"/>
              <w:left w:val="single" w:sz="4" w:space="0" w:color="auto"/>
              <w:bottom w:val="single" w:sz="4" w:space="0" w:color="auto"/>
              <w:right w:val="single" w:sz="4" w:space="0" w:color="auto"/>
            </w:tcBorders>
            <w:hideMark/>
          </w:tcPr>
          <w:p w14:paraId="7A555672" w14:textId="77777777" w:rsidR="00BE525D" w:rsidRPr="000C1A5F" w:rsidRDefault="00BE525D" w:rsidP="00BE525D">
            <w:pPr>
              <w:rPr>
                <w:color w:val="auto"/>
                <w:sz w:val="20"/>
                <w:szCs w:val="20"/>
                <w:lang w:val="lv-LV"/>
              </w:rPr>
            </w:pPr>
            <w:r w:rsidRPr="000C1A5F">
              <w:rPr>
                <w:color w:val="auto"/>
                <w:sz w:val="20"/>
                <w:szCs w:val="20"/>
                <w:lang w:val="lv-LV"/>
              </w:rPr>
              <w:t>Tas pats.</w:t>
            </w:r>
          </w:p>
        </w:tc>
        <w:tc>
          <w:tcPr>
            <w:tcW w:w="2592" w:type="dxa"/>
            <w:tcBorders>
              <w:top w:val="single" w:sz="4" w:space="0" w:color="auto"/>
              <w:left w:val="single" w:sz="4" w:space="0" w:color="auto"/>
              <w:bottom w:val="single" w:sz="4" w:space="0" w:color="auto"/>
              <w:right w:val="single" w:sz="4" w:space="0" w:color="auto"/>
            </w:tcBorders>
            <w:hideMark/>
          </w:tcPr>
          <w:p w14:paraId="36E24EF9" w14:textId="3029F936" w:rsidR="00BE525D" w:rsidRPr="000C1A5F" w:rsidRDefault="00BE525D" w:rsidP="00BE525D">
            <w:pPr>
              <w:rPr>
                <w:color w:val="auto"/>
                <w:sz w:val="20"/>
                <w:szCs w:val="20"/>
                <w:lang w:val="lv-LV"/>
              </w:rPr>
            </w:pPr>
            <w:r w:rsidRPr="000C1A5F">
              <w:rPr>
                <w:color w:val="auto"/>
                <w:sz w:val="20"/>
                <w:szCs w:val="20"/>
                <w:lang w:val="lv-LV"/>
              </w:rPr>
              <w:t>6. priekšlikuma (5.3.6. sadaļa) pilotēšanā pārbauda patstāvīgā lūguma identifikatoru,</w:t>
            </w:r>
            <w:r w:rsidR="004005A7" w:rsidRPr="000C1A5F">
              <w:rPr>
                <w:color w:val="auto"/>
                <w:sz w:val="20"/>
                <w:szCs w:val="20"/>
                <w:lang w:val="lv-LV"/>
              </w:rPr>
              <w:t xml:space="preserve"> piemēroto procesu,</w:t>
            </w:r>
            <w:r w:rsidRPr="000C1A5F">
              <w:rPr>
                <w:color w:val="auto"/>
                <w:sz w:val="20"/>
                <w:szCs w:val="20"/>
                <w:lang w:val="lv-LV"/>
              </w:rPr>
              <w:t xml:space="preserve"> saņemšanas kanālu, termiņa režīmu, pabeigšanas datumu, rezultāta veidu un pārsūtīšanas pazīmi. Juridisko un saturisko kvalitāti vērtē dokumentu izlasēs; plašāk ievieš tikai pārbaudītus laukus pēc atsevišķa lēmuma.</w:t>
            </w:r>
          </w:p>
        </w:tc>
      </w:tr>
    </w:tbl>
    <w:p w14:paraId="28B349C1" w14:textId="54C4362B" w:rsidR="00277D17" w:rsidRPr="000C1A5F" w:rsidRDefault="00277D17" w:rsidP="00277D1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Satversme, IAL, IL un APL; pētījuma autoru salīdzinošais apkopojums.</w:t>
      </w:r>
    </w:p>
    <w:p w14:paraId="2EF14B02" w14:textId="73EA00CE" w:rsidR="00BE525D"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8" w:name="_Toc239852962"/>
      <w:r w:rsidR="00344F08">
        <w:rPr>
          <w:noProof/>
          <w:lang w:val="lv-LV"/>
        </w:rPr>
        <w:t>55</w:t>
      </w:r>
      <w:r w:rsidRPr="000C1A5F">
        <w:rPr>
          <w:lang w:val="lv-LV"/>
        </w:rPr>
        <w:fldChar w:fldCharType="end"/>
      </w:r>
      <w:r w:rsidRPr="000C1A5F">
        <w:rPr>
          <w:lang w:val="lv-LV"/>
        </w:rPr>
        <w:t xml:space="preserve">. tabula. </w:t>
      </w:r>
      <w:r w:rsidR="00BE525D" w:rsidRPr="000C1A5F">
        <w:rPr>
          <w:lang w:val="lv-LV"/>
        </w:rPr>
        <w:t>Atsevišķi saglabājamie tiesiskie risinājumi</w:t>
      </w:r>
      <w:bookmarkEnd w:id="68"/>
    </w:p>
    <w:tbl>
      <w:tblPr>
        <w:tblStyle w:val="TableGrid"/>
        <w:tblW w:w="9360" w:type="dxa"/>
        <w:tblLayout w:type="fixed"/>
        <w:tblLook w:val="04A0" w:firstRow="1" w:lastRow="0" w:firstColumn="1" w:lastColumn="0" w:noHBand="0" w:noVBand="1"/>
      </w:tblPr>
      <w:tblGrid>
        <w:gridCol w:w="2088"/>
        <w:gridCol w:w="2160"/>
        <w:gridCol w:w="1559"/>
        <w:gridCol w:w="3553"/>
      </w:tblGrid>
      <w:tr w:rsidR="00BE525D" w:rsidRPr="000C1A5F" w14:paraId="6FB31A23"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79D74C03" w14:textId="77777777" w:rsidR="00BE525D" w:rsidRPr="000C1A5F" w:rsidRDefault="00BE525D" w:rsidP="00BE525D">
            <w:pPr>
              <w:rPr>
                <w:color w:val="auto"/>
                <w:sz w:val="20"/>
                <w:szCs w:val="20"/>
                <w:lang w:val="lv-LV"/>
              </w:rPr>
            </w:pPr>
            <w:r w:rsidRPr="000C1A5F">
              <w:rPr>
                <w:b/>
                <w:color w:val="auto"/>
                <w:sz w:val="20"/>
                <w:szCs w:val="20"/>
                <w:lang w:val="lv-LV"/>
              </w:rPr>
              <w:t>Tiesiskais risinājums</w:t>
            </w:r>
          </w:p>
        </w:tc>
        <w:tc>
          <w:tcPr>
            <w:tcW w:w="2160" w:type="dxa"/>
            <w:tcBorders>
              <w:top w:val="single" w:sz="4" w:space="0" w:color="auto"/>
              <w:left w:val="single" w:sz="4" w:space="0" w:color="auto"/>
              <w:bottom w:val="single" w:sz="4" w:space="0" w:color="auto"/>
              <w:right w:val="single" w:sz="4" w:space="0" w:color="auto"/>
            </w:tcBorders>
            <w:hideMark/>
          </w:tcPr>
          <w:p w14:paraId="538C0972" w14:textId="77777777" w:rsidR="00BE525D" w:rsidRPr="000C1A5F" w:rsidRDefault="00BE525D" w:rsidP="00BE525D">
            <w:pPr>
              <w:rPr>
                <w:color w:val="auto"/>
                <w:sz w:val="20"/>
                <w:szCs w:val="20"/>
                <w:lang w:val="lv-LV"/>
              </w:rPr>
            </w:pPr>
            <w:r w:rsidRPr="000C1A5F">
              <w:rPr>
                <w:b/>
                <w:color w:val="auto"/>
                <w:sz w:val="20"/>
                <w:szCs w:val="20"/>
                <w:lang w:val="lv-LV"/>
              </w:rPr>
              <w:t>Tiesiskais pamats</w:t>
            </w:r>
          </w:p>
        </w:tc>
        <w:tc>
          <w:tcPr>
            <w:tcW w:w="1559" w:type="dxa"/>
            <w:tcBorders>
              <w:top w:val="single" w:sz="4" w:space="0" w:color="auto"/>
              <w:left w:val="single" w:sz="4" w:space="0" w:color="auto"/>
              <w:bottom w:val="single" w:sz="4" w:space="0" w:color="auto"/>
              <w:right w:val="single" w:sz="4" w:space="0" w:color="auto"/>
            </w:tcBorders>
            <w:hideMark/>
          </w:tcPr>
          <w:p w14:paraId="3E534C15" w14:textId="77777777" w:rsidR="00BE525D" w:rsidRPr="000C1A5F" w:rsidRDefault="00BE525D" w:rsidP="00BE525D">
            <w:pPr>
              <w:rPr>
                <w:color w:val="auto"/>
                <w:sz w:val="20"/>
                <w:szCs w:val="20"/>
                <w:lang w:val="lv-LV"/>
              </w:rPr>
            </w:pPr>
            <w:r w:rsidRPr="000C1A5F">
              <w:rPr>
                <w:b/>
                <w:color w:val="auto"/>
                <w:sz w:val="20"/>
                <w:szCs w:val="20"/>
                <w:lang w:val="lv-LV"/>
              </w:rPr>
              <w:t>Vai otrā likumā ir analogs?</w:t>
            </w:r>
          </w:p>
        </w:tc>
        <w:tc>
          <w:tcPr>
            <w:tcW w:w="3553" w:type="dxa"/>
            <w:tcBorders>
              <w:top w:val="single" w:sz="4" w:space="0" w:color="auto"/>
              <w:left w:val="single" w:sz="4" w:space="0" w:color="auto"/>
              <w:bottom w:val="single" w:sz="4" w:space="0" w:color="auto"/>
              <w:right w:val="single" w:sz="4" w:space="0" w:color="auto"/>
            </w:tcBorders>
            <w:hideMark/>
          </w:tcPr>
          <w:p w14:paraId="1C9A8A29" w14:textId="77777777" w:rsidR="00BE525D" w:rsidRPr="000C1A5F" w:rsidRDefault="00BE525D" w:rsidP="00BE525D">
            <w:pPr>
              <w:rPr>
                <w:color w:val="auto"/>
                <w:sz w:val="20"/>
                <w:szCs w:val="20"/>
                <w:lang w:val="lv-LV"/>
              </w:rPr>
            </w:pPr>
            <w:r w:rsidRPr="000C1A5F">
              <w:rPr>
                <w:b/>
                <w:color w:val="auto"/>
                <w:sz w:val="20"/>
                <w:szCs w:val="20"/>
                <w:lang w:val="lv-LV"/>
              </w:rPr>
              <w:t>Nošķīruma pamats</w:t>
            </w:r>
          </w:p>
        </w:tc>
      </w:tr>
      <w:tr w:rsidR="00BE525D" w:rsidRPr="000C1A5F" w14:paraId="717AB36E"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44FEA959" w14:textId="77777777" w:rsidR="00BE525D" w:rsidRPr="000C1A5F" w:rsidRDefault="00BE525D" w:rsidP="00BE525D">
            <w:pPr>
              <w:rPr>
                <w:color w:val="auto"/>
                <w:sz w:val="20"/>
                <w:szCs w:val="20"/>
                <w:lang w:val="lv-LV"/>
              </w:rPr>
            </w:pPr>
            <w:r w:rsidRPr="000C1A5F">
              <w:rPr>
                <w:color w:val="auto"/>
                <w:sz w:val="20"/>
                <w:szCs w:val="20"/>
                <w:lang w:val="lv-LV"/>
              </w:rPr>
              <w:t>Informācijas autora vai iestādes vadītāja noteikta IPI statusa dzīves cikls</w:t>
            </w:r>
          </w:p>
        </w:tc>
        <w:tc>
          <w:tcPr>
            <w:tcW w:w="2160" w:type="dxa"/>
            <w:tcBorders>
              <w:top w:val="single" w:sz="4" w:space="0" w:color="auto"/>
              <w:left w:val="single" w:sz="4" w:space="0" w:color="auto"/>
              <w:bottom w:val="single" w:sz="4" w:space="0" w:color="auto"/>
              <w:right w:val="single" w:sz="4" w:space="0" w:color="auto"/>
            </w:tcBorders>
            <w:hideMark/>
          </w:tcPr>
          <w:p w14:paraId="78B3A640" w14:textId="77777777" w:rsidR="00BE525D" w:rsidRPr="000C1A5F" w:rsidRDefault="00BE525D" w:rsidP="00BE525D">
            <w:pPr>
              <w:rPr>
                <w:color w:val="auto"/>
                <w:sz w:val="20"/>
                <w:szCs w:val="20"/>
                <w:lang w:val="lv-LV"/>
              </w:rPr>
            </w:pPr>
            <w:r w:rsidRPr="000C1A5F">
              <w:rPr>
                <w:color w:val="auto"/>
                <w:sz w:val="20"/>
                <w:szCs w:val="20"/>
                <w:lang w:val="lv-LV"/>
              </w:rPr>
              <w:t>IAL 5. panta trešā-piektā daļa, ievērojot 7. pantā noteikto izņēmumu</w:t>
            </w:r>
          </w:p>
        </w:tc>
        <w:tc>
          <w:tcPr>
            <w:tcW w:w="1559" w:type="dxa"/>
            <w:tcBorders>
              <w:top w:val="single" w:sz="4" w:space="0" w:color="auto"/>
              <w:left w:val="single" w:sz="4" w:space="0" w:color="auto"/>
              <w:bottom w:val="single" w:sz="4" w:space="0" w:color="auto"/>
              <w:right w:val="single" w:sz="4" w:space="0" w:color="auto"/>
            </w:tcBorders>
            <w:hideMark/>
          </w:tcPr>
          <w:p w14:paraId="1EFDED2C" w14:textId="77777777" w:rsidR="00BE525D" w:rsidRPr="000C1A5F" w:rsidRDefault="00BE525D" w:rsidP="00BE525D">
            <w:pPr>
              <w:rPr>
                <w:color w:val="auto"/>
                <w:sz w:val="20"/>
                <w:szCs w:val="20"/>
                <w:lang w:val="lv-LV"/>
              </w:rPr>
            </w:pPr>
            <w:r w:rsidRPr="000C1A5F">
              <w:rPr>
                <w:color w:val="auto"/>
                <w:sz w:val="20"/>
                <w:szCs w:val="20"/>
                <w:lang w:val="lv-LV"/>
              </w:rPr>
              <w:t>Nav tieša IL analoga.</w:t>
            </w:r>
          </w:p>
        </w:tc>
        <w:tc>
          <w:tcPr>
            <w:tcW w:w="3553" w:type="dxa"/>
            <w:tcBorders>
              <w:top w:val="single" w:sz="4" w:space="0" w:color="auto"/>
              <w:left w:val="single" w:sz="4" w:space="0" w:color="auto"/>
              <w:bottom w:val="single" w:sz="4" w:space="0" w:color="auto"/>
              <w:right w:val="single" w:sz="4" w:space="0" w:color="auto"/>
            </w:tcBorders>
            <w:hideMark/>
          </w:tcPr>
          <w:p w14:paraId="0E8077A5" w14:textId="3F7AC775" w:rsidR="00BE525D" w:rsidRPr="000C1A5F" w:rsidRDefault="00F01B6C" w:rsidP="00BE525D">
            <w:pPr>
              <w:rPr>
                <w:color w:val="auto"/>
                <w:sz w:val="20"/>
                <w:szCs w:val="20"/>
                <w:lang w:val="lv-LV"/>
              </w:rPr>
            </w:pPr>
            <w:r w:rsidRPr="00F01B6C">
              <w:rPr>
                <w:color w:val="auto"/>
                <w:sz w:val="20"/>
                <w:szCs w:val="20"/>
                <w:lang w:val="lv-LV"/>
              </w:rPr>
              <w:t>4. priekšlikuma darba rīki attiecas uz IPI statusa pamata, termiņa, pārskatīšanas un izbeigšanās pārbaudi. IAL 5. panta ceturtās daļas termiņa izbeigšanās sekas nošķir no ar likumu noteikta IPI statusa un IAL 7. pantā paredzētās komercnoslēpuma īpašās kārtības. Pārskatīšana pirms termiņa beigām ir ieteikts darba process. Iespējamie normu grozījumi aplūkoti 5.4.3. sadaļā.</w:t>
            </w:r>
          </w:p>
        </w:tc>
      </w:tr>
      <w:tr w:rsidR="00BE525D" w:rsidRPr="000C1A5F" w14:paraId="39572F83"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0B426F89" w14:textId="77777777" w:rsidR="00BE525D" w:rsidRPr="000C1A5F" w:rsidRDefault="00BE525D" w:rsidP="00BE525D">
            <w:pPr>
              <w:rPr>
                <w:color w:val="auto"/>
                <w:sz w:val="20"/>
                <w:szCs w:val="20"/>
                <w:lang w:val="lv-LV"/>
              </w:rPr>
            </w:pPr>
            <w:r w:rsidRPr="000C1A5F">
              <w:rPr>
                <w:color w:val="auto"/>
                <w:sz w:val="20"/>
                <w:szCs w:val="20"/>
                <w:lang w:val="lv-LV"/>
              </w:rPr>
              <w:t>Daļēja informācijas izsniegšana</w:t>
            </w:r>
          </w:p>
        </w:tc>
        <w:tc>
          <w:tcPr>
            <w:tcW w:w="2160" w:type="dxa"/>
            <w:tcBorders>
              <w:top w:val="single" w:sz="4" w:space="0" w:color="auto"/>
              <w:left w:val="single" w:sz="4" w:space="0" w:color="auto"/>
              <w:bottom w:val="single" w:sz="4" w:space="0" w:color="auto"/>
              <w:right w:val="single" w:sz="4" w:space="0" w:color="auto"/>
            </w:tcBorders>
            <w:hideMark/>
          </w:tcPr>
          <w:p w14:paraId="0EBD95E4" w14:textId="77777777" w:rsidR="00BE525D" w:rsidRPr="000C1A5F" w:rsidRDefault="00BE525D" w:rsidP="00BE525D">
            <w:pPr>
              <w:rPr>
                <w:color w:val="auto"/>
                <w:sz w:val="20"/>
                <w:szCs w:val="20"/>
                <w:lang w:val="lv-LV"/>
              </w:rPr>
            </w:pPr>
            <w:r w:rsidRPr="000C1A5F">
              <w:rPr>
                <w:color w:val="auto"/>
                <w:sz w:val="20"/>
                <w:szCs w:val="20"/>
                <w:lang w:val="lv-LV"/>
              </w:rPr>
              <w:t>IAL 10. panta ceturtā daļa</w:t>
            </w:r>
          </w:p>
        </w:tc>
        <w:tc>
          <w:tcPr>
            <w:tcW w:w="1559" w:type="dxa"/>
            <w:tcBorders>
              <w:top w:val="single" w:sz="4" w:space="0" w:color="auto"/>
              <w:left w:val="single" w:sz="4" w:space="0" w:color="auto"/>
              <w:bottom w:val="single" w:sz="4" w:space="0" w:color="auto"/>
              <w:right w:val="single" w:sz="4" w:space="0" w:color="auto"/>
            </w:tcBorders>
            <w:hideMark/>
          </w:tcPr>
          <w:p w14:paraId="1A2C0B5F" w14:textId="77777777" w:rsidR="00BE525D" w:rsidRPr="000C1A5F" w:rsidRDefault="00BE525D" w:rsidP="00BE525D">
            <w:pPr>
              <w:rPr>
                <w:color w:val="auto"/>
                <w:sz w:val="20"/>
                <w:szCs w:val="20"/>
                <w:lang w:val="lv-LV"/>
              </w:rPr>
            </w:pPr>
            <w:r w:rsidRPr="000C1A5F">
              <w:rPr>
                <w:color w:val="auto"/>
                <w:sz w:val="20"/>
                <w:szCs w:val="20"/>
                <w:lang w:val="lv-LV"/>
              </w:rPr>
              <w:t>IL nav vispārīga analoga.</w:t>
            </w:r>
          </w:p>
        </w:tc>
        <w:tc>
          <w:tcPr>
            <w:tcW w:w="3553" w:type="dxa"/>
            <w:tcBorders>
              <w:top w:val="single" w:sz="4" w:space="0" w:color="auto"/>
              <w:left w:val="single" w:sz="4" w:space="0" w:color="auto"/>
              <w:bottom w:val="single" w:sz="4" w:space="0" w:color="auto"/>
              <w:right w:val="single" w:sz="4" w:space="0" w:color="auto"/>
            </w:tcBorders>
            <w:hideMark/>
          </w:tcPr>
          <w:p w14:paraId="26BCF030" w14:textId="77777777" w:rsidR="00BE525D" w:rsidRPr="000C1A5F" w:rsidRDefault="00BE525D" w:rsidP="00BE525D">
            <w:pPr>
              <w:rPr>
                <w:color w:val="auto"/>
                <w:sz w:val="20"/>
                <w:szCs w:val="20"/>
                <w:lang w:val="lv-LV"/>
              </w:rPr>
            </w:pPr>
            <w:r w:rsidRPr="000C1A5F">
              <w:rPr>
                <w:color w:val="auto"/>
                <w:sz w:val="20"/>
                <w:szCs w:val="20"/>
                <w:lang w:val="lv-LV"/>
              </w:rPr>
              <w:t>Spēkā esošs IAL pienākums. Aizklāšana un anonimizācija ir 4. priekšlikumā (5.3.4. sadaļa) paredzēti praktiski izpildes paņēmieni, kuru drošība jāpārbauda tehniski.</w:t>
            </w:r>
          </w:p>
        </w:tc>
      </w:tr>
      <w:tr w:rsidR="00BE525D" w:rsidRPr="000C1A5F" w14:paraId="6D30F16C"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60C698C4" w14:textId="77777777" w:rsidR="00BE525D" w:rsidRPr="000C1A5F" w:rsidRDefault="00BE525D" w:rsidP="00BE525D">
            <w:pPr>
              <w:rPr>
                <w:color w:val="auto"/>
                <w:sz w:val="20"/>
                <w:szCs w:val="20"/>
                <w:lang w:val="lv-LV"/>
              </w:rPr>
            </w:pPr>
            <w:r w:rsidRPr="000C1A5F">
              <w:rPr>
                <w:color w:val="auto"/>
                <w:sz w:val="20"/>
                <w:szCs w:val="20"/>
                <w:lang w:val="lv-LV"/>
              </w:rPr>
              <w:t>Komercnoslēpums un trešās personas interešu izvērtēšana</w:t>
            </w:r>
          </w:p>
        </w:tc>
        <w:tc>
          <w:tcPr>
            <w:tcW w:w="2160" w:type="dxa"/>
            <w:tcBorders>
              <w:top w:val="single" w:sz="4" w:space="0" w:color="auto"/>
              <w:left w:val="single" w:sz="4" w:space="0" w:color="auto"/>
              <w:bottom w:val="single" w:sz="4" w:space="0" w:color="auto"/>
              <w:right w:val="single" w:sz="4" w:space="0" w:color="auto"/>
            </w:tcBorders>
            <w:hideMark/>
          </w:tcPr>
          <w:p w14:paraId="3DDF91C9" w14:textId="77777777" w:rsidR="00BE525D" w:rsidRPr="000C1A5F" w:rsidRDefault="00BE525D" w:rsidP="00BE525D">
            <w:pPr>
              <w:rPr>
                <w:color w:val="auto"/>
                <w:sz w:val="20"/>
                <w:szCs w:val="20"/>
                <w:lang w:val="lv-LV"/>
              </w:rPr>
            </w:pPr>
            <w:r w:rsidRPr="000C1A5F">
              <w:rPr>
                <w:color w:val="auto"/>
                <w:sz w:val="20"/>
                <w:szCs w:val="20"/>
                <w:lang w:val="lv-LV"/>
              </w:rPr>
              <w:t>IAL 7. pants un speciālais regulējums</w:t>
            </w:r>
          </w:p>
        </w:tc>
        <w:tc>
          <w:tcPr>
            <w:tcW w:w="1559" w:type="dxa"/>
            <w:tcBorders>
              <w:top w:val="single" w:sz="4" w:space="0" w:color="auto"/>
              <w:left w:val="single" w:sz="4" w:space="0" w:color="auto"/>
              <w:bottom w:val="single" w:sz="4" w:space="0" w:color="auto"/>
              <w:right w:val="single" w:sz="4" w:space="0" w:color="auto"/>
            </w:tcBorders>
            <w:hideMark/>
          </w:tcPr>
          <w:p w14:paraId="44E8AC27" w14:textId="77777777" w:rsidR="00BE525D" w:rsidRPr="000C1A5F" w:rsidRDefault="00BE525D" w:rsidP="00BE525D">
            <w:pPr>
              <w:rPr>
                <w:color w:val="auto"/>
                <w:sz w:val="20"/>
                <w:szCs w:val="20"/>
                <w:lang w:val="lv-LV"/>
              </w:rPr>
            </w:pPr>
            <w:r w:rsidRPr="000C1A5F">
              <w:rPr>
                <w:color w:val="auto"/>
                <w:sz w:val="20"/>
                <w:szCs w:val="20"/>
                <w:lang w:val="lv-LV"/>
              </w:rPr>
              <w:t>IL nav analoga piekļuves informācijai institūta.</w:t>
            </w:r>
          </w:p>
        </w:tc>
        <w:tc>
          <w:tcPr>
            <w:tcW w:w="3553" w:type="dxa"/>
            <w:tcBorders>
              <w:top w:val="single" w:sz="4" w:space="0" w:color="auto"/>
              <w:left w:val="single" w:sz="4" w:space="0" w:color="auto"/>
              <w:bottom w:val="single" w:sz="4" w:space="0" w:color="auto"/>
              <w:right w:val="single" w:sz="4" w:space="0" w:color="auto"/>
            </w:tcBorders>
            <w:hideMark/>
          </w:tcPr>
          <w:p w14:paraId="2D212FBB" w14:textId="35827C2D" w:rsidR="00BE525D" w:rsidRPr="000C1A5F" w:rsidRDefault="00BE525D" w:rsidP="00BE525D">
            <w:pPr>
              <w:rPr>
                <w:color w:val="auto"/>
                <w:sz w:val="20"/>
                <w:szCs w:val="20"/>
                <w:lang w:val="lv-LV"/>
              </w:rPr>
            </w:pPr>
            <w:r w:rsidRPr="000C1A5F">
              <w:rPr>
                <w:color w:val="auto"/>
                <w:sz w:val="20"/>
                <w:szCs w:val="20"/>
                <w:lang w:val="lv-LV"/>
              </w:rPr>
              <w:t xml:space="preserve">Spēkā esošs specializēts režīms. Konkrētā aizsargājamā interese un piemērojamais izvērtējums nosakāms pēc attiecīgās normas. IAL 7. panta komercnoslēpumam nepiemēro </w:t>
            </w:r>
            <w:r w:rsidR="00E96AF9" w:rsidRPr="000C1A5F">
              <w:rPr>
                <w:color w:val="auto"/>
                <w:sz w:val="20"/>
                <w:szCs w:val="20"/>
                <w:lang w:val="lv-LV"/>
              </w:rPr>
              <w:t>iestādes noteikta IPI statusa viena gada termiņu.</w:t>
            </w:r>
            <w:r w:rsidRPr="000C1A5F">
              <w:rPr>
                <w:color w:val="auto"/>
                <w:sz w:val="20"/>
                <w:szCs w:val="20"/>
                <w:lang w:val="lv-LV"/>
              </w:rPr>
              <w:t>.</w:t>
            </w:r>
          </w:p>
        </w:tc>
      </w:tr>
      <w:tr w:rsidR="00BE525D" w:rsidRPr="000C1A5F" w14:paraId="175F29BD"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09AAA9EF" w14:textId="77777777" w:rsidR="00BE525D" w:rsidRPr="000C1A5F" w:rsidRDefault="00BE525D" w:rsidP="00BE525D">
            <w:pPr>
              <w:rPr>
                <w:color w:val="auto"/>
                <w:sz w:val="20"/>
                <w:szCs w:val="20"/>
                <w:lang w:val="lv-LV"/>
              </w:rPr>
            </w:pPr>
            <w:r w:rsidRPr="000C1A5F">
              <w:rPr>
                <w:color w:val="auto"/>
                <w:sz w:val="20"/>
                <w:szCs w:val="20"/>
                <w:lang w:val="lv-LV"/>
              </w:rPr>
              <w:t>Atkalizmantošana, atvērtie dati un ekskluzīvas vienošanās</w:t>
            </w:r>
          </w:p>
        </w:tc>
        <w:tc>
          <w:tcPr>
            <w:tcW w:w="2160" w:type="dxa"/>
            <w:tcBorders>
              <w:top w:val="single" w:sz="4" w:space="0" w:color="auto"/>
              <w:left w:val="single" w:sz="4" w:space="0" w:color="auto"/>
              <w:bottom w:val="single" w:sz="4" w:space="0" w:color="auto"/>
              <w:right w:val="single" w:sz="4" w:space="0" w:color="auto"/>
            </w:tcBorders>
            <w:hideMark/>
          </w:tcPr>
          <w:p w14:paraId="7345E64D" w14:textId="77777777" w:rsidR="00BE525D" w:rsidRPr="000C1A5F" w:rsidRDefault="00BE525D" w:rsidP="00BE525D">
            <w:pPr>
              <w:rPr>
                <w:color w:val="auto"/>
                <w:sz w:val="20"/>
                <w:szCs w:val="20"/>
                <w:lang w:val="lv-LV"/>
              </w:rPr>
            </w:pPr>
            <w:r w:rsidRPr="000C1A5F">
              <w:rPr>
                <w:color w:val="auto"/>
                <w:sz w:val="20"/>
                <w:szCs w:val="20"/>
                <w:lang w:val="lv-LV"/>
              </w:rPr>
              <w:t>IAL 10., 11¹, 11², 17. un 18. pants</w:t>
            </w:r>
          </w:p>
        </w:tc>
        <w:tc>
          <w:tcPr>
            <w:tcW w:w="1559" w:type="dxa"/>
            <w:tcBorders>
              <w:top w:val="single" w:sz="4" w:space="0" w:color="auto"/>
              <w:left w:val="single" w:sz="4" w:space="0" w:color="auto"/>
              <w:bottom w:val="single" w:sz="4" w:space="0" w:color="auto"/>
              <w:right w:val="single" w:sz="4" w:space="0" w:color="auto"/>
            </w:tcBorders>
            <w:hideMark/>
          </w:tcPr>
          <w:p w14:paraId="5BA105D1" w14:textId="77777777" w:rsidR="00BE525D" w:rsidRPr="000C1A5F" w:rsidRDefault="00BE525D" w:rsidP="00BE525D">
            <w:pPr>
              <w:rPr>
                <w:color w:val="auto"/>
                <w:sz w:val="20"/>
                <w:szCs w:val="20"/>
                <w:lang w:val="lv-LV"/>
              </w:rPr>
            </w:pPr>
            <w:r w:rsidRPr="000C1A5F">
              <w:rPr>
                <w:color w:val="auto"/>
                <w:sz w:val="20"/>
                <w:szCs w:val="20"/>
                <w:lang w:val="lv-LV"/>
              </w:rPr>
              <w:t>IL nav analoga.</w:t>
            </w:r>
          </w:p>
        </w:tc>
        <w:tc>
          <w:tcPr>
            <w:tcW w:w="3553" w:type="dxa"/>
            <w:tcBorders>
              <w:top w:val="single" w:sz="4" w:space="0" w:color="auto"/>
              <w:left w:val="single" w:sz="4" w:space="0" w:color="auto"/>
              <w:bottom w:val="single" w:sz="4" w:space="0" w:color="auto"/>
              <w:right w:val="single" w:sz="4" w:space="0" w:color="auto"/>
            </w:tcBorders>
            <w:hideMark/>
          </w:tcPr>
          <w:p w14:paraId="4B6907DB" w14:textId="77777777" w:rsidR="00BE525D" w:rsidRPr="000C1A5F" w:rsidRDefault="00BE525D" w:rsidP="00BE525D">
            <w:pPr>
              <w:rPr>
                <w:color w:val="auto"/>
                <w:sz w:val="20"/>
                <w:szCs w:val="20"/>
                <w:lang w:val="lv-LV"/>
              </w:rPr>
            </w:pPr>
            <w:r w:rsidRPr="000C1A5F">
              <w:rPr>
                <w:color w:val="auto"/>
                <w:sz w:val="20"/>
                <w:szCs w:val="20"/>
                <w:lang w:val="lv-LV"/>
              </w:rPr>
              <w:t>Spēkā esoša IAL specializētā daļa, kas saglabājama jebkurā regulējuma uzbūves izvēlē.</w:t>
            </w:r>
          </w:p>
        </w:tc>
      </w:tr>
      <w:tr w:rsidR="00BE525D" w:rsidRPr="000C1A5F" w14:paraId="00460E40"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38D0EE95" w14:textId="77777777" w:rsidR="00BE525D" w:rsidRPr="000C1A5F" w:rsidRDefault="00BE525D" w:rsidP="00BE525D">
            <w:pPr>
              <w:rPr>
                <w:color w:val="auto"/>
                <w:sz w:val="20"/>
                <w:szCs w:val="20"/>
                <w:lang w:val="lv-LV"/>
              </w:rPr>
            </w:pPr>
            <w:r w:rsidRPr="000C1A5F">
              <w:rPr>
                <w:color w:val="auto"/>
                <w:sz w:val="20"/>
                <w:szCs w:val="20"/>
                <w:lang w:val="lv-LV"/>
              </w:rPr>
              <w:t>Maksa, samazinājums un atbrīvojums</w:t>
            </w:r>
          </w:p>
        </w:tc>
        <w:tc>
          <w:tcPr>
            <w:tcW w:w="2160" w:type="dxa"/>
            <w:tcBorders>
              <w:top w:val="single" w:sz="4" w:space="0" w:color="auto"/>
              <w:left w:val="single" w:sz="4" w:space="0" w:color="auto"/>
              <w:bottom w:val="single" w:sz="4" w:space="0" w:color="auto"/>
              <w:right w:val="single" w:sz="4" w:space="0" w:color="auto"/>
            </w:tcBorders>
            <w:hideMark/>
          </w:tcPr>
          <w:p w14:paraId="425DA970" w14:textId="77777777" w:rsidR="00BE525D" w:rsidRPr="000C1A5F" w:rsidRDefault="00BE525D" w:rsidP="00BE525D">
            <w:pPr>
              <w:rPr>
                <w:color w:val="auto"/>
                <w:sz w:val="20"/>
                <w:szCs w:val="20"/>
                <w:lang w:val="lv-LV"/>
              </w:rPr>
            </w:pPr>
            <w:r w:rsidRPr="000C1A5F">
              <w:rPr>
                <w:color w:val="auto"/>
                <w:sz w:val="20"/>
                <w:szCs w:val="20"/>
                <w:lang w:val="lv-LV"/>
              </w:rPr>
              <w:t>IAL 13. pants un pakārtotais regulējums</w:t>
            </w:r>
          </w:p>
        </w:tc>
        <w:tc>
          <w:tcPr>
            <w:tcW w:w="1559" w:type="dxa"/>
            <w:tcBorders>
              <w:top w:val="single" w:sz="4" w:space="0" w:color="auto"/>
              <w:left w:val="single" w:sz="4" w:space="0" w:color="auto"/>
              <w:bottom w:val="single" w:sz="4" w:space="0" w:color="auto"/>
              <w:right w:val="single" w:sz="4" w:space="0" w:color="auto"/>
            </w:tcBorders>
            <w:hideMark/>
          </w:tcPr>
          <w:p w14:paraId="1E3A0954" w14:textId="77777777" w:rsidR="00BE525D" w:rsidRPr="000C1A5F" w:rsidRDefault="00BE525D" w:rsidP="00BE525D">
            <w:pPr>
              <w:rPr>
                <w:color w:val="auto"/>
                <w:sz w:val="20"/>
                <w:szCs w:val="20"/>
                <w:lang w:val="lv-LV"/>
              </w:rPr>
            </w:pPr>
            <w:r w:rsidRPr="000C1A5F">
              <w:rPr>
                <w:color w:val="auto"/>
                <w:sz w:val="20"/>
                <w:szCs w:val="20"/>
                <w:lang w:val="lv-LV"/>
              </w:rPr>
              <w:t>IL nav IAL 13. pantam analoga režīma.</w:t>
            </w:r>
          </w:p>
        </w:tc>
        <w:tc>
          <w:tcPr>
            <w:tcW w:w="3553" w:type="dxa"/>
            <w:tcBorders>
              <w:top w:val="single" w:sz="4" w:space="0" w:color="auto"/>
              <w:left w:val="single" w:sz="4" w:space="0" w:color="auto"/>
              <w:bottom w:val="single" w:sz="4" w:space="0" w:color="auto"/>
              <w:right w:val="single" w:sz="4" w:space="0" w:color="auto"/>
            </w:tcBorders>
            <w:hideMark/>
          </w:tcPr>
          <w:p w14:paraId="3384949D" w14:textId="77777777" w:rsidR="00BE525D" w:rsidRPr="000C1A5F" w:rsidRDefault="00BE525D" w:rsidP="00BE525D">
            <w:pPr>
              <w:rPr>
                <w:color w:val="auto"/>
                <w:sz w:val="20"/>
                <w:szCs w:val="20"/>
                <w:lang w:val="lv-LV"/>
              </w:rPr>
            </w:pPr>
            <w:r w:rsidRPr="000C1A5F">
              <w:rPr>
                <w:color w:val="auto"/>
                <w:sz w:val="20"/>
                <w:szCs w:val="20"/>
                <w:lang w:val="lv-LV"/>
              </w:rPr>
              <w:t>Spēkā esošs IAL regulējums. Maksas jautājumus nedrīkst mehāniski pārnest uz IL procesu.</w:t>
            </w:r>
          </w:p>
        </w:tc>
      </w:tr>
      <w:tr w:rsidR="00BE525D" w:rsidRPr="000C1A5F" w14:paraId="423C3323"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1A9D5E1B" w14:textId="77777777" w:rsidR="00BE525D" w:rsidRPr="000C1A5F" w:rsidRDefault="00BE525D" w:rsidP="00BE525D">
            <w:pPr>
              <w:rPr>
                <w:color w:val="auto"/>
                <w:sz w:val="20"/>
                <w:szCs w:val="20"/>
                <w:lang w:val="lv-LV"/>
              </w:rPr>
            </w:pPr>
            <w:r w:rsidRPr="000C1A5F">
              <w:rPr>
                <w:color w:val="auto"/>
                <w:sz w:val="20"/>
                <w:szCs w:val="20"/>
                <w:lang w:val="lv-LV"/>
              </w:rPr>
              <w:t>Vairāku personu, līdzīga satura un masveida iesniegumi</w:t>
            </w:r>
          </w:p>
        </w:tc>
        <w:tc>
          <w:tcPr>
            <w:tcW w:w="2160" w:type="dxa"/>
            <w:tcBorders>
              <w:top w:val="single" w:sz="4" w:space="0" w:color="auto"/>
              <w:left w:val="single" w:sz="4" w:space="0" w:color="auto"/>
              <w:bottom w:val="single" w:sz="4" w:space="0" w:color="auto"/>
              <w:right w:val="single" w:sz="4" w:space="0" w:color="auto"/>
            </w:tcBorders>
            <w:hideMark/>
          </w:tcPr>
          <w:p w14:paraId="222FF5C6" w14:textId="77777777" w:rsidR="00BE525D" w:rsidRPr="000C1A5F" w:rsidRDefault="00BE525D" w:rsidP="00BE525D">
            <w:pPr>
              <w:rPr>
                <w:color w:val="auto"/>
                <w:sz w:val="20"/>
                <w:szCs w:val="20"/>
                <w:lang w:val="lv-LV"/>
              </w:rPr>
            </w:pPr>
            <w:r w:rsidRPr="000C1A5F">
              <w:rPr>
                <w:color w:val="auto"/>
                <w:sz w:val="20"/>
                <w:szCs w:val="20"/>
                <w:lang w:val="lv-LV"/>
              </w:rPr>
              <w:t>IL 6. pants; IAL 14. panta otrajā daļā ir mērķēta atsauce</w:t>
            </w:r>
          </w:p>
        </w:tc>
        <w:tc>
          <w:tcPr>
            <w:tcW w:w="1559" w:type="dxa"/>
            <w:tcBorders>
              <w:top w:val="single" w:sz="4" w:space="0" w:color="auto"/>
              <w:left w:val="single" w:sz="4" w:space="0" w:color="auto"/>
              <w:bottom w:val="single" w:sz="4" w:space="0" w:color="auto"/>
              <w:right w:val="single" w:sz="4" w:space="0" w:color="auto"/>
            </w:tcBorders>
            <w:hideMark/>
          </w:tcPr>
          <w:p w14:paraId="24F4651C" w14:textId="77777777" w:rsidR="00BE525D" w:rsidRPr="000C1A5F" w:rsidRDefault="00BE525D" w:rsidP="00BE525D">
            <w:pPr>
              <w:rPr>
                <w:color w:val="auto"/>
                <w:sz w:val="20"/>
                <w:szCs w:val="20"/>
                <w:lang w:val="lv-LV"/>
              </w:rPr>
            </w:pPr>
            <w:r w:rsidRPr="000C1A5F">
              <w:rPr>
                <w:color w:val="auto"/>
                <w:sz w:val="20"/>
                <w:szCs w:val="20"/>
                <w:lang w:val="lv-LV"/>
              </w:rPr>
              <w:t>IAL izmanto tikai likumā norādītajā tvērumā.</w:t>
            </w:r>
          </w:p>
        </w:tc>
        <w:tc>
          <w:tcPr>
            <w:tcW w:w="3553" w:type="dxa"/>
            <w:tcBorders>
              <w:top w:val="single" w:sz="4" w:space="0" w:color="auto"/>
              <w:left w:val="single" w:sz="4" w:space="0" w:color="auto"/>
              <w:bottom w:val="single" w:sz="4" w:space="0" w:color="auto"/>
              <w:right w:val="single" w:sz="4" w:space="0" w:color="auto"/>
            </w:tcBorders>
            <w:hideMark/>
          </w:tcPr>
          <w:p w14:paraId="4ED7A75B" w14:textId="77777777" w:rsidR="00BE525D" w:rsidRPr="000C1A5F" w:rsidRDefault="00BE525D" w:rsidP="00BE525D">
            <w:pPr>
              <w:rPr>
                <w:color w:val="auto"/>
                <w:sz w:val="20"/>
                <w:szCs w:val="20"/>
                <w:lang w:val="lv-LV"/>
              </w:rPr>
            </w:pPr>
            <w:r w:rsidRPr="000C1A5F">
              <w:rPr>
                <w:color w:val="auto"/>
                <w:sz w:val="20"/>
                <w:szCs w:val="20"/>
                <w:lang w:val="lv-LV"/>
              </w:rPr>
              <w:t>Spēkā esošs IL institūts ar konkrētu sasaisti IAL. Pārējās IL prasības automātiski nekļūst par IAL daļu.</w:t>
            </w:r>
          </w:p>
        </w:tc>
      </w:tr>
      <w:tr w:rsidR="00BE525D" w:rsidRPr="000C1A5F" w14:paraId="4C9900E6"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1A82A0D5" w14:textId="77777777" w:rsidR="00BE525D" w:rsidRPr="000C1A5F" w:rsidRDefault="00BE525D" w:rsidP="00BE525D">
            <w:pPr>
              <w:rPr>
                <w:color w:val="auto"/>
                <w:sz w:val="20"/>
                <w:szCs w:val="20"/>
                <w:lang w:val="lv-LV"/>
              </w:rPr>
            </w:pPr>
            <w:r w:rsidRPr="000C1A5F">
              <w:rPr>
                <w:color w:val="auto"/>
                <w:sz w:val="20"/>
                <w:szCs w:val="20"/>
                <w:lang w:val="lv-LV"/>
              </w:rPr>
              <w:t>Atstāšana bez izskatīšanas un atkārtoti iesniegumi</w:t>
            </w:r>
          </w:p>
        </w:tc>
        <w:tc>
          <w:tcPr>
            <w:tcW w:w="2160" w:type="dxa"/>
            <w:tcBorders>
              <w:top w:val="single" w:sz="4" w:space="0" w:color="auto"/>
              <w:left w:val="single" w:sz="4" w:space="0" w:color="auto"/>
              <w:bottom w:val="single" w:sz="4" w:space="0" w:color="auto"/>
              <w:right w:val="single" w:sz="4" w:space="0" w:color="auto"/>
            </w:tcBorders>
            <w:hideMark/>
          </w:tcPr>
          <w:p w14:paraId="2060BA10" w14:textId="77777777" w:rsidR="00BE525D" w:rsidRPr="000C1A5F" w:rsidRDefault="00BE525D" w:rsidP="00BE525D">
            <w:pPr>
              <w:rPr>
                <w:color w:val="auto"/>
                <w:sz w:val="20"/>
                <w:szCs w:val="20"/>
                <w:lang w:val="lv-LV"/>
              </w:rPr>
            </w:pPr>
            <w:r w:rsidRPr="000C1A5F">
              <w:rPr>
                <w:color w:val="auto"/>
                <w:sz w:val="20"/>
                <w:szCs w:val="20"/>
                <w:lang w:val="lv-LV"/>
              </w:rPr>
              <w:t>IL 7. pants</w:t>
            </w:r>
          </w:p>
        </w:tc>
        <w:tc>
          <w:tcPr>
            <w:tcW w:w="1559" w:type="dxa"/>
            <w:tcBorders>
              <w:top w:val="single" w:sz="4" w:space="0" w:color="auto"/>
              <w:left w:val="single" w:sz="4" w:space="0" w:color="auto"/>
              <w:bottom w:val="single" w:sz="4" w:space="0" w:color="auto"/>
              <w:right w:val="single" w:sz="4" w:space="0" w:color="auto"/>
            </w:tcBorders>
            <w:hideMark/>
          </w:tcPr>
          <w:p w14:paraId="39CEB182" w14:textId="77777777" w:rsidR="00BE525D" w:rsidRPr="000C1A5F" w:rsidRDefault="00BE525D" w:rsidP="00BE525D">
            <w:pPr>
              <w:rPr>
                <w:color w:val="auto"/>
                <w:sz w:val="20"/>
                <w:szCs w:val="20"/>
                <w:lang w:val="lv-LV"/>
              </w:rPr>
            </w:pPr>
            <w:r w:rsidRPr="000C1A5F">
              <w:rPr>
                <w:color w:val="auto"/>
                <w:sz w:val="20"/>
                <w:szCs w:val="20"/>
                <w:lang w:val="lv-LV"/>
              </w:rPr>
              <w:t>IAL atteikums ir cits institūts.</w:t>
            </w:r>
          </w:p>
        </w:tc>
        <w:tc>
          <w:tcPr>
            <w:tcW w:w="3553" w:type="dxa"/>
            <w:tcBorders>
              <w:top w:val="single" w:sz="4" w:space="0" w:color="auto"/>
              <w:left w:val="single" w:sz="4" w:space="0" w:color="auto"/>
              <w:bottom w:val="single" w:sz="4" w:space="0" w:color="auto"/>
              <w:right w:val="single" w:sz="4" w:space="0" w:color="auto"/>
            </w:tcBorders>
            <w:hideMark/>
          </w:tcPr>
          <w:p w14:paraId="497C9CD2" w14:textId="77777777" w:rsidR="00BE525D" w:rsidRPr="000C1A5F" w:rsidRDefault="00BE525D" w:rsidP="00BE525D">
            <w:pPr>
              <w:rPr>
                <w:color w:val="auto"/>
                <w:sz w:val="20"/>
                <w:szCs w:val="20"/>
                <w:lang w:val="lv-LV"/>
              </w:rPr>
            </w:pPr>
            <w:r w:rsidRPr="000C1A5F">
              <w:rPr>
                <w:color w:val="auto"/>
                <w:sz w:val="20"/>
                <w:szCs w:val="20"/>
                <w:lang w:val="lv-LV"/>
              </w:rPr>
              <w:t>Tiesību normā paredzēta iestādes rīcības iespēja ar noteiktām sekām. Pamati jāpiemēro tieši; tos nedrīkst pēc analoģijas pārņemt no IAL.</w:t>
            </w:r>
          </w:p>
        </w:tc>
      </w:tr>
      <w:tr w:rsidR="00BE525D" w:rsidRPr="000C1A5F" w14:paraId="33D52118"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24C464E1" w14:textId="77777777" w:rsidR="00BE525D" w:rsidRPr="000C1A5F" w:rsidRDefault="00BE525D" w:rsidP="00BE525D">
            <w:pPr>
              <w:rPr>
                <w:color w:val="auto"/>
                <w:sz w:val="20"/>
                <w:szCs w:val="20"/>
                <w:lang w:val="lv-LV"/>
              </w:rPr>
            </w:pPr>
            <w:r w:rsidRPr="000C1A5F">
              <w:rPr>
                <w:color w:val="auto"/>
                <w:sz w:val="20"/>
                <w:szCs w:val="20"/>
                <w:lang w:val="lv-LV"/>
              </w:rPr>
              <w:t>Apmeklētāju pieņemšana un mutvārdu iesnieguma noformēšana</w:t>
            </w:r>
          </w:p>
        </w:tc>
        <w:tc>
          <w:tcPr>
            <w:tcW w:w="2160" w:type="dxa"/>
            <w:tcBorders>
              <w:top w:val="single" w:sz="4" w:space="0" w:color="auto"/>
              <w:left w:val="single" w:sz="4" w:space="0" w:color="auto"/>
              <w:bottom w:val="single" w:sz="4" w:space="0" w:color="auto"/>
              <w:right w:val="single" w:sz="4" w:space="0" w:color="auto"/>
            </w:tcBorders>
            <w:hideMark/>
          </w:tcPr>
          <w:p w14:paraId="1D5EBFBE" w14:textId="77777777" w:rsidR="00BE525D" w:rsidRPr="000C1A5F" w:rsidRDefault="00BE525D" w:rsidP="00BE525D">
            <w:pPr>
              <w:rPr>
                <w:color w:val="auto"/>
                <w:sz w:val="20"/>
                <w:szCs w:val="20"/>
                <w:lang w:val="lv-LV"/>
              </w:rPr>
            </w:pPr>
            <w:r w:rsidRPr="000C1A5F">
              <w:rPr>
                <w:color w:val="auto"/>
                <w:sz w:val="20"/>
                <w:szCs w:val="20"/>
                <w:lang w:val="lv-LV"/>
              </w:rPr>
              <w:t>IL 3. un 8. pants</w:t>
            </w:r>
          </w:p>
        </w:tc>
        <w:tc>
          <w:tcPr>
            <w:tcW w:w="1559" w:type="dxa"/>
            <w:tcBorders>
              <w:top w:val="single" w:sz="4" w:space="0" w:color="auto"/>
              <w:left w:val="single" w:sz="4" w:space="0" w:color="auto"/>
              <w:bottom w:val="single" w:sz="4" w:space="0" w:color="auto"/>
              <w:right w:val="single" w:sz="4" w:space="0" w:color="auto"/>
            </w:tcBorders>
            <w:hideMark/>
          </w:tcPr>
          <w:p w14:paraId="56EE91BF" w14:textId="77777777" w:rsidR="00BE525D" w:rsidRPr="000C1A5F" w:rsidRDefault="00BE525D" w:rsidP="00BE525D">
            <w:pPr>
              <w:rPr>
                <w:color w:val="auto"/>
                <w:sz w:val="20"/>
                <w:szCs w:val="20"/>
                <w:lang w:val="lv-LV"/>
              </w:rPr>
            </w:pPr>
            <w:r w:rsidRPr="000C1A5F">
              <w:rPr>
                <w:color w:val="auto"/>
                <w:sz w:val="20"/>
                <w:szCs w:val="20"/>
                <w:lang w:val="lv-LV"/>
              </w:rPr>
              <w:t>IAL ir atšķirīgs mutvārdu pieprasījuma regulējums.</w:t>
            </w:r>
          </w:p>
        </w:tc>
        <w:tc>
          <w:tcPr>
            <w:tcW w:w="3553" w:type="dxa"/>
            <w:tcBorders>
              <w:top w:val="single" w:sz="4" w:space="0" w:color="auto"/>
              <w:left w:val="single" w:sz="4" w:space="0" w:color="auto"/>
              <w:bottom w:val="single" w:sz="4" w:space="0" w:color="auto"/>
              <w:right w:val="single" w:sz="4" w:space="0" w:color="auto"/>
            </w:tcBorders>
            <w:hideMark/>
          </w:tcPr>
          <w:p w14:paraId="195A2F4B" w14:textId="77777777" w:rsidR="00BE525D" w:rsidRPr="000C1A5F" w:rsidRDefault="00BE525D" w:rsidP="00BE525D">
            <w:pPr>
              <w:rPr>
                <w:color w:val="auto"/>
                <w:sz w:val="20"/>
                <w:szCs w:val="20"/>
                <w:lang w:val="lv-LV"/>
              </w:rPr>
            </w:pPr>
            <w:r w:rsidRPr="000C1A5F">
              <w:rPr>
                <w:color w:val="auto"/>
                <w:sz w:val="20"/>
                <w:szCs w:val="20"/>
                <w:lang w:val="lv-LV"/>
              </w:rPr>
              <w:t>Spēkā esoši IL pienākumi. Tie nav apzīmējami ar jaunu kopīgu juridisku procesu.</w:t>
            </w:r>
          </w:p>
        </w:tc>
      </w:tr>
      <w:tr w:rsidR="00BE525D" w:rsidRPr="000C1A5F" w14:paraId="25A0B69A"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12636F30" w14:textId="77777777" w:rsidR="00BE525D" w:rsidRPr="000C1A5F" w:rsidRDefault="00BE525D" w:rsidP="00BE525D">
            <w:pPr>
              <w:rPr>
                <w:color w:val="auto"/>
                <w:sz w:val="20"/>
                <w:szCs w:val="20"/>
                <w:lang w:val="lv-LV"/>
              </w:rPr>
            </w:pPr>
            <w:r w:rsidRPr="000C1A5F">
              <w:rPr>
                <w:color w:val="auto"/>
                <w:sz w:val="20"/>
                <w:szCs w:val="20"/>
                <w:lang w:val="lv-LV"/>
              </w:rPr>
              <w:t>Iesniedzēja identitātes un iesniegumā minēto faktu aizsardzība</w:t>
            </w:r>
          </w:p>
        </w:tc>
        <w:tc>
          <w:tcPr>
            <w:tcW w:w="2160" w:type="dxa"/>
            <w:tcBorders>
              <w:top w:val="single" w:sz="4" w:space="0" w:color="auto"/>
              <w:left w:val="single" w:sz="4" w:space="0" w:color="auto"/>
              <w:bottom w:val="single" w:sz="4" w:space="0" w:color="auto"/>
              <w:right w:val="single" w:sz="4" w:space="0" w:color="auto"/>
            </w:tcBorders>
            <w:hideMark/>
          </w:tcPr>
          <w:p w14:paraId="0BAD3345" w14:textId="77777777" w:rsidR="00BE525D" w:rsidRPr="000C1A5F" w:rsidRDefault="00BE525D" w:rsidP="00BE525D">
            <w:pPr>
              <w:rPr>
                <w:color w:val="auto"/>
                <w:sz w:val="20"/>
                <w:szCs w:val="20"/>
                <w:lang w:val="lv-LV"/>
              </w:rPr>
            </w:pPr>
            <w:r w:rsidRPr="000C1A5F">
              <w:rPr>
                <w:color w:val="auto"/>
                <w:sz w:val="20"/>
                <w:szCs w:val="20"/>
                <w:lang w:val="lv-LV"/>
              </w:rPr>
              <w:t>IL 9. pants</w:t>
            </w:r>
          </w:p>
        </w:tc>
        <w:tc>
          <w:tcPr>
            <w:tcW w:w="1559" w:type="dxa"/>
            <w:tcBorders>
              <w:top w:val="single" w:sz="4" w:space="0" w:color="auto"/>
              <w:left w:val="single" w:sz="4" w:space="0" w:color="auto"/>
              <w:bottom w:val="single" w:sz="4" w:space="0" w:color="auto"/>
              <w:right w:val="single" w:sz="4" w:space="0" w:color="auto"/>
            </w:tcBorders>
            <w:hideMark/>
          </w:tcPr>
          <w:p w14:paraId="0E94A5B4" w14:textId="77777777" w:rsidR="00BE525D" w:rsidRPr="000C1A5F" w:rsidRDefault="00BE525D" w:rsidP="00BE525D">
            <w:pPr>
              <w:rPr>
                <w:color w:val="auto"/>
                <w:sz w:val="20"/>
                <w:szCs w:val="20"/>
                <w:lang w:val="lv-LV"/>
              </w:rPr>
            </w:pPr>
            <w:r w:rsidRPr="000C1A5F">
              <w:rPr>
                <w:color w:val="auto"/>
                <w:sz w:val="20"/>
                <w:szCs w:val="20"/>
                <w:lang w:val="lv-LV"/>
              </w:rPr>
              <w:t>IAL 11. panta sestā daļa par ierobežotas pieejamības informāciju atzīst iestādes saraksti ar informācijas pieprasītāju un ziņas par šo personu.</w:t>
            </w:r>
          </w:p>
        </w:tc>
        <w:tc>
          <w:tcPr>
            <w:tcW w:w="3553" w:type="dxa"/>
            <w:tcBorders>
              <w:top w:val="single" w:sz="4" w:space="0" w:color="auto"/>
              <w:left w:val="single" w:sz="4" w:space="0" w:color="auto"/>
              <w:bottom w:val="single" w:sz="4" w:space="0" w:color="auto"/>
              <w:right w:val="single" w:sz="4" w:space="0" w:color="auto"/>
            </w:tcBorders>
            <w:hideMark/>
          </w:tcPr>
          <w:p w14:paraId="77A59060" w14:textId="77777777" w:rsidR="00BE525D" w:rsidRPr="000C1A5F" w:rsidRDefault="00BE525D" w:rsidP="00BE525D">
            <w:pPr>
              <w:rPr>
                <w:color w:val="auto"/>
                <w:sz w:val="20"/>
                <w:szCs w:val="20"/>
                <w:lang w:val="lv-LV"/>
              </w:rPr>
            </w:pPr>
            <w:r w:rsidRPr="000C1A5F">
              <w:rPr>
                <w:color w:val="auto"/>
                <w:sz w:val="20"/>
                <w:szCs w:val="20"/>
                <w:lang w:val="lv-LV"/>
              </w:rPr>
              <w:t>Spēkā esoši, bet atšķirīgi aizsardzības režīmi; jāpiemēro arī citi personas datu un speciālie noteikumi.</w:t>
            </w:r>
          </w:p>
        </w:tc>
      </w:tr>
      <w:tr w:rsidR="00BE525D" w:rsidRPr="000C1A5F" w14:paraId="5A4465DC" w14:textId="77777777" w:rsidTr="00C02C49">
        <w:tc>
          <w:tcPr>
            <w:tcW w:w="2088" w:type="dxa"/>
            <w:tcBorders>
              <w:top w:val="single" w:sz="4" w:space="0" w:color="auto"/>
              <w:left w:val="single" w:sz="4" w:space="0" w:color="auto"/>
              <w:bottom w:val="single" w:sz="4" w:space="0" w:color="auto"/>
              <w:right w:val="single" w:sz="4" w:space="0" w:color="auto"/>
            </w:tcBorders>
            <w:hideMark/>
          </w:tcPr>
          <w:p w14:paraId="2189F203" w14:textId="77777777" w:rsidR="00BE525D" w:rsidRPr="000C1A5F" w:rsidRDefault="00BE525D" w:rsidP="00BE525D">
            <w:pPr>
              <w:rPr>
                <w:color w:val="auto"/>
                <w:sz w:val="20"/>
                <w:szCs w:val="20"/>
                <w:lang w:val="lv-LV"/>
              </w:rPr>
            </w:pPr>
            <w:r w:rsidRPr="000C1A5F">
              <w:rPr>
                <w:color w:val="auto"/>
                <w:sz w:val="20"/>
                <w:szCs w:val="20"/>
                <w:lang w:val="lv-LV"/>
              </w:rPr>
              <w:t>Atbildes uz sūdzību pamatojums</w:t>
            </w:r>
          </w:p>
        </w:tc>
        <w:tc>
          <w:tcPr>
            <w:tcW w:w="2160" w:type="dxa"/>
            <w:tcBorders>
              <w:top w:val="single" w:sz="4" w:space="0" w:color="auto"/>
              <w:left w:val="single" w:sz="4" w:space="0" w:color="auto"/>
              <w:bottom w:val="single" w:sz="4" w:space="0" w:color="auto"/>
              <w:right w:val="single" w:sz="4" w:space="0" w:color="auto"/>
            </w:tcBorders>
            <w:hideMark/>
          </w:tcPr>
          <w:p w14:paraId="44161C2E" w14:textId="77777777" w:rsidR="00BE525D" w:rsidRPr="000C1A5F" w:rsidRDefault="00BE525D" w:rsidP="00BE525D">
            <w:pPr>
              <w:rPr>
                <w:color w:val="auto"/>
                <w:sz w:val="20"/>
                <w:szCs w:val="20"/>
                <w:lang w:val="lv-LV"/>
              </w:rPr>
            </w:pPr>
            <w:r w:rsidRPr="000C1A5F">
              <w:rPr>
                <w:color w:val="auto"/>
                <w:sz w:val="20"/>
                <w:szCs w:val="20"/>
                <w:lang w:val="lv-LV"/>
              </w:rPr>
              <w:t>IL 5. panta piektā daļa</w:t>
            </w:r>
          </w:p>
        </w:tc>
        <w:tc>
          <w:tcPr>
            <w:tcW w:w="1559" w:type="dxa"/>
            <w:tcBorders>
              <w:top w:val="single" w:sz="4" w:space="0" w:color="auto"/>
              <w:left w:val="single" w:sz="4" w:space="0" w:color="auto"/>
              <w:bottom w:val="single" w:sz="4" w:space="0" w:color="auto"/>
              <w:right w:val="single" w:sz="4" w:space="0" w:color="auto"/>
            </w:tcBorders>
            <w:hideMark/>
          </w:tcPr>
          <w:p w14:paraId="1F43E84E" w14:textId="77777777" w:rsidR="00BE525D" w:rsidRPr="000C1A5F" w:rsidRDefault="00BE525D" w:rsidP="00BE525D">
            <w:pPr>
              <w:rPr>
                <w:color w:val="auto"/>
                <w:sz w:val="20"/>
                <w:szCs w:val="20"/>
                <w:lang w:val="lv-LV"/>
              </w:rPr>
            </w:pPr>
            <w:r w:rsidRPr="000C1A5F">
              <w:rPr>
                <w:color w:val="auto"/>
                <w:sz w:val="20"/>
                <w:szCs w:val="20"/>
                <w:lang w:val="lv-LV"/>
              </w:rPr>
              <w:t>IAL rakstveida atteikumam ir cits pamatojuma standarts.</w:t>
            </w:r>
          </w:p>
        </w:tc>
        <w:tc>
          <w:tcPr>
            <w:tcW w:w="3553" w:type="dxa"/>
            <w:tcBorders>
              <w:top w:val="single" w:sz="4" w:space="0" w:color="auto"/>
              <w:left w:val="single" w:sz="4" w:space="0" w:color="auto"/>
              <w:bottom w:val="single" w:sz="4" w:space="0" w:color="auto"/>
              <w:right w:val="single" w:sz="4" w:space="0" w:color="auto"/>
            </w:tcBorders>
            <w:hideMark/>
          </w:tcPr>
          <w:p w14:paraId="0B33B8C7" w14:textId="77777777" w:rsidR="00BE525D" w:rsidRPr="000C1A5F" w:rsidRDefault="00BE525D" w:rsidP="00BE525D">
            <w:pPr>
              <w:rPr>
                <w:color w:val="auto"/>
                <w:sz w:val="20"/>
                <w:szCs w:val="20"/>
                <w:lang w:val="lv-LV"/>
              </w:rPr>
            </w:pPr>
            <w:r w:rsidRPr="000C1A5F">
              <w:rPr>
                <w:color w:val="auto"/>
                <w:sz w:val="20"/>
                <w:szCs w:val="20"/>
                <w:lang w:val="lv-LV"/>
              </w:rPr>
              <w:t>Spēkā esošs IL pienākums konkrētā gadījumā. To nedrīkst vispārināt kā universālu “motivētas atbildes” pienākumu visiem IL iesniegumiem.</w:t>
            </w:r>
          </w:p>
        </w:tc>
      </w:tr>
    </w:tbl>
    <w:p w14:paraId="02C85D82" w14:textId="087B4FA1" w:rsidR="00277D17" w:rsidRPr="000C1A5F" w:rsidRDefault="00277D17" w:rsidP="00277D1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IAL un IL; pētījuma autoru juridiskais apkopojums.</w:t>
      </w:r>
    </w:p>
    <w:p w14:paraId="036C49BF" w14:textId="4E583BD6" w:rsidR="00BE525D"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69" w:name="_Toc239852963"/>
      <w:r w:rsidR="00344F08">
        <w:rPr>
          <w:noProof/>
          <w:lang w:val="lv-LV"/>
        </w:rPr>
        <w:t>56</w:t>
      </w:r>
      <w:r w:rsidRPr="000C1A5F">
        <w:rPr>
          <w:lang w:val="lv-LV"/>
        </w:rPr>
        <w:fldChar w:fldCharType="end"/>
      </w:r>
      <w:r w:rsidRPr="000C1A5F">
        <w:rPr>
          <w:lang w:val="lv-LV"/>
        </w:rPr>
        <w:t xml:space="preserve">. tabula. </w:t>
      </w:r>
      <w:r w:rsidR="00BE525D" w:rsidRPr="000C1A5F">
        <w:rPr>
          <w:lang w:val="lv-LV"/>
        </w:rPr>
        <w:t>Praktiski salāgojamie risinājumi</w:t>
      </w:r>
      <w:bookmarkEnd w:id="69"/>
    </w:p>
    <w:tbl>
      <w:tblPr>
        <w:tblStyle w:val="TableGrid"/>
        <w:tblW w:w="9360" w:type="dxa"/>
        <w:tblLayout w:type="fixed"/>
        <w:tblLook w:val="04A0" w:firstRow="1" w:lastRow="0" w:firstColumn="1" w:lastColumn="0" w:noHBand="0" w:noVBand="1"/>
      </w:tblPr>
      <w:tblGrid>
        <w:gridCol w:w="3240"/>
        <w:gridCol w:w="2880"/>
        <w:gridCol w:w="3240"/>
      </w:tblGrid>
      <w:tr w:rsidR="00BE525D" w:rsidRPr="000C1A5F" w14:paraId="28CD310A" w14:textId="77777777">
        <w:tc>
          <w:tcPr>
            <w:tcW w:w="3240" w:type="dxa"/>
            <w:tcBorders>
              <w:top w:val="single" w:sz="4" w:space="0" w:color="auto"/>
              <w:left w:val="single" w:sz="4" w:space="0" w:color="auto"/>
              <w:bottom w:val="single" w:sz="4" w:space="0" w:color="auto"/>
              <w:right w:val="single" w:sz="4" w:space="0" w:color="auto"/>
            </w:tcBorders>
            <w:hideMark/>
          </w:tcPr>
          <w:p w14:paraId="6C55CE58" w14:textId="77777777" w:rsidR="00BE525D" w:rsidRPr="000C1A5F" w:rsidRDefault="00BE525D" w:rsidP="00BE525D">
            <w:pPr>
              <w:rPr>
                <w:color w:val="auto"/>
                <w:sz w:val="20"/>
                <w:szCs w:val="20"/>
                <w:lang w:val="lv-LV"/>
              </w:rPr>
            </w:pPr>
            <w:r w:rsidRPr="000C1A5F">
              <w:rPr>
                <w:b/>
                <w:color w:val="auto"/>
                <w:sz w:val="20"/>
                <w:szCs w:val="20"/>
                <w:lang w:val="lv-LV"/>
              </w:rPr>
              <w:t>Risinājums</w:t>
            </w:r>
          </w:p>
        </w:tc>
        <w:tc>
          <w:tcPr>
            <w:tcW w:w="2880" w:type="dxa"/>
            <w:tcBorders>
              <w:top w:val="single" w:sz="4" w:space="0" w:color="auto"/>
              <w:left w:val="single" w:sz="4" w:space="0" w:color="auto"/>
              <w:bottom w:val="single" w:sz="4" w:space="0" w:color="auto"/>
              <w:right w:val="single" w:sz="4" w:space="0" w:color="auto"/>
            </w:tcBorders>
            <w:hideMark/>
          </w:tcPr>
          <w:p w14:paraId="32D9FB62" w14:textId="77777777" w:rsidR="00BE525D" w:rsidRPr="000C1A5F" w:rsidRDefault="00BE525D" w:rsidP="00BE525D">
            <w:pPr>
              <w:rPr>
                <w:color w:val="auto"/>
                <w:sz w:val="20"/>
                <w:szCs w:val="20"/>
                <w:lang w:val="lv-LV"/>
              </w:rPr>
            </w:pPr>
            <w:r w:rsidRPr="000C1A5F">
              <w:rPr>
                <w:b/>
                <w:color w:val="auto"/>
                <w:sz w:val="20"/>
                <w:szCs w:val="20"/>
                <w:lang w:val="lv-LV"/>
              </w:rPr>
              <w:t>Statuss</w:t>
            </w:r>
          </w:p>
        </w:tc>
        <w:tc>
          <w:tcPr>
            <w:tcW w:w="3240" w:type="dxa"/>
            <w:tcBorders>
              <w:top w:val="single" w:sz="4" w:space="0" w:color="auto"/>
              <w:left w:val="single" w:sz="4" w:space="0" w:color="auto"/>
              <w:bottom w:val="single" w:sz="4" w:space="0" w:color="auto"/>
              <w:right w:val="single" w:sz="4" w:space="0" w:color="auto"/>
            </w:tcBorders>
            <w:hideMark/>
          </w:tcPr>
          <w:p w14:paraId="6F8DAA5A" w14:textId="77777777" w:rsidR="00BE525D" w:rsidRPr="000C1A5F" w:rsidRDefault="00BE525D" w:rsidP="00BE525D">
            <w:pPr>
              <w:rPr>
                <w:color w:val="auto"/>
                <w:sz w:val="20"/>
                <w:szCs w:val="20"/>
                <w:lang w:val="lv-LV"/>
              </w:rPr>
            </w:pPr>
            <w:r w:rsidRPr="000C1A5F">
              <w:rPr>
                <w:b/>
                <w:color w:val="auto"/>
                <w:sz w:val="20"/>
                <w:szCs w:val="20"/>
                <w:lang w:val="lv-LV"/>
              </w:rPr>
              <w:t>Saistība ar pamattekstu</w:t>
            </w:r>
          </w:p>
        </w:tc>
      </w:tr>
      <w:tr w:rsidR="00BE525D" w:rsidRPr="000C1A5F" w14:paraId="20502F9D" w14:textId="77777777">
        <w:tc>
          <w:tcPr>
            <w:tcW w:w="3240" w:type="dxa"/>
            <w:tcBorders>
              <w:top w:val="single" w:sz="4" w:space="0" w:color="auto"/>
              <w:left w:val="single" w:sz="4" w:space="0" w:color="auto"/>
              <w:bottom w:val="single" w:sz="4" w:space="0" w:color="auto"/>
              <w:right w:val="single" w:sz="4" w:space="0" w:color="auto"/>
            </w:tcBorders>
            <w:hideMark/>
          </w:tcPr>
          <w:p w14:paraId="62DF074D" w14:textId="77777777" w:rsidR="00BE525D" w:rsidRPr="000C1A5F" w:rsidRDefault="00BE525D" w:rsidP="00BE525D">
            <w:pPr>
              <w:rPr>
                <w:color w:val="auto"/>
                <w:sz w:val="20"/>
                <w:szCs w:val="20"/>
                <w:lang w:val="lv-LV"/>
              </w:rPr>
            </w:pPr>
            <w:r w:rsidRPr="000C1A5F">
              <w:rPr>
                <w:color w:val="auto"/>
                <w:sz w:val="20"/>
                <w:szCs w:val="20"/>
                <w:lang w:val="lv-LV"/>
              </w:rPr>
              <w:t>Procesa sākotnējā noteikšana un IL atbildes nepieciešamības atsevišķa pārbaude</w:t>
            </w:r>
          </w:p>
        </w:tc>
        <w:tc>
          <w:tcPr>
            <w:tcW w:w="2880" w:type="dxa"/>
            <w:tcBorders>
              <w:top w:val="single" w:sz="4" w:space="0" w:color="auto"/>
              <w:left w:val="single" w:sz="4" w:space="0" w:color="auto"/>
              <w:bottom w:val="single" w:sz="4" w:space="0" w:color="auto"/>
              <w:right w:val="single" w:sz="4" w:space="0" w:color="auto"/>
            </w:tcBorders>
            <w:hideMark/>
          </w:tcPr>
          <w:p w14:paraId="2127F76E" w14:textId="790AA9AD" w:rsidR="00BE525D" w:rsidRPr="000C1A5F" w:rsidRDefault="00505499" w:rsidP="00BE525D">
            <w:pPr>
              <w:rPr>
                <w:color w:val="auto"/>
                <w:sz w:val="20"/>
                <w:szCs w:val="20"/>
                <w:lang w:val="lv-LV"/>
              </w:rPr>
            </w:pPr>
            <w:r w:rsidRPr="00505499">
              <w:rPr>
                <w:color w:val="auto"/>
                <w:sz w:val="20"/>
                <w:szCs w:val="20"/>
                <w:lang w:val="lv-LV"/>
              </w:rPr>
              <w:t>Laba prakse, ko ieteicams ieviest ar metodiskiem norādījumiem;</w:t>
            </w:r>
            <w:r w:rsidR="00BE525D" w:rsidRPr="000C1A5F">
              <w:rPr>
                <w:color w:val="auto"/>
                <w:sz w:val="20"/>
                <w:szCs w:val="20"/>
                <w:lang w:val="lv-LV"/>
              </w:rPr>
              <w:t xml:space="preserve"> iespējamais IL precizējums analizēts 5.4.1. sadaļā.</w:t>
            </w:r>
          </w:p>
        </w:tc>
        <w:tc>
          <w:tcPr>
            <w:tcW w:w="3240" w:type="dxa"/>
            <w:tcBorders>
              <w:top w:val="single" w:sz="4" w:space="0" w:color="auto"/>
              <w:left w:val="single" w:sz="4" w:space="0" w:color="auto"/>
              <w:bottom w:val="single" w:sz="4" w:space="0" w:color="auto"/>
              <w:right w:val="single" w:sz="4" w:space="0" w:color="auto"/>
            </w:tcBorders>
            <w:hideMark/>
          </w:tcPr>
          <w:p w14:paraId="154C045D" w14:textId="09DE84A8" w:rsidR="00BE525D" w:rsidRPr="000C1A5F" w:rsidRDefault="00BE525D" w:rsidP="00BE525D">
            <w:pPr>
              <w:rPr>
                <w:color w:val="auto"/>
                <w:sz w:val="20"/>
                <w:szCs w:val="20"/>
                <w:lang w:val="lv-LV"/>
              </w:rPr>
            </w:pPr>
            <w:r w:rsidRPr="000C1A5F">
              <w:rPr>
                <w:color w:val="auto"/>
                <w:sz w:val="20"/>
                <w:szCs w:val="20"/>
                <w:lang w:val="lv-LV"/>
              </w:rPr>
              <w:t xml:space="preserve">2. priekšlikums (5.3.2. sadaļa); iespējamie IL precizējumi </w:t>
            </w:r>
            <w:r w:rsidR="007501C3">
              <w:rPr>
                <w:color w:val="auto"/>
                <w:sz w:val="20"/>
                <w:szCs w:val="20"/>
                <w:lang w:val="lv-LV"/>
              </w:rPr>
              <w:t>-</w:t>
            </w:r>
            <w:r w:rsidRPr="000C1A5F">
              <w:rPr>
                <w:color w:val="auto"/>
                <w:sz w:val="20"/>
                <w:szCs w:val="20"/>
                <w:lang w:val="lv-LV"/>
              </w:rPr>
              <w:t xml:space="preserve"> 5.4.1. sadaļa.</w:t>
            </w:r>
          </w:p>
        </w:tc>
      </w:tr>
      <w:tr w:rsidR="00BE525D" w:rsidRPr="000C1A5F" w14:paraId="7724AC64" w14:textId="77777777">
        <w:tc>
          <w:tcPr>
            <w:tcW w:w="3240" w:type="dxa"/>
            <w:tcBorders>
              <w:top w:val="single" w:sz="4" w:space="0" w:color="auto"/>
              <w:left w:val="single" w:sz="4" w:space="0" w:color="auto"/>
              <w:bottom w:val="single" w:sz="4" w:space="0" w:color="auto"/>
              <w:right w:val="single" w:sz="4" w:space="0" w:color="auto"/>
            </w:tcBorders>
            <w:hideMark/>
          </w:tcPr>
          <w:p w14:paraId="3F3F6CFB" w14:textId="1449C1B4" w:rsidR="00BE525D" w:rsidRPr="000C1A5F" w:rsidRDefault="00BE525D" w:rsidP="00BE525D">
            <w:pPr>
              <w:rPr>
                <w:color w:val="auto"/>
                <w:sz w:val="20"/>
                <w:szCs w:val="20"/>
                <w:lang w:val="lv-LV"/>
              </w:rPr>
            </w:pPr>
            <w:r w:rsidRPr="000C1A5F">
              <w:rPr>
                <w:color w:val="auto"/>
                <w:sz w:val="20"/>
                <w:szCs w:val="20"/>
                <w:lang w:val="lv-LV"/>
              </w:rPr>
              <w:t>Jaukta satura dokumenta būtisko prasījuma daļu</w:t>
            </w:r>
            <w:r w:rsidR="007161D0" w:rsidRPr="000C1A5F">
              <w:rPr>
                <w:color w:val="auto"/>
                <w:sz w:val="20"/>
                <w:szCs w:val="20"/>
                <w:lang w:val="lv-LV"/>
              </w:rPr>
              <w:t xml:space="preserve"> (patstāvīgo lūgumu)</w:t>
            </w:r>
            <w:r w:rsidRPr="000C1A5F">
              <w:rPr>
                <w:color w:val="auto"/>
                <w:sz w:val="20"/>
                <w:szCs w:val="20"/>
                <w:lang w:val="lv-LV"/>
              </w:rPr>
              <w:t xml:space="preserve"> identificēšana, kvalifikācija un izsekošana</w:t>
            </w:r>
          </w:p>
        </w:tc>
        <w:tc>
          <w:tcPr>
            <w:tcW w:w="2880" w:type="dxa"/>
            <w:tcBorders>
              <w:top w:val="single" w:sz="4" w:space="0" w:color="auto"/>
              <w:left w:val="single" w:sz="4" w:space="0" w:color="auto"/>
              <w:bottom w:val="single" w:sz="4" w:space="0" w:color="auto"/>
              <w:right w:val="single" w:sz="4" w:space="0" w:color="auto"/>
            </w:tcBorders>
            <w:hideMark/>
          </w:tcPr>
          <w:p w14:paraId="7F44B5F1" w14:textId="104E0894" w:rsidR="00BE525D" w:rsidRPr="000C1A5F" w:rsidRDefault="00505499" w:rsidP="00BE525D">
            <w:pPr>
              <w:rPr>
                <w:color w:val="auto"/>
                <w:sz w:val="20"/>
                <w:szCs w:val="20"/>
                <w:lang w:val="lv-LV"/>
              </w:rPr>
            </w:pPr>
            <w:r w:rsidRPr="00505499">
              <w:rPr>
                <w:color w:val="auto"/>
                <w:sz w:val="20"/>
                <w:szCs w:val="20"/>
                <w:lang w:val="lv-LV"/>
              </w:rPr>
              <w:t>Laba prakse, ko ieteicams ieviest ar metodiskiem norādījumiem,</w:t>
            </w:r>
            <w:r w:rsidR="00BE525D" w:rsidRPr="000C1A5F">
              <w:rPr>
                <w:color w:val="auto"/>
                <w:sz w:val="20"/>
                <w:szCs w:val="20"/>
                <w:lang w:val="lv-LV"/>
              </w:rPr>
              <w:t xml:space="preserve"> un pilotēšanā pārbaudāma tehniskā saite; saistoša prasība vēl nav izlemta.</w:t>
            </w:r>
          </w:p>
        </w:tc>
        <w:tc>
          <w:tcPr>
            <w:tcW w:w="3240" w:type="dxa"/>
            <w:tcBorders>
              <w:top w:val="single" w:sz="4" w:space="0" w:color="auto"/>
              <w:left w:val="single" w:sz="4" w:space="0" w:color="auto"/>
              <w:bottom w:val="single" w:sz="4" w:space="0" w:color="auto"/>
              <w:right w:val="single" w:sz="4" w:space="0" w:color="auto"/>
            </w:tcBorders>
            <w:hideMark/>
          </w:tcPr>
          <w:p w14:paraId="0A04D9D0" w14:textId="1A99ED69" w:rsidR="00BE525D" w:rsidRPr="000C1A5F" w:rsidRDefault="00BE525D" w:rsidP="00BE525D">
            <w:pPr>
              <w:rPr>
                <w:color w:val="auto"/>
                <w:sz w:val="20"/>
                <w:szCs w:val="20"/>
                <w:lang w:val="lv-LV"/>
              </w:rPr>
            </w:pPr>
            <w:r w:rsidRPr="000C1A5F">
              <w:rPr>
                <w:color w:val="auto"/>
                <w:sz w:val="20"/>
                <w:szCs w:val="20"/>
                <w:lang w:val="lv-LV"/>
              </w:rPr>
              <w:t xml:space="preserve">2. priekšlikums (5.3.2. sadaļa); saistošas prasības vajadzība </w:t>
            </w:r>
            <w:r w:rsidR="007501C3">
              <w:rPr>
                <w:color w:val="auto"/>
                <w:sz w:val="20"/>
                <w:szCs w:val="20"/>
                <w:lang w:val="lv-LV"/>
              </w:rPr>
              <w:t>-</w:t>
            </w:r>
            <w:r w:rsidRPr="000C1A5F">
              <w:rPr>
                <w:color w:val="auto"/>
                <w:sz w:val="20"/>
                <w:szCs w:val="20"/>
                <w:lang w:val="lv-LV"/>
              </w:rPr>
              <w:t xml:space="preserve"> 5.4.1. sadaļa pēc pilotēšanas.</w:t>
            </w:r>
          </w:p>
        </w:tc>
      </w:tr>
      <w:tr w:rsidR="00BE525D" w:rsidRPr="000C1A5F" w14:paraId="7BE58139" w14:textId="77777777">
        <w:tc>
          <w:tcPr>
            <w:tcW w:w="3240" w:type="dxa"/>
            <w:tcBorders>
              <w:top w:val="single" w:sz="4" w:space="0" w:color="auto"/>
              <w:left w:val="single" w:sz="4" w:space="0" w:color="auto"/>
              <w:bottom w:val="single" w:sz="4" w:space="0" w:color="auto"/>
              <w:right w:val="single" w:sz="4" w:space="0" w:color="auto"/>
            </w:tcBorders>
            <w:hideMark/>
          </w:tcPr>
          <w:p w14:paraId="54F6827F" w14:textId="77777777" w:rsidR="00BE525D" w:rsidRPr="000C1A5F" w:rsidRDefault="00BE525D" w:rsidP="00BE525D">
            <w:pPr>
              <w:rPr>
                <w:color w:val="auto"/>
                <w:sz w:val="20"/>
                <w:szCs w:val="20"/>
                <w:lang w:val="lv-LV"/>
              </w:rPr>
            </w:pPr>
            <w:r w:rsidRPr="000C1A5F">
              <w:rPr>
                <w:color w:val="auto"/>
                <w:sz w:val="20"/>
                <w:szCs w:val="20"/>
                <w:lang w:val="lv-LV"/>
              </w:rPr>
              <w:t>Formas, kanāla un kontaktpunkta nošķiršana</w:t>
            </w:r>
          </w:p>
        </w:tc>
        <w:tc>
          <w:tcPr>
            <w:tcW w:w="2880" w:type="dxa"/>
            <w:tcBorders>
              <w:top w:val="single" w:sz="4" w:space="0" w:color="auto"/>
              <w:left w:val="single" w:sz="4" w:space="0" w:color="auto"/>
              <w:bottom w:val="single" w:sz="4" w:space="0" w:color="auto"/>
              <w:right w:val="single" w:sz="4" w:space="0" w:color="auto"/>
            </w:tcBorders>
            <w:hideMark/>
          </w:tcPr>
          <w:p w14:paraId="0FF919E2" w14:textId="77777777" w:rsidR="00BE525D" w:rsidRPr="000C1A5F" w:rsidRDefault="00BE525D" w:rsidP="00BE525D">
            <w:pPr>
              <w:rPr>
                <w:color w:val="auto"/>
                <w:sz w:val="20"/>
                <w:szCs w:val="20"/>
                <w:lang w:val="lv-LV"/>
              </w:rPr>
            </w:pPr>
            <w:r w:rsidRPr="000C1A5F">
              <w:rPr>
                <w:color w:val="auto"/>
                <w:sz w:val="20"/>
                <w:szCs w:val="20"/>
                <w:lang w:val="lv-LV"/>
              </w:rPr>
              <w:t>Laba prakse un personai sniedzamās informācijas minimums.</w:t>
            </w:r>
          </w:p>
        </w:tc>
        <w:tc>
          <w:tcPr>
            <w:tcW w:w="3240" w:type="dxa"/>
            <w:tcBorders>
              <w:top w:val="single" w:sz="4" w:space="0" w:color="auto"/>
              <w:left w:val="single" w:sz="4" w:space="0" w:color="auto"/>
              <w:bottom w:val="single" w:sz="4" w:space="0" w:color="auto"/>
              <w:right w:val="single" w:sz="4" w:space="0" w:color="auto"/>
            </w:tcBorders>
            <w:hideMark/>
          </w:tcPr>
          <w:p w14:paraId="62629B1D" w14:textId="77777777" w:rsidR="00BE525D" w:rsidRPr="000C1A5F" w:rsidRDefault="00BE525D" w:rsidP="00BE525D">
            <w:pPr>
              <w:rPr>
                <w:color w:val="auto"/>
                <w:sz w:val="20"/>
                <w:szCs w:val="20"/>
                <w:lang w:val="lv-LV"/>
              </w:rPr>
            </w:pPr>
            <w:r w:rsidRPr="000C1A5F">
              <w:rPr>
                <w:color w:val="auto"/>
                <w:sz w:val="20"/>
                <w:szCs w:val="20"/>
                <w:lang w:val="lv-LV"/>
              </w:rPr>
              <w:t>2. priekšlikums (5.3.2. sadaļa) un 1. priekšlikums (5.3.1. sadaļa).</w:t>
            </w:r>
          </w:p>
        </w:tc>
      </w:tr>
      <w:tr w:rsidR="00BE525D" w:rsidRPr="000C1A5F" w14:paraId="6C7EDF55" w14:textId="77777777">
        <w:tc>
          <w:tcPr>
            <w:tcW w:w="3240" w:type="dxa"/>
            <w:tcBorders>
              <w:top w:val="single" w:sz="4" w:space="0" w:color="auto"/>
              <w:left w:val="single" w:sz="4" w:space="0" w:color="auto"/>
              <w:bottom w:val="single" w:sz="4" w:space="0" w:color="auto"/>
              <w:right w:val="single" w:sz="4" w:space="0" w:color="auto"/>
            </w:tcBorders>
            <w:hideMark/>
          </w:tcPr>
          <w:p w14:paraId="2E9B51CF" w14:textId="77777777" w:rsidR="00BE525D" w:rsidRPr="000C1A5F" w:rsidRDefault="00BE525D" w:rsidP="00BE525D">
            <w:pPr>
              <w:rPr>
                <w:color w:val="auto"/>
                <w:sz w:val="20"/>
                <w:szCs w:val="20"/>
                <w:lang w:val="lv-LV"/>
              </w:rPr>
            </w:pPr>
            <w:r w:rsidRPr="000C1A5F">
              <w:rPr>
                <w:color w:val="auto"/>
                <w:sz w:val="20"/>
                <w:szCs w:val="20"/>
                <w:lang w:val="lv-LV"/>
              </w:rPr>
              <w:t>Mērķēta palīdzība neskaidra IAL pieprasījuma precizēšanā</w:t>
            </w:r>
          </w:p>
        </w:tc>
        <w:tc>
          <w:tcPr>
            <w:tcW w:w="2880" w:type="dxa"/>
            <w:tcBorders>
              <w:top w:val="single" w:sz="4" w:space="0" w:color="auto"/>
              <w:left w:val="single" w:sz="4" w:space="0" w:color="auto"/>
              <w:bottom w:val="single" w:sz="4" w:space="0" w:color="auto"/>
              <w:right w:val="single" w:sz="4" w:space="0" w:color="auto"/>
            </w:tcBorders>
            <w:hideMark/>
          </w:tcPr>
          <w:p w14:paraId="179E2D78" w14:textId="0F5A90D2" w:rsidR="00BE525D" w:rsidRPr="000C1A5F" w:rsidRDefault="00505499" w:rsidP="00BE525D">
            <w:pPr>
              <w:rPr>
                <w:color w:val="auto"/>
                <w:sz w:val="20"/>
                <w:szCs w:val="20"/>
                <w:lang w:val="lv-LV"/>
              </w:rPr>
            </w:pPr>
            <w:r w:rsidRPr="00505499">
              <w:rPr>
                <w:color w:val="auto"/>
                <w:sz w:val="20"/>
                <w:szCs w:val="20"/>
                <w:lang w:val="lv-LV"/>
              </w:rPr>
              <w:t>Metodiska pieeja nepieciešamas un lietderīgas palīdzības nodrošināšanai atbilstoši Valsts pārvaldes iekārtas likuma 10. panta piektajai un astotajai daļai; iespējamais precizējums IAL aplūkots 5.4.2. sadaļā.</w:t>
            </w:r>
          </w:p>
        </w:tc>
        <w:tc>
          <w:tcPr>
            <w:tcW w:w="3240" w:type="dxa"/>
            <w:tcBorders>
              <w:top w:val="single" w:sz="4" w:space="0" w:color="auto"/>
              <w:left w:val="single" w:sz="4" w:space="0" w:color="auto"/>
              <w:bottom w:val="single" w:sz="4" w:space="0" w:color="auto"/>
              <w:right w:val="single" w:sz="4" w:space="0" w:color="auto"/>
            </w:tcBorders>
            <w:hideMark/>
          </w:tcPr>
          <w:p w14:paraId="2A432212" w14:textId="0748679E" w:rsidR="00BE525D" w:rsidRPr="000C1A5F" w:rsidRDefault="00BE525D" w:rsidP="00BE525D">
            <w:pPr>
              <w:rPr>
                <w:color w:val="auto"/>
                <w:sz w:val="20"/>
                <w:szCs w:val="20"/>
                <w:lang w:val="lv-LV"/>
              </w:rPr>
            </w:pPr>
            <w:r w:rsidRPr="000C1A5F">
              <w:rPr>
                <w:color w:val="auto"/>
                <w:sz w:val="20"/>
                <w:szCs w:val="20"/>
                <w:lang w:val="lv-LV"/>
              </w:rPr>
              <w:t xml:space="preserve">2. priekšlikums (5.3.2. sadaļa); iespējamais IAL precizējums </w:t>
            </w:r>
            <w:r w:rsidR="007501C3">
              <w:rPr>
                <w:color w:val="auto"/>
                <w:sz w:val="20"/>
                <w:szCs w:val="20"/>
                <w:lang w:val="lv-LV"/>
              </w:rPr>
              <w:t>-</w:t>
            </w:r>
            <w:r w:rsidRPr="000C1A5F">
              <w:rPr>
                <w:color w:val="auto"/>
                <w:sz w:val="20"/>
                <w:szCs w:val="20"/>
                <w:lang w:val="lv-LV"/>
              </w:rPr>
              <w:t xml:space="preserve"> 5.4.2. sadaļa.</w:t>
            </w:r>
          </w:p>
        </w:tc>
      </w:tr>
      <w:tr w:rsidR="00BE525D" w:rsidRPr="000C1A5F" w14:paraId="6830565A" w14:textId="77777777">
        <w:tc>
          <w:tcPr>
            <w:tcW w:w="3240" w:type="dxa"/>
            <w:tcBorders>
              <w:top w:val="single" w:sz="4" w:space="0" w:color="auto"/>
              <w:left w:val="single" w:sz="4" w:space="0" w:color="auto"/>
              <w:bottom w:val="single" w:sz="4" w:space="0" w:color="auto"/>
              <w:right w:val="single" w:sz="4" w:space="0" w:color="auto"/>
            </w:tcBorders>
            <w:hideMark/>
          </w:tcPr>
          <w:p w14:paraId="5A4AB511" w14:textId="3B616C04" w:rsidR="00BE525D" w:rsidRPr="000C1A5F" w:rsidRDefault="00BE525D" w:rsidP="00BE525D">
            <w:pPr>
              <w:rPr>
                <w:color w:val="auto"/>
                <w:sz w:val="20"/>
                <w:szCs w:val="20"/>
                <w:lang w:val="lv-LV"/>
              </w:rPr>
            </w:pPr>
            <w:r w:rsidRPr="000C1A5F">
              <w:rPr>
                <w:color w:val="auto"/>
                <w:sz w:val="20"/>
                <w:szCs w:val="20"/>
                <w:lang w:val="lv-LV"/>
              </w:rPr>
              <w:t>Rezultāta struktūra pa prasījuma daļām</w:t>
            </w:r>
            <w:r w:rsidR="00144F60" w:rsidRPr="000C1A5F">
              <w:rPr>
                <w:color w:val="auto"/>
                <w:sz w:val="20"/>
                <w:szCs w:val="20"/>
                <w:lang w:val="lv-LV"/>
              </w:rPr>
              <w:t xml:space="preserve"> (patstāvīgajiem lūgumiem)</w:t>
            </w:r>
            <w:r w:rsidRPr="000C1A5F">
              <w:rPr>
                <w:color w:val="auto"/>
                <w:sz w:val="20"/>
                <w:szCs w:val="20"/>
                <w:lang w:val="lv-LV"/>
              </w:rPr>
              <w:t xml:space="preserve"> un IL atbildes pēc būtības kvalitātes minimums</w:t>
            </w:r>
          </w:p>
        </w:tc>
        <w:tc>
          <w:tcPr>
            <w:tcW w:w="2880" w:type="dxa"/>
            <w:tcBorders>
              <w:top w:val="single" w:sz="4" w:space="0" w:color="auto"/>
              <w:left w:val="single" w:sz="4" w:space="0" w:color="auto"/>
              <w:bottom w:val="single" w:sz="4" w:space="0" w:color="auto"/>
              <w:right w:val="single" w:sz="4" w:space="0" w:color="auto"/>
            </w:tcBorders>
            <w:hideMark/>
          </w:tcPr>
          <w:p w14:paraId="7F112A4F" w14:textId="18C1A0F3" w:rsidR="00BE525D" w:rsidRPr="000C1A5F" w:rsidRDefault="00505499" w:rsidP="00BE525D">
            <w:pPr>
              <w:rPr>
                <w:color w:val="auto"/>
                <w:sz w:val="20"/>
                <w:szCs w:val="20"/>
                <w:lang w:val="lv-LV"/>
              </w:rPr>
            </w:pPr>
            <w:r w:rsidRPr="00505499">
              <w:rPr>
                <w:color w:val="auto"/>
                <w:sz w:val="20"/>
                <w:szCs w:val="20"/>
                <w:lang w:val="lv-LV"/>
              </w:rPr>
              <w:t>Laba prakse, ko ieteicams ieviest ar metodiskiem norādījumiem un darba procesa izmaiņām.</w:t>
            </w:r>
          </w:p>
        </w:tc>
        <w:tc>
          <w:tcPr>
            <w:tcW w:w="3240" w:type="dxa"/>
            <w:tcBorders>
              <w:top w:val="single" w:sz="4" w:space="0" w:color="auto"/>
              <w:left w:val="single" w:sz="4" w:space="0" w:color="auto"/>
              <w:bottom w:val="single" w:sz="4" w:space="0" w:color="auto"/>
              <w:right w:val="single" w:sz="4" w:space="0" w:color="auto"/>
            </w:tcBorders>
            <w:hideMark/>
          </w:tcPr>
          <w:p w14:paraId="5091106F" w14:textId="77777777" w:rsidR="00BE525D" w:rsidRPr="000C1A5F" w:rsidRDefault="00BE525D" w:rsidP="00BE525D">
            <w:pPr>
              <w:rPr>
                <w:color w:val="auto"/>
                <w:sz w:val="20"/>
                <w:szCs w:val="20"/>
                <w:lang w:val="lv-LV"/>
              </w:rPr>
            </w:pPr>
            <w:r w:rsidRPr="000C1A5F">
              <w:rPr>
                <w:color w:val="auto"/>
                <w:sz w:val="20"/>
                <w:szCs w:val="20"/>
                <w:lang w:val="lv-LV"/>
              </w:rPr>
              <w:t>2. priekšlikums (5.3.2. sadaļa) un 3. priekšlikums (5.3.3. sadaļa).</w:t>
            </w:r>
          </w:p>
        </w:tc>
      </w:tr>
      <w:tr w:rsidR="00BE525D" w:rsidRPr="000C1A5F" w14:paraId="2E19CD2C" w14:textId="77777777">
        <w:tc>
          <w:tcPr>
            <w:tcW w:w="3240" w:type="dxa"/>
            <w:tcBorders>
              <w:top w:val="single" w:sz="4" w:space="0" w:color="auto"/>
              <w:left w:val="single" w:sz="4" w:space="0" w:color="auto"/>
              <w:bottom w:val="single" w:sz="4" w:space="0" w:color="auto"/>
              <w:right w:val="single" w:sz="4" w:space="0" w:color="auto"/>
            </w:tcBorders>
            <w:hideMark/>
          </w:tcPr>
          <w:p w14:paraId="216DA758" w14:textId="77777777" w:rsidR="00BE525D" w:rsidRPr="000C1A5F" w:rsidRDefault="00BE525D" w:rsidP="00BE525D">
            <w:pPr>
              <w:rPr>
                <w:color w:val="auto"/>
                <w:sz w:val="20"/>
                <w:szCs w:val="20"/>
                <w:lang w:val="lv-LV"/>
              </w:rPr>
            </w:pPr>
            <w:r w:rsidRPr="000C1A5F">
              <w:rPr>
                <w:color w:val="auto"/>
                <w:sz w:val="20"/>
                <w:szCs w:val="20"/>
                <w:lang w:val="lv-LV"/>
              </w:rPr>
              <w:t>IAL atteikuma pamatojums, nodalāmo daļu pārbaude, droša aizklāšana un esošā pārskatīšana, tostarp piemērojamā pirmstiesas posmā</w:t>
            </w:r>
          </w:p>
        </w:tc>
        <w:tc>
          <w:tcPr>
            <w:tcW w:w="2880" w:type="dxa"/>
            <w:tcBorders>
              <w:top w:val="single" w:sz="4" w:space="0" w:color="auto"/>
              <w:left w:val="single" w:sz="4" w:space="0" w:color="auto"/>
              <w:bottom w:val="single" w:sz="4" w:space="0" w:color="auto"/>
              <w:right w:val="single" w:sz="4" w:space="0" w:color="auto"/>
            </w:tcBorders>
            <w:hideMark/>
          </w:tcPr>
          <w:p w14:paraId="06B99CFC" w14:textId="718E2201" w:rsidR="00BE525D" w:rsidRPr="000C1A5F" w:rsidRDefault="00BE525D" w:rsidP="00BE525D">
            <w:pPr>
              <w:rPr>
                <w:color w:val="auto"/>
                <w:sz w:val="20"/>
                <w:szCs w:val="20"/>
                <w:lang w:val="lv-LV"/>
              </w:rPr>
            </w:pPr>
            <w:r w:rsidRPr="000C1A5F">
              <w:rPr>
                <w:color w:val="auto"/>
                <w:sz w:val="20"/>
                <w:szCs w:val="20"/>
                <w:lang w:val="lv-LV"/>
              </w:rPr>
              <w:t xml:space="preserve">Spēkā esošo pienākumu metodiska un tehniska izpilde; </w:t>
            </w:r>
            <w:r w:rsidR="00505499" w:rsidRPr="00505499">
              <w:rPr>
                <w:color w:val="auto"/>
                <w:sz w:val="20"/>
                <w:szCs w:val="20"/>
                <w:lang w:val="lv-LV"/>
              </w:rPr>
              <w:t>sākotnējā lēmuma pārskatīšanas kvalitāti ieteicams uzlabot atsevišķi.</w:t>
            </w:r>
            <w:r w:rsidRPr="000C1A5F">
              <w:rPr>
                <w:color w:val="auto"/>
                <w:sz w:val="20"/>
                <w:szCs w:val="20"/>
                <w:lang w:val="lv-LV"/>
              </w:rPr>
              <w:t xml:space="preserve"> Iespējamie normu precizējumi vērtēti 5.4.3. sadaļā.</w:t>
            </w:r>
          </w:p>
        </w:tc>
        <w:tc>
          <w:tcPr>
            <w:tcW w:w="3240" w:type="dxa"/>
            <w:tcBorders>
              <w:top w:val="single" w:sz="4" w:space="0" w:color="auto"/>
              <w:left w:val="single" w:sz="4" w:space="0" w:color="auto"/>
              <w:bottom w:val="single" w:sz="4" w:space="0" w:color="auto"/>
              <w:right w:val="single" w:sz="4" w:space="0" w:color="auto"/>
            </w:tcBorders>
            <w:hideMark/>
          </w:tcPr>
          <w:p w14:paraId="19C82400" w14:textId="77777777" w:rsidR="00BE525D" w:rsidRPr="000C1A5F" w:rsidRDefault="00BE525D" w:rsidP="00BE525D">
            <w:pPr>
              <w:rPr>
                <w:color w:val="auto"/>
                <w:sz w:val="20"/>
                <w:szCs w:val="20"/>
                <w:lang w:val="lv-LV"/>
              </w:rPr>
            </w:pPr>
            <w:r w:rsidRPr="000C1A5F">
              <w:rPr>
                <w:color w:val="auto"/>
                <w:sz w:val="20"/>
                <w:szCs w:val="20"/>
                <w:lang w:val="lv-LV"/>
              </w:rPr>
              <w:t>4. priekšlikums (5.3.4. sadaļa), 5. priekšlikums (5.3.5. sadaļa) un 5.4.3. sadaļa.</w:t>
            </w:r>
          </w:p>
        </w:tc>
      </w:tr>
      <w:tr w:rsidR="00BE525D" w:rsidRPr="000C1A5F" w14:paraId="36A22F59" w14:textId="77777777">
        <w:tc>
          <w:tcPr>
            <w:tcW w:w="3240" w:type="dxa"/>
            <w:tcBorders>
              <w:top w:val="single" w:sz="4" w:space="0" w:color="auto"/>
              <w:left w:val="single" w:sz="4" w:space="0" w:color="auto"/>
              <w:bottom w:val="single" w:sz="4" w:space="0" w:color="auto"/>
              <w:right w:val="single" w:sz="4" w:space="0" w:color="auto"/>
            </w:tcBorders>
            <w:hideMark/>
          </w:tcPr>
          <w:p w14:paraId="2EE0DB2A" w14:textId="77777777" w:rsidR="00BE525D" w:rsidRPr="000C1A5F" w:rsidRDefault="00BE525D" w:rsidP="00BE525D">
            <w:pPr>
              <w:rPr>
                <w:color w:val="auto"/>
                <w:sz w:val="20"/>
                <w:szCs w:val="20"/>
                <w:lang w:val="lv-LV"/>
              </w:rPr>
            </w:pPr>
            <w:r w:rsidRPr="000C1A5F">
              <w:rPr>
                <w:color w:val="auto"/>
                <w:sz w:val="20"/>
                <w:szCs w:val="20"/>
                <w:lang w:val="lv-LV"/>
              </w:rPr>
              <w:t>Iestādes noteikta IPI statusa lēmums, uzskaite, pārskatīšana un izbeigšanās</w:t>
            </w:r>
          </w:p>
        </w:tc>
        <w:tc>
          <w:tcPr>
            <w:tcW w:w="2880" w:type="dxa"/>
            <w:tcBorders>
              <w:top w:val="single" w:sz="4" w:space="0" w:color="auto"/>
              <w:left w:val="single" w:sz="4" w:space="0" w:color="auto"/>
              <w:bottom w:val="single" w:sz="4" w:space="0" w:color="auto"/>
              <w:right w:val="single" w:sz="4" w:space="0" w:color="auto"/>
            </w:tcBorders>
            <w:hideMark/>
          </w:tcPr>
          <w:p w14:paraId="0344AD5B" w14:textId="3DB04ED2" w:rsidR="00BE525D" w:rsidRPr="000C1A5F" w:rsidRDefault="00505499" w:rsidP="00BE525D">
            <w:pPr>
              <w:rPr>
                <w:color w:val="auto"/>
                <w:sz w:val="20"/>
                <w:szCs w:val="20"/>
                <w:lang w:val="lv-LV"/>
              </w:rPr>
            </w:pPr>
            <w:r w:rsidRPr="00505499">
              <w:rPr>
                <w:color w:val="auto"/>
                <w:sz w:val="20"/>
                <w:szCs w:val="20"/>
                <w:lang w:val="lv-LV"/>
              </w:rPr>
              <w:t>Ieteikts metodisks un tehnisks risinājums IPI statusa pārskatīšanai un izbeigšanās uzskaitei, nošķirot IAL 5. panta ceturtās daļas termiņu no ar likumu noteikta statusa un komercnoslēpuma īpašās kārtības. Iespējamie normu grozījumi aplūkoti 5.4.3. sadaļā.</w:t>
            </w:r>
          </w:p>
        </w:tc>
        <w:tc>
          <w:tcPr>
            <w:tcW w:w="3240" w:type="dxa"/>
            <w:tcBorders>
              <w:top w:val="single" w:sz="4" w:space="0" w:color="auto"/>
              <w:left w:val="single" w:sz="4" w:space="0" w:color="auto"/>
              <w:bottom w:val="single" w:sz="4" w:space="0" w:color="auto"/>
              <w:right w:val="single" w:sz="4" w:space="0" w:color="auto"/>
            </w:tcBorders>
            <w:hideMark/>
          </w:tcPr>
          <w:p w14:paraId="7CBB4064" w14:textId="636C37D4" w:rsidR="00BE525D" w:rsidRPr="000C1A5F" w:rsidRDefault="00BE525D" w:rsidP="00BE525D">
            <w:pPr>
              <w:rPr>
                <w:color w:val="auto"/>
                <w:sz w:val="20"/>
                <w:szCs w:val="20"/>
                <w:lang w:val="lv-LV"/>
              </w:rPr>
            </w:pPr>
            <w:r w:rsidRPr="000C1A5F">
              <w:rPr>
                <w:color w:val="auto"/>
                <w:sz w:val="20"/>
                <w:szCs w:val="20"/>
                <w:lang w:val="lv-LV"/>
              </w:rPr>
              <w:t xml:space="preserve">4. priekšlikums (5.3.4. sadaļa); iespējamie IAL precizējumi </w:t>
            </w:r>
            <w:r w:rsidR="007501C3">
              <w:rPr>
                <w:color w:val="auto"/>
                <w:sz w:val="20"/>
                <w:szCs w:val="20"/>
                <w:lang w:val="lv-LV"/>
              </w:rPr>
              <w:t>-</w:t>
            </w:r>
            <w:r w:rsidRPr="000C1A5F">
              <w:rPr>
                <w:color w:val="auto"/>
                <w:sz w:val="20"/>
                <w:szCs w:val="20"/>
                <w:lang w:val="lv-LV"/>
              </w:rPr>
              <w:t xml:space="preserve"> 5.4.3. sadaļa.</w:t>
            </w:r>
          </w:p>
        </w:tc>
      </w:tr>
      <w:tr w:rsidR="00BE525D" w:rsidRPr="000C1A5F" w14:paraId="7C128F08" w14:textId="77777777">
        <w:tc>
          <w:tcPr>
            <w:tcW w:w="3240" w:type="dxa"/>
            <w:tcBorders>
              <w:top w:val="single" w:sz="4" w:space="0" w:color="auto"/>
              <w:left w:val="single" w:sz="4" w:space="0" w:color="auto"/>
              <w:bottom w:val="single" w:sz="4" w:space="0" w:color="auto"/>
              <w:right w:val="single" w:sz="4" w:space="0" w:color="auto"/>
            </w:tcBorders>
            <w:hideMark/>
          </w:tcPr>
          <w:p w14:paraId="06FF2CD9" w14:textId="3BFB3062" w:rsidR="00BE525D" w:rsidRPr="000C1A5F" w:rsidRDefault="00505499" w:rsidP="00BE525D">
            <w:pPr>
              <w:rPr>
                <w:color w:val="auto"/>
                <w:sz w:val="20"/>
                <w:szCs w:val="20"/>
                <w:lang w:val="lv-LV"/>
              </w:rPr>
            </w:pPr>
            <w:r w:rsidRPr="00505499">
              <w:rPr>
                <w:color w:val="auto"/>
                <w:sz w:val="20"/>
                <w:szCs w:val="20"/>
                <w:lang w:val="lv-LV"/>
              </w:rPr>
              <w:t>Informācijas pieejamības ierobežojumu kartējuma uzturēšana un pakāpeniska juridiskā pārbaude</w:t>
            </w:r>
          </w:p>
        </w:tc>
        <w:tc>
          <w:tcPr>
            <w:tcW w:w="2880" w:type="dxa"/>
            <w:tcBorders>
              <w:top w:val="single" w:sz="4" w:space="0" w:color="auto"/>
              <w:left w:val="single" w:sz="4" w:space="0" w:color="auto"/>
              <w:bottom w:val="single" w:sz="4" w:space="0" w:color="auto"/>
              <w:right w:val="single" w:sz="4" w:space="0" w:color="auto"/>
            </w:tcBorders>
            <w:hideMark/>
          </w:tcPr>
          <w:p w14:paraId="06682733" w14:textId="77777777" w:rsidR="00BE525D" w:rsidRPr="000C1A5F" w:rsidRDefault="00BE525D" w:rsidP="00BE525D">
            <w:pPr>
              <w:rPr>
                <w:color w:val="auto"/>
                <w:sz w:val="20"/>
                <w:szCs w:val="20"/>
                <w:lang w:val="lv-LV"/>
              </w:rPr>
            </w:pPr>
            <w:r w:rsidRPr="000C1A5F">
              <w:rPr>
                <w:color w:val="auto"/>
                <w:sz w:val="20"/>
                <w:szCs w:val="20"/>
                <w:lang w:val="lv-LV"/>
              </w:rPr>
              <w:t>Riska pieejā balstīta prioritāšu noteikšana un katras atlasītās normas individuāla juridiska pārbaude.</w:t>
            </w:r>
          </w:p>
        </w:tc>
        <w:tc>
          <w:tcPr>
            <w:tcW w:w="3240" w:type="dxa"/>
            <w:tcBorders>
              <w:top w:val="single" w:sz="4" w:space="0" w:color="auto"/>
              <w:left w:val="single" w:sz="4" w:space="0" w:color="auto"/>
              <w:bottom w:val="single" w:sz="4" w:space="0" w:color="auto"/>
              <w:right w:val="single" w:sz="4" w:space="0" w:color="auto"/>
            </w:tcBorders>
            <w:hideMark/>
          </w:tcPr>
          <w:p w14:paraId="64B48300" w14:textId="29FEA473" w:rsidR="00BE525D" w:rsidRPr="000C1A5F" w:rsidRDefault="00505499" w:rsidP="00BE525D">
            <w:pPr>
              <w:rPr>
                <w:color w:val="auto"/>
                <w:sz w:val="20"/>
                <w:szCs w:val="20"/>
                <w:lang w:val="lv-LV"/>
              </w:rPr>
            </w:pPr>
            <w:r w:rsidRPr="00505499">
              <w:rPr>
                <w:color w:val="auto"/>
                <w:sz w:val="20"/>
                <w:szCs w:val="20"/>
                <w:lang w:val="lv-LV"/>
              </w:rPr>
              <w:t>8. priekšlikums (5.3.8. sadaļa).</w:t>
            </w:r>
          </w:p>
        </w:tc>
      </w:tr>
      <w:tr w:rsidR="00BE525D" w:rsidRPr="000C1A5F" w14:paraId="62A542B1" w14:textId="77777777">
        <w:tc>
          <w:tcPr>
            <w:tcW w:w="3240" w:type="dxa"/>
            <w:tcBorders>
              <w:top w:val="single" w:sz="4" w:space="0" w:color="auto"/>
              <w:left w:val="single" w:sz="4" w:space="0" w:color="auto"/>
              <w:bottom w:val="single" w:sz="4" w:space="0" w:color="auto"/>
              <w:right w:val="single" w:sz="4" w:space="0" w:color="auto"/>
            </w:tcBorders>
            <w:hideMark/>
          </w:tcPr>
          <w:p w14:paraId="6F0625A8" w14:textId="77777777" w:rsidR="00BE525D" w:rsidRPr="000C1A5F" w:rsidRDefault="00BE525D" w:rsidP="00BE525D">
            <w:pPr>
              <w:rPr>
                <w:color w:val="auto"/>
                <w:sz w:val="20"/>
                <w:szCs w:val="20"/>
                <w:lang w:val="lv-LV"/>
              </w:rPr>
            </w:pPr>
            <w:r w:rsidRPr="000C1A5F">
              <w:rPr>
                <w:color w:val="auto"/>
                <w:sz w:val="20"/>
                <w:szCs w:val="20"/>
                <w:lang w:val="lv-LV"/>
              </w:rPr>
              <w:t>Personai saprotams publiskais skaidrojums un kontaktpunkts</w:t>
            </w:r>
          </w:p>
        </w:tc>
        <w:tc>
          <w:tcPr>
            <w:tcW w:w="2880" w:type="dxa"/>
            <w:tcBorders>
              <w:top w:val="single" w:sz="4" w:space="0" w:color="auto"/>
              <w:left w:val="single" w:sz="4" w:space="0" w:color="auto"/>
              <w:bottom w:val="single" w:sz="4" w:space="0" w:color="auto"/>
              <w:right w:val="single" w:sz="4" w:space="0" w:color="auto"/>
            </w:tcBorders>
            <w:hideMark/>
          </w:tcPr>
          <w:p w14:paraId="59DF92B1" w14:textId="77777777" w:rsidR="00BE525D" w:rsidRPr="000C1A5F" w:rsidRDefault="00BE525D" w:rsidP="00BE525D">
            <w:pPr>
              <w:rPr>
                <w:color w:val="auto"/>
                <w:sz w:val="20"/>
                <w:szCs w:val="20"/>
                <w:lang w:val="lv-LV"/>
              </w:rPr>
            </w:pPr>
            <w:r w:rsidRPr="000C1A5F">
              <w:rPr>
                <w:color w:val="auto"/>
                <w:sz w:val="20"/>
                <w:szCs w:val="20"/>
                <w:lang w:val="lv-LV"/>
              </w:rPr>
              <w:t>Laba prakse un kopīgs publiskās informācijas minimums.</w:t>
            </w:r>
          </w:p>
        </w:tc>
        <w:tc>
          <w:tcPr>
            <w:tcW w:w="3240" w:type="dxa"/>
            <w:tcBorders>
              <w:top w:val="single" w:sz="4" w:space="0" w:color="auto"/>
              <w:left w:val="single" w:sz="4" w:space="0" w:color="auto"/>
              <w:bottom w:val="single" w:sz="4" w:space="0" w:color="auto"/>
              <w:right w:val="single" w:sz="4" w:space="0" w:color="auto"/>
            </w:tcBorders>
            <w:hideMark/>
          </w:tcPr>
          <w:p w14:paraId="710B8975" w14:textId="77777777" w:rsidR="00BE525D" w:rsidRPr="000C1A5F" w:rsidRDefault="00BE525D" w:rsidP="00BE525D">
            <w:pPr>
              <w:rPr>
                <w:color w:val="auto"/>
                <w:sz w:val="20"/>
                <w:szCs w:val="20"/>
                <w:lang w:val="lv-LV"/>
              </w:rPr>
            </w:pPr>
            <w:r w:rsidRPr="000C1A5F">
              <w:rPr>
                <w:color w:val="auto"/>
                <w:sz w:val="20"/>
                <w:szCs w:val="20"/>
                <w:lang w:val="lv-LV"/>
              </w:rPr>
              <w:t>1. priekšlikums (5.3.1. sadaļa).</w:t>
            </w:r>
          </w:p>
        </w:tc>
      </w:tr>
      <w:tr w:rsidR="00BE525D" w:rsidRPr="000C1A5F" w14:paraId="6656A6F7" w14:textId="77777777">
        <w:tc>
          <w:tcPr>
            <w:tcW w:w="3240" w:type="dxa"/>
            <w:tcBorders>
              <w:top w:val="single" w:sz="4" w:space="0" w:color="auto"/>
              <w:left w:val="single" w:sz="4" w:space="0" w:color="auto"/>
              <w:bottom w:val="single" w:sz="4" w:space="0" w:color="auto"/>
              <w:right w:val="single" w:sz="4" w:space="0" w:color="auto"/>
            </w:tcBorders>
            <w:hideMark/>
          </w:tcPr>
          <w:p w14:paraId="78FC5D6F" w14:textId="77777777" w:rsidR="00BE525D" w:rsidRPr="000C1A5F" w:rsidRDefault="00BE525D" w:rsidP="00BE525D">
            <w:pPr>
              <w:rPr>
                <w:color w:val="auto"/>
                <w:sz w:val="20"/>
                <w:szCs w:val="20"/>
                <w:lang w:val="lv-LV"/>
              </w:rPr>
            </w:pPr>
            <w:r w:rsidRPr="000C1A5F">
              <w:rPr>
                <w:color w:val="auto"/>
                <w:sz w:val="20"/>
                <w:szCs w:val="20"/>
                <w:lang w:val="lv-LV"/>
              </w:rPr>
              <w:t>Brīvprātīga informācijas karte un mērķēta bieži pieprasītas, droši publicējamas informācijas publicēšana</w:t>
            </w:r>
          </w:p>
        </w:tc>
        <w:tc>
          <w:tcPr>
            <w:tcW w:w="2880" w:type="dxa"/>
            <w:tcBorders>
              <w:top w:val="single" w:sz="4" w:space="0" w:color="auto"/>
              <w:left w:val="single" w:sz="4" w:space="0" w:color="auto"/>
              <w:bottom w:val="single" w:sz="4" w:space="0" w:color="auto"/>
              <w:right w:val="single" w:sz="4" w:space="0" w:color="auto"/>
            </w:tcBorders>
            <w:hideMark/>
          </w:tcPr>
          <w:p w14:paraId="04996310" w14:textId="77777777" w:rsidR="00BE525D" w:rsidRPr="000C1A5F" w:rsidRDefault="00BE525D" w:rsidP="00BE525D">
            <w:pPr>
              <w:rPr>
                <w:color w:val="auto"/>
                <w:sz w:val="20"/>
                <w:szCs w:val="20"/>
                <w:lang w:val="lv-LV"/>
              </w:rPr>
            </w:pPr>
            <w:r w:rsidRPr="000C1A5F">
              <w:rPr>
                <w:color w:val="auto"/>
                <w:sz w:val="20"/>
                <w:szCs w:val="20"/>
                <w:lang w:val="lv-LV"/>
              </w:rPr>
              <w:t>Pilotēšanā pārbaudāms risinājums.</w:t>
            </w:r>
          </w:p>
        </w:tc>
        <w:tc>
          <w:tcPr>
            <w:tcW w:w="3240" w:type="dxa"/>
            <w:tcBorders>
              <w:top w:val="single" w:sz="4" w:space="0" w:color="auto"/>
              <w:left w:val="single" w:sz="4" w:space="0" w:color="auto"/>
              <w:bottom w:val="single" w:sz="4" w:space="0" w:color="auto"/>
              <w:right w:val="single" w:sz="4" w:space="0" w:color="auto"/>
            </w:tcBorders>
            <w:hideMark/>
          </w:tcPr>
          <w:p w14:paraId="0B7A1A7B" w14:textId="77777777" w:rsidR="00BE525D" w:rsidRPr="000C1A5F" w:rsidRDefault="00BE525D" w:rsidP="00BE525D">
            <w:pPr>
              <w:rPr>
                <w:color w:val="auto"/>
                <w:sz w:val="20"/>
                <w:szCs w:val="20"/>
                <w:lang w:val="lv-LV"/>
              </w:rPr>
            </w:pPr>
            <w:r w:rsidRPr="000C1A5F">
              <w:rPr>
                <w:color w:val="auto"/>
                <w:sz w:val="20"/>
                <w:szCs w:val="20"/>
                <w:lang w:val="lv-LV"/>
              </w:rPr>
              <w:t>7. priekšlikums (5.3.7. sadaļa).</w:t>
            </w:r>
          </w:p>
        </w:tc>
      </w:tr>
      <w:tr w:rsidR="00BE525D" w:rsidRPr="000C1A5F" w14:paraId="73F2ECC9" w14:textId="77777777">
        <w:tc>
          <w:tcPr>
            <w:tcW w:w="3240" w:type="dxa"/>
            <w:tcBorders>
              <w:top w:val="single" w:sz="4" w:space="0" w:color="auto"/>
              <w:left w:val="single" w:sz="4" w:space="0" w:color="auto"/>
              <w:bottom w:val="single" w:sz="4" w:space="0" w:color="auto"/>
              <w:right w:val="single" w:sz="4" w:space="0" w:color="auto"/>
            </w:tcBorders>
            <w:hideMark/>
          </w:tcPr>
          <w:p w14:paraId="25503A1C" w14:textId="2A4AFA0B" w:rsidR="00BE525D" w:rsidRPr="000C1A5F" w:rsidRDefault="00BE525D" w:rsidP="00BE525D">
            <w:pPr>
              <w:rPr>
                <w:color w:val="auto"/>
                <w:sz w:val="20"/>
                <w:szCs w:val="20"/>
                <w:lang w:val="lv-LV"/>
              </w:rPr>
            </w:pPr>
            <w:r w:rsidRPr="000C1A5F">
              <w:rPr>
                <w:color w:val="auto"/>
                <w:sz w:val="20"/>
                <w:szCs w:val="20"/>
                <w:lang w:val="lv-LV"/>
              </w:rPr>
              <w:t xml:space="preserve">Sešu lauku datu minimums, </w:t>
            </w:r>
            <w:r w:rsidR="004005A7" w:rsidRPr="000C1A5F">
              <w:rPr>
                <w:color w:val="auto"/>
                <w:sz w:val="20"/>
                <w:szCs w:val="20"/>
                <w:lang w:val="lv-LV"/>
              </w:rPr>
              <w:t>septiņu</w:t>
            </w:r>
            <w:r w:rsidRPr="000C1A5F">
              <w:rPr>
                <w:color w:val="auto"/>
                <w:sz w:val="20"/>
                <w:szCs w:val="20"/>
                <w:lang w:val="lv-LV"/>
              </w:rPr>
              <w:t xml:space="preserve"> procesa un rezultāta lauku pilotēšana un tematiskās dokumentu pārbaudes</w:t>
            </w:r>
          </w:p>
        </w:tc>
        <w:tc>
          <w:tcPr>
            <w:tcW w:w="2880" w:type="dxa"/>
            <w:tcBorders>
              <w:top w:val="single" w:sz="4" w:space="0" w:color="auto"/>
              <w:left w:val="single" w:sz="4" w:space="0" w:color="auto"/>
              <w:bottom w:val="single" w:sz="4" w:space="0" w:color="auto"/>
              <w:right w:val="single" w:sz="4" w:space="0" w:color="auto"/>
            </w:tcBorders>
            <w:hideMark/>
          </w:tcPr>
          <w:p w14:paraId="11D1F8A0" w14:textId="77777777" w:rsidR="00BE525D" w:rsidRPr="000C1A5F" w:rsidRDefault="00BE525D" w:rsidP="00BE525D">
            <w:pPr>
              <w:rPr>
                <w:color w:val="auto"/>
                <w:sz w:val="20"/>
                <w:szCs w:val="20"/>
                <w:lang w:val="lv-LV"/>
              </w:rPr>
            </w:pPr>
            <w:r w:rsidRPr="000C1A5F">
              <w:rPr>
                <w:color w:val="auto"/>
                <w:sz w:val="20"/>
                <w:szCs w:val="20"/>
                <w:lang w:val="lv-LV"/>
              </w:rPr>
              <w:t>Pilotēšanā un tematiskās pārbaudēs pārbaudāms risinājums; saistošs kopums nosakāms tikai pēc atsevišķa lēmuma.</w:t>
            </w:r>
          </w:p>
        </w:tc>
        <w:tc>
          <w:tcPr>
            <w:tcW w:w="3240" w:type="dxa"/>
            <w:tcBorders>
              <w:top w:val="single" w:sz="4" w:space="0" w:color="auto"/>
              <w:left w:val="single" w:sz="4" w:space="0" w:color="auto"/>
              <w:bottom w:val="single" w:sz="4" w:space="0" w:color="auto"/>
              <w:right w:val="single" w:sz="4" w:space="0" w:color="auto"/>
            </w:tcBorders>
            <w:hideMark/>
          </w:tcPr>
          <w:p w14:paraId="3F3BCB4C" w14:textId="77777777" w:rsidR="00BE525D" w:rsidRPr="000C1A5F" w:rsidRDefault="00BE525D" w:rsidP="00BE525D">
            <w:pPr>
              <w:rPr>
                <w:color w:val="auto"/>
                <w:sz w:val="20"/>
                <w:szCs w:val="20"/>
                <w:lang w:val="lv-LV"/>
              </w:rPr>
            </w:pPr>
            <w:r w:rsidRPr="000C1A5F">
              <w:rPr>
                <w:color w:val="auto"/>
                <w:sz w:val="20"/>
                <w:szCs w:val="20"/>
                <w:lang w:val="lv-LV"/>
              </w:rPr>
              <w:t>6. priekšlikums (5.3.6. sadaļa).</w:t>
            </w:r>
          </w:p>
        </w:tc>
      </w:tr>
      <w:tr w:rsidR="00BE525D" w:rsidRPr="000C1A5F" w14:paraId="221D435B" w14:textId="77777777">
        <w:tc>
          <w:tcPr>
            <w:tcW w:w="3240" w:type="dxa"/>
            <w:tcBorders>
              <w:top w:val="single" w:sz="4" w:space="0" w:color="auto"/>
              <w:left w:val="single" w:sz="4" w:space="0" w:color="auto"/>
              <w:bottom w:val="single" w:sz="4" w:space="0" w:color="auto"/>
              <w:right w:val="single" w:sz="4" w:space="0" w:color="auto"/>
            </w:tcBorders>
            <w:hideMark/>
          </w:tcPr>
          <w:p w14:paraId="4972D47A" w14:textId="77777777" w:rsidR="00BE525D" w:rsidRPr="000C1A5F" w:rsidRDefault="00BE525D" w:rsidP="00BE525D">
            <w:pPr>
              <w:rPr>
                <w:color w:val="auto"/>
                <w:sz w:val="20"/>
                <w:szCs w:val="20"/>
                <w:lang w:val="lv-LV"/>
              </w:rPr>
            </w:pPr>
            <w:r w:rsidRPr="000C1A5F">
              <w:rPr>
                <w:color w:val="auto"/>
                <w:sz w:val="20"/>
                <w:szCs w:val="20"/>
                <w:lang w:val="lv-LV"/>
              </w:rPr>
              <w:t>Veidnes, piemēru krātuve, mācības, versiju pārvaldība un iekšējā kvalitātes pārbaude</w:t>
            </w:r>
          </w:p>
        </w:tc>
        <w:tc>
          <w:tcPr>
            <w:tcW w:w="2880" w:type="dxa"/>
            <w:tcBorders>
              <w:top w:val="single" w:sz="4" w:space="0" w:color="auto"/>
              <w:left w:val="single" w:sz="4" w:space="0" w:color="auto"/>
              <w:bottom w:val="single" w:sz="4" w:space="0" w:color="auto"/>
              <w:right w:val="single" w:sz="4" w:space="0" w:color="auto"/>
            </w:tcBorders>
            <w:hideMark/>
          </w:tcPr>
          <w:p w14:paraId="554E3718" w14:textId="77777777" w:rsidR="00BE525D" w:rsidRPr="000C1A5F" w:rsidRDefault="00BE525D" w:rsidP="00BE525D">
            <w:pPr>
              <w:rPr>
                <w:color w:val="auto"/>
                <w:sz w:val="20"/>
                <w:szCs w:val="20"/>
                <w:lang w:val="lv-LV"/>
              </w:rPr>
            </w:pPr>
            <w:r w:rsidRPr="000C1A5F">
              <w:rPr>
                <w:color w:val="auto"/>
                <w:sz w:val="20"/>
                <w:szCs w:val="20"/>
                <w:lang w:val="lv-LV"/>
              </w:rPr>
              <w:t>Kopīgs ieviešanas līdzeklis, ciktāl tas vajadzīgs konkrētā priekšlikuma īstenošanai; nav atsevišķs priekšlikums.</w:t>
            </w:r>
          </w:p>
        </w:tc>
        <w:tc>
          <w:tcPr>
            <w:tcW w:w="3240" w:type="dxa"/>
            <w:tcBorders>
              <w:top w:val="single" w:sz="4" w:space="0" w:color="auto"/>
              <w:left w:val="single" w:sz="4" w:space="0" w:color="auto"/>
              <w:bottom w:val="single" w:sz="4" w:space="0" w:color="auto"/>
              <w:right w:val="single" w:sz="4" w:space="0" w:color="auto"/>
            </w:tcBorders>
            <w:hideMark/>
          </w:tcPr>
          <w:p w14:paraId="34A46757" w14:textId="1A4ED6DE" w:rsidR="00BE525D" w:rsidRPr="000C1A5F" w:rsidRDefault="00BE525D" w:rsidP="00BE525D">
            <w:pPr>
              <w:rPr>
                <w:color w:val="auto"/>
                <w:sz w:val="20"/>
                <w:szCs w:val="20"/>
                <w:lang w:val="lv-LV"/>
              </w:rPr>
            </w:pPr>
            <w:r w:rsidRPr="000C1A5F">
              <w:rPr>
                <w:color w:val="auto"/>
                <w:sz w:val="20"/>
                <w:szCs w:val="20"/>
                <w:lang w:val="lv-LV"/>
              </w:rPr>
              <w:t>Attiecīgie 1.</w:t>
            </w:r>
            <w:r w:rsidR="007501C3">
              <w:rPr>
                <w:color w:val="auto"/>
                <w:sz w:val="20"/>
                <w:szCs w:val="20"/>
                <w:lang w:val="lv-LV"/>
              </w:rPr>
              <w:t>-</w:t>
            </w:r>
            <w:r w:rsidRPr="000C1A5F">
              <w:rPr>
                <w:color w:val="auto"/>
                <w:sz w:val="20"/>
                <w:szCs w:val="20"/>
                <w:lang w:val="lv-LV"/>
              </w:rPr>
              <w:t>8. priekšlikumi.</w:t>
            </w:r>
          </w:p>
        </w:tc>
      </w:tr>
      <w:tr w:rsidR="00BE525D" w:rsidRPr="000C1A5F" w14:paraId="2714B529" w14:textId="77777777">
        <w:tc>
          <w:tcPr>
            <w:tcW w:w="3240" w:type="dxa"/>
            <w:tcBorders>
              <w:top w:val="single" w:sz="4" w:space="0" w:color="auto"/>
              <w:left w:val="single" w:sz="4" w:space="0" w:color="auto"/>
              <w:bottom w:val="single" w:sz="4" w:space="0" w:color="auto"/>
              <w:right w:val="single" w:sz="4" w:space="0" w:color="auto"/>
            </w:tcBorders>
            <w:hideMark/>
          </w:tcPr>
          <w:p w14:paraId="57ADD03A" w14:textId="77777777" w:rsidR="00BE525D" w:rsidRPr="000C1A5F" w:rsidRDefault="00BE525D" w:rsidP="00BE525D">
            <w:pPr>
              <w:rPr>
                <w:color w:val="auto"/>
                <w:sz w:val="20"/>
                <w:szCs w:val="20"/>
                <w:lang w:val="lv-LV"/>
              </w:rPr>
            </w:pPr>
            <w:r w:rsidRPr="000C1A5F">
              <w:rPr>
                <w:color w:val="auto"/>
                <w:sz w:val="20"/>
                <w:szCs w:val="20"/>
                <w:lang w:val="lv-LV"/>
              </w:rPr>
              <w:t>Publiski meklējams dokumentu pamatdatu kopums</w:t>
            </w:r>
          </w:p>
        </w:tc>
        <w:tc>
          <w:tcPr>
            <w:tcW w:w="2880" w:type="dxa"/>
            <w:tcBorders>
              <w:top w:val="single" w:sz="4" w:space="0" w:color="auto"/>
              <w:left w:val="single" w:sz="4" w:space="0" w:color="auto"/>
              <w:bottom w:val="single" w:sz="4" w:space="0" w:color="auto"/>
              <w:right w:val="single" w:sz="4" w:space="0" w:color="auto"/>
            </w:tcBorders>
            <w:hideMark/>
          </w:tcPr>
          <w:p w14:paraId="421A1690" w14:textId="77777777" w:rsidR="00BE525D" w:rsidRPr="000C1A5F" w:rsidRDefault="00BE525D" w:rsidP="00BE525D">
            <w:pPr>
              <w:rPr>
                <w:color w:val="auto"/>
                <w:sz w:val="20"/>
                <w:szCs w:val="20"/>
                <w:lang w:val="lv-LV"/>
              </w:rPr>
            </w:pPr>
            <w:r w:rsidRPr="000C1A5F">
              <w:rPr>
                <w:color w:val="auto"/>
                <w:sz w:val="20"/>
                <w:szCs w:val="20"/>
                <w:lang w:val="lv-LV"/>
              </w:rPr>
              <w:t>7. priekšlikuma pilotēšanas elements. Valsts mēroga obligātai infrastruktūrai vajadzīgs atsevišķs juridisko, tehnisko, drošības un izmaksu seku izvērtējums.</w:t>
            </w:r>
          </w:p>
        </w:tc>
        <w:tc>
          <w:tcPr>
            <w:tcW w:w="3240" w:type="dxa"/>
            <w:tcBorders>
              <w:top w:val="single" w:sz="4" w:space="0" w:color="auto"/>
              <w:left w:val="single" w:sz="4" w:space="0" w:color="auto"/>
              <w:bottom w:val="single" w:sz="4" w:space="0" w:color="auto"/>
              <w:right w:val="single" w:sz="4" w:space="0" w:color="auto"/>
            </w:tcBorders>
            <w:hideMark/>
          </w:tcPr>
          <w:p w14:paraId="7DE075D0" w14:textId="77777777" w:rsidR="00BE525D" w:rsidRPr="000C1A5F" w:rsidRDefault="00BE525D" w:rsidP="00BE525D">
            <w:pPr>
              <w:rPr>
                <w:color w:val="auto"/>
                <w:sz w:val="20"/>
                <w:szCs w:val="20"/>
                <w:lang w:val="lv-LV"/>
              </w:rPr>
            </w:pPr>
            <w:r w:rsidRPr="000C1A5F">
              <w:rPr>
                <w:color w:val="auto"/>
                <w:sz w:val="20"/>
                <w:szCs w:val="20"/>
                <w:lang w:val="lv-LV"/>
              </w:rPr>
              <w:t>7. priekšlikums (5.3.7. sadaļa).</w:t>
            </w:r>
          </w:p>
        </w:tc>
      </w:tr>
    </w:tbl>
    <w:p w14:paraId="4C73AFC7" w14:textId="47A70D32" w:rsidR="00277D17" w:rsidRPr="000C1A5F" w:rsidRDefault="00277D17" w:rsidP="00277D1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IAL, IL un pētījuma juridiskie un empīriskie rezultāti; pētījuma autoru sintēze.</w:t>
      </w:r>
    </w:p>
    <w:p w14:paraId="1DD24294" w14:textId="77777777" w:rsidR="00BE525D" w:rsidRPr="000C1A5F" w:rsidRDefault="00BE525D" w:rsidP="004D4121">
      <w:pPr>
        <w:rPr>
          <w:color w:val="auto"/>
        </w:rPr>
      </w:pPr>
    </w:p>
    <w:p w14:paraId="08229DC0" w14:textId="77777777" w:rsidR="00BE525D" w:rsidRPr="000C1A5F" w:rsidRDefault="00BE525D" w:rsidP="004D4121">
      <w:pPr>
        <w:rPr>
          <w:color w:val="auto"/>
        </w:rPr>
      </w:pPr>
    </w:p>
    <w:p w14:paraId="3A56AC1B" w14:textId="77777777" w:rsidR="00BE525D" w:rsidRPr="000C1A5F" w:rsidRDefault="00BE525D" w:rsidP="00BE525D">
      <w:pPr>
        <w:rPr>
          <w:color w:val="auto"/>
        </w:rPr>
      </w:pPr>
    </w:p>
    <w:p w14:paraId="11C009F0" w14:textId="77777777" w:rsidR="00BE525D" w:rsidRPr="000C1A5F" w:rsidRDefault="00BE525D" w:rsidP="00BE525D">
      <w:pPr>
        <w:rPr>
          <w:color w:val="auto"/>
        </w:rPr>
      </w:pPr>
    </w:p>
    <w:p w14:paraId="363CA2A7" w14:textId="77777777" w:rsidR="00E37316" w:rsidRPr="000C1A5F" w:rsidRDefault="00E37316" w:rsidP="004F1A80">
      <w:pPr>
        <w:pStyle w:val="Heading1"/>
        <w:rPr>
          <w:color w:val="auto"/>
        </w:rPr>
        <w:sectPr w:rsidR="00E37316" w:rsidRPr="000C1A5F" w:rsidSect="00F20088">
          <w:headerReference w:type="default" r:id="rId21"/>
          <w:footerReference w:type="default" r:id="rId22"/>
          <w:pgSz w:w="11906" w:h="16838"/>
          <w:pgMar w:top="1134" w:right="851" w:bottom="1134" w:left="1701" w:header="567" w:footer="709" w:gutter="0"/>
          <w:cols w:space="708"/>
          <w:docGrid w:linePitch="360"/>
        </w:sectPr>
      </w:pPr>
    </w:p>
    <w:p w14:paraId="1BBB05C4" w14:textId="5A2E393C" w:rsidR="000D349C" w:rsidRPr="000C1A5F" w:rsidRDefault="000D349C" w:rsidP="00907DC6">
      <w:pPr>
        <w:pStyle w:val="Heading1"/>
        <w:spacing w:after="240"/>
        <w:rPr>
          <w:color w:val="auto"/>
        </w:rPr>
      </w:pPr>
      <w:bookmarkStart w:id="70" w:name="_Toc239852749"/>
      <w:r w:rsidRPr="000C1A5F">
        <w:rPr>
          <w:color w:val="auto"/>
          <w:sz w:val="28"/>
          <w:szCs w:val="28"/>
        </w:rPr>
        <w:t>14. pielikums. IAL un IL judikatūra un procesu robežsituācijas</w:t>
      </w:r>
      <w:bookmarkEnd w:id="70"/>
    </w:p>
    <w:p w14:paraId="70D8FCDA" w14:textId="335C32A2" w:rsidR="000D349C" w:rsidRPr="000C1A5F" w:rsidRDefault="000D349C" w:rsidP="000D349C">
      <w:pPr>
        <w:pStyle w:val="Heading2"/>
        <w:rPr>
          <w:color w:val="auto"/>
        </w:rPr>
      </w:pPr>
      <w:r w:rsidRPr="000C1A5F">
        <w:rPr>
          <w:color w:val="auto"/>
        </w:rPr>
        <w:t xml:space="preserve">14.1. Avoti un </w:t>
      </w:r>
      <w:r w:rsidR="00562ED5">
        <w:rPr>
          <w:color w:val="auto"/>
        </w:rPr>
        <w:t xml:space="preserve">to </w:t>
      </w:r>
      <w:r w:rsidRPr="000C1A5F">
        <w:rPr>
          <w:color w:val="auto"/>
        </w:rPr>
        <w:t>interpretācijas robežas</w:t>
      </w:r>
    </w:p>
    <w:p w14:paraId="4F69306E" w14:textId="2245D779" w:rsidR="000D349C" w:rsidRPr="000C1A5F" w:rsidRDefault="000D349C" w:rsidP="000D349C">
      <w:pPr>
        <w:rPr>
          <w:color w:val="auto"/>
        </w:rPr>
      </w:pPr>
      <w:r w:rsidRPr="000C1A5F">
        <w:rPr>
          <w:color w:val="auto"/>
        </w:rPr>
        <w:t xml:space="preserve">Pielikums apkopo Informācijas atklātības likuma (IAL), Iesniegumu likuma (IL) un Administratīvā procesa likuma (APL) piemērošanai nozīmīgas judikatūras atziņas. Ar IPI turpmāk saprot ierobežotas pieejamības informāciju. Pielikums nav pilns nolēmumu saraksts un nerāda atziņu biežumu. Tiesu prakses atlases metode un galvenie rādītāji sniegti 6. pielikumā, bet IAL un IL elementu saturošo nolēmumu saraksti </w:t>
      </w:r>
      <w:r w:rsidR="006F2D2C" w:rsidRPr="000C1A5F">
        <w:rPr>
          <w:color w:val="auto"/>
        </w:rPr>
        <w:t xml:space="preserve">- </w:t>
      </w:r>
      <w:r w:rsidRPr="000C1A5F">
        <w:rPr>
          <w:color w:val="auto"/>
        </w:rPr>
        <w:t>attiecīgi 7. un 8. pielikumā.</w:t>
      </w:r>
    </w:p>
    <w:p w14:paraId="1173C1E8" w14:textId="77777777" w:rsidR="000D349C" w:rsidRPr="000C1A5F" w:rsidRDefault="000D349C" w:rsidP="000D349C">
      <w:pPr>
        <w:rPr>
          <w:color w:val="auto"/>
        </w:rPr>
      </w:pPr>
      <w:r w:rsidRPr="000C1A5F">
        <w:rPr>
          <w:color w:val="auto"/>
        </w:rPr>
        <w:t>Atziņa tabulās ir piesardzīgs Augstākās tiesas publicētas judikatūras tēzes vai oficiāla nolēmuma pārstāsts, nevis tiešs citāts. Vairāku atziņu sintēze ir pētījuma autoru secinājums, kas balstās atsevišķi identificētās lietās. Autoru praktiskais procesa modelis ir skaidri nošķirts no tiesas atziņām.</w:t>
      </w:r>
    </w:p>
    <w:p w14:paraId="3168B185" w14:textId="1B16F248" w:rsidR="000D349C" w:rsidRPr="000C1A5F" w:rsidRDefault="00E37316" w:rsidP="00E37316">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71" w:name="_Toc239852964"/>
      <w:r w:rsidR="00344F08">
        <w:rPr>
          <w:noProof/>
          <w:lang w:val="lv-LV"/>
        </w:rPr>
        <w:t>57</w:t>
      </w:r>
      <w:r w:rsidRPr="000C1A5F">
        <w:rPr>
          <w:lang w:val="lv-LV"/>
        </w:rPr>
        <w:fldChar w:fldCharType="end"/>
      </w:r>
      <w:r w:rsidRPr="000C1A5F">
        <w:rPr>
          <w:lang w:val="lv-LV"/>
        </w:rPr>
        <w:t xml:space="preserve">. tabula. </w:t>
      </w:r>
      <w:r w:rsidR="000D349C" w:rsidRPr="000C1A5F">
        <w:rPr>
          <w:lang w:val="lv-LV"/>
        </w:rPr>
        <w:t>IAL judikatūras būtiskākās atziņas</w:t>
      </w:r>
      <w:bookmarkEnd w:id="71"/>
    </w:p>
    <w:tbl>
      <w:tblPr>
        <w:tblStyle w:val="TableGrid"/>
        <w:tblW w:w="9360" w:type="dxa"/>
        <w:tblLayout w:type="fixed"/>
        <w:tblLook w:val="04A0" w:firstRow="1" w:lastRow="0" w:firstColumn="1" w:lastColumn="0" w:noHBand="0" w:noVBand="1"/>
      </w:tblPr>
      <w:tblGrid>
        <w:gridCol w:w="1696"/>
        <w:gridCol w:w="5432"/>
        <w:gridCol w:w="2232"/>
      </w:tblGrid>
      <w:tr w:rsidR="000D349C" w:rsidRPr="000C1A5F" w14:paraId="1021E163" w14:textId="77777777" w:rsidTr="0020464A">
        <w:tc>
          <w:tcPr>
            <w:tcW w:w="1696" w:type="dxa"/>
          </w:tcPr>
          <w:p w14:paraId="186EF610" w14:textId="77777777" w:rsidR="000D349C" w:rsidRPr="000C1A5F" w:rsidRDefault="000D349C" w:rsidP="000D349C">
            <w:pPr>
              <w:rPr>
                <w:color w:val="auto"/>
                <w:sz w:val="20"/>
                <w:szCs w:val="20"/>
                <w:lang w:val="lv-LV"/>
              </w:rPr>
            </w:pPr>
            <w:r w:rsidRPr="000C1A5F">
              <w:rPr>
                <w:b/>
                <w:color w:val="auto"/>
                <w:sz w:val="20"/>
                <w:szCs w:val="20"/>
                <w:lang w:val="lv-LV"/>
              </w:rPr>
              <w:t>Tēma</w:t>
            </w:r>
          </w:p>
        </w:tc>
        <w:tc>
          <w:tcPr>
            <w:tcW w:w="5432" w:type="dxa"/>
          </w:tcPr>
          <w:p w14:paraId="73E286DF" w14:textId="77777777" w:rsidR="000D349C" w:rsidRPr="000C1A5F" w:rsidRDefault="000D349C" w:rsidP="000D349C">
            <w:pPr>
              <w:rPr>
                <w:color w:val="auto"/>
                <w:sz w:val="20"/>
                <w:szCs w:val="20"/>
                <w:lang w:val="lv-LV"/>
              </w:rPr>
            </w:pPr>
            <w:r w:rsidRPr="000C1A5F">
              <w:rPr>
                <w:b/>
                <w:color w:val="auto"/>
                <w:sz w:val="20"/>
                <w:szCs w:val="20"/>
                <w:lang w:val="lv-LV"/>
              </w:rPr>
              <w:t>Atziņas pārstāsts un tvēruma robeža</w:t>
            </w:r>
          </w:p>
        </w:tc>
        <w:tc>
          <w:tcPr>
            <w:tcW w:w="2232" w:type="dxa"/>
          </w:tcPr>
          <w:p w14:paraId="545D08A7" w14:textId="617AD71B" w:rsidR="000D349C" w:rsidRPr="000C1A5F" w:rsidRDefault="000D349C" w:rsidP="000D349C">
            <w:pPr>
              <w:rPr>
                <w:color w:val="auto"/>
                <w:sz w:val="20"/>
                <w:szCs w:val="20"/>
                <w:lang w:val="lv-LV"/>
              </w:rPr>
            </w:pPr>
            <w:r w:rsidRPr="000C1A5F">
              <w:rPr>
                <w:b/>
                <w:color w:val="auto"/>
                <w:sz w:val="20"/>
                <w:szCs w:val="20"/>
                <w:lang w:val="lv-LV"/>
              </w:rPr>
              <w:t xml:space="preserve">Nolēmums </w:t>
            </w:r>
          </w:p>
        </w:tc>
      </w:tr>
      <w:tr w:rsidR="000D349C" w:rsidRPr="000C1A5F" w14:paraId="7D6F7D34" w14:textId="77777777" w:rsidTr="0020464A">
        <w:tc>
          <w:tcPr>
            <w:tcW w:w="1696" w:type="dxa"/>
          </w:tcPr>
          <w:p w14:paraId="7ED049F5" w14:textId="77777777" w:rsidR="000D349C" w:rsidRPr="000C1A5F" w:rsidRDefault="000D349C" w:rsidP="000D349C">
            <w:pPr>
              <w:rPr>
                <w:color w:val="auto"/>
                <w:sz w:val="20"/>
                <w:szCs w:val="20"/>
                <w:lang w:val="lv-LV"/>
              </w:rPr>
            </w:pPr>
            <w:r w:rsidRPr="000C1A5F">
              <w:rPr>
                <w:b/>
                <w:color w:val="auto"/>
                <w:sz w:val="20"/>
                <w:szCs w:val="20"/>
                <w:lang w:val="lv-LV"/>
              </w:rPr>
              <w:t>Tiesību pamats, informācijas tvērums un adresāts</w:t>
            </w:r>
          </w:p>
        </w:tc>
        <w:tc>
          <w:tcPr>
            <w:tcW w:w="5432" w:type="dxa"/>
          </w:tcPr>
          <w:p w14:paraId="17B248A6" w14:textId="77777777" w:rsidR="000D349C" w:rsidRPr="000C1A5F" w:rsidRDefault="000D349C" w:rsidP="000D349C">
            <w:pPr>
              <w:rPr>
                <w:color w:val="auto"/>
                <w:sz w:val="20"/>
                <w:szCs w:val="20"/>
                <w:lang w:val="lv-LV"/>
              </w:rPr>
            </w:pPr>
          </w:p>
        </w:tc>
        <w:tc>
          <w:tcPr>
            <w:tcW w:w="2232" w:type="dxa"/>
          </w:tcPr>
          <w:p w14:paraId="2D99B989" w14:textId="77777777" w:rsidR="000D349C" w:rsidRPr="000C1A5F" w:rsidRDefault="000D349C" w:rsidP="000D349C">
            <w:pPr>
              <w:rPr>
                <w:color w:val="auto"/>
                <w:sz w:val="20"/>
                <w:szCs w:val="20"/>
                <w:lang w:val="lv-LV"/>
              </w:rPr>
            </w:pPr>
          </w:p>
        </w:tc>
      </w:tr>
      <w:tr w:rsidR="000D349C" w:rsidRPr="000C1A5F" w14:paraId="56D03FDB" w14:textId="77777777" w:rsidTr="0020464A">
        <w:tc>
          <w:tcPr>
            <w:tcW w:w="1696" w:type="dxa"/>
          </w:tcPr>
          <w:p w14:paraId="39233C30" w14:textId="77777777" w:rsidR="000D349C" w:rsidRPr="000C1A5F" w:rsidRDefault="000D349C" w:rsidP="000D349C">
            <w:pPr>
              <w:rPr>
                <w:color w:val="auto"/>
                <w:sz w:val="20"/>
                <w:szCs w:val="20"/>
                <w:lang w:val="lv-LV"/>
              </w:rPr>
            </w:pPr>
            <w:r w:rsidRPr="000C1A5F">
              <w:rPr>
                <w:color w:val="auto"/>
                <w:sz w:val="20"/>
                <w:szCs w:val="20"/>
                <w:lang w:val="lv-LV"/>
              </w:rPr>
              <w:t>Subjektīvās tiesības prasīt informāciju</w:t>
            </w:r>
          </w:p>
        </w:tc>
        <w:tc>
          <w:tcPr>
            <w:tcW w:w="5432" w:type="dxa"/>
          </w:tcPr>
          <w:p w14:paraId="17C8C080" w14:textId="77777777" w:rsidR="000D349C" w:rsidRPr="000C1A5F" w:rsidRDefault="000D349C" w:rsidP="000D349C">
            <w:pPr>
              <w:rPr>
                <w:color w:val="auto"/>
                <w:sz w:val="20"/>
                <w:szCs w:val="20"/>
                <w:lang w:val="lv-LV"/>
              </w:rPr>
            </w:pPr>
            <w:r w:rsidRPr="000C1A5F">
              <w:rPr>
                <w:color w:val="auto"/>
                <w:sz w:val="20"/>
                <w:szCs w:val="20"/>
                <w:lang w:val="lv-LV"/>
              </w:rPr>
              <w:t>Atziņa. Satversmes 100. pants un IAL rada privātpersonai subjektīvas tiesības prasīt iestādes rīcībā esošu informāciju. Jautājums, vai konkrētā informācija izsniedzama, parasti vērtējams pēc būtības.</w:t>
            </w:r>
            <w:r w:rsidRPr="000C1A5F">
              <w:rPr>
                <w:color w:val="auto"/>
                <w:sz w:val="20"/>
                <w:szCs w:val="20"/>
                <w:lang w:val="lv-LV"/>
              </w:rPr>
              <w:br/>
              <w:t>Tvēruma robeža. Atziņa nenozīmē, ka ikviens pieprasījums ir apmierināms; izsniegšana vērtējama pēc piemērojamā regulējuma un konkrētajiem apstākļiem.</w:t>
            </w:r>
          </w:p>
        </w:tc>
        <w:tc>
          <w:tcPr>
            <w:tcW w:w="2232" w:type="dxa"/>
          </w:tcPr>
          <w:p w14:paraId="0B8DB7C9" w14:textId="77777777" w:rsidR="000D349C" w:rsidRPr="000C1A5F" w:rsidRDefault="000D349C" w:rsidP="000D349C">
            <w:pPr>
              <w:rPr>
                <w:color w:val="auto"/>
                <w:sz w:val="20"/>
                <w:szCs w:val="20"/>
                <w:lang w:val="lv-LV"/>
              </w:rPr>
            </w:pPr>
            <w:r w:rsidRPr="000C1A5F">
              <w:rPr>
                <w:color w:val="auto"/>
                <w:sz w:val="20"/>
                <w:szCs w:val="20"/>
                <w:lang w:val="lv-LV"/>
              </w:rPr>
              <w:t>30.11.2021. SKA-1333/2021</w:t>
            </w:r>
            <w:r w:rsidRPr="000C1A5F">
              <w:rPr>
                <w:color w:val="auto"/>
                <w:sz w:val="20"/>
                <w:szCs w:val="20"/>
                <w:lang w:val="lv-LV"/>
              </w:rPr>
              <w:br/>
              <w:t>Statuss: AT publicētās atziņas pārstāsts</w:t>
            </w:r>
          </w:p>
        </w:tc>
      </w:tr>
      <w:tr w:rsidR="000D349C" w:rsidRPr="000C1A5F" w14:paraId="70988F39" w14:textId="77777777" w:rsidTr="0020464A">
        <w:tc>
          <w:tcPr>
            <w:tcW w:w="1696" w:type="dxa"/>
          </w:tcPr>
          <w:p w14:paraId="0E2EAA59" w14:textId="77777777" w:rsidR="000D349C" w:rsidRPr="000C1A5F" w:rsidRDefault="000D349C" w:rsidP="000D349C">
            <w:pPr>
              <w:rPr>
                <w:color w:val="auto"/>
                <w:sz w:val="20"/>
                <w:szCs w:val="20"/>
                <w:lang w:val="lv-LV"/>
              </w:rPr>
            </w:pPr>
            <w:r w:rsidRPr="000C1A5F">
              <w:rPr>
                <w:color w:val="auto"/>
                <w:sz w:val="20"/>
                <w:szCs w:val="20"/>
                <w:lang w:val="lv-LV"/>
              </w:rPr>
              <w:t>Iestādes informācija un darbinieka darba materiāls</w:t>
            </w:r>
          </w:p>
        </w:tc>
        <w:tc>
          <w:tcPr>
            <w:tcW w:w="5432" w:type="dxa"/>
          </w:tcPr>
          <w:p w14:paraId="2F49E07D" w14:textId="77777777" w:rsidR="000D349C" w:rsidRPr="000C1A5F" w:rsidRDefault="000D349C" w:rsidP="000D349C">
            <w:pPr>
              <w:rPr>
                <w:color w:val="auto"/>
                <w:sz w:val="20"/>
                <w:szCs w:val="20"/>
                <w:lang w:val="lv-LV"/>
              </w:rPr>
            </w:pPr>
            <w:r w:rsidRPr="000C1A5F">
              <w:rPr>
                <w:color w:val="auto"/>
                <w:sz w:val="20"/>
                <w:szCs w:val="20"/>
                <w:lang w:val="lv-LV"/>
              </w:rPr>
              <w:t>Atziņa. Sabiedrībai pieejama informācija, kas ir iestādes rīcībā vai ko iestādei ir pienākums radīt. Darbinieka pēc paša iniciatīvas veidots darba materiāls nekļūst par iestādes informāciju, kamēr iestāde to nav pārņēmusi un sākusi izmantot kā savu.</w:t>
            </w:r>
            <w:r w:rsidRPr="000C1A5F">
              <w:rPr>
                <w:color w:val="auto"/>
                <w:sz w:val="20"/>
                <w:szCs w:val="20"/>
                <w:lang w:val="lv-LV"/>
              </w:rPr>
              <w:br/>
              <w:t>Tvēruma robeža. Atziņa nav pamats par “personisku darba materiālu” nosaukt dokumentu, ko iestāde faktiski pārņēmusi, izmanto vai ko tai bija pienākums radīt.</w:t>
            </w:r>
          </w:p>
        </w:tc>
        <w:tc>
          <w:tcPr>
            <w:tcW w:w="2232" w:type="dxa"/>
          </w:tcPr>
          <w:p w14:paraId="4035F22D" w14:textId="77777777" w:rsidR="000D349C" w:rsidRPr="000C1A5F" w:rsidRDefault="000D349C" w:rsidP="000D349C">
            <w:pPr>
              <w:rPr>
                <w:color w:val="auto"/>
                <w:sz w:val="20"/>
                <w:szCs w:val="20"/>
                <w:lang w:val="lv-LV"/>
              </w:rPr>
            </w:pPr>
            <w:r w:rsidRPr="000C1A5F">
              <w:rPr>
                <w:color w:val="auto"/>
                <w:sz w:val="20"/>
                <w:szCs w:val="20"/>
                <w:lang w:val="lv-LV"/>
              </w:rPr>
              <w:t>14.05.2021. SKA-443/2021</w:t>
            </w:r>
            <w:r w:rsidRPr="000C1A5F">
              <w:rPr>
                <w:color w:val="auto"/>
                <w:sz w:val="20"/>
                <w:szCs w:val="20"/>
                <w:lang w:val="lv-LV"/>
              </w:rPr>
              <w:br/>
              <w:t>Statuss: AT publicētās atziņas pārstāsts</w:t>
            </w:r>
          </w:p>
        </w:tc>
      </w:tr>
      <w:tr w:rsidR="000D349C" w:rsidRPr="000C1A5F" w14:paraId="488A4A17" w14:textId="77777777" w:rsidTr="0020464A">
        <w:tc>
          <w:tcPr>
            <w:tcW w:w="1696" w:type="dxa"/>
          </w:tcPr>
          <w:p w14:paraId="27BB669C" w14:textId="77777777" w:rsidR="000D349C" w:rsidRPr="000C1A5F" w:rsidRDefault="000D349C" w:rsidP="000D349C">
            <w:pPr>
              <w:rPr>
                <w:color w:val="auto"/>
                <w:sz w:val="20"/>
                <w:szCs w:val="20"/>
                <w:lang w:val="lv-LV"/>
              </w:rPr>
            </w:pPr>
            <w:r w:rsidRPr="000C1A5F">
              <w:rPr>
                <w:color w:val="auto"/>
                <w:sz w:val="20"/>
                <w:szCs w:val="20"/>
                <w:lang w:val="lv-LV"/>
              </w:rPr>
              <w:t>Jēdziens “iestāde” un kapitālsabiedrība</w:t>
            </w:r>
          </w:p>
        </w:tc>
        <w:tc>
          <w:tcPr>
            <w:tcW w:w="5432" w:type="dxa"/>
          </w:tcPr>
          <w:p w14:paraId="5B5C2D89" w14:textId="06893075" w:rsidR="000D349C" w:rsidRPr="000C1A5F" w:rsidRDefault="000D349C" w:rsidP="000D349C">
            <w:pPr>
              <w:rPr>
                <w:color w:val="auto"/>
                <w:sz w:val="20"/>
                <w:szCs w:val="20"/>
                <w:lang w:val="lv-LV"/>
              </w:rPr>
            </w:pPr>
            <w:r w:rsidRPr="000C1A5F">
              <w:rPr>
                <w:color w:val="auto"/>
                <w:sz w:val="20"/>
                <w:szCs w:val="20"/>
                <w:lang w:val="lv-LV"/>
              </w:rPr>
              <w:t>Atziņa. IAL jēdziens “iestāde” aptver arī personu, kas īsteno pārvaldes funkciju vai uzdevumu, ciktāl informācija saistīta ar š</w:t>
            </w:r>
            <w:r w:rsidR="00000EF5">
              <w:rPr>
                <w:color w:val="auto"/>
                <w:sz w:val="20"/>
                <w:szCs w:val="20"/>
                <w:lang w:val="lv-LV"/>
              </w:rPr>
              <w:t>ī</w:t>
            </w:r>
            <w:r w:rsidRPr="000C1A5F">
              <w:rPr>
                <w:color w:val="auto"/>
                <w:sz w:val="20"/>
                <w:szCs w:val="20"/>
                <w:lang w:val="lv-LV"/>
              </w:rPr>
              <w:t xml:space="preserve"> uzdevuma izpildi. Publiskas personas kapitālsabiedrība komercdarbībā pati par sevi nav iestāde.</w:t>
            </w:r>
            <w:r w:rsidRPr="000C1A5F">
              <w:rPr>
                <w:color w:val="auto"/>
                <w:sz w:val="20"/>
                <w:szCs w:val="20"/>
                <w:lang w:val="lv-LV"/>
              </w:rPr>
              <w:br/>
              <w:t>Tvēruma robeža. Saikne ar konkrētu pārvaldes uzdevumu ir priekšnoteikums IAL piemērošanai publiskas personas kapitālsabiedrības informācijai.</w:t>
            </w:r>
          </w:p>
        </w:tc>
        <w:tc>
          <w:tcPr>
            <w:tcW w:w="2232" w:type="dxa"/>
          </w:tcPr>
          <w:p w14:paraId="7A4BC9D1" w14:textId="77777777" w:rsidR="000D349C" w:rsidRPr="000C1A5F" w:rsidRDefault="000D349C" w:rsidP="000D349C">
            <w:pPr>
              <w:rPr>
                <w:color w:val="auto"/>
                <w:sz w:val="20"/>
                <w:szCs w:val="20"/>
                <w:lang w:val="lv-LV"/>
              </w:rPr>
            </w:pPr>
            <w:r w:rsidRPr="000C1A5F">
              <w:rPr>
                <w:color w:val="auto"/>
                <w:sz w:val="20"/>
                <w:szCs w:val="20"/>
                <w:lang w:val="lv-LV"/>
              </w:rPr>
              <w:t>18.02.2021. SKA-690/2021</w:t>
            </w:r>
            <w:r w:rsidRPr="000C1A5F">
              <w:rPr>
                <w:color w:val="auto"/>
                <w:sz w:val="20"/>
                <w:szCs w:val="20"/>
                <w:lang w:val="lv-LV"/>
              </w:rPr>
              <w:br/>
              <w:t>Statuss: AT publicētās atziņas pārstāsts</w:t>
            </w:r>
          </w:p>
        </w:tc>
      </w:tr>
      <w:tr w:rsidR="000D349C" w:rsidRPr="000C1A5F" w14:paraId="10EDA5A4" w14:textId="77777777" w:rsidTr="0020464A">
        <w:tc>
          <w:tcPr>
            <w:tcW w:w="1696" w:type="dxa"/>
          </w:tcPr>
          <w:p w14:paraId="7C49353C" w14:textId="77777777" w:rsidR="000D349C" w:rsidRPr="000C1A5F" w:rsidRDefault="000D349C" w:rsidP="000D349C">
            <w:pPr>
              <w:rPr>
                <w:color w:val="auto"/>
                <w:sz w:val="20"/>
                <w:szCs w:val="20"/>
                <w:lang w:val="lv-LV"/>
              </w:rPr>
            </w:pPr>
            <w:r w:rsidRPr="000C1A5F">
              <w:rPr>
                <w:color w:val="auto"/>
                <w:sz w:val="20"/>
                <w:szCs w:val="20"/>
                <w:lang w:val="lv-LV"/>
              </w:rPr>
              <w:t>Publiskas personas darbība privāto tiesību jomā</w:t>
            </w:r>
          </w:p>
        </w:tc>
        <w:tc>
          <w:tcPr>
            <w:tcW w:w="5432" w:type="dxa"/>
          </w:tcPr>
          <w:p w14:paraId="1F8C39AE" w14:textId="77777777" w:rsidR="000D349C" w:rsidRPr="000C1A5F" w:rsidRDefault="000D349C" w:rsidP="000D349C">
            <w:pPr>
              <w:rPr>
                <w:color w:val="auto"/>
                <w:sz w:val="20"/>
                <w:szCs w:val="20"/>
                <w:lang w:val="lv-LV"/>
              </w:rPr>
            </w:pPr>
            <w:r w:rsidRPr="000C1A5F">
              <w:rPr>
                <w:color w:val="auto"/>
                <w:sz w:val="20"/>
                <w:szCs w:val="20"/>
                <w:lang w:val="lv-LV"/>
              </w:rPr>
              <w:t>Atziņa. Ja pieprasījums iestādei saistīts ar valsts vai pašvaldības darbību privāto tiesību jomā, IAL pēc jēgas piemērojams tad, ja prasītā informācija ir sabiedrībai nozīmīga.</w:t>
            </w:r>
            <w:r w:rsidRPr="000C1A5F">
              <w:rPr>
                <w:color w:val="auto"/>
                <w:sz w:val="20"/>
                <w:szCs w:val="20"/>
                <w:lang w:val="lv-LV"/>
              </w:rPr>
              <w:br/>
              <w:t>Tvēruma robeža. Šo lietas konteksta testu nevar automātiski pārnest uz katru tiešu pieprasījumu publiskas personas kapitālsabiedrībai; tas jānošķir no SKA-690/2021 situācijas.</w:t>
            </w:r>
          </w:p>
        </w:tc>
        <w:tc>
          <w:tcPr>
            <w:tcW w:w="2232" w:type="dxa"/>
          </w:tcPr>
          <w:p w14:paraId="618D9DDA" w14:textId="77777777" w:rsidR="000D349C" w:rsidRPr="000C1A5F" w:rsidRDefault="000D349C" w:rsidP="000D349C">
            <w:pPr>
              <w:rPr>
                <w:color w:val="auto"/>
                <w:sz w:val="20"/>
                <w:szCs w:val="20"/>
                <w:lang w:val="lv-LV"/>
              </w:rPr>
            </w:pPr>
            <w:r w:rsidRPr="000C1A5F">
              <w:rPr>
                <w:color w:val="auto"/>
                <w:sz w:val="20"/>
                <w:szCs w:val="20"/>
                <w:lang w:val="lv-LV"/>
              </w:rPr>
              <w:t>28.04.2023. SKA-164/2023</w:t>
            </w:r>
            <w:r w:rsidRPr="000C1A5F">
              <w:rPr>
                <w:color w:val="auto"/>
                <w:sz w:val="20"/>
                <w:szCs w:val="20"/>
                <w:lang w:val="lv-LV"/>
              </w:rPr>
              <w:br/>
              <w:t>Statuss: AT publicētās atziņas pārstāsts</w:t>
            </w:r>
          </w:p>
        </w:tc>
      </w:tr>
      <w:tr w:rsidR="000D349C" w:rsidRPr="000C1A5F" w14:paraId="4BF3E447" w14:textId="77777777" w:rsidTr="0020464A">
        <w:tc>
          <w:tcPr>
            <w:tcW w:w="1696" w:type="dxa"/>
          </w:tcPr>
          <w:p w14:paraId="07F83835" w14:textId="77777777" w:rsidR="000D349C" w:rsidRPr="000C1A5F" w:rsidRDefault="000D349C" w:rsidP="000D349C">
            <w:pPr>
              <w:rPr>
                <w:color w:val="auto"/>
                <w:sz w:val="20"/>
                <w:szCs w:val="20"/>
                <w:lang w:val="lv-LV"/>
              </w:rPr>
            </w:pPr>
            <w:r w:rsidRPr="000C1A5F">
              <w:rPr>
                <w:b/>
                <w:color w:val="auto"/>
                <w:sz w:val="20"/>
                <w:szCs w:val="20"/>
                <w:lang w:val="lv-LV"/>
              </w:rPr>
              <w:t>Pieprasījuma izskatīšana un procesa rezultāts</w:t>
            </w:r>
          </w:p>
        </w:tc>
        <w:tc>
          <w:tcPr>
            <w:tcW w:w="5432" w:type="dxa"/>
          </w:tcPr>
          <w:p w14:paraId="5891027F" w14:textId="77777777" w:rsidR="000D349C" w:rsidRPr="000C1A5F" w:rsidRDefault="000D349C" w:rsidP="000D349C">
            <w:pPr>
              <w:rPr>
                <w:color w:val="auto"/>
                <w:sz w:val="20"/>
                <w:szCs w:val="20"/>
                <w:lang w:val="lv-LV"/>
              </w:rPr>
            </w:pPr>
          </w:p>
        </w:tc>
        <w:tc>
          <w:tcPr>
            <w:tcW w:w="2232" w:type="dxa"/>
          </w:tcPr>
          <w:p w14:paraId="4E19B9A6" w14:textId="77777777" w:rsidR="000D349C" w:rsidRPr="000C1A5F" w:rsidRDefault="000D349C" w:rsidP="000D349C">
            <w:pPr>
              <w:rPr>
                <w:color w:val="auto"/>
                <w:sz w:val="20"/>
                <w:szCs w:val="20"/>
                <w:lang w:val="lv-LV"/>
              </w:rPr>
            </w:pPr>
          </w:p>
        </w:tc>
      </w:tr>
      <w:tr w:rsidR="000D349C" w:rsidRPr="000C1A5F" w14:paraId="75B87266" w14:textId="77777777" w:rsidTr="0020464A">
        <w:tc>
          <w:tcPr>
            <w:tcW w:w="1696" w:type="dxa"/>
          </w:tcPr>
          <w:p w14:paraId="668962DD" w14:textId="77777777" w:rsidR="000D349C" w:rsidRPr="000C1A5F" w:rsidRDefault="000D349C" w:rsidP="000D349C">
            <w:pPr>
              <w:rPr>
                <w:color w:val="auto"/>
                <w:sz w:val="20"/>
                <w:szCs w:val="20"/>
                <w:lang w:val="lv-LV"/>
              </w:rPr>
            </w:pPr>
            <w:r w:rsidRPr="000C1A5F">
              <w:rPr>
                <w:color w:val="auto"/>
                <w:sz w:val="20"/>
                <w:szCs w:val="20"/>
                <w:lang w:val="lv-LV"/>
              </w:rPr>
              <w:t>Secīgā pārbaude</w:t>
            </w:r>
          </w:p>
        </w:tc>
        <w:tc>
          <w:tcPr>
            <w:tcW w:w="5432" w:type="dxa"/>
          </w:tcPr>
          <w:p w14:paraId="3FA2A7C7" w14:textId="13282B34" w:rsidR="000D349C" w:rsidRPr="000C1A5F" w:rsidRDefault="000D349C" w:rsidP="000D349C">
            <w:pPr>
              <w:rPr>
                <w:color w:val="auto"/>
                <w:sz w:val="20"/>
                <w:szCs w:val="20"/>
                <w:lang w:val="lv-LV"/>
              </w:rPr>
            </w:pPr>
            <w:r w:rsidRPr="000C1A5F">
              <w:rPr>
                <w:color w:val="auto"/>
                <w:sz w:val="20"/>
                <w:szCs w:val="20"/>
                <w:lang w:val="lv-LV"/>
              </w:rPr>
              <w:t xml:space="preserve">Atziņa. Vispirms noskaidro, vai informācija ir iestādes rīcībā vai bija obligāti jādokumentē; pēc tam </w:t>
            </w:r>
            <w:r w:rsidR="0083731C" w:rsidRPr="000C1A5F">
              <w:rPr>
                <w:color w:val="auto"/>
                <w:sz w:val="20"/>
                <w:szCs w:val="20"/>
                <w:lang w:val="lv-LV"/>
              </w:rPr>
              <w:t xml:space="preserve">- </w:t>
            </w:r>
            <w:r w:rsidRPr="000C1A5F">
              <w:rPr>
                <w:color w:val="auto"/>
                <w:sz w:val="20"/>
                <w:szCs w:val="20"/>
                <w:lang w:val="lv-LV"/>
              </w:rPr>
              <w:t>tās pieejamības statusu, ierobežotas pieejamības informācijas izsniegšanas pamatu un iespējamu resursu vai citu personu tiesību apdraudējumu.</w:t>
            </w:r>
            <w:r w:rsidRPr="000C1A5F">
              <w:rPr>
                <w:color w:val="auto"/>
                <w:sz w:val="20"/>
                <w:szCs w:val="20"/>
                <w:lang w:val="lv-LV"/>
              </w:rPr>
              <w:br/>
              <w:t>Tvēruma robeža. Atziņas secība jāpiemēro konkrētās lietas apstākļiem; tā neaizstāj speciālā regulējuma pārbaudi.</w:t>
            </w:r>
          </w:p>
        </w:tc>
        <w:tc>
          <w:tcPr>
            <w:tcW w:w="2232" w:type="dxa"/>
          </w:tcPr>
          <w:p w14:paraId="5E0B61EC" w14:textId="77777777" w:rsidR="000D349C" w:rsidRPr="000C1A5F" w:rsidRDefault="000D349C" w:rsidP="000D349C">
            <w:pPr>
              <w:rPr>
                <w:color w:val="auto"/>
                <w:sz w:val="20"/>
                <w:szCs w:val="20"/>
                <w:lang w:val="lv-LV"/>
              </w:rPr>
            </w:pPr>
            <w:r w:rsidRPr="000C1A5F">
              <w:rPr>
                <w:color w:val="auto"/>
                <w:sz w:val="20"/>
                <w:szCs w:val="20"/>
                <w:lang w:val="lv-LV"/>
              </w:rPr>
              <w:t>18.12.2019. SKA-482/2019</w:t>
            </w:r>
            <w:r w:rsidRPr="000C1A5F">
              <w:rPr>
                <w:color w:val="auto"/>
                <w:sz w:val="20"/>
                <w:szCs w:val="20"/>
                <w:lang w:val="lv-LV"/>
              </w:rPr>
              <w:br/>
              <w:t>Statuss: AT publicētās atziņas pārstāsts</w:t>
            </w:r>
          </w:p>
        </w:tc>
      </w:tr>
      <w:tr w:rsidR="000D349C" w:rsidRPr="000C1A5F" w14:paraId="44C0A3E6" w14:textId="77777777" w:rsidTr="0020464A">
        <w:tc>
          <w:tcPr>
            <w:tcW w:w="1696" w:type="dxa"/>
          </w:tcPr>
          <w:p w14:paraId="4009A0D3" w14:textId="77777777" w:rsidR="000D349C" w:rsidRPr="000C1A5F" w:rsidRDefault="000D349C" w:rsidP="000D349C">
            <w:pPr>
              <w:rPr>
                <w:color w:val="auto"/>
                <w:sz w:val="20"/>
                <w:szCs w:val="20"/>
                <w:lang w:val="lv-LV"/>
              </w:rPr>
            </w:pPr>
            <w:r w:rsidRPr="000C1A5F">
              <w:rPr>
                <w:color w:val="auto"/>
                <w:sz w:val="20"/>
                <w:szCs w:val="20"/>
                <w:lang w:val="lv-LV"/>
              </w:rPr>
              <w:t>Pieprasījuma precizēšana</w:t>
            </w:r>
          </w:p>
        </w:tc>
        <w:tc>
          <w:tcPr>
            <w:tcW w:w="5432" w:type="dxa"/>
          </w:tcPr>
          <w:p w14:paraId="4C6B9C89" w14:textId="51D5A9B6" w:rsidR="000D349C" w:rsidRPr="000C1A5F" w:rsidRDefault="000D349C" w:rsidP="000D349C">
            <w:pPr>
              <w:rPr>
                <w:color w:val="auto"/>
                <w:sz w:val="20"/>
                <w:szCs w:val="20"/>
                <w:lang w:val="lv-LV"/>
              </w:rPr>
            </w:pPr>
            <w:r w:rsidRPr="000C1A5F">
              <w:rPr>
                <w:color w:val="auto"/>
                <w:sz w:val="20"/>
                <w:szCs w:val="20"/>
                <w:lang w:val="lv-LV"/>
              </w:rPr>
              <w:t>Atziņa. Informācijas pieprasītājam jāsadarbojas ar iestādi un iespēju robežās jāprecizē pieprasījums, lai informāciju varētu ātrāk identificēt un nepārmērīgi nenoslogotu iestādes resursus.</w:t>
            </w:r>
            <w:r w:rsidRPr="000C1A5F">
              <w:rPr>
                <w:color w:val="auto"/>
                <w:sz w:val="20"/>
                <w:szCs w:val="20"/>
                <w:lang w:val="lv-LV"/>
              </w:rPr>
              <w:br/>
              <w:t xml:space="preserve">Tvēruma robeža. No nolēmuma neizriet universāls iestādes pienākums vienmēr izstrādāt precizējumu personas vietā. </w:t>
            </w:r>
            <w:r w:rsidR="00505499" w:rsidRPr="00505499">
              <w:rPr>
                <w:color w:val="auto"/>
                <w:sz w:val="20"/>
                <w:szCs w:val="20"/>
                <w:lang w:val="lv-LV"/>
              </w:rPr>
              <w:t>Nepieciešama un lietderīga palīdzība pieprasījuma precizēšanā izriet no Valsts pārvaldes iekārtas likuma 10. panta piektās un astotās daļas; pētījums iesaka vienotāku tās sniegšanas kārtību un vērtē precizējuma iespēju IAL 11. pantā.</w:t>
            </w:r>
          </w:p>
        </w:tc>
        <w:tc>
          <w:tcPr>
            <w:tcW w:w="2232" w:type="dxa"/>
          </w:tcPr>
          <w:p w14:paraId="57612476" w14:textId="77777777" w:rsidR="000D349C" w:rsidRPr="000C1A5F" w:rsidRDefault="000D349C" w:rsidP="000D349C">
            <w:pPr>
              <w:rPr>
                <w:color w:val="auto"/>
                <w:sz w:val="20"/>
                <w:szCs w:val="20"/>
                <w:lang w:val="lv-LV"/>
              </w:rPr>
            </w:pPr>
            <w:r w:rsidRPr="000C1A5F">
              <w:rPr>
                <w:color w:val="auto"/>
                <w:sz w:val="20"/>
                <w:szCs w:val="20"/>
                <w:lang w:val="lv-LV"/>
              </w:rPr>
              <w:t>26.02.2019. SKA-40/2019</w:t>
            </w:r>
            <w:r w:rsidRPr="000C1A5F">
              <w:rPr>
                <w:color w:val="auto"/>
                <w:sz w:val="20"/>
                <w:szCs w:val="20"/>
                <w:lang w:val="lv-LV"/>
              </w:rPr>
              <w:br/>
              <w:t>Statuss: AT publicētās atziņas pārstāsts</w:t>
            </w:r>
          </w:p>
        </w:tc>
      </w:tr>
      <w:tr w:rsidR="000D349C" w:rsidRPr="000C1A5F" w14:paraId="2611D4E5" w14:textId="77777777" w:rsidTr="0020464A">
        <w:tc>
          <w:tcPr>
            <w:tcW w:w="1696" w:type="dxa"/>
          </w:tcPr>
          <w:p w14:paraId="2D5C9103" w14:textId="77777777" w:rsidR="000D349C" w:rsidRPr="000C1A5F" w:rsidRDefault="000D349C" w:rsidP="000D349C">
            <w:pPr>
              <w:rPr>
                <w:color w:val="auto"/>
                <w:sz w:val="20"/>
                <w:szCs w:val="20"/>
                <w:lang w:val="lv-LV"/>
              </w:rPr>
            </w:pPr>
            <w:r w:rsidRPr="000C1A5F">
              <w:rPr>
                <w:color w:val="auto"/>
                <w:sz w:val="20"/>
                <w:szCs w:val="20"/>
                <w:lang w:val="lv-LV"/>
              </w:rPr>
              <w:t>IPI statuss nav pietiekams atteikuma pamats</w:t>
            </w:r>
          </w:p>
        </w:tc>
        <w:tc>
          <w:tcPr>
            <w:tcW w:w="5432" w:type="dxa"/>
          </w:tcPr>
          <w:p w14:paraId="5333ED7D" w14:textId="77777777" w:rsidR="000D349C" w:rsidRPr="000C1A5F" w:rsidRDefault="000D349C" w:rsidP="000D349C">
            <w:pPr>
              <w:rPr>
                <w:color w:val="auto"/>
                <w:sz w:val="20"/>
                <w:szCs w:val="20"/>
                <w:lang w:val="lv-LV"/>
              </w:rPr>
            </w:pPr>
            <w:r w:rsidRPr="000C1A5F">
              <w:rPr>
                <w:color w:val="auto"/>
                <w:sz w:val="20"/>
                <w:szCs w:val="20"/>
                <w:lang w:val="lv-LV"/>
              </w:rPr>
              <w:t>Atziņa. Atteikumu nevar balstīt tikai vispārīgā konstatējumā, ka informācija ir ierobežotas pieejamības. Konkrētajā lietā bija jāvērtē pieprasījuma mērķis un aizsargājamā interese; turklāt pārkāpuma pārbaudē iegūtā informācija nebija IAL 5. panta otrās daļas 5. punktā minētā novērtējuma procesa informācija.</w:t>
            </w:r>
            <w:r w:rsidRPr="000C1A5F">
              <w:rPr>
                <w:color w:val="auto"/>
                <w:sz w:val="20"/>
                <w:szCs w:val="20"/>
                <w:lang w:val="lv-LV"/>
              </w:rPr>
              <w:br/>
              <w:t>Tvēruma robeža. Atziņa ir saistīta ar konkrēto IPI pamatu. Tā nedod iestādei tiesības ar vispārīgu interešu svēršanu nepiemērot skaidru, bezizņēmuma likuma aizliegumu.</w:t>
            </w:r>
          </w:p>
        </w:tc>
        <w:tc>
          <w:tcPr>
            <w:tcW w:w="2232" w:type="dxa"/>
          </w:tcPr>
          <w:p w14:paraId="0A2AC69B" w14:textId="77777777" w:rsidR="000D349C" w:rsidRPr="000C1A5F" w:rsidRDefault="000D349C" w:rsidP="000D349C">
            <w:pPr>
              <w:rPr>
                <w:color w:val="auto"/>
                <w:sz w:val="20"/>
                <w:szCs w:val="20"/>
                <w:lang w:val="lv-LV"/>
              </w:rPr>
            </w:pPr>
            <w:r w:rsidRPr="000C1A5F">
              <w:rPr>
                <w:color w:val="auto"/>
                <w:sz w:val="20"/>
                <w:szCs w:val="20"/>
                <w:lang w:val="lv-LV"/>
              </w:rPr>
              <w:t>23.04.2018. SKA-244/2018</w:t>
            </w:r>
            <w:r w:rsidRPr="000C1A5F">
              <w:rPr>
                <w:color w:val="auto"/>
                <w:sz w:val="20"/>
                <w:szCs w:val="20"/>
                <w:lang w:val="lv-LV"/>
              </w:rPr>
              <w:br/>
              <w:t>Statuss: AT publicētās atziņas pārstāsts</w:t>
            </w:r>
          </w:p>
        </w:tc>
      </w:tr>
      <w:tr w:rsidR="000D349C" w:rsidRPr="000C1A5F" w14:paraId="382936D9" w14:textId="77777777" w:rsidTr="0020464A">
        <w:tc>
          <w:tcPr>
            <w:tcW w:w="1696" w:type="dxa"/>
          </w:tcPr>
          <w:p w14:paraId="15210B98" w14:textId="77777777" w:rsidR="000D349C" w:rsidRPr="000C1A5F" w:rsidRDefault="000D349C" w:rsidP="000D349C">
            <w:pPr>
              <w:rPr>
                <w:color w:val="auto"/>
                <w:sz w:val="20"/>
                <w:szCs w:val="20"/>
                <w:lang w:val="lv-LV"/>
              </w:rPr>
            </w:pPr>
            <w:r w:rsidRPr="000C1A5F">
              <w:rPr>
                <w:color w:val="auto"/>
                <w:sz w:val="20"/>
                <w:szCs w:val="20"/>
                <w:lang w:val="lv-LV"/>
              </w:rPr>
              <w:t>IPI pieprasījuma pamatojums un izmantošanas mērķis</w:t>
            </w:r>
          </w:p>
        </w:tc>
        <w:tc>
          <w:tcPr>
            <w:tcW w:w="5432" w:type="dxa"/>
          </w:tcPr>
          <w:p w14:paraId="2FC674C0" w14:textId="77777777" w:rsidR="000D349C" w:rsidRPr="000C1A5F" w:rsidRDefault="000D349C" w:rsidP="000D349C">
            <w:pPr>
              <w:rPr>
                <w:color w:val="auto"/>
                <w:sz w:val="20"/>
                <w:szCs w:val="20"/>
                <w:lang w:val="lv-LV"/>
              </w:rPr>
            </w:pPr>
            <w:r w:rsidRPr="000C1A5F">
              <w:rPr>
                <w:color w:val="auto"/>
                <w:sz w:val="20"/>
                <w:szCs w:val="20"/>
                <w:lang w:val="lv-LV"/>
              </w:rPr>
              <w:t>Atziņa. IAL 11. panta ceturtajā daļā prasītais pamatojums un izmantošanas mērķis nav tukša formalitāte: norādītajiem apstākļiem jārada ticams priekšstats par informācijas nepieciešamību un objektīvu saikni starp pieprasīto informāciju un norādīto mērķi. Tvēruma robeža. Šī prasība attiecas uz IPI pieprasījumu; to neattiecina uz vispārpieejamas informācijas daļu.</w:t>
            </w:r>
          </w:p>
        </w:tc>
        <w:tc>
          <w:tcPr>
            <w:tcW w:w="2232" w:type="dxa"/>
          </w:tcPr>
          <w:p w14:paraId="6B79BBDE" w14:textId="77777777" w:rsidR="000D349C" w:rsidRPr="000C1A5F" w:rsidRDefault="000D349C" w:rsidP="000D349C">
            <w:pPr>
              <w:rPr>
                <w:color w:val="auto"/>
                <w:sz w:val="20"/>
                <w:szCs w:val="20"/>
                <w:lang w:val="lv-LV"/>
              </w:rPr>
            </w:pPr>
            <w:r w:rsidRPr="000C1A5F">
              <w:rPr>
                <w:color w:val="auto"/>
                <w:sz w:val="20"/>
                <w:szCs w:val="20"/>
                <w:lang w:val="lv-LV"/>
              </w:rPr>
              <w:t>31.10.2018. SKA-394/2018, ECLI:LV:AT:2018:1031.A420261416.2.S. Oficiālais nolēmums. Statuss: AT nolēmuma atziņas pārstāsts</w:t>
            </w:r>
          </w:p>
        </w:tc>
      </w:tr>
      <w:tr w:rsidR="000D349C" w:rsidRPr="000C1A5F" w14:paraId="728250A2" w14:textId="77777777" w:rsidTr="0020464A">
        <w:tc>
          <w:tcPr>
            <w:tcW w:w="1696" w:type="dxa"/>
          </w:tcPr>
          <w:p w14:paraId="2029FEC5" w14:textId="77777777" w:rsidR="000D349C" w:rsidRPr="000C1A5F" w:rsidRDefault="000D349C" w:rsidP="000D349C">
            <w:pPr>
              <w:rPr>
                <w:color w:val="auto"/>
                <w:sz w:val="20"/>
                <w:szCs w:val="20"/>
                <w:lang w:val="lv-LV"/>
              </w:rPr>
            </w:pPr>
            <w:r w:rsidRPr="000C1A5F">
              <w:rPr>
                <w:color w:val="auto"/>
                <w:sz w:val="20"/>
                <w:szCs w:val="20"/>
                <w:lang w:val="lv-LV"/>
              </w:rPr>
              <w:t>Kaitējuma konkretizēšana</w:t>
            </w:r>
          </w:p>
        </w:tc>
        <w:tc>
          <w:tcPr>
            <w:tcW w:w="5432" w:type="dxa"/>
          </w:tcPr>
          <w:p w14:paraId="061FA08A" w14:textId="723FE144" w:rsidR="00C57C7D" w:rsidRPr="000C1A5F" w:rsidRDefault="00C57C7D" w:rsidP="000D349C">
            <w:pPr>
              <w:rPr>
                <w:color w:val="auto"/>
                <w:sz w:val="20"/>
                <w:szCs w:val="20"/>
                <w:lang w:val="lv-LV"/>
              </w:rPr>
            </w:pPr>
            <w:r w:rsidRPr="000C1A5F">
              <w:rPr>
                <w:color w:val="auto"/>
                <w:sz w:val="20"/>
                <w:szCs w:val="20"/>
                <w:lang w:val="lv-LV"/>
              </w:rPr>
              <w:t>Atziņa. Ja piemērojamais tiesiskais regulējums prasa individuāli izvērtēt kaitējumu un sabiedrības intereses, nepietiek konstatēt tikai dokumenta saikni ar aizsargājamu interesi. Riskam jābūt konkrētam, faktiskam un saprātīgi paredzamam, nevis hipotētiskam. Izvērtējumu atspoguļo lēmuma pamatojumā.</w:t>
            </w:r>
          </w:p>
        </w:tc>
        <w:tc>
          <w:tcPr>
            <w:tcW w:w="2232" w:type="dxa"/>
          </w:tcPr>
          <w:p w14:paraId="065E80DD" w14:textId="77777777" w:rsidR="000D349C" w:rsidRPr="000C1A5F" w:rsidRDefault="000D349C" w:rsidP="000D349C">
            <w:pPr>
              <w:rPr>
                <w:color w:val="auto"/>
                <w:sz w:val="20"/>
                <w:szCs w:val="20"/>
                <w:lang w:val="lv-LV"/>
              </w:rPr>
            </w:pPr>
            <w:r w:rsidRPr="000C1A5F">
              <w:rPr>
                <w:color w:val="auto"/>
                <w:sz w:val="20"/>
                <w:szCs w:val="20"/>
                <w:lang w:val="lv-LV"/>
              </w:rPr>
              <w:t>21.03.2011. SKA-254/2011. Oficiālais nolēmums. Statuss: AT nolēmuma atziņas pārstāsts</w:t>
            </w:r>
          </w:p>
        </w:tc>
      </w:tr>
      <w:tr w:rsidR="000D349C" w:rsidRPr="000C1A5F" w14:paraId="78584F40" w14:textId="77777777" w:rsidTr="0020464A">
        <w:tc>
          <w:tcPr>
            <w:tcW w:w="1696" w:type="dxa"/>
          </w:tcPr>
          <w:p w14:paraId="0C5C5974" w14:textId="77777777" w:rsidR="000D349C" w:rsidRPr="000C1A5F" w:rsidRDefault="000D349C" w:rsidP="000D349C">
            <w:pPr>
              <w:rPr>
                <w:color w:val="auto"/>
                <w:sz w:val="20"/>
                <w:szCs w:val="20"/>
                <w:lang w:val="lv-LV"/>
              </w:rPr>
            </w:pPr>
            <w:r w:rsidRPr="000C1A5F">
              <w:rPr>
                <w:color w:val="auto"/>
                <w:sz w:val="20"/>
                <w:szCs w:val="20"/>
                <w:lang w:val="lv-LV"/>
              </w:rPr>
              <w:t>Apgrūtinošs pieprasījums</w:t>
            </w:r>
          </w:p>
        </w:tc>
        <w:tc>
          <w:tcPr>
            <w:tcW w:w="5432" w:type="dxa"/>
          </w:tcPr>
          <w:p w14:paraId="4DE081B2" w14:textId="77777777" w:rsidR="000D349C" w:rsidRPr="000C1A5F" w:rsidRDefault="000D349C" w:rsidP="000D349C">
            <w:pPr>
              <w:rPr>
                <w:color w:val="auto"/>
                <w:sz w:val="20"/>
                <w:szCs w:val="20"/>
                <w:lang w:val="lv-LV"/>
              </w:rPr>
            </w:pPr>
            <w:r w:rsidRPr="000C1A5F">
              <w:rPr>
                <w:color w:val="auto"/>
                <w:sz w:val="20"/>
                <w:szCs w:val="20"/>
                <w:lang w:val="lv-LV"/>
              </w:rPr>
              <w:t>Atziņa. Iestādei, kas atsaucas uz pieprasījuma apgrūtinošo raksturu, tas jāpamato ar pierādījumiem par darba apjomu un resursiem. Tiesai jāsamēro sabiedriskā nozīme ar iestādes darba apjomu; arī apjomīgs pieprasījums var būt izpildāms.</w:t>
            </w:r>
            <w:r w:rsidRPr="000C1A5F">
              <w:rPr>
                <w:color w:val="auto"/>
                <w:sz w:val="20"/>
                <w:szCs w:val="20"/>
                <w:lang w:val="lv-LV"/>
              </w:rPr>
              <w:br/>
              <w:t>Tvēruma robeža. Liels pieprasītās informācijas apjoms nepierāda negodprātību un nerada automātisku atteikuma pamatu.</w:t>
            </w:r>
          </w:p>
        </w:tc>
        <w:tc>
          <w:tcPr>
            <w:tcW w:w="2232" w:type="dxa"/>
          </w:tcPr>
          <w:p w14:paraId="38DC593D" w14:textId="77777777" w:rsidR="000D349C" w:rsidRPr="000C1A5F" w:rsidRDefault="000D349C" w:rsidP="000D349C">
            <w:pPr>
              <w:rPr>
                <w:color w:val="auto"/>
                <w:sz w:val="20"/>
                <w:szCs w:val="20"/>
                <w:lang w:val="lv-LV"/>
              </w:rPr>
            </w:pPr>
            <w:r w:rsidRPr="000C1A5F">
              <w:rPr>
                <w:color w:val="auto"/>
                <w:sz w:val="20"/>
                <w:szCs w:val="20"/>
                <w:lang w:val="lv-LV"/>
              </w:rPr>
              <w:t>22.11.2019. SKA-879/2019</w:t>
            </w:r>
            <w:r w:rsidRPr="000C1A5F">
              <w:rPr>
                <w:color w:val="auto"/>
                <w:sz w:val="20"/>
                <w:szCs w:val="20"/>
                <w:lang w:val="lv-LV"/>
              </w:rPr>
              <w:br/>
              <w:t>Statuss: AT publicētās atziņas pārstāsts</w:t>
            </w:r>
          </w:p>
        </w:tc>
      </w:tr>
      <w:tr w:rsidR="000D349C" w:rsidRPr="000C1A5F" w14:paraId="7E6DE131" w14:textId="77777777" w:rsidTr="0020464A">
        <w:tc>
          <w:tcPr>
            <w:tcW w:w="1696" w:type="dxa"/>
          </w:tcPr>
          <w:p w14:paraId="6EE53F23" w14:textId="77777777" w:rsidR="000D349C" w:rsidRPr="000C1A5F" w:rsidRDefault="000D349C" w:rsidP="000D349C">
            <w:pPr>
              <w:rPr>
                <w:color w:val="auto"/>
                <w:sz w:val="20"/>
                <w:szCs w:val="20"/>
                <w:lang w:val="lv-LV"/>
              </w:rPr>
            </w:pPr>
            <w:r w:rsidRPr="000C1A5F">
              <w:rPr>
                <w:color w:val="auto"/>
                <w:sz w:val="20"/>
                <w:szCs w:val="20"/>
                <w:lang w:val="lv-LV"/>
              </w:rPr>
              <w:t>Atteikums, faktiskā rīcība un termiņa nokavējums</w:t>
            </w:r>
          </w:p>
        </w:tc>
        <w:tc>
          <w:tcPr>
            <w:tcW w:w="5432" w:type="dxa"/>
          </w:tcPr>
          <w:p w14:paraId="6BB40957" w14:textId="77777777" w:rsidR="000D349C" w:rsidRPr="000C1A5F" w:rsidRDefault="000D349C" w:rsidP="000D349C">
            <w:pPr>
              <w:rPr>
                <w:color w:val="auto"/>
                <w:sz w:val="20"/>
                <w:szCs w:val="20"/>
                <w:lang w:val="lv-LV"/>
              </w:rPr>
            </w:pPr>
            <w:r w:rsidRPr="000C1A5F">
              <w:rPr>
                <w:color w:val="auto"/>
                <w:sz w:val="20"/>
                <w:szCs w:val="20"/>
                <w:lang w:val="lv-LV"/>
              </w:rPr>
              <w:t>Atziņa. Atteikums izsniegt informāciju ir administratīvais akts. Neatbildēšana vai nepilnīga izsniegšana bez nostājas par pārējo informāciju var būt faktiskā rīcība. Termiņa nokavējums pats par sevi ir procesuāls pārkāpums attiecīgā rezultāta ietvaros.</w:t>
            </w:r>
            <w:r w:rsidRPr="000C1A5F">
              <w:rPr>
                <w:color w:val="auto"/>
                <w:sz w:val="20"/>
                <w:szCs w:val="20"/>
                <w:lang w:val="lv-LV"/>
              </w:rPr>
              <w:br/>
              <w:t>Tvēruma robeža. Konkrētā juridiskā forma jānosaka pēc iestādes rīcības faktiskā satura; visas novēlotas atbildes nevar vienādi kvalificēt.</w:t>
            </w:r>
          </w:p>
        </w:tc>
        <w:tc>
          <w:tcPr>
            <w:tcW w:w="2232" w:type="dxa"/>
          </w:tcPr>
          <w:p w14:paraId="74D73089" w14:textId="77777777" w:rsidR="000D349C" w:rsidRPr="000C1A5F" w:rsidRDefault="000D349C" w:rsidP="000D349C">
            <w:pPr>
              <w:rPr>
                <w:color w:val="auto"/>
                <w:sz w:val="20"/>
                <w:szCs w:val="20"/>
                <w:lang w:val="lv-LV"/>
              </w:rPr>
            </w:pPr>
            <w:r w:rsidRPr="000C1A5F">
              <w:rPr>
                <w:color w:val="auto"/>
                <w:sz w:val="20"/>
                <w:szCs w:val="20"/>
                <w:lang w:val="lv-LV"/>
              </w:rPr>
              <w:t>10.05.2017. SKA-106/2017</w:t>
            </w:r>
            <w:r w:rsidRPr="000C1A5F">
              <w:rPr>
                <w:color w:val="auto"/>
                <w:sz w:val="20"/>
                <w:szCs w:val="20"/>
                <w:lang w:val="lv-LV"/>
              </w:rPr>
              <w:br/>
              <w:t>Statuss: AT publicētās atziņas pārstāsts</w:t>
            </w:r>
          </w:p>
        </w:tc>
      </w:tr>
      <w:tr w:rsidR="000D349C" w:rsidRPr="000C1A5F" w14:paraId="7D13E9E6" w14:textId="77777777" w:rsidTr="0020464A">
        <w:tc>
          <w:tcPr>
            <w:tcW w:w="1696" w:type="dxa"/>
          </w:tcPr>
          <w:p w14:paraId="58650485" w14:textId="77777777" w:rsidR="000D349C" w:rsidRPr="000C1A5F" w:rsidRDefault="000D349C" w:rsidP="000D349C">
            <w:pPr>
              <w:rPr>
                <w:color w:val="auto"/>
                <w:sz w:val="20"/>
                <w:szCs w:val="20"/>
                <w:lang w:val="lv-LV"/>
              </w:rPr>
            </w:pPr>
            <w:r w:rsidRPr="000C1A5F">
              <w:rPr>
                <w:color w:val="auto"/>
                <w:sz w:val="20"/>
                <w:szCs w:val="20"/>
                <w:lang w:val="lv-LV"/>
              </w:rPr>
              <w:t>Rīcība, kas pēc būtības liedz izsniegšanu</w:t>
            </w:r>
          </w:p>
        </w:tc>
        <w:tc>
          <w:tcPr>
            <w:tcW w:w="5432" w:type="dxa"/>
          </w:tcPr>
          <w:p w14:paraId="366B3590" w14:textId="77777777" w:rsidR="000D349C" w:rsidRPr="000C1A5F" w:rsidRDefault="000D349C" w:rsidP="000D349C">
            <w:pPr>
              <w:rPr>
                <w:color w:val="auto"/>
                <w:sz w:val="20"/>
                <w:szCs w:val="20"/>
                <w:lang w:val="lv-LV"/>
              </w:rPr>
            </w:pPr>
            <w:r w:rsidRPr="000C1A5F">
              <w:rPr>
                <w:color w:val="auto"/>
                <w:sz w:val="20"/>
                <w:szCs w:val="20"/>
                <w:lang w:val="lv-LV"/>
              </w:rPr>
              <w:t>Atziņa. Ja iestādes rīcība nav vērsta uz informācijas izsniegšanu, bet ir tai pretēja, tā pēc būtības var būt pieprasījuma noraidīšana un, ja likums neparedz izņēmumu, ir pārbaudāma administratīvā procesa kārtībā.</w:t>
            </w:r>
            <w:r w:rsidRPr="000C1A5F">
              <w:rPr>
                <w:color w:val="auto"/>
                <w:sz w:val="20"/>
                <w:szCs w:val="20"/>
                <w:lang w:val="lv-LV"/>
              </w:rPr>
              <w:br/>
              <w:t>Tvēruma robeža. Nosaukums vai vēstules forma nav izšķiroša; jāvērtē rīcības juridiskā iedarbība un IAL 15. pantā noteiktie tiesas kontroles priekšnoteikumi.</w:t>
            </w:r>
          </w:p>
        </w:tc>
        <w:tc>
          <w:tcPr>
            <w:tcW w:w="2232" w:type="dxa"/>
          </w:tcPr>
          <w:p w14:paraId="49F2A795" w14:textId="77777777" w:rsidR="000D349C" w:rsidRPr="000C1A5F" w:rsidRDefault="000D349C" w:rsidP="000D349C">
            <w:pPr>
              <w:rPr>
                <w:color w:val="auto"/>
                <w:sz w:val="20"/>
                <w:szCs w:val="20"/>
                <w:lang w:val="lv-LV"/>
              </w:rPr>
            </w:pPr>
            <w:r w:rsidRPr="000C1A5F">
              <w:rPr>
                <w:color w:val="auto"/>
                <w:sz w:val="20"/>
                <w:szCs w:val="20"/>
                <w:lang w:val="lv-LV"/>
              </w:rPr>
              <w:t>23.07.2018. SKA-1004/2018</w:t>
            </w:r>
            <w:r w:rsidRPr="000C1A5F">
              <w:rPr>
                <w:color w:val="auto"/>
                <w:sz w:val="20"/>
                <w:szCs w:val="20"/>
                <w:lang w:val="lv-LV"/>
              </w:rPr>
              <w:br/>
              <w:t>Statuss: AT publicētās atziņas pārstāsts</w:t>
            </w:r>
          </w:p>
        </w:tc>
      </w:tr>
      <w:tr w:rsidR="000D349C" w:rsidRPr="000C1A5F" w14:paraId="6ED2686B" w14:textId="77777777" w:rsidTr="0020464A">
        <w:tc>
          <w:tcPr>
            <w:tcW w:w="1696" w:type="dxa"/>
          </w:tcPr>
          <w:p w14:paraId="0001168B" w14:textId="77777777" w:rsidR="000D349C" w:rsidRPr="000C1A5F" w:rsidRDefault="000D349C" w:rsidP="000D349C">
            <w:pPr>
              <w:rPr>
                <w:color w:val="auto"/>
                <w:sz w:val="20"/>
                <w:szCs w:val="20"/>
                <w:lang w:val="lv-LV"/>
              </w:rPr>
            </w:pPr>
            <w:r w:rsidRPr="000C1A5F">
              <w:rPr>
                <w:color w:val="auto"/>
                <w:sz w:val="20"/>
                <w:szCs w:val="20"/>
                <w:lang w:val="lv-LV"/>
              </w:rPr>
              <w:t>Neparakstīts elektronisks pieprasījums un tiesas aizsardzība</w:t>
            </w:r>
          </w:p>
        </w:tc>
        <w:tc>
          <w:tcPr>
            <w:tcW w:w="5432" w:type="dxa"/>
          </w:tcPr>
          <w:p w14:paraId="44CA7AE2" w14:textId="77777777" w:rsidR="000D349C" w:rsidRPr="000C1A5F" w:rsidRDefault="000D349C" w:rsidP="000D349C">
            <w:pPr>
              <w:rPr>
                <w:color w:val="auto"/>
                <w:sz w:val="20"/>
                <w:szCs w:val="20"/>
                <w:lang w:val="lv-LV"/>
              </w:rPr>
            </w:pPr>
            <w:r w:rsidRPr="000C1A5F">
              <w:rPr>
                <w:color w:val="auto"/>
                <w:sz w:val="20"/>
                <w:szCs w:val="20"/>
                <w:lang w:val="lv-LV"/>
              </w:rPr>
              <w:t>Atziņa. Elektroniski iesniegtu un normatīvajos aktos noteiktajā kārtībā neparakstītu pieprasījumu iestāde var saņemt un izskatīt atbilstoši savai kārtībai, taču IAL 15. panta trešā daļa liedz tā iesniedzējam prasīt informācijas sniegšanu tiesas ceļā. Tvēruma robeža. Nolēmums nerada automātisku aizliegumu iestādei šādu pieprasījumu reģistrēt vai izskatīt; elektroniskā dokumenta paraksta tehniskās prasības vērtē pēc aktuālā regulējuma.</w:t>
            </w:r>
          </w:p>
        </w:tc>
        <w:tc>
          <w:tcPr>
            <w:tcW w:w="2232" w:type="dxa"/>
          </w:tcPr>
          <w:p w14:paraId="26D90646" w14:textId="77777777" w:rsidR="000D349C" w:rsidRPr="000C1A5F" w:rsidRDefault="000D349C" w:rsidP="000D349C">
            <w:pPr>
              <w:rPr>
                <w:color w:val="auto"/>
                <w:sz w:val="20"/>
                <w:szCs w:val="20"/>
                <w:lang w:val="lv-LV"/>
              </w:rPr>
            </w:pPr>
            <w:r w:rsidRPr="000C1A5F">
              <w:rPr>
                <w:color w:val="auto"/>
                <w:sz w:val="20"/>
                <w:szCs w:val="20"/>
                <w:lang w:val="lv-LV"/>
              </w:rPr>
              <w:t>27.11.2013. SKA-312/2013. Oficiālais nolēmums. Statuss: AT nolēmuma atziņas pārstāsts</w:t>
            </w:r>
          </w:p>
        </w:tc>
      </w:tr>
      <w:tr w:rsidR="000D349C" w:rsidRPr="000C1A5F" w14:paraId="075463DC" w14:textId="77777777" w:rsidTr="0020464A">
        <w:tc>
          <w:tcPr>
            <w:tcW w:w="1696" w:type="dxa"/>
          </w:tcPr>
          <w:p w14:paraId="18FCCB88" w14:textId="77777777" w:rsidR="000D349C" w:rsidRPr="000C1A5F" w:rsidRDefault="000D349C" w:rsidP="000D349C">
            <w:pPr>
              <w:rPr>
                <w:color w:val="auto"/>
                <w:sz w:val="20"/>
                <w:szCs w:val="20"/>
                <w:lang w:val="lv-LV"/>
              </w:rPr>
            </w:pPr>
            <w:r w:rsidRPr="000C1A5F">
              <w:rPr>
                <w:b/>
                <w:color w:val="auto"/>
                <w:sz w:val="20"/>
                <w:szCs w:val="20"/>
                <w:lang w:val="lv-LV"/>
              </w:rPr>
              <w:t>Aizsargājamās intereses un sabiedriskā kontrole</w:t>
            </w:r>
          </w:p>
        </w:tc>
        <w:tc>
          <w:tcPr>
            <w:tcW w:w="5432" w:type="dxa"/>
          </w:tcPr>
          <w:p w14:paraId="3518E138" w14:textId="77777777" w:rsidR="000D349C" w:rsidRPr="000C1A5F" w:rsidRDefault="000D349C" w:rsidP="000D349C">
            <w:pPr>
              <w:rPr>
                <w:color w:val="auto"/>
                <w:sz w:val="20"/>
                <w:szCs w:val="20"/>
                <w:lang w:val="lv-LV"/>
              </w:rPr>
            </w:pPr>
          </w:p>
        </w:tc>
        <w:tc>
          <w:tcPr>
            <w:tcW w:w="2232" w:type="dxa"/>
          </w:tcPr>
          <w:p w14:paraId="1684FFC2" w14:textId="77777777" w:rsidR="000D349C" w:rsidRPr="000C1A5F" w:rsidRDefault="000D349C" w:rsidP="000D349C">
            <w:pPr>
              <w:rPr>
                <w:color w:val="auto"/>
                <w:sz w:val="20"/>
                <w:szCs w:val="20"/>
                <w:lang w:val="lv-LV"/>
              </w:rPr>
            </w:pPr>
          </w:p>
        </w:tc>
      </w:tr>
      <w:tr w:rsidR="000D349C" w:rsidRPr="000C1A5F" w14:paraId="483EF4CF" w14:textId="77777777" w:rsidTr="0020464A">
        <w:tc>
          <w:tcPr>
            <w:tcW w:w="1696" w:type="dxa"/>
          </w:tcPr>
          <w:p w14:paraId="4B87B31B" w14:textId="77777777" w:rsidR="000D349C" w:rsidRPr="000C1A5F" w:rsidRDefault="000D349C" w:rsidP="000D349C">
            <w:pPr>
              <w:rPr>
                <w:color w:val="auto"/>
                <w:sz w:val="20"/>
                <w:szCs w:val="20"/>
                <w:lang w:val="lv-LV"/>
              </w:rPr>
            </w:pPr>
            <w:r w:rsidRPr="000C1A5F">
              <w:rPr>
                <w:color w:val="auto"/>
                <w:sz w:val="20"/>
                <w:szCs w:val="20"/>
                <w:lang w:val="lv-LV"/>
              </w:rPr>
              <w:t>Komercnoslēpuma pazīmju pārbaude</w:t>
            </w:r>
          </w:p>
        </w:tc>
        <w:tc>
          <w:tcPr>
            <w:tcW w:w="5432" w:type="dxa"/>
          </w:tcPr>
          <w:p w14:paraId="2FEEF7E3" w14:textId="77777777" w:rsidR="000D349C" w:rsidRPr="000C1A5F" w:rsidRDefault="000D349C" w:rsidP="000D349C">
            <w:pPr>
              <w:rPr>
                <w:color w:val="auto"/>
                <w:sz w:val="20"/>
                <w:szCs w:val="20"/>
                <w:lang w:val="lv-LV"/>
              </w:rPr>
            </w:pPr>
            <w:r w:rsidRPr="000C1A5F">
              <w:rPr>
                <w:color w:val="auto"/>
                <w:sz w:val="20"/>
                <w:szCs w:val="20"/>
                <w:lang w:val="lv-LV"/>
              </w:rPr>
              <w:t>Atziņa. Iestāde un tiesa drīkst pārbaudīt, vai informācija atbilst likumā noteiktajām komercnoslēpuma pazīmēm; secinājumam pretēji komersanta viedoklim jābūt labi argumentētam.</w:t>
            </w:r>
            <w:r w:rsidRPr="000C1A5F">
              <w:rPr>
                <w:color w:val="auto"/>
                <w:sz w:val="20"/>
                <w:szCs w:val="20"/>
                <w:lang w:val="lv-LV"/>
              </w:rPr>
              <w:br/>
              <w:t>Tvēruma robeža. Lieta balstījās toreizējā komercnoslēpuma regulējumā; konkrētās pazīmes jāpārbauda pret pašlaik spēkā esošo tiesisko regulējumu.</w:t>
            </w:r>
          </w:p>
        </w:tc>
        <w:tc>
          <w:tcPr>
            <w:tcW w:w="2232" w:type="dxa"/>
          </w:tcPr>
          <w:p w14:paraId="7DA89A93" w14:textId="77777777" w:rsidR="000D349C" w:rsidRPr="000C1A5F" w:rsidRDefault="000D349C" w:rsidP="000D349C">
            <w:pPr>
              <w:rPr>
                <w:color w:val="auto"/>
                <w:sz w:val="20"/>
                <w:szCs w:val="20"/>
                <w:lang w:val="lv-LV"/>
              </w:rPr>
            </w:pPr>
            <w:r w:rsidRPr="000C1A5F">
              <w:rPr>
                <w:color w:val="auto"/>
                <w:sz w:val="20"/>
                <w:szCs w:val="20"/>
                <w:lang w:val="lv-LV"/>
              </w:rPr>
              <w:t>12.07.2017. SKA-29/2017</w:t>
            </w:r>
            <w:r w:rsidRPr="000C1A5F">
              <w:rPr>
                <w:color w:val="auto"/>
                <w:sz w:val="20"/>
                <w:szCs w:val="20"/>
                <w:lang w:val="lv-LV"/>
              </w:rPr>
              <w:br/>
              <w:t>Statuss: AT publicētās atziņas pārstāsts</w:t>
            </w:r>
          </w:p>
        </w:tc>
      </w:tr>
      <w:tr w:rsidR="000D349C" w:rsidRPr="000C1A5F" w14:paraId="5621EBD4" w14:textId="77777777" w:rsidTr="0020464A">
        <w:tc>
          <w:tcPr>
            <w:tcW w:w="1696" w:type="dxa"/>
          </w:tcPr>
          <w:p w14:paraId="32428955" w14:textId="77777777" w:rsidR="000D349C" w:rsidRPr="000C1A5F" w:rsidRDefault="000D349C" w:rsidP="000D349C">
            <w:pPr>
              <w:rPr>
                <w:color w:val="auto"/>
                <w:sz w:val="20"/>
                <w:szCs w:val="20"/>
                <w:lang w:val="lv-LV"/>
              </w:rPr>
            </w:pPr>
            <w:r w:rsidRPr="000C1A5F">
              <w:rPr>
                <w:color w:val="auto"/>
                <w:sz w:val="20"/>
                <w:szCs w:val="20"/>
                <w:lang w:val="lv-LV"/>
              </w:rPr>
              <w:t>Komersanta iesaiste tiesvedībā</w:t>
            </w:r>
          </w:p>
        </w:tc>
        <w:tc>
          <w:tcPr>
            <w:tcW w:w="5432" w:type="dxa"/>
          </w:tcPr>
          <w:p w14:paraId="3D9B5D71" w14:textId="77777777" w:rsidR="000D349C" w:rsidRPr="000C1A5F" w:rsidRDefault="000D349C" w:rsidP="000D349C">
            <w:pPr>
              <w:rPr>
                <w:color w:val="auto"/>
                <w:sz w:val="20"/>
                <w:szCs w:val="20"/>
                <w:lang w:val="lv-LV"/>
              </w:rPr>
            </w:pPr>
            <w:r w:rsidRPr="000C1A5F">
              <w:rPr>
                <w:color w:val="auto"/>
                <w:sz w:val="20"/>
                <w:szCs w:val="20"/>
                <w:lang w:val="lv-LV"/>
              </w:rPr>
              <w:t>Atziņa. Ja strīds tiesā skar informāciju, kas iespējami satur komercnoslēpumu, komersanta viedoklis noskaidrojams, pieaicinot to kā trešo personu, ja vien ir acīmredzams, ka komercnoslēpuma nav. Obligāta informācijas iesniegšana nodokļu administrācijai pati par sevi neatceļ konfidencialitāti.</w:t>
            </w:r>
            <w:r w:rsidRPr="000C1A5F">
              <w:rPr>
                <w:color w:val="auto"/>
                <w:sz w:val="20"/>
                <w:szCs w:val="20"/>
                <w:lang w:val="lv-LV"/>
              </w:rPr>
              <w:br/>
              <w:t>Tvēruma robeža. Tiesas pienākumu pieaicināt trešo personu nedrīkst uzdot par iestādes procesuālu pienākumu; iestādes rīcību nosaka IAL 7. pants un speciālais regulējums.</w:t>
            </w:r>
          </w:p>
        </w:tc>
        <w:tc>
          <w:tcPr>
            <w:tcW w:w="2232" w:type="dxa"/>
          </w:tcPr>
          <w:p w14:paraId="0C5C908B" w14:textId="77777777" w:rsidR="000D349C" w:rsidRPr="000C1A5F" w:rsidRDefault="000D349C" w:rsidP="000D349C">
            <w:pPr>
              <w:rPr>
                <w:color w:val="auto"/>
                <w:sz w:val="20"/>
                <w:szCs w:val="20"/>
                <w:lang w:val="lv-LV"/>
              </w:rPr>
            </w:pPr>
            <w:r w:rsidRPr="000C1A5F">
              <w:rPr>
                <w:color w:val="auto"/>
                <w:sz w:val="20"/>
                <w:szCs w:val="20"/>
                <w:lang w:val="lv-LV"/>
              </w:rPr>
              <w:t>29.11.2024. SKA-581/2024</w:t>
            </w:r>
            <w:r w:rsidRPr="000C1A5F">
              <w:rPr>
                <w:color w:val="auto"/>
                <w:sz w:val="20"/>
                <w:szCs w:val="20"/>
                <w:lang w:val="lv-LV"/>
              </w:rPr>
              <w:br/>
              <w:t>Statuss: AT publicētās atziņas pārstāsts</w:t>
            </w:r>
          </w:p>
        </w:tc>
      </w:tr>
      <w:tr w:rsidR="000D349C" w:rsidRPr="000C1A5F" w14:paraId="3FFF8082" w14:textId="77777777" w:rsidTr="0020464A">
        <w:tc>
          <w:tcPr>
            <w:tcW w:w="1696" w:type="dxa"/>
          </w:tcPr>
          <w:p w14:paraId="6E60FADB" w14:textId="77777777" w:rsidR="000D349C" w:rsidRPr="000C1A5F" w:rsidRDefault="000D349C" w:rsidP="000D349C">
            <w:pPr>
              <w:rPr>
                <w:color w:val="auto"/>
                <w:sz w:val="20"/>
                <w:szCs w:val="20"/>
                <w:lang w:val="lv-LV"/>
              </w:rPr>
            </w:pPr>
            <w:r w:rsidRPr="000C1A5F">
              <w:rPr>
                <w:color w:val="auto"/>
                <w:sz w:val="20"/>
                <w:szCs w:val="20"/>
                <w:lang w:val="lv-LV"/>
              </w:rPr>
              <w:t>Iepirkuma komercnoslēpums</w:t>
            </w:r>
          </w:p>
        </w:tc>
        <w:tc>
          <w:tcPr>
            <w:tcW w:w="5432" w:type="dxa"/>
          </w:tcPr>
          <w:p w14:paraId="4CDE124A" w14:textId="77777777" w:rsidR="00CD22E4" w:rsidRPr="000C1A5F" w:rsidRDefault="00CD22E4" w:rsidP="00CD22E4">
            <w:pPr>
              <w:rPr>
                <w:color w:val="auto"/>
                <w:sz w:val="20"/>
                <w:szCs w:val="20"/>
                <w:lang w:val="lv-LV"/>
              </w:rPr>
            </w:pPr>
            <w:r w:rsidRPr="000C1A5F">
              <w:rPr>
                <w:color w:val="auto"/>
                <w:sz w:val="20"/>
                <w:szCs w:val="20"/>
                <w:lang w:val="lv-LV"/>
              </w:rPr>
              <w:t>Atziņa. Publiskā iepirkuma dokumentācijā ietverta komercnoslēpuma izsniegšanā samēro netraucētas konkurences interesi ar informācijas pieprasītāja aizsargājamo interesi. Atziņā norādīts sevišķas sabiedrības intereses slieksnis un nozīme tam, kā pieprasītājs informāciju izmantos un aizsargās.</w:t>
            </w:r>
          </w:p>
          <w:p w14:paraId="19849168" w14:textId="7A1FBCC9" w:rsidR="000D349C" w:rsidRPr="000C1A5F" w:rsidRDefault="00CD22E4" w:rsidP="000D349C">
            <w:pPr>
              <w:rPr>
                <w:color w:val="auto"/>
                <w:sz w:val="20"/>
                <w:szCs w:val="20"/>
                <w:lang w:val="lv-LV"/>
              </w:rPr>
            </w:pPr>
            <w:r w:rsidRPr="000C1A5F">
              <w:rPr>
                <w:color w:val="auto"/>
                <w:sz w:val="20"/>
                <w:szCs w:val="20"/>
                <w:lang w:val="lv-LV"/>
              </w:rPr>
              <w:t>Tvēruma robeža. Atziņa attiecas uz sabiedrības locekļa IAL pieprasījumu par publiskā iepirkuma dokumentācijā ietvertu komercnoslēpumu; to nevar vispārināt uz katru IPI pamatu. Pašvaldības deputāta īpašās piekļuves tiesības vērtētas lietā SKA-388/2023.</w:t>
            </w:r>
          </w:p>
        </w:tc>
        <w:tc>
          <w:tcPr>
            <w:tcW w:w="2232" w:type="dxa"/>
          </w:tcPr>
          <w:p w14:paraId="0DCB015A" w14:textId="77777777" w:rsidR="000D349C" w:rsidRPr="000C1A5F" w:rsidRDefault="000D349C" w:rsidP="000D349C">
            <w:pPr>
              <w:rPr>
                <w:color w:val="auto"/>
                <w:sz w:val="20"/>
                <w:szCs w:val="20"/>
                <w:lang w:val="lv-LV"/>
              </w:rPr>
            </w:pPr>
            <w:r w:rsidRPr="000C1A5F">
              <w:rPr>
                <w:color w:val="auto"/>
                <w:sz w:val="20"/>
                <w:szCs w:val="20"/>
                <w:lang w:val="lv-LV"/>
              </w:rPr>
              <w:t>15.11.2023. SKA-165/2023</w:t>
            </w:r>
            <w:r w:rsidRPr="000C1A5F">
              <w:rPr>
                <w:color w:val="auto"/>
                <w:sz w:val="20"/>
                <w:szCs w:val="20"/>
                <w:lang w:val="lv-LV"/>
              </w:rPr>
              <w:br/>
              <w:t>Statuss: AT publicētās atziņas pārstāsts</w:t>
            </w:r>
          </w:p>
        </w:tc>
      </w:tr>
      <w:tr w:rsidR="000D349C" w:rsidRPr="000C1A5F" w14:paraId="2D151643" w14:textId="77777777" w:rsidTr="0020464A">
        <w:tc>
          <w:tcPr>
            <w:tcW w:w="1696" w:type="dxa"/>
          </w:tcPr>
          <w:p w14:paraId="47F1D883" w14:textId="77777777" w:rsidR="000D349C" w:rsidRPr="000C1A5F" w:rsidRDefault="000D349C" w:rsidP="000D349C">
            <w:pPr>
              <w:rPr>
                <w:color w:val="auto"/>
                <w:sz w:val="20"/>
                <w:szCs w:val="20"/>
                <w:lang w:val="lv-LV"/>
              </w:rPr>
            </w:pPr>
            <w:r w:rsidRPr="000C1A5F">
              <w:rPr>
                <w:color w:val="auto"/>
                <w:sz w:val="20"/>
                <w:szCs w:val="20"/>
                <w:lang w:val="lv-LV"/>
              </w:rPr>
              <w:t>Publiskie līdzekļi, personas dati un kritika</w:t>
            </w:r>
          </w:p>
        </w:tc>
        <w:tc>
          <w:tcPr>
            <w:tcW w:w="5432" w:type="dxa"/>
          </w:tcPr>
          <w:p w14:paraId="240BF8E7" w14:textId="77777777" w:rsidR="000D349C" w:rsidRPr="000C1A5F" w:rsidRDefault="000D349C" w:rsidP="000D349C">
            <w:pPr>
              <w:rPr>
                <w:color w:val="auto"/>
                <w:sz w:val="20"/>
                <w:szCs w:val="20"/>
                <w:lang w:val="lv-LV"/>
              </w:rPr>
            </w:pPr>
            <w:r w:rsidRPr="000C1A5F">
              <w:rPr>
                <w:color w:val="auto"/>
                <w:sz w:val="20"/>
                <w:szCs w:val="20"/>
                <w:lang w:val="lv-LV"/>
              </w:rPr>
              <w:t>Atziņa. Sabiedrības interese par publisko līdzekļu izlietojumu pastāv arī bez apgalvojuma par prettiesiskumu. Ar publiska amata raksturu un publisko finansējumu cieši saistīti darbinieka dati konkrētos apstākļos var saņemt zemāku aizsardzību; kritisks žurnālista viedoklis nepierāda negodprātību.</w:t>
            </w:r>
            <w:r w:rsidRPr="000C1A5F">
              <w:rPr>
                <w:color w:val="auto"/>
                <w:sz w:val="20"/>
                <w:szCs w:val="20"/>
                <w:lang w:val="lv-LV"/>
              </w:rPr>
              <w:br/>
              <w:t>Tvēruma robeža. Atziņa nepadara pieejamus visus publiskajā sektorā nodarbinātas personas datus. Jāvērtē konkrētais datu elements, amata publiskais raksturs, sabiedrības interese un pārējie lietas apstākļi.</w:t>
            </w:r>
          </w:p>
        </w:tc>
        <w:tc>
          <w:tcPr>
            <w:tcW w:w="2232" w:type="dxa"/>
          </w:tcPr>
          <w:p w14:paraId="7A586B30" w14:textId="77777777" w:rsidR="000D349C" w:rsidRPr="000C1A5F" w:rsidRDefault="000D349C" w:rsidP="000D349C">
            <w:pPr>
              <w:rPr>
                <w:color w:val="auto"/>
                <w:sz w:val="20"/>
                <w:szCs w:val="20"/>
                <w:lang w:val="lv-LV"/>
              </w:rPr>
            </w:pPr>
            <w:r w:rsidRPr="000C1A5F">
              <w:rPr>
                <w:color w:val="auto"/>
                <w:sz w:val="20"/>
                <w:szCs w:val="20"/>
                <w:lang w:val="lv-LV"/>
              </w:rPr>
              <w:t>28.10.2025. SKA-409/2025</w:t>
            </w:r>
            <w:r w:rsidRPr="000C1A5F">
              <w:rPr>
                <w:color w:val="auto"/>
                <w:sz w:val="20"/>
                <w:szCs w:val="20"/>
                <w:lang w:val="lv-LV"/>
              </w:rPr>
              <w:br/>
              <w:t>Statuss: AT publicētās atziņas pārstāsts</w:t>
            </w:r>
          </w:p>
        </w:tc>
      </w:tr>
      <w:tr w:rsidR="000D349C" w:rsidRPr="000C1A5F" w14:paraId="267099AC" w14:textId="77777777" w:rsidTr="0020464A">
        <w:tc>
          <w:tcPr>
            <w:tcW w:w="1696" w:type="dxa"/>
          </w:tcPr>
          <w:p w14:paraId="1D03CBB4" w14:textId="77777777" w:rsidR="000D349C" w:rsidRPr="000C1A5F" w:rsidRDefault="000D349C" w:rsidP="000D349C">
            <w:pPr>
              <w:rPr>
                <w:color w:val="auto"/>
                <w:sz w:val="20"/>
                <w:szCs w:val="20"/>
                <w:lang w:val="lv-LV"/>
              </w:rPr>
            </w:pPr>
            <w:r w:rsidRPr="000C1A5F">
              <w:rPr>
                <w:color w:val="auto"/>
                <w:sz w:val="20"/>
                <w:szCs w:val="20"/>
                <w:lang w:val="lv-LV"/>
              </w:rPr>
              <w:t>Pieprasījuma pamatojums un iespējamā negodprātība</w:t>
            </w:r>
          </w:p>
        </w:tc>
        <w:tc>
          <w:tcPr>
            <w:tcW w:w="5432" w:type="dxa"/>
          </w:tcPr>
          <w:p w14:paraId="35AA772E" w14:textId="77777777" w:rsidR="000D349C" w:rsidRPr="000C1A5F" w:rsidRDefault="000D349C" w:rsidP="000D349C">
            <w:pPr>
              <w:rPr>
                <w:color w:val="auto"/>
                <w:sz w:val="20"/>
                <w:szCs w:val="20"/>
                <w:lang w:val="lv-LV"/>
              </w:rPr>
            </w:pPr>
            <w:r w:rsidRPr="000C1A5F">
              <w:rPr>
                <w:color w:val="auto"/>
                <w:sz w:val="20"/>
                <w:szCs w:val="20"/>
                <w:lang w:val="lv-LV"/>
              </w:rPr>
              <w:t>Atziņa. Jo plašāku un detalizētāku aizsargājamo informāciju persona pieprasa, jo konkrētāk jāpamato tās nepieciešamība. Ja procesa dalībnieks apgalvo negodprātīgu tiesību izmantošanu, tam jāiesniedz pierādījumi; tiesai šis arguments jāpārbauda.</w:t>
            </w:r>
            <w:r w:rsidRPr="000C1A5F">
              <w:rPr>
                <w:color w:val="auto"/>
                <w:sz w:val="20"/>
                <w:szCs w:val="20"/>
                <w:lang w:val="lv-LV"/>
              </w:rPr>
              <w:br/>
              <w:t>Tvēruma robeža. Lietas atziņas par personu ar žurnālistisku interesi nedrīkst pārvērst par universālu prasību pamatot vispārpieejamas informācijas pieprasījumu.</w:t>
            </w:r>
          </w:p>
        </w:tc>
        <w:tc>
          <w:tcPr>
            <w:tcW w:w="2232" w:type="dxa"/>
          </w:tcPr>
          <w:p w14:paraId="67AB01CA" w14:textId="77777777" w:rsidR="000D349C" w:rsidRPr="000C1A5F" w:rsidRDefault="000D349C" w:rsidP="000D349C">
            <w:pPr>
              <w:rPr>
                <w:color w:val="auto"/>
                <w:sz w:val="20"/>
                <w:szCs w:val="20"/>
                <w:lang w:val="lv-LV"/>
              </w:rPr>
            </w:pPr>
            <w:r w:rsidRPr="000C1A5F">
              <w:rPr>
                <w:color w:val="auto"/>
                <w:sz w:val="20"/>
                <w:szCs w:val="20"/>
                <w:lang w:val="lv-LV"/>
              </w:rPr>
              <w:t>26.09.2019. SKA-476/2019</w:t>
            </w:r>
            <w:r w:rsidRPr="000C1A5F">
              <w:rPr>
                <w:color w:val="auto"/>
                <w:sz w:val="20"/>
                <w:szCs w:val="20"/>
                <w:lang w:val="lv-LV"/>
              </w:rPr>
              <w:br/>
              <w:t>Statuss: AT publicētās atziņas pārstāsts</w:t>
            </w:r>
          </w:p>
        </w:tc>
      </w:tr>
      <w:tr w:rsidR="000D349C" w:rsidRPr="000C1A5F" w14:paraId="6CAF483F" w14:textId="77777777" w:rsidTr="0020464A">
        <w:tc>
          <w:tcPr>
            <w:tcW w:w="1696" w:type="dxa"/>
          </w:tcPr>
          <w:p w14:paraId="48C4158E" w14:textId="77777777" w:rsidR="000D349C" w:rsidRPr="000C1A5F" w:rsidRDefault="000D349C" w:rsidP="000D349C">
            <w:pPr>
              <w:rPr>
                <w:color w:val="auto"/>
                <w:sz w:val="20"/>
                <w:szCs w:val="20"/>
                <w:lang w:val="lv-LV"/>
              </w:rPr>
            </w:pPr>
            <w:r w:rsidRPr="000C1A5F">
              <w:rPr>
                <w:b/>
                <w:color w:val="auto"/>
                <w:sz w:val="20"/>
                <w:szCs w:val="20"/>
                <w:lang w:val="lv-LV"/>
              </w:rPr>
              <w:t>Vides informācija un maksa</w:t>
            </w:r>
          </w:p>
        </w:tc>
        <w:tc>
          <w:tcPr>
            <w:tcW w:w="5432" w:type="dxa"/>
          </w:tcPr>
          <w:p w14:paraId="257BB9A9" w14:textId="77777777" w:rsidR="000D349C" w:rsidRPr="000C1A5F" w:rsidRDefault="000D349C" w:rsidP="000D349C">
            <w:pPr>
              <w:rPr>
                <w:color w:val="auto"/>
                <w:sz w:val="20"/>
                <w:szCs w:val="20"/>
                <w:lang w:val="lv-LV"/>
              </w:rPr>
            </w:pPr>
          </w:p>
        </w:tc>
        <w:tc>
          <w:tcPr>
            <w:tcW w:w="2232" w:type="dxa"/>
          </w:tcPr>
          <w:p w14:paraId="168E5067" w14:textId="77777777" w:rsidR="000D349C" w:rsidRPr="000C1A5F" w:rsidRDefault="000D349C" w:rsidP="000D349C">
            <w:pPr>
              <w:rPr>
                <w:color w:val="auto"/>
                <w:sz w:val="20"/>
                <w:szCs w:val="20"/>
                <w:lang w:val="lv-LV"/>
              </w:rPr>
            </w:pPr>
          </w:p>
        </w:tc>
      </w:tr>
      <w:tr w:rsidR="000D349C" w:rsidRPr="000C1A5F" w14:paraId="6F4D2CB5" w14:textId="77777777" w:rsidTr="0020464A">
        <w:tc>
          <w:tcPr>
            <w:tcW w:w="1696" w:type="dxa"/>
          </w:tcPr>
          <w:p w14:paraId="1B738802" w14:textId="77777777" w:rsidR="000D349C" w:rsidRPr="000C1A5F" w:rsidRDefault="000D349C" w:rsidP="000D349C">
            <w:pPr>
              <w:rPr>
                <w:color w:val="auto"/>
                <w:sz w:val="20"/>
                <w:szCs w:val="20"/>
                <w:lang w:val="lv-LV"/>
              </w:rPr>
            </w:pPr>
            <w:r w:rsidRPr="000C1A5F">
              <w:rPr>
                <w:color w:val="auto"/>
                <w:sz w:val="20"/>
                <w:szCs w:val="20"/>
                <w:lang w:val="lv-LV"/>
              </w:rPr>
              <w:t>Patstāvīgas tiesības uz vides informāciju</w:t>
            </w:r>
          </w:p>
        </w:tc>
        <w:tc>
          <w:tcPr>
            <w:tcW w:w="5432" w:type="dxa"/>
          </w:tcPr>
          <w:p w14:paraId="3A357697" w14:textId="77777777" w:rsidR="000D349C" w:rsidRPr="000C1A5F" w:rsidRDefault="000D349C" w:rsidP="000D349C">
            <w:pPr>
              <w:rPr>
                <w:color w:val="auto"/>
                <w:sz w:val="20"/>
                <w:szCs w:val="20"/>
                <w:lang w:val="lv-LV"/>
              </w:rPr>
            </w:pPr>
            <w:r w:rsidRPr="000C1A5F">
              <w:rPr>
                <w:color w:val="auto"/>
                <w:sz w:val="20"/>
                <w:szCs w:val="20"/>
                <w:lang w:val="lv-LV"/>
              </w:rPr>
              <w:t>Atziņa. Tiesības piekļūt vides informācijai ir patstāvīgas un nav atkarīgas no informācijas tālākās izmantošanas. Tiesības sūdzēties par nepienācīgu sniegšanu nepazūd tikai tādēļ, ka saistīts vides lēmuma prasījums nav pieņemts.</w:t>
            </w:r>
            <w:r w:rsidRPr="000C1A5F">
              <w:rPr>
                <w:color w:val="auto"/>
                <w:sz w:val="20"/>
                <w:szCs w:val="20"/>
                <w:lang w:val="lv-LV"/>
              </w:rPr>
              <w:br/>
              <w:t>Tvēruma robeža. Ja notiek saistītā vides lēmuma izskatīšana, informācijas pieejamības iebildumus noteiktos apstākļos var skatīt kopā, saglabājot vides informācijas tiesību patstāvīgo nozīmi.</w:t>
            </w:r>
          </w:p>
        </w:tc>
        <w:tc>
          <w:tcPr>
            <w:tcW w:w="2232" w:type="dxa"/>
          </w:tcPr>
          <w:p w14:paraId="30134BBC" w14:textId="77777777" w:rsidR="000D349C" w:rsidRPr="000C1A5F" w:rsidRDefault="000D349C" w:rsidP="000D349C">
            <w:pPr>
              <w:rPr>
                <w:color w:val="auto"/>
                <w:sz w:val="20"/>
                <w:szCs w:val="20"/>
                <w:lang w:val="lv-LV"/>
              </w:rPr>
            </w:pPr>
            <w:r w:rsidRPr="000C1A5F">
              <w:rPr>
                <w:color w:val="auto"/>
                <w:sz w:val="20"/>
                <w:szCs w:val="20"/>
                <w:lang w:val="lv-LV"/>
              </w:rPr>
              <w:t>22.02.2023. SKA-453/2023</w:t>
            </w:r>
            <w:r w:rsidRPr="000C1A5F">
              <w:rPr>
                <w:color w:val="auto"/>
                <w:sz w:val="20"/>
                <w:szCs w:val="20"/>
                <w:lang w:val="lv-LV"/>
              </w:rPr>
              <w:br/>
              <w:t>Statuss: AT publicētās atziņas pārstāsts</w:t>
            </w:r>
          </w:p>
        </w:tc>
      </w:tr>
      <w:tr w:rsidR="000D349C" w:rsidRPr="000C1A5F" w14:paraId="224B72DA" w14:textId="77777777" w:rsidTr="0020464A">
        <w:tc>
          <w:tcPr>
            <w:tcW w:w="1696" w:type="dxa"/>
          </w:tcPr>
          <w:p w14:paraId="7EB90B8B" w14:textId="77777777" w:rsidR="000D349C" w:rsidRPr="000C1A5F" w:rsidRDefault="000D349C" w:rsidP="000D349C">
            <w:pPr>
              <w:rPr>
                <w:color w:val="auto"/>
                <w:sz w:val="20"/>
                <w:szCs w:val="20"/>
                <w:lang w:val="lv-LV"/>
              </w:rPr>
            </w:pPr>
            <w:r w:rsidRPr="000C1A5F">
              <w:rPr>
                <w:color w:val="auto"/>
                <w:sz w:val="20"/>
                <w:szCs w:val="20"/>
                <w:lang w:val="lv-LV"/>
              </w:rPr>
              <w:t>Savlaicīga vides informācija un līdzdalība</w:t>
            </w:r>
          </w:p>
        </w:tc>
        <w:tc>
          <w:tcPr>
            <w:tcW w:w="5432" w:type="dxa"/>
          </w:tcPr>
          <w:p w14:paraId="1BFCD400" w14:textId="77777777" w:rsidR="000D349C" w:rsidRPr="000C1A5F" w:rsidRDefault="000D349C" w:rsidP="000D349C">
            <w:pPr>
              <w:rPr>
                <w:color w:val="auto"/>
                <w:sz w:val="20"/>
                <w:szCs w:val="20"/>
                <w:lang w:val="lv-LV"/>
              </w:rPr>
            </w:pPr>
            <w:r w:rsidRPr="000C1A5F">
              <w:rPr>
                <w:color w:val="auto"/>
                <w:sz w:val="20"/>
                <w:szCs w:val="20"/>
                <w:lang w:val="lv-LV"/>
              </w:rPr>
              <w:t>Atziņa. Novēlota vides informācijas izsniegšana, kas liedz pilnvērtīgi piedalīties teritorijas plānošanā, var būt būtisks Satversmes 100. un 115. pantā aizsargāto tiesību aizskārums. Vides informācijas pieprasītājam nav jāpamato izmantošanas nolūks.</w:t>
            </w:r>
            <w:r w:rsidRPr="000C1A5F">
              <w:rPr>
                <w:color w:val="auto"/>
                <w:sz w:val="20"/>
                <w:szCs w:val="20"/>
                <w:lang w:val="lv-LV"/>
              </w:rPr>
              <w:br/>
              <w:t>Tvēruma robeža. Atziņa saistīta ar vides informācijas un līdzdalības īpašo regulējumu; to nevar automātiski pārnest uz ikvienu IPI pieprasījumu.</w:t>
            </w:r>
          </w:p>
        </w:tc>
        <w:tc>
          <w:tcPr>
            <w:tcW w:w="2232" w:type="dxa"/>
          </w:tcPr>
          <w:p w14:paraId="4D5DCB42" w14:textId="77777777" w:rsidR="000D349C" w:rsidRPr="000C1A5F" w:rsidRDefault="000D349C" w:rsidP="000D349C">
            <w:pPr>
              <w:rPr>
                <w:color w:val="auto"/>
                <w:sz w:val="20"/>
                <w:szCs w:val="20"/>
                <w:lang w:val="lv-LV"/>
              </w:rPr>
            </w:pPr>
            <w:r w:rsidRPr="000C1A5F">
              <w:rPr>
                <w:color w:val="auto"/>
                <w:sz w:val="20"/>
                <w:szCs w:val="20"/>
                <w:lang w:val="lv-LV"/>
              </w:rPr>
              <w:t>02.12.2020. SKA-314/2020</w:t>
            </w:r>
            <w:r w:rsidRPr="000C1A5F">
              <w:rPr>
                <w:color w:val="auto"/>
                <w:sz w:val="20"/>
                <w:szCs w:val="20"/>
                <w:lang w:val="lv-LV"/>
              </w:rPr>
              <w:br/>
              <w:t>Statuss: AT publicētās atziņas pārstāsts</w:t>
            </w:r>
          </w:p>
        </w:tc>
      </w:tr>
      <w:tr w:rsidR="000D349C" w:rsidRPr="000C1A5F" w14:paraId="283D6841" w14:textId="77777777" w:rsidTr="0020464A">
        <w:tc>
          <w:tcPr>
            <w:tcW w:w="1696" w:type="dxa"/>
          </w:tcPr>
          <w:p w14:paraId="4381E0CC" w14:textId="77777777" w:rsidR="000D349C" w:rsidRPr="000C1A5F" w:rsidRDefault="000D349C" w:rsidP="000D349C">
            <w:pPr>
              <w:rPr>
                <w:color w:val="auto"/>
                <w:sz w:val="20"/>
                <w:szCs w:val="20"/>
                <w:lang w:val="lv-LV"/>
              </w:rPr>
            </w:pPr>
            <w:r w:rsidRPr="000C1A5F">
              <w:rPr>
                <w:color w:val="auto"/>
                <w:sz w:val="20"/>
                <w:szCs w:val="20"/>
                <w:lang w:val="lv-LV"/>
              </w:rPr>
              <w:t>Atbrīvojums no maksas</w:t>
            </w:r>
          </w:p>
        </w:tc>
        <w:tc>
          <w:tcPr>
            <w:tcW w:w="5432" w:type="dxa"/>
          </w:tcPr>
          <w:p w14:paraId="6899D683" w14:textId="77777777" w:rsidR="000D349C" w:rsidRPr="000C1A5F" w:rsidRDefault="000D349C" w:rsidP="000D349C">
            <w:pPr>
              <w:rPr>
                <w:color w:val="auto"/>
                <w:sz w:val="20"/>
                <w:szCs w:val="20"/>
                <w:lang w:val="lv-LV"/>
              </w:rPr>
            </w:pPr>
            <w:r w:rsidRPr="000C1A5F">
              <w:rPr>
                <w:color w:val="auto"/>
                <w:sz w:val="20"/>
                <w:szCs w:val="20"/>
                <w:lang w:val="lv-LV"/>
              </w:rPr>
              <w:t>Atziņa. Ja personas mantiskais stāvoklis liedz samaksāt par informācijas izsniegšanu un informācija vajadzīga būtisku tiesisko interešu aizsardzībai, lūgums individualizēti vērtējams pēc IAL 13. panta trešās daļas un pakārtotā regulējuma.</w:t>
            </w:r>
            <w:r w:rsidRPr="000C1A5F">
              <w:rPr>
                <w:color w:val="auto"/>
                <w:sz w:val="20"/>
                <w:szCs w:val="20"/>
                <w:lang w:val="lv-LV"/>
              </w:rPr>
              <w:br/>
              <w:t>Tvēruma robeža. Lieta skāra informāciju no Fizisko personu reģistra un konkrētu maksājuma regulējuma savstarpējo piemērošanu; atziņu nevar pārvērst par automātisku atbrīvojumu.</w:t>
            </w:r>
          </w:p>
        </w:tc>
        <w:tc>
          <w:tcPr>
            <w:tcW w:w="2232" w:type="dxa"/>
          </w:tcPr>
          <w:p w14:paraId="70C748B6" w14:textId="77777777" w:rsidR="000D349C" w:rsidRPr="000C1A5F" w:rsidRDefault="000D349C" w:rsidP="000D349C">
            <w:pPr>
              <w:rPr>
                <w:color w:val="auto"/>
                <w:sz w:val="20"/>
                <w:szCs w:val="20"/>
                <w:lang w:val="lv-LV"/>
              </w:rPr>
            </w:pPr>
            <w:r w:rsidRPr="000C1A5F">
              <w:rPr>
                <w:color w:val="auto"/>
                <w:sz w:val="20"/>
                <w:szCs w:val="20"/>
                <w:lang w:val="lv-LV"/>
              </w:rPr>
              <w:t>29.11.2024. SKA-403/2024</w:t>
            </w:r>
            <w:r w:rsidRPr="000C1A5F">
              <w:rPr>
                <w:color w:val="auto"/>
                <w:sz w:val="20"/>
                <w:szCs w:val="20"/>
                <w:lang w:val="lv-LV"/>
              </w:rPr>
              <w:br/>
              <w:t>Statuss: AT publicētās atziņas pārstāsts</w:t>
            </w:r>
          </w:p>
        </w:tc>
      </w:tr>
    </w:tbl>
    <w:p w14:paraId="3553CCB8" w14:textId="39C5FBD4" w:rsidR="00277D17" w:rsidRPr="000C1A5F" w:rsidRDefault="00277D17" w:rsidP="00277D17">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tabulā norādītie Senāta nolēmumi; pētījuma autoru atziņu pārstāsts.</w:t>
      </w:r>
    </w:p>
    <w:p w14:paraId="4D6EF3DB" w14:textId="31C57BA6" w:rsidR="000D349C" w:rsidRPr="000C1A5F" w:rsidRDefault="000D349C" w:rsidP="000D349C">
      <w:pPr>
        <w:rPr>
          <w:color w:val="auto"/>
        </w:rPr>
      </w:pPr>
      <w:r w:rsidRPr="000C1A5F">
        <w:rPr>
          <w:color w:val="auto"/>
        </w:rPr>
        <w:t>IL judikatūrā nošķirtas tiesības saņemt iestādes reakciju vai atbildi pēc būtības no tiesībām panākt personas izvēlētu rīcību vai tiesisku rezultātu.</w:t>
      </w:r>
    </w:p>
    <w:p w14:paraId="348DE68F" w14:textId="39B4BCCA" w:rsidR="000D349C" w:rsidRPr="000C1A5F" w:rsidRDefault="00BE1FAC" w:rsidP="00BE1FAC">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72" w:name="_Toc239852965"/>
      <w:r w:rsidR="00344F08">
        <w:rPr>
          <w:noProof/>
          <w:lang w:val="lv-LV"/>
        </w:rPr>
        <w:t>58</w:t>
      </w:r>
      <w:r w:rsidRPr="000C1A5F">
        <w:rPr>
          <w:lang w:val="lv-LV"/>
        </w:rPr>
        <w:fldChar w:fldCharType="end"/>
      </w:r>
      <w:r w:rsidRPr="000C1A5F">
        <w:rPr>
          <w:lang w:val="lv-LV"/>
        </w:rPr>
        <w:t xml:space="preserve">. tabula. </w:t>
      </w:r>
      <w:r w:rsidR="000D349C" w:rsidRPr="000C1A5F">
        <w:rPr>
          <w:lang w:val="lv-LV"/>
        </w:rPr>
        <w:t>IL judikatūras būtiskākās atziņas</w:t>
      </w:r>
      <w:bookmarkEnd w:id="72"/>
    </w:p>
    <w:tbl>
      <w:tblPr>
        <w:tblStyle w:val="TableGrid"/>
        <w:tblW w:w="9360" w:type="dxa"/>
        <w:tblLayout w:type="fixed"/>
        <w:tblLook w:val="04A0" w:firstRow="1" w:lastRow="0" w:firstColumn="1" w:lastColumn="0" w:noHBand="0" w:noVBand="1"/>
      </w:tblPr>
      <w:tblGrid>
        <w:gridCol w:w="1656"/>
        <w:gridCol w:w="5472"/>
        <w:gridCol w:w="2232"/>
      </w:tblGrid>
      <w:tr w:rsidR="000D349C" w:rsidRPr="000C1A5F" w14:paraId="1D3951AC" w14:textId="77777777" w:rsidTr="000D349C">
        <w:tc>
          <w:tcPr>
            <w:tcW w:w="1656" w:type="dxa"/>
          </w:tcPr>
          <w:p w14:paraId="42D2D929" w14:textId="77777777" w:rsidR="000D349C" w:rsidRPr="000C1A5F" w:rsidRDefault="000D349C" w:rsidP="000D349C">
            <w:pPr>
              <w:rPr>
                <w:color w:val="auto"/>
                <w:sz w:val="20"/>
                <w:szCs w:val="20"/>
                <w:lang w:val="lv-LV"/>
              </w:rPr>
            </w:pPr>
            <w:r w:rsidRPr="000C1A5F">
              <w:rPr>
                <w:b/>
                <w:color w:val="auto"/>
                <w:sz w:val="20"/>
                <w:szCs w:val="20"/>
                <w:lang w:val="lv-LV"/>
              </w:rPr>
              <w:t>Tēma</w:t>
            </w:r>
          </w:p>
        </w:tc>
        <w:tc>
          <w:tcPr>
            <w:tcW w:w="5472" w:type="dxa"/>
          </w:tcPr>
          <w:p w14:paraId="2DE1D23D" w14:textId="77777777" w:rsidR="000D349C" w:rsidRPr="000C1A5F" w:rsidRDefault="000D349C" w:rsidP="000D349C">
            <w:pPr>
              <w:rPr>
                <w:color w:val="auto"/>
                <w:sz w:val="20"/>
                <w:szCs w:val="20"/>
                <w:lang w:val="lv-LV"/>
              </w:rPr>
            </w:pPr>
            <w:r w:rsidRPr="000C1A5F">
              <w:rPr>
                <w:b/>
                <w:color w:val="auto"/>
                <w:sz w:val="20"/>
                <w:szCs w:val="20"/>
                <w:lang w:val="lv-LV"/>
              </w:rPr>
              <w:t>Atziņas pārstāsts un tvēruma robeža</w:t>
            </w:r>
          </w:p>
        </w:tc>
        <w:tc>
          <w:tcPr>
            <w:tcW w:w="2232" w:type="dxa"/>
          </w:tcPr>
          <w:p w14:paraId="4B4B278E" w14:textId="77777777" w:rsidR="000D349C" w:rsidRPr="000C1A5F" w:rsidRDefault="000D349C" w:rsidP="000D349C">
            <w:pPr>
              <w:rPr>
                <w:color w:val="auto"/>
                <w:sz w:val="20"/>
                <w:szCs w:val="20"/>
                <w:lang w:val="lv-LV"/>
              </w:rPr>
            </w:pPr>
            <w:r w:rsidRPr="000C1A5F">
              <w:rPr>
                <w:b/>
                <w:color w:val="auto"/>
                <w:sz w:val="20"/>
                <w:szCs w:val="20"/>
                <w:lang w:val="lv-LV"/>
              </w:rPr>
              <w:t>Nolēmums un atribūcija</w:t>
            </w:r>
          </w:p>
        </w:tc>
      </w:tr>
      <w:tr w:rsidR="000D349C" w:rsidRPr="000C1A5F" w14:paraId="55F67284" w14:textId="77777777" w:rsidTr="000D349C">
        <w:tc>
          <w:tcPr>
            <w:tcW w:w="1656" w:type="dxa"/>
          </w:tcPr>
          <w:p w14:paraId="3AFEFA38" w14:textId="77777777" w:rsidR="000D349C" w:rsidRPr="000C1A5F" w:rsidRDefault="000D349C" w:rsidP="000D349C">
            <w:pPr>
              <w:rPr>
                <w:color w:val="auto"/>
                <w:sz w:val="20"/>
                <w:szCs w:val="20"/>
                <w:lang w:val="lv-LV"/>
              </w:rPr>
            </w:pPr>
            <w:r w:rsidRPr="000C1A5F">
              <w:rPr>
                <w:color w:val="auto"/>
                <w:sz w:val="20"/>
                <w:szCs w:val="20"/>
                <w:lang w:val="lv-LV"/>
              </w:rPr>
              <w:t>Atgriezeniskas reakcijas garantija</w:t>
            </w:r>
          </w:p>
        </w:tc>
        <w:tc>
          <w:tcPr>
            <w:tcW w:w="5472" w:type="dxa"/>
          </w:tcPr>
          <w:p w14:paraId="62D1FBCD" w14:textId="77777777" w:rsidR="000D349C" w:rsidRPr="000C1A5F" w:rsidRDefault="000D349C" w:rsidP="000D349C">
            <w:pPr>
              <w:rPr>
                <w:color w:val="auto"/>
                <w:sz w:val="20"/>
                <w:szCs w:val="20"/>
                <w:lang w:val="lv-LV"/>
              </w:rPr>
            </w:pPr>
            <w:r w:rsidRPr="000C1A5F">
              <w:rPr>
                <w:color w:val="auto"/>
                <w:sz w:val="20"/>
                <w:szCs w:val="20"/>
                <w:lang w:val="lv-LV"/>
              </w:rPr>
              <w:t>Atziņa. Satversmes 104. panta jēga ir garantēt valsts atgriezenisku reakciju. Pienākums atbildēt rodas, ja persona atbildi vēlas; ja persona tikai pauž viedokli un norāda, ka atbilde nav vajadzīga, pienākuma atbildēt nav.</w:t>
            </w:r>
            <w:r w:rsidRPr="000C1A5F">
              <w:rPr>
                <w:color w:val="auto"/>
                <w:sz w:val="20"/>
                <w:szCs w:val="20"/>
                <w:lang w:val="lv-LV"/>
              </w:rPr>
              <w:br/>
              <w:t>Tvēruma robeža. Lietā atsevišķi aplūkota likumdevēja un deputāta politiskā darbība; šo daļu nevar vispārināt uz jebkuru iestādes atbildi.</w:t>
            </w:r>
          </w:p>
        </w:tc>
        <w:tc>
          <w:tcPr>
            <w:tcW w:w="2232" w:type="dxa"/>
          </w:tcPr>
          <w:p w14:paraId="2CB5CFED" w14:textId="77777777" w:rsidR="000D349C" w:rsidRPr="000C1A5F" w:rsidRDefault="000D349C" w:rsidP="000D349C">
            <w:pPr>
              <w:rPr>
                <w:color w:val="auto"/>
                <w:sz w:val="20"/>
                <w:szCs w:val="20"/>
                <w:lang w:val="lv-LV"/>
              </w:rPr>
            </w:pPr>
            <w:r w:rsidRPr="000C1A5F">
              <w:rPr>
                <w:color w:val="auto"/>
                <w:sz w:val="20"/>
                <w:szCs w:val="20"/>
                <w:lang w:val="lv-LV"/>
              </w:rPr>
              <w:t>10.02.2012. SKA-3/2012</w:t>
            </w:r>
            <w:r w:rsidRPr="000C1A5F">
              <w:rPr>
                <w:color w:val="auto"/>
                <w:sz w:val="20"/>
                <w:szCs w:val="20"/>
                <w:lang w:val="lv-LV"/>
              </w:rPr>
              <w:br/>
              <w:t>Statuss: AT publicētās atziņas pārstāsts</w:t>
            </w:r>
          </w:p>
        </w:tc>
      </w:tr>
      <w:tr w:rsidR="000D349C" w:rsidRPr="000C1A5F" w14:paraId="15DBA2D3" w14:textId="77777777" w:rsidTr="000D349C">
        <w:tc>
          <w:tcPr>
            <w:tcW w:w="1656" w:type="dxa"/>
          </w:tcPr>
          <w:p w14:paraId="6A940D5D" w14:textId="77777777" w:rsidR="000D349C" w:rsidRPr="000C1A5F" w:rsidRDefault="000D349C" w:rsidP="000D349C">
            <w:pPr>
              <w:rPr>
                <w:color w:val="auto"/>
                <w:sz w:val="20"/>
                <w:szCs w:val="20"/>
                <w:lang w:val="lv-LV"/>
              </w:rPr>
            </w:pPr>
            <w:r w:rsidRPr="000C1A5F">
              <w:rPr>
                <w:color w:val="auto"/>
                <w:sz w:val="20"/>
                <w:szCs w:val="20"/>
                <w:lang w:val="lv-LV"/>
              </w:rPr>
              <w:t>IL attiecināmība uz valsts orgāniem</w:t>
            </w:r>
          </w:p>
        </w:tc>
        <w:tc>
          <w:tcPr>
            <w:tcW w:w="5472" w:type="dxa"/>
          </w:tcPr>
          <w:p w14:paraId="4CD199B4" w14:textId="77777777" w:rsidR="000D349C" w:rsidRPr="000C1A5F" w:rsidRDefault="000D349C" w:rsidP="000D349C">
            <w:pPr>
              <w:rPr>
                <w:color w:val="auto"/>
                <w:sz w:val="20"/>
                <w:szCs w:val="20"/>
                <w:lang w:val="lv-LV"/>
              </w:rPr>
            </w:pPr>
            <w:r w:rsidRPr="000C1A5F">
              <w:rPr>
                <w:color w:val="auto"/>
                <w:sz w:val="20"/>
                <w:szCs w:val="20"/>
                <w:lang w:val="lv-LV"/>
              </w:rPr>
              <w:t>Atziņa. Atziņā norādīts, ka IL attiecas ne tikai uz valsts pārvaldes iestādēm, bet arī uz valsts orgāniem; lietā Valsts prezidenta neatbildēšana par kompetencē esošu jautājumu atzīta par administratīvajā tiesā pārbaudāmu faktisko rīcību.</w:t>
            </w:r>
            <w:r w:rsidRPr="000C1A5F">
              <w:rPr>
                <w:color w:val="auto"/>
                <w:sz w:val="20"/>
                <w:szCs w:val="20"/>
                <w:lang w:val="lv-LV"/>
              </w:rPr>
              <w:br/>
              <w:t>Tvēruma robeža. Formulējums izriet no lietas par Valsts prezidentu. Tas nenosaka identisku kontroles modeli ikvienai konstitucionālai institūcijai un ikvienam jautājumam.</w:t>
            </w:r>
          </w:p>
        </w:tc>
        <w:tc>
          <w:tcPr>
            <w:tcW w:w="2232" w:type="dxa"/>
          </w:tcPr>
          <w:p w14:paraId="20025DF7" w14:textId="77777777" w:rsidR="000D349C" w:rsidRPr="000C1A5F" w:rsidRDefault="000D349C" w:rsidP="000D349C">
            <w:pPr>
              <w:rPr>
                <w:color w:val="auto"/>
                <w:sz w:val="20"/>
                <w:szCs w:val="20"/>
                <w:lang w:val="lv-LV"/>
              </w:rPr>
            </w:pPr>
            <w:r w:rsidRPr="000C1A5F">
              <w:rPr>
                <w:color w:val="auto"/>
                <w:sz w:val="20"/>
                <w:szCs w:val="20"/>
                <w:lang w:val="lv-LV"/>
              </w:rPr>
              <w:t>14.12.2009. SKA-916/2009</w:t>
            </w:r>
            <w:r w:rsidRPr="000C1A5F">
              <w:rPr>
                <w:color w:val="auto"/>
                <w:sz w:val="20"/>
                <w:szCs w:val="20"/>
                <w:lang w:val="lv-LV"/>
              </w:rPr>
              <w:br/>
              <w:t>Statuss: AT publicētās atziņas pārstāsts</w:t>
            </w:r>
          </w:p>
        </w:tc>
      </w:tr>
      <w:tr w:rsidR="000D349C" w:rsidRPr="000C1A5F" w14:paraId="5881F971" w14:textId="77777777" w:rsidTr="000D349C">
        <w:tc>
          <w:tcPr>
            <w:tcW w:w="1656" w:type="dxa"/>
          </w:tcPr>
          <w:p w14:paraId="2602472E" w14:textId="77777777" w:rsidR="000D349C" w:rsidRPr="000C1A5F" w:rsidRDefault="000D349C" w:rsidP="000D349C">
            <w:pPr>
              <w:rPr>
                <w:color w:val="auto"/>
                <w:sz w:val="20"/>
                <w:szCs w:val="20"/>
                <w:lang w:val="lv-LV"/>
              </w:rPr>
            </w:pPr>
            <w:r w:rsidRPr="000C1A5F">
              <w:rPr>
                <w:color w:val="auto"/>
                <w:sz w:val="20"/>
                <w:szCs w:val="20"/>
                <w:lang w:val="lv-LV"/>
              </w:rPr>
              <w:t>Atbilde pēc būtības</w:t>
            </w:r>
          </w:p>
        </w:tc>
        <w:tc>
          <w:tcPr>
            <w:tcW w:w="5472" w:type="dxa"/>
          </w:tcPr>
          <w:p w14:paraId="407170F9" w14:textId="77777777" w:rsidR="000D349C" w:rsidRPr="000C1A5F" w:rsidRDefault="000D349C" w:rsidP="000D349C">
            <w:pPr>
              <w:rPr>
                <w:color w:val="auto"/>
                <w:sz w:val="20"/>
                <w:szCs w:val="20"/>
                <w:lang w:val="lv-LV"/>
              </w:rPr>
            </w:pPr>
            <w:r w:rsidRPr="000C1A5F">
              <w:rPr>
                <w:color w:val="auto"/>
                <w:sz w:val="20"/>
                <w:szCs w:val="20"/>
                <w:lang w:val="lv-LV"/>
              </w:rPr>
              <w:t>Atziņa. Ja iestāde nav atbildējusi uz uzdoto jautājumu pēc būtības, IL 10. panta izpratnē tas var būt vērtējams kā neatbildēšana uz iesniegumu.</w:t>
            </w:r>
            <w:r w:rsidRPr="000C1A5F">
              <w:rPr>
                <w:color w:val="auto"/>
                <w:sz w:val="20"/>
                <w:szCs w:val="20"/>
                <w:lang w:val="lv-LV"/>
              </w:rPr>
              <w:br/>
              <w:t>Tvēruma robeža. Ne katra nepiekrišana atbildes saturam nozīmē, ka atbilde nav sniegta pēc būtības; jāvērtē, vai atbildēts uz iesnieguma faktisko jautājumu.</w:t>
            </w:r>
          </w:p>
        </w:tc>
        <w:tc>
          <w:tcPr>
            <w:tcW w:w="2232" w:type="dxa"/>
          </w:tcPr>
          <w:p w14:paraId="5B07E250" w14:textId="77777777" w:rsidR="000D349C" w:rsidRPr="000C1A5F" w:rsidRDefault="000D349C" w:rsidP="000D349C">
            <w:pPr>
              <w:rPr>
                <w:color w:val="auto"/>
                <w:sz w:val="20"/>
                <w:szCs w:val="20"/>
                <w:lang w:val="lv-LV"/>
              </w:rPr>
            </w:pPr>
            <w:r w:rsidRPr="000C1A5F">
              <w:rPr>
                <w:color w:val="auto"/>
                <w:sz w:val="20"/>
                <w:szCs w:val="20"/>
                <w:lang w:val="lv-LV"/>
              </w:rPr>
              <w:t>12.01.2011. SKA-221/2011</w:t>
            </w:r>
            <w:r w:rsidRPr="000C1A5F">
              <w:rPr>
                <w:color w:val="auto"/>
                <w:sz w:val="20"/>
                <w:szCs w:val="20"/>
                <w:lang w:val="lv-LV"/>
              </w:rPr>
              <w:br/>
              <w:t>Statuss: AT publicētās atziņas pārstāsts</w:t>
            </w:r>
          </w:p>
        </w:tc>
      </w:tr>
      <w:tr w:rsidR="000D349C" w:rsidRPr="000C1A5F" w14:paraId="5656D45A" w14:textId="77777777" w:rsidTr="000D349C">
        <w:tc>
          <w:tcPr>
            <w:tcW w:w="1656" w:type="dxa"/>
          </w:tcPr>
          <w:p w14:paraId="0D4B50DA" w14:textId="77777777" w:rsidR="000D349C" w:rsidRPr="000C1A5F" w:rsidRDefault="000D349C" w:rsidP="000D349C">
            <w:pPr>
              <w:rPr>
                <w:color w:val="auto"/>
                <w:sz w:val="20"/>
                <w:szCs w:val="20"/>
                <w:lang w:val="lv-LV"/>
              </w:rPr>
            </w:pPr>
            <w:r w:rsidRPr="000C1A5F">
              <w:rPr>
                <w:color w:val="auto"/>
                <w:sz w:val="20"/>
                <w:szCs w:val="20"/>
                <w:lang w:val="lv-LV"/>
              </w:rPr>
              <w:t>IL mērķis un piemērošanas robeža</w:t>
            </w:r>
          </w:p>
        </w:tc>
        <w:tc>
          <w:tcPr>
            <w:tcW w:w="5472" w:type="dxa"/>
          </w:tcPr>
          <w:p w14:paraId="1D6964C8" w14:textId="77777777" w:rsidR="000D349C" w:rsidRPr="000C1A5F" w:rsidRDefault="000D349C" w:rsidP="000D349C">
            <w:pPr>
              <w:rPr>
                <w:color w:val="auto"/>
                <w:sz w:val="20"/>
                <w:szCs w:val="20"/>
                <w:lang w:val="lv-LV"/>
              </w:rPr>
            </w:pPr>
            <w:r w:rsidRPr="000C1A5F">
              <w:rPr>
                <w:color w:val="auto"/>
                <w:sz w:val="20"/>
                <w:szCs w:val="20"/>
                <w:lang w:val="lv-LV"/>
              </w:rPr>
              <w:t>Atziņa. IL nav ierobežots ar vispārēju sabiedrības interešu jautājumiem; tas var attiekties arī uz jautājumu personas vajadzībām. IL piemērojams lūgumam, sūdzībai, priekšlikumam vai jautājumam iestādes kompetencē, ja izskatīšanu neregulē cits likums.</w:t>
            </w:r>
            <w:r w:rsidRPr="000C1A5F">
              <w:rPr>
                <w:color w:val="auto"/>
                <w:sz w:val="20"/>
                <w:szCs w:val="20"/>
                <w:lang w:val="lv-LV"/>
              </w:rPr>
              <w:br/>
              <w:t>Tvēruma robeža. Atziņa nedod pamatu ar IL aizstāt speciālu procesu vai IAL informācijas pieprasījumu.</w:t>
            </w:r>
          </w:p>
        </w:tc>
        <w:tc>
          <w:tcPr>
            <w:tcW w:w="2232" w:type="dxa"/>
          </w:tcPr>
          <w:p w14:paraId="6F4C1F3A" w14:textId="77777777" w:rsidR="000D349C" w:rsidRPr="000C1A5F" w:rsidRDefault="000D349C" w:rsidP="000D349C">
            <w:pPr>
              <w:rPr>
                <w:color w:val="auto"/>
                <w:sz w:val="20"/>
                <w:szCs w:val="20"/>
                <w:lang w:val="lv-LV"/>
              </w:rPr>
            </w:pPr>
            <w:r w:rsidRPr="000C1A5F">
              <w:rPr>
                <w:color w:val="auto"/>
                <w:sz w:val="20"/>
                <w:szCs w:val="20"/>
                <w:lang w:val="lv-LV"/>
              </w:rPr>
              <w:t>21.05.2021. SKA-932/2021</w:t>
            </w:r>
            <w:r w:rsidRPr="000C1A5F">
              <w:rPr>
                <w:color w:val="auto"/>
                <w:sz w:val="20"/>
                <w:szCs w:val="20"/>
                <w:lang w:val="lv-LV"/>
              </w:rPr>
              <w:br/>
              <w:t>Statuss: AT publicētās atziņas pārstāsts</w:t>
            </w:r>
          </w:p>
        </w:tc>
      </w:tr>
      <w:tr w:rsidR="000D349C" w:rsidRPr="000C1A5F" w14:paraId="50FFD2EE" w14:textId="77777777" w:rsidTr="000D349C">
        <w:tc>
          <w:tcPr>
            <w:tcW w:w="1656" w:type="dxa"/>
          </w:tcPr>
          <w:p w14:paraId="5C1D6A45" w14:textId="77777777" w:rsidR="000D349C" w:rsidRPr="000C1A5F" w:rsidRDefault="000D349C" w:rsidP="000D349C">
            <w:pPr>
              <w:rPr>
                <w:color w:val="auto"/>
                <w:sz w:val="20"/>
                <w:szCs w:val="20"/>
                <w:lang w:val="lv-LV"/>
              </w:rPr>
            </w:pPr>
            <w:r w:rsidRPr="000C1A5F">
              <w:rPr>
                <w:color w:val="auto"/>
                <w:sz w:val="20"/>
                <w:szCs w:val="20"/>
                <w:lang w:val="lv-LV"/>
              </w:rPr>
              <w:t>Sūdzība un vēlamais rezultāts</w:t>
            </w:r>
          </w:p>
        </w:tc>
        <w:tc>
          <w:tcPr>
            <w:tcW w:w="5472" w:type="dxa"/>
          </w:tcPr>
          <w:p w14:paraId="6F82B048" w14:textId="77777777" w:rsidR="000D349C" w:rsidRPr="000C1A5F" w:rsidRDefault="000D349C" w:rsidP="000D349C">
            <w:pPr>
              <w:rPr>
                <w:color w:val="auto"/>
                <w:sz w:val="20"/>
                <w:szCs w:val="20"/>
                <w:lang w:val="lv-LV"/>
              </w:rPr>
            </w:pPr>
            <w:r w:rsidRPr="000C1A5F">
              <w:rPr>
                <w:color w:val="auto"/>
                <w:sz w:val="20"/>
                <w:szCs w:val="20"/>
                <w:lang w:val="lv-LV"/>
              </w:rPr>
              <w:t>Atziņa. Sūdzība var būt nozīmīgs avots iestādes trūkumu identificēšanai. Personai noteiktos gadījumos ir tiesības saņemt atbildi pēc būtības, bet nav subjektīvu tiesību ar IL palīdzību panākt tieši tās vēlamo iestādes rīcību vai pārmaiņu.</w:t>
            </w:r>
            <w:r w:rsidRPr="000C1A5F">
              <w:rPr>
                <w:color w:val="auto"/>
                <w:sz w:val="20"/>
                <w:szCs w:val="20"/>
                <w:lang w:val="lv-LV"/>
              </w:rPr>
              <w:br/>
              <w:t>Tvēruma robeža. Atbildes tvērums atkarīgs no iestādes kompetences un iesnieguma satura; šī atziņa nav pamats sniegt tikai formālu saņemšanas apliecinājumu.</w:t>
            </w:r>
          </w:p>
        </w:tc>
        <w:tc>
          <w:tcPr>
            <w:tcW w:w="2232" w:type="dxa"/>
          </w:tcPr>
          <w:p w14:paraId="03B1A47C" w14:textId="77777777" w:rsidR="000D349C" w:rsidRPr="000C1A5F" w:rsidRDefault="000D349C" w:rsidP="000D349C">
            <w:pPr>
              <w:rPr>
                <w:color w:val="auto"/>
                <w:sz w:val="20"/>
                <w:szCs w:val="20"/>
                <w:lang w:val="lv-LV"/>
              </w:rPr>
            </w:pPr>
            <w:r w:rsidRPr="000C1A5F">
              <w:rPr>
                <w:color w:val="auto"/>
                <w:sz w:val="20"/>
                <w:szCs w:val="20"/>
                <w:lang w:val="lv-LV"/>
              </w:rPr>
              <w:t>14.07.2023. SKA-786/2023</w:t>
            </w:r>
            <w:r w:rsidRPr="000C1A5F">
              <w:rPr>
                <w:color w:val="auto"/>
                <w:sz w:val="20"/>
                <w:szCs w:val="20"/>
                <w:lang w:val="lv-LV"/>
              </w:rPr>
              <w:br/>
              <w:t>Statuss: AT publicētās atziņas pārstāsts</w:t>
            </w:r>
          </w:p>
        </w:tc>
      </w:tr>
      <w:tr w:rsidR="000D349C" w:rsidRPr="000C1A5F" w14:paraId="46459E54" w14:textId="77777777" w:rsidTr="000D349C">
        <w:tc>
          <w:tcPr>
            <w:tcW w:w="1656" w:type="dxa"/>
          </w:tcPr>
          <w:p w14:paraId="014BE2E9" w14:textId="77777777" w:rsidR="000D349C" w:rsidRPr="000C1A5F" w:rsidRDefault="000D349C" w:rsidP="000D349C">
            <w:pPr>
              <w:rPr>
                <w:color w:val="auto"/>
                <w:sz w:val="20"/>
                <w:szCs w:val="20"/>
                <w:lang w:val="lv-LV"/>
              </w:rPr>
            </w:pPr>
            <w:r w:rsidRPr="000C1A5F">
              <w:rPr>
                <w:color w:val="auto"/>
                <w:sz w:val="20"/>
                <w:szCs w:val="20"/>
                <w:lang w:val="lv-LV"/>
              </w:rPr>
              <w:t>Priekšlikuma izskatīšana</w:t>
            </w:r>
          </w:p>
        </w:tc>
        <w:tc>
          <w:tcPr>
            <w:tcW w:w="5472" w:type="dxa"/>
          </w:tcPr>
          <w:p w14:paraId="574CAE14" w14:textId="77777777" w:rsidR="000D349C" w:rsidRPr="000C1A5F" w:rsidRDefault="000D349C" w:rsidP="000D349C">
            <w:pPr>
              <w:rPr>
                <w:color w:val="auto"/>
                <w:sz w:val="20"/>
                <w:szCs w:val="20"/>
                <w:lang w:val="lv-LV"/>
              </w:rPr>
            </w:pPr>
            <w:r w:rsidRPr="000C1A5F">
              <w:rPr>
                <w:color w:val="auto"/>
                <w:sz w:val="20"/>
                <w:szCs w:val="20"/>
                <w:lang w:val="lv-LV"/>
              </w:rPr>
              <w:t>Atziņa. Saņemot priekšlikumu, iestādei jāsniedz atbilde par izskatīšanas rezultātu, turpmāko rīcību vai iemeslu, kādēļ priekšlikumu neuzskata par īstenojamu. Iesniedzējam nav tiesību prasīt, lai priekšlikums tiktu īstenots.</w:t>
            </w:r>
            <w:r w:rsidRPr="000C1A5F">
              <w:rPr>
                <w:color w:val="auto"/>
                <w:sz w:val="20"/>
                <w:szCs w:val="20"/>
                <w:lang w:val="lv-LV"/>
              </w:rPr>
              <w:br/>
              <w:t>Tvēruma robeža. Atziņa formulēta lietā par muzeja ekspozīciju; tā nošķir tiesības uz atbildi no tiesībām panākt konkrētas tiesiskās sekas.</w:t>
            </w:r>
          </w:p>
        </w:tc>
        <w:tc>
          <w:tcPr>
            <w:tcW w:w="2232" w:type="dxa"/>
          </w:tcPr>
          <w:p w14:paraId="33BF2044" w14:textId="77777777" w:rsidR="000D349C" w:rsidRPr="000C1A5F" w:rsidRDefault="000D349C" w:rsidP="000D349C">
            <w:pPr>
              <w:rPr>
                <w:color w:val="auto"/>
                <w:sz w:val="20"/>
                <w:szCs w:val="20"/>
                <w:lang w:val="lv-LV"/>
              </w:rPr>
            </w:pPr>
            <w:r w:rsidRPr="000C1A5F">
              <w:rPr>
                <w:color w:val="auto"/>
                <w:sz w:val="20"/>
                <w:szCs w:val="20"/>
                <w:lang w:val="lv-LV"/>
              </w:rPr>
              <w:t>05.09.2025. SKA-714/2025</w:t>
            </w:r>
            <w:r w:rsidRPr="000C1A5F">
              <w:rPr>
                <w:color w:val="auto"/>
                <w:sz w:val="20"/>
                <w:szCs w:val="20"/>
                <w:lang w:val="lv-LV"/>
              </w:rPr>
              <w:br/>
              <w:t>Statuss: AT publicētās atziņas pārstāsts</w:t>
            </w:r>
          </w:p>
        </w:tc>
      </w:tr>
      <w:tr w:rsidR="000D349C" w:rsidRPr="000C1A5F" w14:paraId="6D4F15C5" w14:textId="77777777" w:rsidTr="000D349C">
        <w:tc>
          <w:tcPr>
            <w:tcW w:w="1656" w:type="dxa"/>
          </w:tcPr>
          <w:p w14:paraId="77D7DD3F" w14:textId="77777777" w:rsidR="000D349C" w:rsidRPr="000C1A5F" w:rsidRDefault="000D349C" w:rsidP="000D349C">
            <w:pPr>
              <w:rPr>
                <w:color w:val="auto"/>
                <w:sz w:val="20"/>
                <w:szCs w:val="20"/>
                <w:lang w:val="lv-LV"/>
              </w:rPr>
            </w:pPr>
            <w:r w:rsidRPr="000C1A5F">
              <w:rPr>
                <w:color w:val="auto"/>
                <w:sz w:val="20"/>
                <w:szCs w:val="20"/>
                <w:lang w:val="lv-LV"/>
              </w:rPr>
              <w:t>Aicinājums apsvērt disciplinārlietu</w:t>
            </w:r>
          </w:p>
        </w:tc>
        <w:tc>
          <w:tcPr>
            <w:tcW w:w="5472" w:type="dxa"/>
          </w:tcPr>
          <w:p w14:paraId="2F4FA6D5" w14:textId="77777777" w:rsidR="000D349C" w:rsidRPr="000C1A5F" w:rsidRDefault="000D349C" w:rsidP="000D349C">
            <w:pPr>
              <w:rPr>
                <w:color w:val="auto"/>
                <w:sz w:val="20"/>
                <w:szCs w:val="20"/>
                <w:lang w:val="lv-LV"/>
              </w:rPr>
            </w:pPr>
            <w:r w:rsidRPr="000C1A5F">
              <w:rPr>
                <w:color w:val="auto"/>
                <w:sz w:val="20"/>
                <w:szCs w:val="20"/>
                <w:lang w:val="lv-LV"/>
              </w:rPr>
              <w:t>Atziņa. Iesniegums ar aicinājumu tieslietu ministram apsvērt disciplinārlietas ierosināšanu var būt izskatāms IL kārtībā. Iesniedzējam ir tiesības zināt, kā saņemtā informācija novērtēta un ko nolemts ar to darīt, bet nav tiesību pieprasīt disciplinārlietas ierosināšanu vai detalizētu pamatojumu par ministra izvēles izmantošanu.</w:t>
            </w:r>
            <w:r w:rsidRPr="000C1A5F">
              <w:rPr>
                <w:color w:val="auto"/>
                <w:sz w:val="20"/>
                <w:szCs w:val="20"/>
                <w:lang w:val="lv-LV"/>
              </w:rPr>
              <w:br/>
              <w:t>Tvēruma robeža. Atziņa ir piesaistīta konkrētajam kompetences un rīcības brīvības regulējumam; tā nav universāls IL atbildes apjoma samazinājums.</w:t>
            </w:r>
          </w:p>
        </w:tc>
        <w:tc>
          <w:tcPr>
            <w:tcW w:w="2232" w:type="dxa"/>
          </w:tcPr>
          <w:p w14:paraId="1DC0176B" w14:textId="77777777" w:rsidR="000D349C" w:rsidRPr="000C1A5F" w:rsidRDefault="000D349C" w:rsidP="000D349C">
            <w:pPr>
              <w:rPr>
                <w:color w:val="auto"/>
                <w:sz w:val="20"/>
                <w:szCs w:val="20"/>
                <w:lang w:val="lv-LV"/>
              </w:rPr>
            </w:pPr>
            <w:r w:rsidRPr="000C1A5F">
              <w:rPr>
                <w:color w:val="auto"/>
                <w:sz w:val="20"/>
                <w:szCs w:val="20"/>
                <w:lang w:val="lv-LV"/>
              </w:rPr>
              <w:t>15.08.2025. SKA-684/2025</w:t>
            </w:r>
            <w:r w:rsidRPr="000C1A5F">
              <w:rPr>
                <w:color w:val="auto"/>
                <w:sz w:val="20"/>
                <w:szCs w:val="20"/>
                <w:lang w:val="lv-LV"/>
              </w:rPr>
              <w:br/>
              <w:t>Statuss: AT publicētās atziņas pārstāsts</w:t>
            </w:r>
          </w:p>
        </w:tc>
      </w:tr>
      <w:tr w:rsidR="000D349C" w:rsidRPr="000C1A5F" w14:paraId="02FFEC81" w14:textId="77777777" w:rsidTr="000D349C">
        <w:tc>
          <w:tcPr>
            <w:tcW w:w="1656" w:type="dxa"/>
          </w:tcPr>
          <w:p w14:paraId="0E0325B9" w14:textId="77777777" w:rsidR="000D349C" w:rsidRPr="000C1A5F" w:rsidRDefault="000D349C" w:rsidP="000D349C">
            <w:pPr>
              <w:rPr>
                <w:color w:val="auto"/>
                <w:sz w:val="20"/>
                <w:szCs w:val="20"/>
                <w:lang w:val="lv-LV"/>
              </w:rPr>
            </w:pPr>
            <w:r w:rsidRPr="000C1A5F">
              <w:rPr>
                <w:color w:val="auto"/>
                <w:sz w:val="20"/>
                <w:szCs w:val="20"/>
                <w:lang w:val="lv-LV"/>
              </w:rPr>
              <w:t>Politisks jautājums pašvaldībā</w:t>
            </w:r>
          </w:p>
        </w:tc>
        <w:tc>
          <w:tcPr>
            <w:tcW w:w="5472" w:type="dxa"/>
          </w:tcPr>
          <w:p w14:paraId="29CAE720" w14:textId="77777777" w:rsidR="000D349C" w:rsidRPr="000C1A5F" w:rsidRDefault="000D349C" w:rsidP="000D349C">
            <w:pPr>
              <w:rPr>
                <w:color w:val="auto"/>
                <w:sz w:val="20"/>
                <w:szCs w:val="20"/>
                <w:lang w:val="lv-LV"/>
              </w:rPr>
            </w:pPr>
            <w:r w:rsidRPr="000C1A5F">
              <w:rPr>
                <w:color w:val="auto"/>
                <w:sz w:val="20"/>
                <w:szCs w:val="20"/>
                <w:lang w:val="lv-LV"/>
              </w:rPr>
              <w:t>Atziņa. Tas vien, ka pašvaldības lēmums ietver politiskus apsvērumus un pats lēmums nav pārbaudāms administratīvā procesa kārtībā, neizslēdz IL iesniegumu un tiesības saņemt pašvaldības rīcības skaidrojumu pēc būtības.</w:t>
            </w:r>
            <w:r w:rsidRPr="000C1A5F">
              <w:rPr>
                <w:color w:val="auto"/>
                <w:sz w:val="20"/>
                <w:szCs w:val="20"/>
                <w:lang w:val="lv-LV"/>
              </w:rPr>
              <w:br/>
              <w:t>Tvēruma robeža. Atziņa nepadara pašu politisko izvēli pārbaudāmu administratīvajā tiesā; tā attiecas uz atbildi uz iesniegumu.</w:t>
            </w:r>
          </w:p>
        </w:tc>
        <w:tc>
          <w:tcPr>
            <w:tcW w:w="2232" w:type="dxa"/>
          </w:tcPr>
          <w:p w14:paraId="681183F3" w14:textId="77777777" w:rsidR="000D349C" w:rsidRPr="000C1A5F" w:rsidRDefault="000D349C" w:rsidP="000D349C">
            <w:pPr>
              <w:rPr>
                <w:color w:val="auto"/>
                <w:sz w:val="20"/>
                <w:szCs w:val="20"/>
                <w:lang w:val="lv-LV"/>
              </w:rPr>
            </w:pPr>
            <w:r w:rsidRPr="000C1A5F">
              <w:rPr>
                <w:color w:val="auto"/>
                <w:sz w:val="20"/>
                <w:szCs w:val="20"/>
                <w:lang w:val="lv-LV"/>
              </w:rPr>
              <w:t>22.09.2025. SKA-617/2025</w:t>
            </w:r>
            <w:r w:rsidRPr="000C1A5F">
              <w:rPr>
                <w:color w:val="auto"/>
                <w:sz w:val="20"/>
                <w:szCs w:val="20"/>
                <w:lang w:val="lv-LV"/>
              </w:rPr>
              <w:br/>
              <w:t>Statuss: AT publicētās atziņas pārstāsts</w:t>
            </w:r>
          </w:p>
        </w:tc>
      </w:tr>
      <w:tr w:rsidR="000D349C" w:rsidRPr="000C1A5F" w14:paraId="4C54EA18" w14:textId="77777777" w:rsidTr="000D349C">
        <w:tc>
          <w:tcPr>
            <w:tcW w:w="1656" w:type="dxa"/>
          </w:tcPr>
          <w:p w14:paraId="2F20C191" w14:textId="77777777" w:rsidR="000D349C" w:rsidRPr="000C1A5F" w:rsidRDefault="000D349C" w:rsidP="000D349C">
            <w:pPr>
              <w:rPr>
                <w:color w:val="auto"/>
                <w:sz w:val="20"/>
                <w:szCs w:val="20"/>
                <w:lang w:val="lv-LV"/>
              </w:rPr>
            </w:pPr>
            <w:r w:rsidRPr="000C1A5F">
              <w:rPr>
                <w:color w:val="auto"/>
                <w:sz w:val="20"/>
                <w:szCs w:val="20"/>
                <w:lang w:val="lv-LV"/>
              </w:rPr>
              <w:t>Tiesas administrācija un tiesas spriešana</w:t>
            </w:r>
          </w:p>
        </w:tc>
        <w:tc>
          <w:tcPr>
            <w:tcW w:w="5472" w:type="dxa"/>
          </w:tcPr>
          <w:p w14:paraId="16AEB411" w14:textId="77777777" w:rsidR="000D349C" w:rsidRPr="000C1A5F" w:rsidRDefault="000D349C" w:rsidP="000D349C">
            <w:pPr>
              <w:rPr>
                <w:color w:val="auto"/>
                <w:sz w:val="20"/>
                <w:szCs w:val="20"/>
                <w:lang w:val="lv-LV"/>
              </w:rPr>
            </w:pPr>
            <w:r w:rsidRPr="000C1A5F">
              <w:rPr>
                <w:color w:val="auto"/>
                <w:sz w:val="20"/>
                <w:szCs w:val="20"/>
                <w:lang w:val="lv-LV"/>
              </w:rPr>
              <w:t>Atziņa. Iesniegumā tiesas priekšsēdētājam jānošķir tiesas spriešanas funkcija no tiesas kā iestādes pārvaldes jautājumiem. IL atbilde iespējama par priekšsēdētāja kompetencē esošu administratīvu jautājumu, bet ar IL nevar prasīt konstatēt pārkāpumu konkrētas lietas izspriešanā vai panākt obligātu tiesneša ārpuskārtas novērtēšanu.</w:t>
            </w:r>
            <w:r w:rsidRPr="000C1A5F">
              <w:rPr>
                <w:color w:val="auto"/>
                <w:sz w:val="20"/>
                <w:szCs w:val="20"/>
                <w:lang w:val="lv-LV"/>
              </w:rPr>
              <w:br/>
              <w:t>Tvēruma robeža. Lietā publicētas vairākas atsevišķas tēzes; tās nedrīkst saspiest vienā universālā noteikumā par visiem tiesai adresētiem iesniegumiem.</w:t>
            </w:r>
          </w:p>
        </w:tc>
        <w:tc>
          <w:tcPr>
            <w:tcW w:w="2232" w:type="dxa"/>
          </w:tcPr>
          <w:p w14:paraId="473EB93B" w14:textId="77777777" w:rsidR="000D349C" w:rsidRPr="000C1A5F" w:rsidRDefault="000D349C" w:rsidP="000D349C">
            <w:pPr>
              <w:rPr>
                <w:color w:val="auto"/>
                <w:sz w:val="20"/>
                <w:szCs w:val="20"/>
                <w:lang w:val="lv-LV"/>
              </w:rPr>
            </w:pPr>
            <w:r w:rsidRPr="000C1A5F">
              <w:rPr>
                <w:color w:val="auto"/>
                <w:sz w:val="20"/>
                <w:szCs w:val="20"/>
                <w:lang w:val="lv-LV"/>
              </w:rPr>
              <w:t>30.04.2025. SKA-532/2025</w:t>
            </w:r>
            <w:r w:rsidRPr="000C1A5F">
              <w:rPr>
                <w:color w:val="auto"/>
                <w:sz w:val="20"/>
                <w:szCs w:val="20"/>
                <w:lang w:val="lv-LV"/>
              </w:rPr>
              <w:br/>
              <w:t>Statuss: AT publicēto vairāku atziņu piesardzīgs kopsavilkums</w:t>
            </w:r>
          </w:p>
        </w:tc>
      </w:tr>
    </w:tbl>
    <w:p w14:paraId="13AB7C44" w14:textId="0DCE006B" w:rsidR="0020464A" w:rsidRPr="000C1A5F" w:rsidRDefault="0020464A" w:rsidP="0020464A">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tabulā norādītie Senāta nolēmumi; pētījuma autoru atziņu pārstāsts.</w:t>
      </w:r>
    </w:p>
    <w:p w14:paraId="16C02043" w14:textId="503782EB" w:rsidR="000D349C" w:rsidRPr="000C1A5F" w:rsidRDefault="000D349C" w:rsidP="000D349C">
      <w:pPr>
        <w:rPr>
          <w:color w:val="auto"/>
        </w:rPr>
      </w:pPr>
      <w:r w:rsidRPr="000C1A5F">
        <w:rPr>
          <w:color w:val="auto"/>
        </w:rPr>
        <w:t>Tabulā saglabātas tikai judikatūrā faktiski vērtētās robežsituācijas. Ja trešajā ailē formulēts vairāku atziņu kopīgs piemērošanas noteikums, tā statuss ir norādīts tieši.</w:t>
      </w:r>
    </w:p>
    <w:p w14:paraId="63A2654E" w14:textId="19E8993F" w:rsidR="000D349C" w:rsidRPr="000C1A5F" w:rsidRDefault="00BE1FAC" w:rsidP="00BE1FAC">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73" w:name="_Toc239852966"/>
      <w:r w:rsidR="00344F08">
        <w:rPr>
          <w:noProof/>
          <w:lang w:val="lv-LV"/>
        </w:rPr>
        <w:t>59</w:t>
      </w:r>
      <w:r w:rsidRPr="000C1A5F">
        <w:rPr>
          <w:lang w:val="lv-LV"/>
        </w:rPr>
        <w:fldChar w:fldCharType="end"/>
      </w:r>
      <w:r w:rsidRPr="000C1A5F">
        <w:rPr>
          <w:lang w:val="lv-LV"/>
        </w:rPr>
        <w:t xml:space="preserve">. tabula. </w:t>
      </w:r>
      <w:r w:rsidR="000D349C" w:rsidRPr="000C1A5F">
        <w:rPr>
          <w:lang w:val="lv-LV"/>
        </w:rPr>
        <w:t>Judikatūrā vērtētās procesu robežsituācijas</w:t>
      </w:r>
      <w:bookmarkEnd w:id="73"/>
    </w:p>
    <w:tbl>
      <w:tblPr>
        <w:tblStyle w:val="TableGrid"/>
        <w:tblW w:w="9360" w:type="dxa"/>
        <w:tblLayout w:type="fixed"/>
        <w:tblLook w:val="04A0" w:firstRow="1" w:lastRow="0" w:firstColumn="1" w:lastColumn="0" w:noHBand="0" w:noVBand="1"/>
      </w:tblPr>
      <w:tblGrid>
        <w:gridCol w:w="1656"/>
        <w:gridCol w:w="4392"/>
        <w:gridCol w:w="3312"/>
      </w:tblGrid>
      <w:tr w:rsidR="000D349C" w:rsidRPr="000C1A5F" w14:paraId="1D161E3B" w14:textId="77777777" w:rsidTr="000D349C">
        <w:tc>
          <w:tcPr>
            <w:tcW w:w="1656" w:type="dxa"/>
          </w:tcPr>
          <w:p w14:paraId="68155FAA" w14:textId="77777777" w:rsidR="000D349C" w:rsidRPr="000C1A5F" w:rsidRDefault="000D349C" w:rsidP="000D349C">
            <w:pPr>
              <w:rPr>
                <w:color w:val="auto"/>
                <w:sz w:val="20"/>
                <w:szCs w:val="20"/>
                <w:lang w:val="lv-LV"/>
              </w:rPr>
            </w:pPr>
            <w:r w:rsidRPr="000C1A5F">
              <w:rPr>
                <w:b/>
                <w:color w:val="auto"/>
                <w:sz w:val="20"/>
                <w:szCs w:val="20"/>
                <w:lang w:val="lv-LV"/>
              </w:rPr>
              <w:t>Robežsituācija</w:t>
            </w:r>
          </w:p>
        </w:tc>
        <w:tc>
          <w:tcPr>
            <w:tcW w:w="4392" w:type="dxa"/>
          </w:tcPr>
          <w:p w14:paraId="1703E00A" w14:textId="77777777" w:rsidR="000D349C" w:rsidRPr="000C1A5F" w:rsidRDefault="000D349C" w:rsidP="000D349C">
            <w:pPr>
              <w:rPr>
                <w:color w:val="auto"/>
                <w:sz w:val="20"/>
                <w:szCs w:val="20"/>
                <w:lang w:val="lv-LV"/>
              </w:rPr>
            </w:pPr>
            <w:r w:rsidRPr="000C1A5F">
              <w:rPr>
                <w:b/>
                <w:color w:val="auto"/>
                <w:sz w:val="20"/>
                <w:szCs w:val="20"/>
                <w:lang w:val="lv-LV"/>
              </w:rPr>
              <w:t>Judikatūrā vērtētais pamats un avoti</w:t>
            </w:r>
          </w:p>
        </w:tc>
        <w:tc>
          <w:tcPr>
            <w:tcW w:w="3312" w:type="dxa"/>
          </w:tcPr>
          <w:p w14:paraId="0AB6ACF6" w14:textId="77777777" w:rsidR="000D349C" w:rsidRPr="000C1A5F" w:rsidRDefault="000D349C" w:rsidP="000D349C">
            <w:pPr>
              <w:rPr>
                <w:color w:val="auto"/>
                <w:sz w:val="20"/>
                <w:szCs w:val="20"/>
                <w:lang w:val="lv-LV"/>
              </w:rPr>
            </w:pPr>
            <w:r w:rsidRPr="000C1A5F">
              <w:rPr>
                <w:b/>
                <w:color w:val="auto"/>
                <w:sz w:val="20"/>
                <w:szCs w:val="20"/>
                <w:lang w:val="lv-LV"/>
              </w:rPr>
              <w:t>Piemērošanas noteikums un tā statuss</w:t>
            </w:r>
          </w:p>
        </w:tc>
      </w:tr>
      <w:tr w:rsidR="000D349C" w:rsidRPr="000C1A5F" w14:paraId="0745C086" w14:textId="77777777" w:rsidTr="000D349C">
        <w:tc>
          <w:tcPr>
            <w:tcW w:w="1656" w:type="dxa"/>
          </w:tcPr>
          <w:p w14:paraId="74926E22" w14:textId="77777777" w:rsidR="000D349C" w:rsidRPr="000C1A5F" w:rsidRDefault="000D349C" w:rsidP="000D349C">
            <w:pPr>
              <w:rPr>
                <w:color w:val="auto"/>
                <w:sz w:val="20"/>
                <w:szCs w:val="20"/>
                <w:lang w:val="lv-LV"/>
              </w:rPr>
            </w:pPr>
            <w:r w:rsidRPr="000C1A5F">
              <w:rPr>
                <w:color w:val="auto"/>
                <w:sz w:val="20"/>
                <w:szCs w:val="20"/>
                <w:lang w:val="lv-LV"/>
              </w:rPr>
              <w:t>IAL vai IL</w:t>
            </w:r>
          </w:p>
        </w:tc>
        <w:tc>
          <w:tcPr>
            <w:tcW w:w="4392" w:type="dxa"/>
          </w:tcPr>
          <w:p w14:paraId="3098111A" w14:textId="77777777" w:rsidR="000D349C" w:rsidRPr="000C1A5F" w:rsidRDefault="000D349C" w:rsidP="000D349C">
            <w:pPr>
              <w:rPr>
                <w:color w:val="auto"/>
                <w:sz w:val="20"/>
                <w:szCs w:val="20"/>
                <w:lang w:val="lv-LV"/>
              </w:rPr>
            </w:pPr>
            <w:r w:rsidRPr="000C1A5F">
              <w:rPr>
                <w:color w:val="auto"/>
                <w:sz w:val="20"/>
                <w:szCs w:val="20"/>
                <w:lang w:val="lv-LV"/>
              </w:rPr>
              <w:t>SKA-1327/2018 nošķir prasījumu par nepienācīgu atbildi uz iesniegumu no prasījuma par informācijas atteikumu un prasa vērtēt personas patieso mērķi. SKA-932/2021 piebilst, ka IL piemēro tikai tad, ja iesnieguma izskatīšanu neregulē cits likums.</w:t>
            </w:r>
            <w:r w:rsidRPr="000C1A5F">
              <w:rPr>
                <w:color w:val="auto"/>
                <w:sz w:val="20"/>
                <w:szCs w:val="20"/>
                <w:lang w:val="lv-LV"/>
              </w:rPr>
              <w:br/>
              <w:t>25.09.2018. SKA-1327/2018</w:t>
            </w:r>
            <w:r w:rsidRPr="000C1A5F">
              <w:rPr>
                <w:color w:val="auto"/>
                <w:sz w:val="20"/>
                <w:szCs w:val="20"/>
                <w:lang w:val="lv-LV"/>
              </w:rPr>
              <w:br/>
              <w:t>21.05.2021. SKA-932/2021</w:t>
            </w:r>
          </w:p>
        </w:tc>
        <w:tc>
          <w:tcPr>
            <w:tcW w:w="3312" w:type="dxa"/>
          </w:tcPr>
          <w:p w14:paraId="54D4EAEF" w14:textId="53F43CAA" w:rsidR="000D349C" w:rsidRPr="000C1A5F" w:rsidRDefault="000D349C" w:rsidP="000D349C">
            <w:pPr>
              <w:rPr>
                <w:color w:val="auto"/>
                <w:sz w:val="20"/>
                <w:szCs w:val="20"/>
                <w:lang w:val="lv-LV"/>
              </w:rPr>
            </w:pPr>
            <w:r w:rsidRPr="000C1A5F">
              <w:rPr>
                <w:color w:val="auto"/>
                <w:sz w:val="20"/>
                <w:szCs w:val="20"/>
                <w:lang w:val="lv-LV"/>
              </w:rPr>
              <w:t>Nosaka, vai persona prasa dokumentētu informāciju vai atbildi, skaidrojumu, sūdzības vai priekšlikuma izvērtējumu. Dokumenta nosaukums un saņemšanas kanāls nav izšķirošs.</w:t>
            </w:r>
            <w:r w:rsidRPr="000C1A5F">
              <w:rPr>
                <w:color w:val="auto"/>
                <w:sz w:val="20"/>
                <w:szCs w:val="20"/>
                <w:lang w:val="lv-LV"/>
              </w:rPr>
              <w:br/>
              <w:t>Statuss. Vairāku atziņu sintēze; procesa izvēles metodiskais noteikums</w:t>
            </w:r>
          </w:p>
        </w:tc>
      </w:tr>
      <w:tr w:rsidR="000D349C" w:rsidRPr="000C1A5F" w14:paraId="4F6D9C45" w14:textId="77777777" w:rsidTr="000D349C">
        <w:tc>
          <w:tcPr>
            <w:tcW w:w="1656" w:type="dxa"/>
          </w:tcPr>
          <w:p w14:paraId="19F78529" w14:textId="77777777" w:rsidR="000D349C" w:rsidRPr="000C1A5F" w:rsidRDefault="000D349C" w:rsidP="000D349C">
            <w:pPr>
              <w:rPr>
                <w:color w:val="auto"/>
                <w:sz w:val="20"/>
                <w:szCs w:val="20"/>
                <w:lang w:val="lv-LV"/>
              </w:rPr>
            </w:pPr>
            <w:r w:rsidRPr="000C1A5F">
              <w:rPr>
                <w:color w:val="auto"/>
                <w:sz w:val="20"/>
                <w:szCs w:val="20"/>
                <w:lang w:val="lv-LV"/>
              </w:rPr>
              <w:t>IAL un administratīvās lietas materiāli</w:t>
            </w:r>
          </w:p>
        </w:tc>
        <w:tc>
          <w:tcPr>
            <w:tcW w:w="4392" w:type="dxa"/>
          </w:tcPr>
          <w:p w14:paraId="47BC3D60" w14:textId="77777777" w:rsidR="000D349C" w:rsidRPr="000C1A5F" w:rsidRDefault="000D349C" w:rsidP="000D349C">
            <w:pPr>
              <w:rPr>
                <w:color w:val="auto"/>
                <w:sz w:val="20"/>
                <w:szCs w:val="20"/>
                <w:lang w:val="lv-LV"/>
              </w:rPr>
            </w:pPr>
            <w:r w:rsidRPr="000C1A5F">
              <w:rPr>
                <w:color w:val="auto"/>
                <w:sz w:val="20"/>
                <w:szCs w:val="20"/>
                <w:lang w:val="lv-LV"/>
              </w:rPr>
              <w:t>Procesa dalībnieks piekļuvi administratīvās lietas materiāliem īsteno pēc APL. Ja prasītā informācija nav lietas materiālos, bet ir iestādes rīcībā, var pastāvēt atsevišķs IAL prasījums.</w:t>
            </w:r>
            <w:r w:rsidRPr="000C1A5F">
              <w:rPr>
                <w:color w:val="auto"/>
                <w:sz w:val="20"/>
                <w:szCs w:val="20"/>
                <w:lang w:val="lv-LV"/>
              </w:rPr>
              <w:br/>
              <w:t>20.01.2017. SKA-172/2017</w:t>
            </w:r>
          </w:p>
        </w:tc>
        <w:tc>
          <w:tcPr>
            <w:tcW w:w="3312" w:type="dxa"/>
          </w:tcPr>
          <w:p w14:paraId="1B8B70A8" w14:textId="5CA57E89" w:rsidR="000D349C" w:rsidRPr="000C1A5F" w:rsidRDefault="000D349C" w:rsidP="000D349C">
            <w:pPr>
              <w:rPr>
                <w:color w:val="auto"/>
                <w:sz w:val="20"/>
                <w:szCs w:val="20"/>
                <w:lang w:val="lv-LV"/>
              </w:rPr>
            </w:pPr>
            <w:r w:rsidRPr="000C1A5F">
              <w:rPr>
                <w:color w:val="auto"/>
                <w:sz w:val="20"/>
                <w:szCs w:val="20"/>
                <w:lang w:val="lv-LV"/>
              </w:rPr>
              <w:t>Pārbauda, vai persona rīkojas procesa dalībnieka statusā un vai informācija ietilpst lietas materiālos. IAL neizmanto procesa materiālu piekļuves režīma apiešanai.</w:t>
            </w:r>
            <w:r w:rsidRPr="000C1A5F">
              <w:rPr>
                <w:color w:val="auto"/>
                <w:sz w:val="20"/>
                <w:szCs w:val="20"/>
                <w:lang w:val="lv-LV"/>
              </w:rPr>
              <w:br/>
              <w:t>Statuss. AT publicētās atziņas pārstāsts; lieta atzīmēta kā judikatūras maiņa</w:t>
            </w:r>
          </w:p>
        </w:tc>
      </w:tr>
      <w:tr w:rsidR="000D349C" w:rsidRPr="000C1A5F" w14:paraId="1FCFABC4" w14:textId="77777777" w:rsidTr="000D349C">
        <w:tc>
          <w:tcPr>
            <w:tcW w:w="1656" w:type="dxa"/>
          </w:tcPr>
          <w:p w14:paraId="3B10E898" w14:textId="77777777" w:rsidR="000D349C" w:rsidRPr="000C1A5F" w:rsidRDefault="000D349C" w:rsidP="000D349C">
            <w:pPr>
              <w:rPr>
                <w:color w:val="auto"/>
                <w:sz w:val="20"/>
                <w:szCs w:val="20"/>
                <w:lang w:val="lv-LV"/>
              </w:rPr>
            </w:pPr>
            <w:r w:rsidRPr="000C1A5F">
              <w:rPr>
                <w:color w:val="auto"/>
                <w:sz w:val="20"/>
                <w:szCs w:val="20"/>
                <w:lang w:val="lv-LV"/>
              </w:rPr>
              <w:t>Tiesas spriešana, administrācija un nolēmumu pieejamība</w:t>
            </w:r>
          </w:p>
        </w:tc>
        <w:tc>
          <w:tcPr>
            <w:tcW w:w="4392" w:type="dxa"/>
          </w:tcPr>
          <w:p w14:paraId="12B7EDC8" w14:textId="77777777" w:rsidR="000D349C" w:rsidRPr="000C1A5F" w:rsidRDefault="000D349C" w:rsidP="000D349C">
            <w:pPr>
              <w:rPr>
                <w:color w:val="auto"/>
                <w:sz w:val="20"/>
                <w:szCs w:val="20"/>
                <w:lang w:val="lv-LV"/>
              </w:rPr>
            </w:pPr>
            <w:r w:rsidRPr="000C1A5F">
              <w:rPr>
                <w:color w:val="auto"/>
                <w:sz w:val="20"/>
                <w:szCs w:val="20"/>
                <w:lang w:val="lv-LV"/>
              </w:rPr>
              <w:t>SKA-532/2025 nošķir tiesas spriešanu no tiesas pārvaldes. SKA-669/2021 IAL uz tiesu attiecina tikai tiktāl, ciktāl lūgta tiesas kā iestādes radīta vai vispārīga informācija. SKA-255/2019 īpaši aplūko atklātā sēdē taisīta sprieduma publisko pieejamību.</w:t>
            </w:r>
            <w:r w:rsidRPr="000C1A5F">
              <w:rPr>
                <w:color w:val="auto"/>
                <w:sz w:val="20"/>
                <w:szCs w:val="20"/>
                <w:lang w:val="lv-LV"/>
              </w:rPr>
              <w:br/>
              <w:t>30.04.2025. SKA-532/2025</w:t>
            </w:r>
            <w:r w:rsidRPr="000C1A5F">
              <w:rPr>
                <w:color w:val="auto"/>
                <w:sz w:val="20"/>
                <w:szCs w:val="20"/>
                <w:lang w:val="lv-LV"/>
              </w:rPr>
              <w:br/>
              <w:t>24.09.2021. SKA-669/2021</w:t>
            </w:r>
            <w:r w:rsidRPr="000C1A5F">
              <w:rPr>
                <w:color w:val="auto"/>
                <w:sz w:val="20"/>
                <w:szCs w:val="20"/>
                <w:lang w:val="lv-LV"/>
              </w:rPr>
              <w:br/>
              <w:t>31.01.2019. SKA-255/2019</w:t>
            </w:r>
          </w:p>
        </w:tc>
        <w:tc>
          <w:tcPr>
            <w:tcW w:w="3312" w:type="dxa"/>
          </w:tcPr>
          <w:p w14:paraId="3529CDF9" w14:textId="159A546C" w:rsidR="000D349C" w:rsidRPr="000C1A5F" w:rsidRDefault="000D349C" w:rsidP="000D349C">
            <w:pPr>
              <w:rPr>
                <w:color w:val="auto"/>
                <w:sz w:val="20"/>
                <w:szCs w:val="20"/>
                <w:lang w:val="lv-LV"/>
              </w:rPr>
            </w:pPr>
            <w:r w:rsidRPr="000C1A5F">
              <w:rPr>
                <w:color w:val="auto"/>
                <w:sz w:val="20"/>
                <w:szCs w:val="20"/>
                <w:lang w:val="lv-LV"/>
              </w:rPr>
              <w:t>Atsevišķi kvalificē konkrētas lietas izspriešanu, lietas materiālus, nolēmuma publisko pieejamību un tiesas administratīvo darbību.</w:t>
            </w:r>
            <w:r w:rsidRPr="000C1A5F">
              <w:rPr>
                <w:color w:val="auto"/>
                <w:sz w:val="20"/>
                <w:szCs w:val="20"/>
                <w:lang w:val="lv-LV"/>
              </w:rPr>
              <w:br/>
              <w:t>Statuss. Vairāku atziņu sintēze; nav viena nolēmuma universāls tests</w:t>
            </w:r>
          </w:p>
        </w:tc>
      </w:tr>
      <w:tr w:rsidR="000D349C" w:rsidRPr="000C1A5F" w14:paraId="4011042F" w14:textId="77777777" w:rsidTr="000D349C">
        <w:tc>
          <w:tcPr>
            <w:tcW w:w="1656" w:type="dxa"/>
          </w:tcPr>
          <w:p w14:paraId="7CFD3DAA" w14:textId="77777777" w:rsidR="000D349C" w:rsidRPr="000C1A5F" w:rsidRDefault="000D349C" w:rsidP="000D349C">
            <w:pPr>
              <w:rPr>
                <w:color w:val="auto"/>
                <w:sz w:val="20"/>
                <w:szCs w:val="20"/>
                <w:lang w:val="lv-LV"/>
              </w:rPr>
            </w:pPr>
            <w:r w:rsidRPr="000C1A5F">
              <w:rPr>
                <w:color w:val="auto"/>
                <w:sz w:val="20"/>
                <w:szCs w:val="20"/>
                <w:lang w:val="lv-LV"/>
              </w:rPr>
              <w:t>Pabeigta kriminālprocesa materiāli</w:t>
            </w:r>
          </w:p>
        </w:tc>
        <w:tc>
          <w:tcPr>
            <w:tcW w:w="4392" w:type="dxa"/>
          </w:tcPr>
          <w:p w14:paraId="1A339D31" w14:textId="77777777" w:rsidR="000D349C" w:rsidRPr="000C1A5F" w:rsidRDefault="000D349C" w:rsidP="000D349C">
            <w:pPr>
              <w:rPr>
                <w:color w:val="auto"/>
                <w:sz w:val="20"/>
                <w:szCs w:val="20"/>
                <w:lang w:val="lv-LV"/>
              </w:rPr>
            </w:pPr>
            <w:r w:rsidRPr="000C1A5F">
              <w:rPr>
                <w:color w:val="auto"/>
                <w:sz w:val="20"/>
                <w:szCs w:val="20"/>
                <w:lang w:val="lv-LV"/>
              </w:rPr>
              <w:t>Kriminālprocesa materiālu pieejamību primāri nosaka Kriminālprocesa likums (KPL). SKA-453/2017 un SKA-745/2025 prasa neaprobežoties ar formālu procesa dalībnieka statusu un individuāli vērtēt leģitīmo interesi un saikni ar personas tiesību īstenošanu.</w:t>
            </w:r>
            <w:r w:rsidRPr="000C1A5F">
              <w:rPr>
                <w:color w:val="auto"/>
                <w:sz w:val="20"/>
                <w:szCs w:val="20"/>
                <w:lang w:val="lv-LV"/>
              </w:rPr>
              <w:br/>
              <w:t>21.12.2017. SKA-453/2017</w:t>
            </w:r>
            <w:r w:rsidRPr="000C1A5F">
              <w:rPr>
                <w:color w:val="auto"/>
                <w:sz w:val="20"/>
                <w:szCs w:val="20"/>
                <w:lang w:val="lv-LV"/>
              </w:rPr>
              <w:br/>
              <w:t>19.09.2025. SKA-745/2025</w:t>
            </w:r>
          </w:p>
        </w:tc>
        <w:tc>
          <w:tcPr>
            <w:tcW w:w="3312" w:type="dxa"/>
          </w:tcPr>
          <w:p w14:paraId="49223326" w14:textId="4B40F240" w:rsidR="000D349C" w:rsidRPr="000C1A5F" w:rsidRDefault="000D349C" w:rsidP="000D349C">
            <w:pPr>
              <w:rPr>
                <w:color w:val="auto"/>
                <w:sz w:val="20"/>
                <w:szCs w:val="20"/>
                <w:lang w:val="lv-LV"/>
              </w:rPr>
            </w:pPr>
            <w:r w:rsidRPr="000C1A5F">
              <w:rPr>
                <w:color w:val="auto"/>
                <w:sz w:val="20"/>
                <w:szCs w:val="20"/>
                <w:lang w:val="lv-LV"/>
              </w:rPr>
              <w:t>No procesa pabeigšanas neizriet automātiska pāreja uz IAL. Piemēro KPL un vērtē konkrēto tiesisko interesi; IAL atsevišķi pārbauda tikai informācijai, ko speciālais režīms neaptver.</w:t>
            </w:r>
            <w:r w:rsidRPr="000C1A5F">
              <w:rPr>
                <w:color w:val="auto"/>
                <w:sz w:val="20"/>
                <w:szCs w:val="20"/>
                <w:lang w:val="lv-LV"/>
              </w:rPr>
              <w:br/>
              <w:t>Statuss. Vairāku atziņu sintēze; speciālā procesa robeža</w:t>
            </w:r>
          </w:p>
        </w:tc>
      </w:tr>
      <w:tr w:rsidR="000D349C" w:rsidRPr="000C1A5F" w14:paraId="6CA28C30" w14:textId="77777777" w:rsidTr="000D349C">
        <w:tc>
          <w:tcPr>
            <w:tcW w:w="1656" w:type="dxa"/>
          </w:tcPr>
          <w:p w14:paraId="67DA4E92" w14:textId="77777777" w:rsidR="000D349C" w:rsidRPr="000C1A5F" w:rsidRDefault="000D349C" w:rsidP="000D349C">
            <w:pPr>
              <w:rPr>
                <w:color w:val="auto"/>
                <w:sz w:val="20"/>
                <w:szCs w:val="20"/>
                <w:lang w:val="lv-LV"/>
              </w:rPr>
            </w:pPr>
            <w:r w:rsidRPr="000C1A5F">
              <w:rPr>
                <w:color w:val="auto"/>
                <w:sz w:val="20"/>
                <w:szCs w:val="20"/>
                <w:lang w:val="lv-LV"/>
              </w:rPr>
              <w:t>Advokāta pieprasījums</w:t>
            </w:r>
          </w:p>
        </w:tc>
        <w:tc>
          <w:tcPr>
            <w:tcW w:w="4392" w:type="dxa"/>
          </w:tcPr>
          <w:p w14:paraId="3D052C87" w14:textId="6ADDC338" w:rsidR="000D349C" w:rsidRPr="000C1A5F" w:rsidRDefault="001A78C1" w:rsidP="000D349C">
            <w:pPr>
              <w:rPr>
                <w:color w:val="auto"/>
                <w:sz w:val="20"/>
                <w:szCs w:val="20"/>
                <w:lang w:val="lv-LV"/>
              </w:rPr>
            </w:pPr>
            <w:r w:rsidRPr="000C1A5F">
              <w:rPr>
                <w:color w:val="auto"/>
                <w:sz w:val="20"/>
                <w:szCs w:val="20"/>
                <w:lang w:val="lv-LV"/>
              </w:rPr>
              <w:t>Zvērināts advokāts, kurš uz ordera pamata sniedz juridisko palīdzību, informāciju pieprasa savā vārdā kā juridiskās palīdzības sniedzējs. Orderis apliecina šo statusu, bet pats par sevi nerada tiesības saņemt jebkuru IPI. Jābūt saprotamai informācijas saiknei ar juridiskās palīdzības mērķi; advokātam nav iepriekš jāpierāda ziņu kā pierādījumu pieļaujamība vai nozīme. 29.03.2018. SKA-148/2018; 26.03.2015. SKA-383/2015.</w:t>
            </w:r>
            <w:r w:rsidR="000D349C" w:rsidRPr="000C1A5F">
              <w:rPr>
                <w:color w:val="auto"/>
                <w:sz w:val="20"/>
                <w:szCs w:val="20"/>
                <w:lang w:val="lv-LV"/>
              </w:rPr>
              <w:br/>
              <w:t>29.03.2018. SKA-148/2018</w:t>
            </w:r>
            <w:r w:rsidR="000D349C" w:rsidRPr="000C1A5F">
              <w:rPr>
                <w:color w:val="auto"/>
                <w:sz w:val="20"/>
                <w:szCs w:val="20"/>
                <w:lang w:val="lv-LV"/>
              </w:rPr>
              <w:br/>
              <w:t>26.03.2015. SKA-383/2015</w:t>
            </w:r>
          </w:p>
        </w:tc>
        <w:tc>
          <w:tcPr>
            <w:tcW w:w="3312" w:type="dxa"/>
          </w:tcPr>
          <w:p w14:paraId="0A8A09B1" w14:textId="597DD428" w:rsidR="000D349C" w:rsidRPr="000C1A5F" w:rsidRDefault="00BC3682" w:rsidP="000D349C">
            <w:pPr>
              <w:rPr>
                <w:color w:val="auto"/>
                <w:sz w:val="20"/>
                <w:szCs w:val="20"/>
                <w:lang w:val="lv-LV"/>
              </w:rPr>
            </w:pPr>
            <w:r w:rsidRPr="000C1A5F">
              <w:rPr>
                <w:color w:val="auto"/>
                <w:sz w:val="20"/>
                <w:szCs w:val="20"/>
                <w:lang w:val="lv-LV"/>
              </w:rPr>
              <w:t xml:space="preserve">Noteikums. </w:t>
            </w:r>
            <w:r w:rsidR="001A78C1" w:rsidRPr="000C1A5F">
              <w:rPr>
                <w:color w:val="auto"/>
                <w:sz w:val="20"/>
                <w:szCs w:val="20"/>
                <w:lang w:val="lv-LV"/>
              </w:rPr>
              <w:t>Nošķir advokāta paša informācijas pieprasījumu no klienta pārstāvības citā procesā. Advokāta statuss ļauj viņam informāciju pieprasīt, bet lēmumu par tās izsniegšanu pieņem, izvērtējot konkrēto mērķi, informācijas nepieciešamību un aizsargājamās intereses. Statuss: vairāku judikatūras atziņu sintēze; SKA-383/2015 vērtējama, ievērojot pašlaik spēkā esošo personas datu aizsardzības regulējumu.</w:t>
            </w:r>
          </w:p>
        </w:tc>
      </w:tr>
      <w:tr w:rsidR="000D349C" w:rsidRPr="000C1A5F" w14:paraId="271CE11B" w14:textId="77777777" w:rsidTr="000D349C">
        <w:tc>
          <w:tcPr>
            <w:tcW w:w="1656" w:type="dxa"/>
          </w:tcPr>
          <w:p w14:paraId="32E8F2D1" w14:textId="77777777" w:rsidR="000D349C" w:rsidRPr="000C1A5F" w:rsidRDefault="000D349C" w:rsidP="000D349C">
            <w:pPr>
              <w:rPr>
                <w:color w:val="auto"/>
                <w:sz w:val="20"/>
                <w:szCs w:val="20"/>
                <w:lang w:val="lv-LV"/>
              </w:rPr>
            </w:pPr>
            <w:r w:rsidRPr="000C1A5F">
              <w:rPr>
                <w:color w:val="auto"/>
                <w:sz w:val="20"/>
                <w:szCs w:val="20"/>
                <w:lang w:val="lv-LV"/>
              </w:rPr>
              <w:t>Valsts noslēpums</w:t>
            </w:r>
          </w:p>
        </w:tc>
        <w:tc>
          <w:tcPr>
            <w:tcW w:w="4392" w:type="dxa"/>
          </w:tcPr>
          <w:p w14:paraId="2DB80CA0" w14:textId="77777777" w:rsidR="000D349C" w:rsidRPr="000C1A5F" w:rsidRDefault="000D349C" w:rsidP="000D349C">
            <w:pPr>
              <w:rPr>
                <w:color w:val="auto"/>
                <w:sz w:val="20"/>
                <w:szCs w:val="20"/>
                <w:lang w:val="lv-LV"/>
              </w:rPr>
            </w:pPr>
            <w:r w:rsidRPr="000C1A5F">
              <w:rPr>
                <w:color w:val="auto"/>
                <w:sz w:val="20"/>
                <w:szCs w:val="20"/>
                <w:lang w:val="lv-LV"/>
              </w:rPr>
              <w:t>Valsts noslēpums nav IAL ierobežotas pieejamības informācija. Tā statusa un atteikuma pamatotības pārbaudei paredzēta speciāla kārtība.</w:t>
            </w:r>
            <w:r w:rsidRPr="000C1A5F">
              <w:rPr>
                <w:color w:val="auto"/>
                <w:sz w:val="20"/>
                <w:szCs w:val="20"/>
                <w:lang w:val="lv-LV"/>
              </w:rPr>
              <w:br/>
              <w:t>17.01.2012. SKA-135/2012</w:t>
            </w:r>
          </w:p>
        </w:tc>
        <w:tc>
          <w:tcPr>
            <w:tcW w:w="3312" w:type="dxa"/>
          </w:tcPr>
          <w:p w14:paraId="08C921A8" w14:textId="5BC81900" w:rsidR="000D349C" w:rsidRPr="000C1A5F" w:rsidRDefault="000D349C" w:rsidP="000D349C">
            <w:pPr>
              <w:rPr>
                <w:color w:val="auto"/>
                <w:sz w:val="20"/>
                <w:szCs w:val="20"/>
                <w:lang w:val="lv-LV"/>
              </w:rPr>
            </w:pPr>
            <w:r w:rsidRPr="000C1A5F">
              <w:rPr>
                <w:color w:val="auto"/>
                <w:sz w:val="20"/>
                <w:szCs w:val="20"/>
                <w:lang w:val="lv-LV"/>
              </w:rPr>
              <w:t>Atbildē norāda speciālo tiesisko pamatu un pārskatīšanas ceļu. IAL interešu svēršanu neizmanto, lai nepiemērotu valsts noslēpuma režīmu.</w:t>
            </w:r>
            <w:r w:rsidRPr="000C1A5F">
              <w:rPr>
                <w:color w:val="auto"/>
                <w:sz w:val="20"/>
                <w:szCs w:val="20"/>
                <w:lang w:val="lv-LV"/>
              </w:rPr>
              <w:br/>
              <w:t>Statuss. AT publicētās atziņas pārstāsts; lieta atzīmēta kā judikatūras maiņa</w:t>
            </w:r>
          </w:p>
        </w:tc>
      </w:tr>
      <w:tr w:rsidR="000D349C" w:rsidRPr="000C1A5F" w14:paraId="0B6CD58C" w14:textId="77777777" w:rsidTr="000D349C">
        <w:tc>
          <w:tcPr>
            <w:tcW w:w="1656" w:type="dxa"/>
          </w:tcPr>
          <w:p w14:paraId="19F48FB2" w14:textId="77777777" w:rsidR="000D349C" w:rsidRPr="000C1A5F" w:rsidRDefault="000D349C" w:rsidP="000D349C">
            <w:pPr>
              <w:rPr>
                <w:color w:val="auto"/>
                <w:sz w:val="20"/>
                <w:szCs w:val="20"/>
                <w:lang w:val="lv-LV"/>
              </w:rPr>
            </w:pPr>
            <w:r w:rsidRPr="000C1A5F">
              <w:rPr>
                <w:color w:val="auto"/>
                <w:sz w:val="20"/>
                <w:szCs w:val="20"/>
                <w:lang w:val="lv-LV"/>
              </w:rPr>
              <w:t>VDK dokumenti</w:t>
            </w:r>
          </w:p>
        </w:tc>
        <w:tc>
          <w:tcPr>
            <w:tcW w:w="4392" w:type="dxa"/>
          </w:tcPr>
          <w:p w14:paraId="56394CB2" w14:textId="77777777" w:rsidR="000D349C" w:rsidRPr="000C1A5F" w:rsidRDefault="000D349C" w:rsidP="000D349C">
            <w:pPr>
              <w:rPr>
                <w:color w:val="auto"/>
                <w:sz w:val="20"/>
                <w:szCs w:val="20"/>
                <w:lang w:val="lv-LV"/>
              </w:rPr>
            </w:pPr>
            <w:r w:rsidRPr="000C1A5F">
              <w:rPr>
                <w:color w:val="auto"/>
                <w:sz w:val="20"/>
                <w:szCs w:val="20"/>
                <w:lang w:val="lv-LV"/>
              </w:rPr>
              <w:t>Likums par bijušās VDK dokumentiem ir speciāls attiecībā pret IAL; IAL piemērojams tiktāl, ciktāl speciālais regulējums to neierobežo.</w:t>
            </w:r>
            <w:r w:rsidRPr="000C1A5F">
              <w:rPr>
                <w:color w:val="auto"/>
                <w:sz w:val="20"/>
                <w:szCs w:val="20"/>
                <w:lang w:val="lv-LV"/>
              </w:rPr>
              <w:br/>
              <w:t>03.04.2018. SKA-858/2018</w:t>
            </w:r>
          </w:p>
        </w:tc>
        <w:tc>
          <w:tcPr>
            <w:tcW w:w="3312" w:type="dxa"/>
          </w:tcPr>
          <w:p w14:paraId="6F4028DF" w14:textId="26740DA3" w:rsidR="000D349C" w:rsidRPr="000C1A5F" w:rsidRDefault="000D349C" w:rsidP="000D349C">
            <w:pPr>
              <w:rPr>
                <w:color w:val="auto"/>
                <w:sz w:val="20"/>
                <w:szCs w:val="20"/>
                <w:lang w:val="lv-LV"/>
              </w:rPr>
            </w:pPr>
            <w:r w:rsidRPr="000C1A5F">
              <w:rPr>
                <w:color w:val="auto"/>
                <w:sz w:val="20"/>
                <w:szCs w:val="20"/>
                <w:lang w:val="lv-LV"/>
              </w:rPr>
              <w:t>Vispirms identificē speciālā likuma regulēto dokumentu un piekļuves kārtību; pēc tam noskaidro, vai kādai informācijas daļai paliek vieta IAL.</w:t>
            </w:r>
            <w:r w:rsidRPr="000C1A5F">
              <w:rPr>
                <w:color w:val="auto"/>
                <w:sz w:val="20"/>
                <w:szCs w:val="20"/>
                <w:lang w:val="lv-LV"/>
              </w:rPr>
              <w:br/>
              <w:t>Statuss. AT publicētās atziņas pārstāsts</w:t>
            </w:r>
          </w:p>
        </w:tc>
      </w:tr>
      <w:tr w:rsidR="000D349C" w:rsidRPr="000C1A5F" w14:paraId="370129AE" w14:textId="77777777" w:rsidTr="000D349C">
        <w:tc>
          <w:tcPr>
            <w:tcW w:w="1656" w:type="dxa"/>
          </w:tcPr>
          <w:p w14:paraId="694909F0" w14:textId="77777777" w:rsidR="000D349C" w:rsidRPr="000C1A5F" w:rsidRDefault="000D349C" w:rsidP="000D349C">
            <w:pPr>
              <w:rPr>
                <w:color w:val="auto"/>
                <w:sz w:val="20"/>
                <w:szCs w:val="20"/>
                <w:lang w:val="lv-LV"/>
              </w:rPr>
            </w:pPr>
            <w:r w:rsidRPr="000C1A5F">
              <w:rPr>
                <w:color w:val="auto"/>
                <w:sz w:val="20"/>
                <w:szCs w:val="20"/>
                <w:lang w:val="lv-LV"/>
              </w:rPr>
              <w:t>Publiskais iepirkums un komercnoslēpums</w:t>
            </w:r>
          </w:p>
        </w:tc>
        <w:tc>
          <w:tcPr>
            <w:tcW w:w="4392" w:type="dxa"/>
          </w:tcPr>
          <w:p w14:paraId="320F313A" w14:textId="68081E4E" w:rsidR="000D349C" w:rsidRPr="000C1A5F" w:rsidRDefault="00BC3682" w:rsidP="000D349C">
            <w:pPr>
              <w:rPr>
                <w:color w:val="auto"/>
                <w:sz w:val="20"/>
                <w:szCs w:val="20"/>
                <w:lang w:val="lv-LV"/>
              </w:rPr>
            </w:pPr>
            <w:r w:rsidRPr="000C1A5F">
              <w:rPr>
                <w:color w:val="auto"/>
                <w:sz w:val="20"/>
                <w:szCs w:val="20"/>
                <w:lang w:val="lv-LV"/>
              </w:rPr>
              <w:t>SKA-165/2023 vērtēts sabiedrības locekļa IAL pieprasījums par publiskā iepirkuma dokumentācijā ietvertu komercnoslēpumu. Informācijas izsniegšanā samēro sabiedrības interesi ar komersanta un netraucētas konkurences aizsardzību. 15.11.2023. SKA-165/2023.</w:t>
            </w:r>
          </w:p>
        </w:tc>
        <w:tc>
          <w:tcPr>
            <w:tcW w:w="3312" w:type="dxa"/>
          </w:tcPr>
          <w:p w14:paraId="0BE04D46" w14:textId="0B723D76" w:rsidR="000D349C" w:rsidRPr="000C1A5F" w:rsidRDefault="00BC3682" w:rsidP="000D349C">
            <w:pPr>
              <w:rPr>
                <w:color w:val="auto"/>
                <w:sz w:val="20"/>
                <w:szCs w:val="20"/>
                <w:lang w:val="lv-LV"/>
              </w:rPr>
            </w:pPr>
            <w:r w:rsidRPr="000C1A5F">
              <w:rPr>
                <w:color w:val="auto"/>
                <w:sz w:val="20"/>
                <w:szCs w:val="20"/>
                <w:lang w:val="lv-LV"/>
              </w:rPr>
              <w:t>Nošķir pretendenta procesuālās tiesības iepirkuma procedūrā no sabiedrības locekļa IAL pieprasījuma. Komercnoslēpuma izsniegšanai vajadzīga sevišķa sabiedrības interese, kuru bez piekļuves attiecīgajai informācijai nevar nodrošināt. Nozīme var būt arī tam, kā pieprasītājs paredzējis informāciju izmantot un aizsargāt. Statuss: Senāta atziņas pārstāsts; attiecas uz publiskā iepirkuma dokumentācijas komercnoslēpumu.</w:t>
            </w:r>
          </w:p>
        </w:tc>
      </w:tr>
      <w:tr w:rsidR="00BC3682" w:rsidRPr="000C1A5F" w14:paraId="5EDE62C7" w14:textId="77777777" w:rsidTr="000D349C">
        <w:tc>
          <w:tcPr>
            <w:tcW w:w="1656" w:type="dxa"/>
          </w:tcPr>
          <w:p w14:paraId="3D3F2AD3" w14:textId="171F06BD" w:rsidR="00BC3682" w:rsidRPr="000C1A5F" w:rsidRDefault="00BC3682" w:rsidP="000D349C">
            <w:pPr>
              <w:rPr>
                <w:color w:val="auto"/>
                <w:sz w:val="20"/>
                <w:szCs w:val="20"/>
                <w:lang w:val="lv-LV"/>
              </w:rPr>
            </w:pPr>
            <w:r w:rsidRPr="000C1A5F">
              <w:rPr>
                <w:color w:val="auto"/>
                <w:sz w:val="20"/>
                <w:szCs w:val="20"/>
                <w:lang w:val="lv-LV"/>
              </w:rPr>
              <w:t>Pašvaldības deputāta pieprasījums un komercnoslēpums</w:t>
            </w:r>
          </w:p>
        </w:tc>
        <w:tc>
          <w:tcPr>
            <w:tcW w:w="4392" w:type="dxa"/>
          </w:tcPr>
          <w:p w14:paraId="3B5AA6A3" w14:textId="55383689" w:rsidR="00BC3682" w:rsidRPr="000C1A5F" w:rsidRDefault="00BC3682" w:rsidP="000D349C">
            <w:pPr>
              <w:rPr>
                <w:color w:val="auto"/>
                <w:sz w:val="20"/>
                <w:szCs w:val="20"/>
                <w:lang w:val="lv-LV"/>
              </w:rPr>
            </w:pPr>
            <w:r w:rsidRPr="000C1A5F">
              <w:rPr>
                <w:color w:val="auto"/>
                <w:sz w:val="20"/>
                <w:szCs w:val="20"/>
                <w:lang w:val="lv-LV"/>
              </w:rPr>
              <w:t>SKA-388/2023 vērtētas pašvaldības deputāta tiesības saņemt iepirkuma pretendentu piedāvājumos ietvertu komercnoslēpumu. Deputāta statuss pats par sevi nedod neierobežotu piekļuvi šādai informācijai. 30.11.2023. SKA-388/2023.</w:t>
            </w:r>
          </w:p>
        </w:tc>
        <w:tc>
          <w:tcPr>
            <w:tcW w:w="3312" w:type="dxa"/>
          </w:tcPr>
          <w:p w14:paraId="1FB787B8" w14:textId="01ADCD3B" w:rsidR="00BC3682" w:rsidRPr="000C1A5F" w:rsidRDefault="00BC3682" w:rsidP="000D349C">
            <w:pPr>
              <w:rPr>
                <w:color w:val="auto"/>
                <w:sz w:val="20"/>
                <w:szCs w:val="20"/>
                <w:lang w:val="lv-LV"/>
              </w:rPr>
            </w:pPr>
            <w:r w:rsidRPr="000C1A5F">
              <w:rPr>
                <w:color w:val="auto"/>
                <w:sz w:val="20"/>
                <w:szCs w:val="20"/>
                <w:lang w:val="lv-LV"/>
              </w:rPr>
              <w:t>Vispirms nosaka, vai pieprasījums iesniegts konkrētas deputāta pilnvaras īstenošanai un kā pieprasītā informācija ar šo pilnvaru saistīta. Pēc tam informācijas nepieciešamību samēro ar komercnoslēpuma aizsardzību. Ja strīds nonāk tiesā un spriedums var skart komersanta komercnoslēpumu, tiesai jāvērtē komersanta pieaicināšana trešās personas statusā. Statuss: Senāta atziņas pārstāsts; deputāta statuss nav automātiska piekļuves atļauja.</w:t>
            </w:r>
          </w:p>
        </w:tc>
      </w:tr>
      <w:tr w:rsidR="000D349C" w:rsidRPr="000C1A5F" w14:paraId="5D4156FF" w14:textId="77777777" w:rsidTr="000D349C">
        <w:tc>
          <w:tcPr>
            <w:tcW w:w="1656" w:type="dxa"/>
          </w:tcPr>
          <w:p w14:paraId="42A8DB57" w14:textId="77777777" w:rsidR="000D349C" w:rsidRPr="000C1A5F" w:rsidRDefault="000D349C" w:rsidP="000D349C">
            <w:pPr>
              <w:rPr>
                <w:color w:val="auto"/>
                <w:sz w:val="20"/>
                <w:szCs w:val="20"/>
                <w:lang w:val="lv-LV"/>
              </w:rPr>
            </w:pPr>
            <w:r w:rsidRPr="000C1A5F">
              <w:rPr>
                <w:color w:val="auto"/>
                <w:sz w:val="20"/>
                <w:szCs w:val="20"/>
                <w:lang w:val="lv-LV"/>
              </w:rPr>
              <w:t>Publiskas personas privāttiesiska darbība un kapitālsabiedrība</w:t>
            </w:r>
          </w:p>
        </w:tc>
        <w:tc>
          <w:tcPr>
            <w:tcW w:w="4392" w:type="dxa"/>
          </w:tcPr>
          <w:p w14:paraId="62F37E5B" w14:textId="77777777" w:rsidR="000D349C" w:rsidRPr="000C1A5F" w:rsidRDefault="000D349C" w:rsidP="000D349C">
            <w:pPr>
              <w:rPr>
                <w:color w:val="auto"/>
                <w:sz w:val="20"/>
                <w:szCs w:val="20"/>
                <w:lang w:val="lv-LV"/>
              </w:rPr>
            </w:pPr>
            <w:r w:rsidRPr="000C1A5F">
              <w:rPr>
                <w:color w:val="auto"/>
                <w:sz w:val="20"/>
                <w:szCs w:val="20"/>
                <w:lang w:val="lv-LV"/>
              </w:rPr>
              <w:t>SKA-164/2023 skar pieprasījumu iestādei par publiskas personas darbību privāto tiesību jomā un sabiedrisko nozīmīgumu. SKA-690/2021 skar publiskas personas kapitālsabiedrību un pārvaldes uzdevuma robežu.</w:t>
            </w:r>
            <w:r w:rsidRPr="000C1A5F">
              <w:rPr>
                <w:color w:val="auto"/>
                <w:sz w:val="20"/>
                <w:szCs w:val="20"/>
                <w:lang w:val="lv-LV"/>
              </w:rPr>
              <w:br/>
              <w:t>28.04.2023. SKA-164/2023</w:t>
            </w:r>
            <w:r w:rsidRPr="000C1A5F">
              <w:rPr>
                <w:color w:val="auto"/>
                <w:sz w:val="20"/>
                <w:szCs w:val="20"/>
                <w:lang w:val="lv-LV"/>
              </w:rPr>
              <w:br/>
              <w:t>18.02.2021. SKA-690/2021</w:t>
            </w:r>
          </w:p>
        </w:tc>
        <w:tc>
          <w:tcPr>
            <w:tcW w:w="3312" w:type="dxa"/>
          </w:tcPr>
          <w:p w14:paraId="32435C86" w14:textId="0EA4CFC0" w:rsidR="000D349C" w:rsidRPr="000C1A5F" w:rsidRDefault="000D349C" w:rsidP="000D349C">
            <w:pPr>
              <w:rPr>
                <w:color w:val="auto"/>
                <w:sz w:val="20"/>
                <w:szCs w:val="20"/>
                <w:lang w:val="lv-LV"/>
              </w:rPr>
            </w:pPr>
            <w:r w:rsidRPr="000C1A5F">
              <w:rPr>
                <w:color w:val="auto"/>
                <w:sz w:val="20"/>
                <w:szCs w:val="20"/>
                <w:lang w:val="lv-LV"/>
              </w:rPr>
              <w:t>Šos testus neapvieno vienā automātiskā formulā. Vispirms nosaka adresātu un tā statusu, pēc tam informācijas saikni ar privāttiesisku darbību vai pārvaldes uzdevumu.</w:t>
            </w:r>
            <w:r w:rsidRPr="000C1A5F">
              <w:rPr>
                <w:color w:val="auto"/>
                <w:sz w:val="20"/>
                <w:szCs w:val="20"/>
                <w:lang w:val="lv-LV"/>
              </w:rPr>
              <w:br/>
              <w:t>Statuss. Vairāku atziņu salīdzinājums; pētījuma nošķīrums</w:t>
            </w:r>
          </w:p>
        </w:tc>
      </w:tr>
      <w:tr w:rsidR="000D349C" w:rsidRPr="000C1A5F" w14:paraId="61B32DEF" w14:textId="77777777" w:rsidTr="000D349C">
        <w:tc>
          <w:tcPr>
            <w:tcW w:w="1656" w:type="dxa"/>
          </w:tcPr>
          <w:p w14:paraId="2EB35811" w14:textId="77777777" w:rsidR="000D349C" w:rsidRPr="000C1A5F" w:rsidRDefault="000D349C" w:rsidP="000D349C">
            <w:pPr>
              <w:rPr>
                <w:color w:val="auto"/>
                <w:sz w:val="20"/>
                <w:szCs w:val="20"/>
                <w:lang w:val="lv-LV"/>
              </w:rPr>
            </w:pPr>
            <w:r w:rsidRPr="000C1A5F">
              <w:rPr>
                <w:color w:val="auto"/>
                <w:sz w:val="20"/>
                <w:szCs w:val="20"/>
                <w:lang w:val="lv-LV"/>
              </w:rPr>
              <w:t>Vides informācija un pamata process</w:t>
            </w:r>
          </w:p>
        </w:tc>
        <w:tc>
          <w:tcPr>
            <w:tcW w:w="4392" w:type="dxa"/>
          </w:tcPr>
          <w:p w14:paraId="31465F71" w14:textId="77777777" w:rsidR="000D349C" w:rsidRPr="000C1A5F" w:rsidRDefault="000D349C" w:rsidP="000D349C">
            <w:pPr>
              <w:rPr>
                <w:color w:val="auto"/>
                <w:sz w:val="20"/>
                <w:szCs w:val="20"/>
                <w:lang w:val="lv-LV"/>
              </w:rPr>
            </w:pPr>
            <w:r w:rsidRPr="000C1A5F">
              <w:rPr>
                <w:color w:val="auto"/>
                <w:sz w:val="20"/>
                <w:szCs w:val="20"/>
                <w:lang w:val="lv-LV"/>
              </w:rPr>
              <w:t>Vides informācijas tiesība ir patstāvīga. Ja notiek saistītā vides lēmuma izskatīšana, informācijas iebildumus noteiktos apstākļos var aplūkot kopā, saglabājot vides informācijas tiesību apjomu.</w:t>
            </w:r>
            <w:r w:rsidRPr="000C1A5F">
              <w:rPr>
                <w:color w:val="auto"/>
                <w:sz w:val="20"/>
                <w:szCs w:val="20"/>
                <w:lang w:val="lv-LV"/>
              </w:rPr>
              <w:br/>
              <w:t>22.02.2023. SKA-453/2023</w:t>
            </w:r>
            <w:r w:rsidRPr="000C1A5F">
              <w:rPr>
                <w:color w:val="auto"/>
                <w:sz w:val="20"/>
                <w:szCs w:val="20"/>
                <w:lang w:val="lv-LV"/>
              </w:rPr>
              <w:br/>
              <w:t>02.12.2020. SKA-314/2020</w:t>
            </w:r>
          </w:p>
        </w:tc>
        <w:tc>
          <w:tcPr>
            <w:tcW w:w="3312" w:type="dxa"/>
          </w:tcPr>
          <w:p w14:paraId="73C82EAA" w14:textId="63C2A122" w:rsidR="000D349C" w:rsidRPr="000C1A5F" w:rsidRDefault="000D349C" w:rsidP="000D349C">
            <w:pPr>
              <w:rPr>
                <w:color w:val="auto"/>
                <w:sz w:val="20"/>
                <w:szCs w:val="20"/>
                <w:lang w:val="lv-LV"/>
              </w:rPr>
            </w:pPr>
            <w:r w:rsidRPr="000C1A5F">
              <w:rPr>
                <w:color w:val="auto"/>
                <w:sz w:val="20"/>
                <w:szCs w:val="20"/>
                <w:lang w:val="lv-LV"/>
              </w:rPr>
              <w:t>Nošķir patstāvīgu vides informācijas pieprasījumu no procesa dalībnieka iebilduma par lietas materiālu pieejamību; abos gadījumos īpaši vērtē savlaicīgumu.</w:t>
            </w:r>
            <w:r w:rsidRPr="000C1A5F">
              <w:rPr>
                <w:color w:val="auto"/>
                <w:sz w:val="20"/>
                <w:szCs w:val="20"/>
                <w:lang w:val="lv-LV"/>
              </w:rPr>
              <w:br/>
              <w:t>Statuss. Vairāku atziņu sintēze</w:t>
            </w:r>
          </w:p>
        </w:tc>
      </w:tr>
      <w:tr w:rsidR="000D349C" w:rsidRPr="000C1A5F" w14:paraId="52B3B992" w14:textId="77777777" w:rsidTr="000D349C">
        <w:tc>
          <w:tcPr>
            <w:tcW w:w="1656" w:type="dxa"/>
          </w:tcPr>
          <w:p w14:paraId="31F62588" w14:textId="77777777" w:rsidR="000D349C" w:rsidRPr="000C1A5F" w:rsidRDefault="000D349C" w:rsidP="000D349C">
            <w:pPr>
              <w:rPr>
                <w:color w:val="auto"/>
                <w:sz w:val="20"/>
                <w:szCs w:val="20"/>
                <w:lang w:val="lv-LV"/>
              </w:rPr>
            </w:pPr>
            <w:r w:rsidRPr="000C1A5F">
              <w:rPr>
                <w:color w:val="auto"/>
                <w:sz w:val="20"/>
                <w:szCs w:val="20"/>
                <w:lang w:val="lv-LV"/>
              </w:rPr>
              <w:t>Aizsargājama ziņotāja identitāte</w:t>
            </w:r>
          </w:p>
        </w:tc>
        <w:tc>
          <w:tcPr>
            <w:tcW w:w="4392" w:type="dxa"/>
          </w:tcPr>
          <w:p w14:paraId="4B0AA7F9" w14:textId="77777777" w:rsidR="000D349C" w:rsidRPr="000C1A5F" w:rsidRDefault="000D349C" w:rsidP="000D349C">
            <w:pPr>
              <w:rPr>
                <w:color w:val="auto"/>
                <w:sz w:val="20"/>
                <w:szCs w:val="20"/>
                <w:lang w:val="lv-LV"/>
              </w:rPr>
            </w:pPr>
            <w:r w:rsidRPr="000C1A5F">
              <w:rPr>
                <w:color w:val="auto"/>
                <w:sz w:val="20"/>
                <w:szCs w:val="20"/>
                <w:lang w:val="lv-LV"/>
              </w:rPr>
              <w:t>Ziņotāja identitāti var atklāt ne tikai vārds, bet arī konteksts un netiešas pazīmes. IL un APL paredz īpašu identitātes aizsardzību, un vispārīga vēlme celt civiltiesisku prasību pati par sevi neattaisno identitātes atklāšanu.</w:t>
            </w:r>
            <w:r w:rsidRPr="000C1A5F">
              <w:rPr>
                <w:color w:val="auto"/>
                <w:sz w:val="20"/>
                <w:szCs w:val="20"/>
                <w:lang w:val="lv-LV"/>
              </w:rPr>
              <w:br/>
              <w:t>22.03.2019. SKA-232/2019</w:t>
            </w:r>
            <w:r w:rsidRPr="000C1A5F">
              <w:rPr>
                <w:color w:val="auto"/>
                <w:sz w:val="20"/>
                <w:szCs w:val="20"/>
                <w:lang w:val="lv-LV"/>
              </w:rPr>
              <w:br/>
              <w:t>28.12.2015. SKA-380/2015</w:t>
            </w:r>
          </w:p>
        </w:tc>
        <w:tc>
          <w:tcPr>
            <w:tcW w:w="3312" w:type="dxa"/>
          </w:tcPr>
          <w:p w14:paraId="72DAE5ED" w14:textId="3CAC91E2" w:rsidR="000D349C" w:rsidRPr="000C1A5F" w:rsidRDefault="000D349C" w:rsidP="000D349C">
            <w:pPr>
              <w:rPr>
                <w:color w:val="auto"/>
                <w:sz w:val="20"/>
                <w:szCs w:val="20"/>
                <w:lang w:val="lv-LV"/>
              </w:rPr>
            </w:pPr>
            <w:r w:rsidRPr="000C1A5F">
              <w:rPr>
                <w:color w:val="auto"/>
                <w:sz w:val="20"/>
                <w:szCs w:val="20"/>
                <w:lang w:val="lv-LV"/>
              </w:rPr>
              <w:t>Daļējā izsniegšanā pārbauda arī netiešas identificēšanas risku un pašlaik spēkā esošo trauksmes celšanas un datu aizsardzības regulējumu.</w:t>
            </w:r>
            <w:r w:rsidRPr="000C1A5F">
              <w:rPr>
                <w:color w:val="auto"/>
                <w:sz w:val="20"/>
                <w:szCs w:val="20"/>
                <w:lang w:val="lv-LV"/>
              </w:rPr>
              <w:br/>
              <w:t>Statuss. Vairāku atziņu sintēze; aktuālais regulējums pārbaudāms atsevišķi</w:t>
            </w:r>
          </w:p>
        </w:tc>
      </w:tr>
      <w:tr w:rsidR="000D349C" w:rsidRPr="000C1A5F" w14:paraId="74ED4197" w14:textId="77777777" w:rsidTr="000D349C">
        <w:tc>
          <w:tcPr>
            <w:tcW w:w="1656" w:type="dxa"/>
          </w:tcPr>
          <w:p w14:paraId="53E2F546" w14:textId="77777777" w:rsidR="000D349C" w:rsidRPr="000C1A5F" w:rsidRDefault="000D349C" w:rsidP="000D349C">
            <w:pPr>
              <w:rPr>
                <w:color w:val="auto"/>
                <w:sz w:val="20"/>
                <w:szCs w:val="20"/>
                <w:lang w:val="lv-LV"/>
              </w:rPr>
            </w:pPr>
            <w:r w:rsidRPr="000C1A5F">
              <w:rPr>
                <w:color w:val="auto"/>
                <w:sz w:val="20"/>
                <w:szCs w:val="20"/>
                <w:lang w:val="lv-LV"/>
              </w:rPr>
              <w:t>IAL maksa un speciālā valsts nodeva</w:t>
            </w:r>
          </w:p>
        </w:tc>
        <w:tc>
          <w:tcPr>
            <w:tcW w:w="4392" w:type="dxa"/>
          </w:tcPr>
          <w:p w14:paraId="44E85319" w14:textId="77777777" w:rsidR="000D349C" w:rsidRPr="000C1A5F" w:rsidRDefault="000D349C" w:rsidP="000D349C">
            <w:pPr>
              <w:rPr>
                <w:color w:val="auto"/>
                <w:sz w:val="20"/>
                <w:szCs w:val="20"/>
                <w:lang w:val="lv-LV"/>
              </w:rPr>
            </w:pPr>
            <w:r w:rsidRPr="000C1A5F">
              <w:rPr>
                <w:color w:val="auto"/>
                <w:sz w:val="20"/>
                <w:szCs w:val="20"/>
                <w:lang w:val="lv-LV"/>
              </w:rPr>
              <w:t>SKA-403/2024 skar IAL paredzēta atbrīvojuma izvērtēšanu informācijai no Fizisko personu reģistra. SKA-614/2025 skar atbrīvojumu no speciālā regulējumā paredzētas valsts nodevas, ja pastāv būtiska pamattiesību aizskāruma risks.</w:t>
            </w:r>
            <w:r w:rsidRPr="000C1A5F">
              <w:rPr>
                <w:color w:val="auto"/>
                <w:sz w:val="20"/>
                <w:szCs w:val="20"/>
                <w:lang w:val="lv-LV"/>
              </w:rPr>
              <w:br/>
              <w:t>29.11.2024. SKA-403/2024</w:t>
            </w:r>
            <w:r w:rsidRPr="000C1A5F">
              <w:rPr>
                <w:color w:val="auto"/>
                <w:sz w:val="20"/>
                <w:szCs w:val="20"/>
                <w:lang w:val="lv-LV"/>
              </w:rPr>
              <w:br/>
              <w:t>30.09.2025. SKA-614/2025</w:t>
            </w:r>
          </w:p>
        </w:tc>
        <w:tc>
          <w:tcPr>
            <w:tcW w:w="3312" w:type="dxa"/>
          </w:tcPr>
          <w:p w14:paraId="24D1BD71" w14:textId="77777777" w:rsidR="00BC3682" w:rsidRPr="000C1A5F" w:rsidRDefault="000D349C" w:rsidP="000D349C">
            <w:pPr>
              <w:rPr>
                <w:color w:val="auto"/>
                <w:sz w:val="20"/>
                <w:szCs w:val="20"/>
                <w:lang w:val="lv-LV"/>
              </w:rPr>
            </w:pPr>
            <w:r w:rsidRPr="000C1A5F">
              <w:rPr>
                <w:color w:val="auto"/>
                <w:sz w:val="20"/>
                <w:szCs w:val="20"/>
                <w:lang w:val="lv-LV"/>
              </w:rPr>
              <w:t>Vispirms nosaka maksājuma juridisko dabu. IAL maksu, samazinājumu vai atbrīvojumu nedrīkst sapludināt ar speciālu valsts nodevas režīmu.</w:t>
            </w:r>
          </w:p>
          <w:p w14:paraId="1FC8C9AA" w14:textId="23378ABA" w:rsidR="000D349C" w:rsidRPr="000C1A5F" w:rsidRDefault="000D349C" w:rsidP="000D349C">
            <w:pPr>
              <w:rPr>
                <w:color w:val="auto"/>
                <w:sz w:val="20"/>
                <w:szCs w:val="20"/>
                <w:lang w:val="lv-LV"/>
              </w:rPr>
            </w:pPr>
            <w:r w:rsidRPr="000C1A5F">
              <w:rPr>
                <w:color w:val="auto"/>
                <w:sz w:val="20"/>
                <w:szCs w:val="20"/>
                <w:lang w:val="lv-LV"/>
              </w:rPr>
              <w:br/>
              <w:t>Statuss. Vairāku atziņu salīdzinājums; atšķirīgi maksājumu režīmi</w:t>
            </w:r>
          </w:p>
        </w:tc>
      </w:tr>
    </w:tbl>
    <w:p w14:paraId="32E21797" w14:textId="5454B3DE" w:rsidR="0020464A" w:rsidRPr="000C1A5F" w:rsidRDefault="0020464A" w:rsidP="0020464A">
      <w:pPr>
        <w:rPr>
          <w:rFonts w:eastAsia="Times New Roman"/>
          <w:color w:val="auto"/>
          <w:sz w:val="20"/>
          <w:szCs w:val="20"/>
        </w:rPr>
      </w:pPr>
      <w:r w:rsidRPr="000C1A5F">
        <w:rPr>
          <w:rFonts w:eastAsia="Times New Roman"/>
          <w:color w:val="auto"/>
          <w:sz w:val="20"/>
          <w:szCs w:val="20"/>
        </w:rPr>
        <w:t xml:space="preserve">Datu avots: </w:t>
      </w:r>
      <w:r w:rsidR="00134897" w:rsidRPr="000C1A5F">
        <w:rPr>
          <w:rFonts w:eastAsia="Times New Roman"/>
          <w:color w:val="auto"/>
          <w:sz w:val="20"/>
          <w:szCs w:val="20"/>
        </w:rPr>
        <w:t>tabulā norādītie Senāta nolēmumi; pētījuma autoru judikatūras sintēze.</w:t>
      </w:r>
    </w:p>
    <w:p w14:paraId="374E15A5" w14:textId="01C0E15D" w:rsidR="000D349C" w:rsidRPr="000C1A5F" w:rsidRDefault="000D349C" w:rsidP="00907DC6">
      <w:pPr>
        <w:pStyle w:val="Heading2"/>
        <w:spacing w:before="240" w:after="240"/>
        <w:rPr>
          <w:color w:val="auto"/>
        </w:rPr>
      </w:pPr>
      <w:r w:rsidRPr="000C1A5F">
        <w:rPr>
          <w:color w:val="auto"/>
        </w:rPr>
        <w:t xml:space="preserve">14.2. </w:t>
      </w:r>
      <w:r w:rsidR="00562ED5">
        <w:rPr>
          <w:color w:val="auto"/>
        </w:rPr>
        <w:t>S</w:t>
      </w:r>
      <w:r w:rsidRPr="000C1A5F">
        <w:rPr>
          <w:color w:val="auto"/>
        </w:rPr>
        <w:t>ecinājum</w:t>
      </w:r>
      <w:r w:rsidR="00670C90">
        <w:rPr>
          <w:color w:val="auto"/>
        </w:rPr>
        <w:t>i</w:t>
      </w:r>
      <w:r w:rsidRPr="000C1A5F">
        <w:rPr>
          <w:color w:val="auto"/>
        </w:rPr>
        <w:t xml:space="preserve"> par procesa noteikšanu</w:t>
      </w:r>
    </w:p>
    <w:p w14:paraId="49A13036" w14:textId="5EC2699B" w:rsidR="000D349C" w:rsidRPr="000C1A5F" w:rsidRDefault="00562ED5" w:rsidP="000D349C">
      <w:pPr>
        <w:rPr>
          <w:color w:val="auto"/>
        </w:rPr>
      </w:pPr>
      <w:r>
        <w:rPr>
          <w:color w:val="auto"/>
        </w:rPr>
        <w:t>P</w:t>
      </w:r>
      <w:r w:rsidR="000D349C" w:rsidRPr="000C1A5F">
        <w:rPr>
          <w:color w:val="auto"/>
        </w:rPr>
        <w:t>rocesa noteikšanu sāk ar personas faktiskā mērķa un prasītā rezultāta noskaidrošanu. Dokumenta nosaukums, forma vai saņemšanas kanāls nav izšķirošs. Vispirms pārbauda, vai persona prasa dokumentētu informāciju, atbildi vai skaidrojumu, administratīvu rezultātu, konkrētas lietas materiālus vai speciālajā regulējumā paredzētu piekļuvi.</w:t>
      </w:r>
    </w:p>
    <w:p w14:paraId="47C35638" w14:textId="21350A2C" w:rsidR="000D349C" w:rsidRPr="000C1A5F" w:rsidRDefault="000D349C" w:rsidP="000D349C">
      <w:pPr>
        <w:rPr>
          <w:color w:val="auto"/>
        </w:rPr>
      </w:pPr>
      <w:r w:rsidRPr="000C1A5F">
        <w:rPr>
          <w:color w:val="auto"/>
        </w:rPr>
        <w:t>Ja vienā dokumentā ir vairāki atšķirīgi prasījumi, katru būtisko prasījuma daļu</w:t>
      </w:r>
      <w:r w:rsidR="007161D0" w:rsidRPr="000C1A5F">
        <w:rPr>
          <w:color w:val="auto"/>
        </w:rPr>
        <w:t xml:space="preserve"> (patstāvīgo lūgumu)</w:t>
      </w:r>
      <w:r w:rsidRPr="000C1A5F">
        <w:rPr>
          <w:color w:val="auto"/>
        </w:rPr>
        <w:t xml:space="preserve"> identificē atsevišķi un tai nosaka procesu, kompetenci, termiņu, rezultātu un tiesību aizsardzības ceļu. Vispirms pārbauda speciālā regulējuma tvērumu; IAL vai IL piemēro tai daļai, ko speciālais process neaptver.</w:t>
      </w:r>
    </w:p>
    <w:p w14:paraId="2BCF6A94" w14:textId="77777777" w:rsidR="000D349C" w:rsidRPr="000C1A5F" w:rsidRDefault="000D349C" w:rsidP="000D349C">
      <w:pPr>
        <w:rPr>
          <w:color w:val="auto"/>
        </w:rPr>
      </w:pPr>
      <w:r w:rsidRPr="000C1A5F">
        <w:rPr>
          <w:color w:val="auto"/>
        </w:rPr>
        <w:t>IAL pieprasījumā secīgi pārbauda informācijas esamību vai pienākumu to radīt, piemērojamo regulējumu, pieejamības statusu, nodalāmās daļas un izpildes veidu. IL iesniegumā pārbauda iestādes kompetenci un to, vai personai vajadzīga atbilde pēc būtības. Šī secība ir pētījuma autoru metodoloģisks secinājums, nevis viena Senāta nolēmuma tēze.</w:t>
      </w:r>
    </w:p>
    <w:p w14:paraId="1260E7DB" w14:textId="77777777" w:rsidR="005E67FB" w:rsidRDefault="005E67FB" w:rsidP="005E67FB"/>
    <w:p w14:paraId="118DB18F" w14:textId="77777777" w:rsidR="005E67FB" w:rsidRDefault="005E67FB" w:rsidP="005E67FB"/>
    <w:p w14:paraId="75CFD238" w14:textId="77777777" w:rsidR="00907DC6" w:rsidRDefault="00907DC6" w:rsidP="00907DC6">
      <w:pPr>
        <w:pStyle w:val="Heading1"/>
        <w:rPr>
          <w:color w:val="auto"/>
          <w:sz w:val="28"/>
          <w:szCs w:val="28"/>
        </w:rPr>
        <w:sectPr w:rsidR="00907DC6" w:rsidSect="00F20088">
          <w:pgSz w:w="11906" w:h="16838"/>
          <w:pgMar w:top="1134" w:right="851" w:bottom="1134" w:left="1701" w:header="567" w:footer="709" w:gutter="0"/>
          <w:cols w:space="708"/>
          <w:docGrid w:linePitch="360"/>
        </w:sectPr>
      </w:pPr>
    </w:p>
    <w:p w14:paraId="4CBC6F58" w14:textId="77777777" w:rsidR="005E67FB" w:rsidRPr="00907DC6" w:rsidRDefault="005E67FB" w:rsidP="00907DC6">
      <w:pPr>
        <w:pStyle w:val="Heading1"/>
        <w:spacing w:after="240"/>
        <w:rPr>
          <w:color w:val="auto"/>
          <w:sz w:val="28"/>
          <w:szCs w:val="28"/>
        </w:rPr>
      </w:pPr>
      <w:bookmarkStart w:id="74" w:name="_Toc239852750"/>
      <w:r w:rsidRPr="00907DC6">
        <w:rPr>
          <w:color w:val="auto"/>
          <w:sz w:val="28"/>
          <w:szCs w:val="28"/>
        </w:rPr>
        <w:t>15. pielikums. Informācijas pieejamības un ierobežojumu izvērtējums Trumses konvencijas aspektā</w:t>
      </w:r>
      <w:bookmarkEnd w:id="74"/>
    </w:p>
    <w:p w14:paraId="74085E9A" w14:textId="705007EF" w:rsidR="005E67FB" w:rsidRPr="000C1A5F" w:rsidRDefault="005E67FB" w:rsidP="005E67FB">
      <w:pPr>
        <w:rPr>
          <w:color w:val="auto"/>
        </w:rPr>
      </w:pPr>
      <w:r>
        <w:rPr>
          <w:color w:val="auto"/>
        </w:rPr>
        <w:t>Pielikumā Eiropas Padomes Konvencijas par piekļuvi oficiāliem dokumentiem (turpmāk - Konvencija) 1.-10. panta prasības izmantotas informācijas pieejamības apjoma un ierobežojumu izvērtēšanai. 61. tabulā identificēti Latvijas īstenošanas pamatmehānismi un trīs jautājumi mērķētai juridiskai pārbaudei. Pielikums nedublē Latvijas pārskatu; tas papildina 3.3. sadaļas vērtējumu un sasaista to ar 16. pielikuma ierobežojumu kartējumu un pārbaudes metodiku.</w:t>
      </w:r>
    </w:p>
    <w:p w14:paraId="00223FC5" w14:textId="77777777" w:rsidR="005E67FB" w:rsidRPr="000C1A5F" w:rsidRDefault="005E67FB" w:rsidP="005E67FB">
      <w:pPr>
        <w:rPr>
          <w:color w:val="auto"/>
        </w:rPr>
      </w:pPr>
      <w:r>
        <w:rPr>
          <w:color w:val="auto"/>
        </w:rPr>
        <w:t>Vērtējums ir orientējošs normu līmeņa salīdzinājums, ne pilns visu speciālo ierobežojumu audits vai neatkarīgs AIG atbilstības atzinums. Identificēts risks vai kartējuma ieraksts pats par sevi nekonstatē neatbilstību vai nepamatotu atteikumu. Konvencijas saistošās garantijas saglabājamas jebkurā 5.5.1. sadaļā vērtētajā likumu uzbūves scenārijā.</w:t>
      </w:r>
    </w:p>
    <w:p w14:paraId="3CF52BED" w14:textId="35522700" w:rsidR="005E67FB" w:rsidRPr="000C1A5F" w:rsidRDefault="005E67FB" w:rsidP="005E67FB">
      <w:pPr>
        <w:rPr>
          <w:color w:val="auto"/>
        </w:rPr>
      </w:pPr>
      <w:r>
        <w:rPr>
          <w:color w:val="auto"/>
        </w:rPr>
        <w:t>Latvija Konvenciju parakstīja 2024. gada 17. aprīlī. Saeima 2024. gada 24. oktobrī pieņēma likumu “Par Eiropas Padomes Konvenciju par piekļuvi oficiāliem dokumentiem”, ar kuru Konvencija tika pieņemta un apstiprināta. Ratifikācijas raksts tika deponēts 2025. gada 17. janvārī, un Konvencija attiecībā uz Latviju stājās spēkā 2025. gada 1. maijā. Saskaņā ar Konvencijas 14. panta 1. punktu iesniegtais “Latvijas Republikas pārskats par likumdošanas un citiem pasākumiem, ar kuriem īsteno Eiropas Padomes Konvencijas par piekļuvi oficiālajiem dokumentiem (CETS Nr. 205) noteikumus” (turpmāk - Latvijas pārskats) ir valsts pašnovērtējums.</w:t>
      </w:r>
    </w:p>
    <w:p w14:paraId="24A30841" w14:textId="77777777" w:rsidR="005E67FB" w:rsidRPr="005E67FB" w:rsidRDefault="005E67FB" w:rsidP="00907DC6">
      <w:pPr>
        <w:pStyle w:val="Heading2"/>
        <w:spacing w:before="240" w:after="240"/>
      </w:pPr>
      <w:r w:rsidRPr="005E67FB">
        <w:t>15.1. Avoti un to juridiskais statuss</w:t>
      </w:r>
    </w:p>
    <w:p w14:paraId="1D806FB8" w14:textId="77777777" w:rsidR="005E67FB" w:rsidRPr="000C1A5F" w:rsidRDefault="005E67FB" w:rsidP="005E67FB">
      <w:pPr>
        <w:rPr>
          <w:color w:val="auto"/>
        </w:rPr>
      </w:pPr>
      <w:r w:rsidRPr="000C1A5F">
        <w:rPr>
          <w:color w:val="auto"/>
        </w:rPr>
        <w:t>Konvencijas prasību sākumpunkts ir Konvencijas teksts. Skaidrojošais ziņojums palīdz izprast pantu mērķi un iespējamos īstenošanas veidus. Latvijas normatīvie akti un judikatūra rāda nacionālo īstenošanas regulējumu un tā piemērošanu. Pilnais avotu saraksts sniegts 23. pielikumā.</w:t>
      </w:r>
    </w:p>
    <w:bookmarkStart w:id="75" w:name="_Toc239852967"/>
    <w:p w14:paraId="634AB1F8" w14:textId="1261CF94" w:rsidR="005E67FB" w:rsidRPr="00907DC6" w:rsidRDefault="006914AD" w:rsidP="00344F08">
      <w:pPr>
        <w:pStyle w:val="Caption"/>
      </w:pPr>
      <w:r>
        <w:fldChar w:fldCharType="begin"/>
      </w:r>
      <w:r>
        <w:instrText xml:space="preserve"> SEQ Tabula \* ARABIC </w:instrText>
      </w:r>
      <w:r>
        <w:fldChar w:fldCharType="separate"/>
      </w:r>
      <w:r>
        <w:rPr>
          <w:noProof/>
        </w:rPr>
        <w:t>60</w:t>
      </w:r>
      <w:r>
        <w:fldChar w:fldCharType="end"/>
      </w:r>
      <w:r>
        <w:t>. t</w:t>
      </w:r>
      <w:r w:rsidR="00344F08">
        <w:t>abula</w:t>
      </w:r>
      <w:r>
        <w:t>.</w:t>
      </w:r>
      <w:r w:rsidR="00344F08">
        <w:t xml:space="preserve"> </w:t>
      </w:r>
      <w:r w:rsidR="005E67FB" w:rsidRPr="00907DC6">
        <w:t>Avotu juridiskais statuss un izmantošanas robeža</w:t>
      </w:r>
      <w:bookmarkEnd w:id="75"/>
    </w:p>
    <w:tbl>
      <w:tblPr>
        <w:tblStyle w:val="TableGrid"/>
        <w:tblW w:w="9356" w:type="dxa"/>
        <w:tblInd w:w="-5" w:type="dxa"/>
        <w:tblLayout w:type="fixed"/>
        <w:tblCellMar>
          <w:top w:w="65" w:type="dxa"/>
          <w:left w:w="90" w:type="dxa"/>
          <w:bottom w:w="65" w:type="dxa"/>
          <w:right w:w="90" w:type="dxa"/>
        </w:tblCellMar>
        <w:tblLook w:val="04A0" w:firstRow="1" w:lastRow="0" w:firstColumn="1" w:lastColumn="0" w:noHBand="0" w:noVBand="1"/>
      </w:tblPr>
      <w:tblGrid>
        <w:gridCol w:w="1894"/>
        <w:gridCol w:w="3098"/>
        <w:gridCol w:w="4364"/>
      </w:tblGrid>
      <w:tr w:rsidR="005E67FB" w:rsidRPr="000C1A5F" w14:paraId="3BE0410B" w14:textId="77777777" w:rsidTr="00907DC6">
        <w:trPr>
          <w:cantSplit/>
          <w:tblHeader/>
        </w:trPr>
        <w:tc>
          <w:tcPr>
            <w:tcW w:w="1894" w:type="dxa"/>
          </w:tcPr>
          <w:p w14:paraId="439A65EA" w14:textId="77777777" w:rsidR="005E67FB" w:rsidRPr="000C1A5F" w:rsidRDefault="005E67FB" w:rsidP="00907DC6">
            <w:pPr>
              <w:spacing w:before="60" w:after="60"/>
              <w:jc w:val="left"/>
              <w:rPr>
                <w:color w:val="auto"/>
                <w:sz w:val="20"/>
                <w:szCs w:val="20"/>
                <w:lang w:val="lv-LV"/>
              </w:rPr>
            </w:pPr>
            <w:r w:rsidRPr="000C1A5F">
              <w:rPr>
                <w:b/>
                <w:color w:val="auto"/>
                <w:sz w:val="20"/>
                <w:szCs w:val="20"/>
                <w:lang w:val="lv-LV"/>
              </w:rPr>
              <w:t>Avots</w:t>
            </w:r>
          </w:p>
        </w:tc>
        <w:tc>
          <w:tcPr>
            <w:tcW w:w="3098" w:type="dxa"/>
          </w:tcPr>
          <w:p w14:paraId="15448E4A" w14:textId="77777777" w:rsidR="005E67FB" w:rsidRPr="000C1A5F" w:rsidRDefault="005E67FB" w:rsidP="00907DC6">
            <w:pPr>
              <w:spacing w:before="60" w:after="60"/>
              <w:jc w:val="left"/>
              <w:rPr>
                <w:color w:val="auto"/>
                <w:sz w:val="20"/>
                <w:szCs w:val="20"/>
                <w:lang w:val="lv-LV"/>
              </w:rPr>
            </w:pPr>
            <w:r w:rsidRPr="000C1A5F">
              <w:rPr>
                <w:b/>
                <w:color w:val="auto"/>
                <w:sz w:val="20"/>
                <w:szCs w:val="20"/>
                <w:lang w:val="lv-LV"/>
              </w:rPr>
              <w:t>Juridiskais statuss</w:t>
            </w:r>
          </w:p>
        </w:tc>
        <w:tc>
          <w:tcPr>
            <w:tcW w:w="4364" w:type="dxa"/>
          </w:tcPr>
          <w:p w14:paraId="02135CEA" w14:textId="77777777" w:rsidR="005E67FB" w:rsidRPr="000C1A5F" w:rsidRDefault="005E67FB" w:rsidP="00907DC6">
            <w:pPr>
              <w:spacing w:before="60" w:after="60"/>
              <w:jc w:val="left"/>
              <w:rPr>
                <w:color w:val="auto"/>
                <w:sz w:val="20"/>
                <w:szCs w:val="20"/>
                <w:lang w:val="lv-LV"/>
              </w:rPr>
            </w:pPr>
            <w:r w:rsidRPr="000C1A5F">
              <w:rPr>
                <w:b/>
                <w:color w:val="auto"/>
                <w:sz w:val="20"/>
                <w:szCs w:val="20"/>
                <w:lang w:val="lv-LV"/>
              </w:rPr>
              <w:t>Izmantošanas robeža</w:t>
            </w:r>
          </w:p>
        </w:tc>
      </w:tr>
      <w:tr w:rsidR="005E67FB" w:rsidRPr="000C1A5F" w14:paraId="1AA8B0EB" w14:textId="77777777" w:rsidTr="00907DC6">
        <w:trPr>
          <w:cantSplit/>
        </w:trPr>
        <w:tc>
          <w:tcPr>
            <w:tcW w:w="1894" w:type="dxa"/>
          </w:tcPr>
          <w:p w14:paraId="252C1A24"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Konvencija</w:t>
            </w:r>
          </w:p>
        </w:tc>
        <w:tc>
          <w:tcPr>
            <w:tcW w:w="3098" w:type="dxa"/>
          </w:tcPr>
          <w:p w14:paraId="27F3AB13"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Latvijai saistošs starptautisks līgums. Saistošo minimumu nosaka tās teksts.</w:t>
            </w:r>
          </w:p>
        </w:tc>
        <w:tc>
          <w:tcPr>
            <w:tcW w:w="4364" w:type="dxa"/>
          </w:tcPr>
          <w:p w14:paraId="49F6C321"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Pielikuma juridiskais sākumpunkts. Nacionālais īstenošanas veids var atšķirties Konvencijas pieļautajās robežās.</w:t>
            </w:r>
          </w:p>
        </w:tc>
      </w:tr>
      <w:tr w:rsidR="005E67FB" w:rsidRPr="000C1A5F" w14:paraId="4022B326" w14:textId="77777777" w:rsidTr="00907DC6">
        <w:trPr>
          <w:cantSplit/>
        </w:trPr>
        <w:tc>
          <w:tcPr>
            <w:tcW w:w="1894" w:type="dxa"/>
          </w:tcPr>
          <w:p w14:paraId="5497D860"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Konvencijas Skaidrojošais ziņojums</w:t>
            </w:r>
          </w:p>
        </w:tc>
        <w:tc>
          <w:tcPr>
            <w:tcW w:w="3098" w:type="dxa"/>
          </w:tcPr>
          <w:p w14:paraId="6054ACC5"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Oficiāls interpretācijas palīglīdzeklis; pats par sevi nerada jaunus saistošus pienākumus.</w:t>
            </w:r>
          </w:p>
        </w:tc>
        <w:tc>
          <w:tcPr>
            <w:tcW w:w="4364" w:type="dxa"/>
          </w:tcPr>
          <w:p w14:paraId="2B74EFDD"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Izmanto Konvencijas pantu mērķa un iespējamo īstenošanas veidu skaidrošanai, vienmēr saglabājot atsevišķu atsauci uz attiecīgo Konvencijas pantu un ziņojuma punktu.</w:t>
            </w:r>
          </w:p>
        </w:tc>
      </w:tr>
      <w:tr w:rsidR="005E67FB" w:rsidRPr="000C1A5F" w14:paraId="2768CDBF" w14:textId="77777777" w:rsidTr="00907DC6">
        <w:trPr>
          <w:cantSplit/>
        </w:trPr>
        <w:tc>
          <w:tcPr>
            <w:tcW w:w="1894" w:type="dxa"/>
          </w:tcPr>
          <w:p w14:paraId="0E3F85AF"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AIG materiāli</w:t>
            </w:r>
          </w:p>
        </w:tc>
        <w:tc>
          <w:tcPr>
            <w:tcW w:w="3098" w:type="dxa"/>
          </w:tcPr>
          <w:p w14:paraId="35F84BFD"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Neatkarīgās uzraudzības institūcijas materiāli ar konkrētajam dokumentam atbilstošu statusu.</w:t>
            </w:r>
          </w:p>
        </w:tc>
        <w:tc>
          <w:tcPr>
            <w:tcW w:w="4364" w:type="dxa"/>
          </w:tcPr>
          <w:p w14:paraId="1187F258"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Valsts atbilstības secinājumu balsta tikai publicētā AIG ziņojumā un precīzā punktā. Citu valstu atziņas izmanto salīdzinoši, nevis kā automātisku Latvijas vērtējumu.</w:t>
            </w:r>
          </w:p>
        </w:tc>
      </w:tr>
      <w:tr w:rsidR="005E67FB" w:rsidRPr="000C1A5F" w14:paraId="2953241E" w14:textId="77777777" w:rsidTr="00907DC6">
        <w:trPr>
          <w:cantSplit/>
        </w:trPr>
        <w:tc>
          <w:tcPr>
            <w:tcW w:w="1894" w:type="dxa"/>
          </w:tcPr>
          <w:p w14:paraId="7AA9DF91" w14:textId="77777777" w:rsidR="005E67FB" w:rsidRPr="000C1A5F" w:rsidRDefault="005E67FB" w:rsidP="00907DC6">
            <w:pPr>
              <w:spacing w:before="60" w:after="60"/>
              <w:jc w:val="left"/>
              <w:rPr>
                <w:color w:val="auto"/>
                <w:sz w:val="20"/>
                <w:szCs w:val="20"/>
                <w:lang w:val="lv-LV"/>
              </w:rPr>
            </w:pPr>
            <w:r>
              <w:rPr>
                <w:color w:val="auto"/>
                <w:sz w:val="20"/>
                <w:szCs w:val="20"/>
                <w:lang w:val="lv-LV"/>
              </w:rPr>
              <w:t>Latvijas pārskats</w:t>
            </w:r>
          </w:p>
        </w:tc>
        <w:tc>
          <w:tcPr>
            <w:tcW w:w="3098" w:type="dxa"/>
          </w:tcPr>
          <w:p w14:paraId="61F2ACF1" w14:textId="77777777" w:rsidR="005E67FB" w:rsidRPr="000C1A5F" w:rsidRDefault="005E67FB" w:rsidP="00907DC6">
            <w:pPr>
              <w:spacing w:before="60" w:after="60"/>
              <w:jc w:val="left"/>
              <w:rPr>
                <w:color w:val="auto"/>
                <w:sz w:val="20"/>
                <w:szCs w:val="20"/>
                <w:lang w:val="lv-LV"/>
              </w:rPr>
            </w:pPr>
            <w:r>
              <w:rPr>
                <w:color w:val="auto"/>
                <w:sz w:val="20"/>
                <w:szCs w:val="20"/>
                <w:lang w:val="lv-LV"/>
              </w:rPr>
              <w:t>Latvijas valsts pašnovērtējums saskaņā ar Konvencijas 14. panta 1. punktu.</w:t>
            </w:r>
          </w:p>
        </w:tc>
        <w:tc>
          <w:tcPr>
            <w:tcW w:w="4364" w:type="dxa"/>
          </w:tcPr>
          <w:p w14:paraId="35E18FB7"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Raksturo valsts oficiālo pozīciju un ziņotos īstenošanas pasākumus; nav neatkarīgs AIG atbilstības atzinums.</w:t>
            </w:r>
          </w:p>
        </w:tc>
      </w:tr>
      <w:tr w:rsidR="005E67FB" w:rsidRPr="000C1A5F" w14:paraId="08CDC2F6" w14:textId="77777777" w:rsidTr="00907DC6">
        <w:trPr>
          <w:cantSplit/>
        </w:trPr>
        <w:tc>
          <w:tcPr>
            <w:tcW w:w="1894" w:type="dxa"/>
          </w:tcPr>
          <w:p w14:paraId="759D550F"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Latvijas normatīvie akti, judikatūra un prakses avoti</w:t>
            </w:r>
          </w:p>
        </w:tc>
        <w:tc>
          <w:tcPr>
            <w:tcW w:w="3098" w:type="dxa"/>
          </w:tcPr>
          <w:p w14:paraId="2FD50933"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Nacionālais īstenošanas regulējums un pierādījumi par tā piemērošanu.</w:t>
            </w:r>
          </w:p>
        </w:tc>
        <w:tc>
          <w:tcPr>
            <w:tcW w:w="4364" w:type="dxa"/>
          </w:tcPr>
          <w:p w14:paraId="1ACEC0F9" w14:textId="77777777" w:rsidR="005E67FB" w:rsidRPr="000C1A5F" w:rsidRDefault="005E67FB" w:rsidP="00907DC6">
            <w:pPr>
              <w:spacing w:before="60" w:after="60"/>
              <w:jc w:val="left"/>
              <w:rPr>
                <w:color w:val="auto"/>
                <w:sz w:val="20"/>
                <w:szCs w:val="20"/>
                <w:lang w:val="lv-LV"/>
              </w:rPr>
            </w:pPr>
            <w:r w:rsidRPr="000C1A5F">
              <w:rPr>
                <w:color w:val="auto"/>
                <w:sz w:val="20"/>
                <w:szCs w:val="20"/>
                <w:lang w:val="lv-LV"/>
              </w:rPr>
              <w:t>IAL vai citas normas esamība nepierāda vienveidīgu piemērošanu; atsevišķa prakses problēma vai datu trūkums pats par sevi nepierāda Konvencijas pārkāpumu.</w:t>
            </w:r>
          </w:p>
        </w:tc>
      </w:tr>
    </w:tbl>
    <w:p w14:paraId="58BD1B2D" w14:textId="77777777" w:rsidR="005E67FB" w:rsidRPr="000C1A5F" w:rsidRDefault="005E67FB" w:rsidP="005E67FB">
      <w:pPr>
        <w:rPr>
          <w:rFonts w:eastAsia="Times New Roman"/>
          <w:color w:val="auto"/>
          <w:sz w:val="20"/>
          <w:szCs w:val="20"/>
        </w:rPr>
      </w:pPr>
      <w:r>
        <w:rPr>
          <w:rFonts w:eastAsia="Times New Roman"/>
          <w:color w:val="auto"/>
          <w:sz w:val="20"/>
          <w:szCs w:val="20"/>
        </w:rPr>
        <w:t>Datu avots: Trumses konvencija, tās Skaidrojošais ziņojums, AIG materiāli, Latvijas pārskats un Latvijas tiesību avoti; pētījuma autoru apkopojums.</w:t>
      </w:r>
    </w:p>
    <w:p w14:paraId="69C875F2" w14:textId="77777777" w:rsidR="005E67FB" w:rsidRPr="000C1A5F" w:rsidRDefault="005E67FB" w:rsidP="005E67FB">
      <w:pPr>
        <w:rPr>
          <w:color w:val="auto"/>
        </w:rPr>
      </w:pPr>
      <w:r>
        <w:rPr>
          <w:color w:val="auto"/>
        </w:rPr>
        <w:t>Pētījuma ieteikumi grupēti esošā regulējuma ietvaros īstenojamos uzlabojumos (5.3. sadaļa) un mērķētos tiesību normu pilnveides priekšlikumos (5.4. sadaļa). 5.5. sadaļā salīdzinātas atsevišķi izlemjamas politikas izvēles. Ieteikumi paši par sevi nerada jaunus saistošus pienākumus.</w:t>
      </w:r>
    </w:p>
    <w:p w14:paraId="4A61B4A2" w14:textId="77777777" w:rsidR="005E67FB" w:rsidRPr="005E67FB" w:rsidRDefault="005E67FB" w:rsidP="003B19E6">
      <w:pPr>
        <w:pStyle w:val="Heading2"/>
        <w:spacing w:before="240"/>
      </w:pPr>
      <w:r w:rsidRPr="005E67FB">
        <w:t>15.2. Izvērtējuma rāmis</w:t>
      </w:r>
    </w:p>
    <w:p w14:paraId="215B7E06" w14:textId="74735C9C" w:rsidR="005E67FB" w:rsidRPr="000C1A5F" w:rsidRDefault="005E67FB" w:rsidP="005E67FB">
      <w:pPr>
        <w:rPr>
          <w:color w:val="auto"/>
        </w:rPr>
      </w:pPr>
      <w:r>
        <w:rPr>
          <w:color w:val="auto"/>
        </w:rPr>
        <w:t>Konvencijas minimums ir tās 1.-10. pantā noteiktais saistošais pamatstandarts un tā efektīva īstenošana tiktāl, ciktāl tā attiecas uz informācijas apjomu un pieejamības ierobežojumiem. Ar normas esamību vien nepietiek: jāvērtē praktiska piekļuve, atteikuma pamatojums, daļēja izsniegšana un tiesību aizsardzība. Šeit izmantota 4. nodaļas prakses analīze, to nedublējot.</w:t>
      </w:r>
    </w:p>
    <w:p w14:paraId="4DFE777B" w14:textId="77777777" w:rsidR="005E67FB" w:rsidRPr="000C1A5F" w:rsidRDefault="005E67FB" w:rsidP="005E67FB">
      <w:pPr>
        <w:rPr>
          <w:color w:val="auto"/>
        </w:rPr>
      </w:pPr>
      <w:r>
        <w:rPr>
          <w:color w:val="auto"/>
        </w:rPr>
        <w:t>Optimālais līmenis šajā pētījumā aptver garantijas virs efektīvi īstenota minimuma, tostarp jau saistošus Latvijas risinājumus. Piemēri ir IAL 5. panta ceturtās daļas termiņa un atkārtotas noteikšanas kārtība, ievērojot piektās daļas un 7. panta izņēmumus, un 6. panta trešajā daļā noteiktā iekšējās lietošanas ierobežojuma izbeigšanās pēc lēmuma pieņemšanas vai tāda dokumenta nosūtīšanas, kas nav klasificēts kā IPI. Cits spēkā esošs ierobežojums jāvērtē atsevišķi. Plašākas piekļuves turpmākie ieteikumi nošķirami no šīm jau saistošajām garantijām.</w:t>
      </w:r>
    </w:p>
    <w:p w14:paraId="363A9894" w14:textId="77777777" w:rsidR="005E67FB" w:rsidRPr="000C1A5F" w:rsidRDefault="005E67FB" w:rsidP="005E67FB">
      <w:pPr>
        <w:rPr>
          <w:color w:val="auto"/>
        </w:rPr>
      </w:pPr>
      <w:r>
        <w:rPr>
          <w:color w:val="auto"/>
        </w:rPr>
        <w:t>61. tabula sasaista Konvencijas prasības ar konkrētām Latvijas normām un vērtējuma robežām. Ierobežojumu pārbaudes ietvars ietver arī Satversmi un piemērojamās ES tiesības; normas līmeņa pārbaudi nošķir no konkrēta pieprasījuma izskatīšanas (62. tabula).</w:t>
      </w:r>
    </w:p>
    <w:p w14:paraId="00FC3904" w14:textId="1B12AEDF" w:rsidR="005E67FB" w:rsidRPr="00BA22D3" w:rsidRDefault="005E67FB" w:rsidP="005E67FB">
      <w:pPr>
        <w:pStyle w:val="Caption"/>
        <w:rPr>
          <w:lang w:val="es-SV"/>
        </w:rPr>
      </w:pPr>
      <w:r w:rsidRPr="005E67FB">
        <w:fldChar w:fldCharType="begin"/>
      </w:r>
      <w:r w:rsidRPr="00BA22D3">
        <w:rPr>
          <w:lang w:val="es-SV"/>
        </w:rPr>
        <w:instrText xml:space="preserve"> SEQ tabula \* ARABIC </w:instrText>
      </w:r>
      <w:r w:rsidRPr="005E67FB">
        <w:fldChar w:fldCharType="separate"/>
      </w:r>
      <w:bookmarkStart w:id="76" w:name="_Toc239852968"/>
      <w:r w:rsidR="00344F08">
        <w:rPr>
          <w:noProof/>
          <w:lang w:val="es-SV"/>
        </w:rPr>
        <w:t>61</w:t>
      </w:r>
      <w:r w:rsidRPr="005E67FB">
        <w:fldChar w:fldCharType="end"/>
      </w:r>
      <w:r w:rsidRPr="00BA22D3">
        <w:rPr>
          <w:lang w:val="es-SV"/>
        </w:rPr>
        <w:t>. tabula. Konvencijas 1.-10. panta prasības un Latvijas īstenošana</w:t>
      </w:r>
      <w:bookmarkEnd w:id="76"/>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533"/>
        <w:gridCol w:w="2299"/>
        <w:gridCol w:w="1491"/>
        <w:gridCol w:w="3126"/>
      </w:tblGrid>
      <w:tr w:rsidR="005E67FB" w:rsidRPr="000C1A5F" w14:paraId="20E0F502" w14:textId="77777777" w:rsidTr="003B19E6">
        <w:trPr>
          <w:cantSplit/>
          <w:tblHeader/>
        </w:trPr>
        <w:tc>
          <w:tcPr>
            <w:tcW w:w="2533" w:type="dxa"/>
          </w:tcPr>
          <w:p w14:paraId="6723FA5C"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Konvencijas saistošais standarts un pants</w:t>
            </w:r>
          </w:p>
        </w:tc>
        <w:tc>
          <w:tcPr>
            <w:tcW w:w="2299" w:type="dxa"/>
          </w:tcPr>
          <w:p w14:paraId="6A488632"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Skaidrojošā ziņojuma interpretācija un punkts</w:t>
            </w:r>
          </w:p>
        </w:tc>
        <w:tc>
          <w:tcPr>
            <w:tcW w:w="1491" w:type="dxa"/>
          </w:tcPr>
          <w:p w14:paraId="7B510B3F"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Latvijas īstenošanas pamats</w:t>
            </w:r>
          </w:p>
        </w:tc>
        <w:tc>
          <w:tcPr>
            <w:tcW w:w="3126" w:type="dxa"/>
          </w:tcPr>
          <w:p w14:paraId="6F295CFB"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Pētījuma vērtējums, statuss un saistība ar pamattekstu</w:t>
            </w:r>
          </w:p>
        </w:tc>
      </w:tr>
      <w:tr w:rsidR="005E67FB" w:rsidRPr="000C1A5F" w14:paraId="0B66EE42" w14:textId="77777777" w:rsidTr="003B19E6">
        <w:trPr>
          <w:cantSplit/>
        </w:trPr>
        <w:tc>
          <w:tcPr>
            <w:tcW w:w="2533" w:type="dxa"/>
          </w:tcPr>
          <w:p w14:paraId="71240FE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 pants - tvērums un definīcijas. Konvencija nosaka piekļuves oficiāliem dokumentiem minimālo standartu un neliedz valstij nodrošināt plašāku piekļuvi. “Oficiāls dokuments” ir jebkādā formā fiksēta informācija, ko valsts iestāde sagatavojusi vai saņēmusi un glabā. Konvencija definē tās obligāti aptveramo iestāžu loku un pieļauj tvēruma paplašināšanu ar valsts deklarāciju.</w:t>
            </w:r>
          </w:p>
        </w:tc>
        <w:tc>
          <w:tcPr>
            <w:tcW w:w="2299" w:type="dxa"/>
          </w:tcPr>
          <w:p w14:paraId="0F82603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5.-16. punkts skaidro iestāžu un dokumenta tvērumu. Definīcija aptver arī e-pastus, audiovizuālus ierakstus un datubāzēs glabātu informāciju. Konvencija neprasa radīt jaunu dokumentu; elektronisku datu gadījumā valstij ir rīcības brīvība definēt dokumenta robežas.</w:t>
            </w:r>
          </w:p>
        </w:tc>
        <w:tc>
          <w:tcPr>
            <w:tcW w:w="1491" w:type="dxa"/>
          </w:tcPr>
          <w:p w14:paraId="17B1F56D" w14:textId="77777777" w:rsidR="005E67FB" w:rsidRPr="000C1A5F" w:rsidRDefault="005E67FB" w:rsidP="003B19E6">
            <w:pPr>
              <w:spacing w:before="40" w:after="40"/>
              <w:jc w:val="left"/>
              <w:rPr>
                <w:color w:val="auto"/>
                <w:sz w:val="20"/>
                <w:szCs w:val="20"/>
                <w:lang w:val="lv-LV"/>
              </w:rPr>
            </w:pPr>
            <w:r>
              <w:rPr>
                <w:color w:val="auto"/>
                <w:sz w:val="20"/>
                <w:szCs w:val="20"/>
                <w:lang w:val="lv-LV"/>
              </w:rPr>
              <w:t>IAL 1. panta 3. un 4. punkts un 2. panta otrā daļa; konkrētā subjekta statusu un funkcijas nosakošās normas. Latvijas pārskats izmantots kā valsts pašnovērtējums.</w:t>
            </w:r>
          </w:p>
        </w:tc>
        <w:tc>
          <w:tcPr>
            <w:tcW w:w="3126" w:type="dxa"/>
          </w:tcPr>
          <w:p w14:paraId="2121091A" w14:textId="77777777" w:rsidR="005E67FB" w:rsidRPr="000C1A5F" w:rsidRDefault="005E67FB" w:rsidP="003B19E6">
            <w:pPr>
              <w:spacing w:before="40" w:after="40"/>
              <w:jc w:val="left"/>
              <w:rPr>
                <w:color w:val="auto"/>
                <w:sz w:val="20"/>
                <w:szCs w:val="20"/>
                <w:lang w:val="lv-LV"/>
              </w:rPr>
            </w:pPr>
            <w:r>
              <w:rPr>
                <w:color w:val="auto"/>
                <w:sz w:val="20"/>
                <w:szCs w:val="20"/>
                <w:lang w:val="lv-LV"/>
              </w:rPr>
              <w:t>IAL dokumentētās informācijas un iestādes definīcijas aptver Konvencijas 1. panta kodola būtisku daļu. Deleģētu uzdevumu veicēju un publisku personu kapitālsabiedrību gadījumā piekļuves tvērumu vērtē pēc konkrētās funkcijas un pieprasītās informācijas. Tas nav secinājums par visa iespējamā subjektu loka pilnu aptvērumu. Procesa noteikšanā izmantojama 5.3.2. sadaļa; datu uzskaites tvērumu nosaka atsevišķi.</w:t>
            </w:r>
          </w:p>
        </w:tc>
      </w:tr>
      <w:tr w:rsidR="005E67FB" w:rsidRPr="000C1A5F" w14:paraId="600DB217" w14:textId="77777777" w:rsidTr="003B19E6">
        <w:trPr>
          <w:cantSplit/>
        </w:trPr>
        <w:tc>
          <w:tcPr>
            <w:tcW w:w="2533" w:type="dxa"/>
          </w:tcPr>
          <w:p w14:paraId="06CF1C3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2. pants - ikviena tiesības. Ikvienam bez diskriminācijas pēc pieprasījuma ir tiesības piekļūt valsts iestādes rīcībā esošiem oficiāliem dokumentiem. Valsts šo tiesību nodrošina nacionālajās tiesībās.</w:t>
            </w:r>
          </w:p>
        </w:tc>
        <w:tc>
          <w:tcPr>
            <w:tcW w:w="2299" w:type="dxa"/>
          </w:tcPr>
          <w:p w14:paraId="527A3356"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17.-20. punkts skaidro, ka tiesības ir fiziskām un juridiskām personām neatkarīgi no pilsonības, dzīvesvietas, statusa vai nolūka. Žurnālistu demokrātiskā funkcija ir nozīmīga, taču Konvencija viņiem nenosaka ekskluzīvu piekļuves režīmu.</w:t>
            </w:r>
          </w:p>
        </w:tc>
        <w:tc>
          <w:tcPr>
            <w:tcW w:w="1491" w:type="dxa"/>
          </w:tcPr>
          <w:p w14:paraId="35103D6A" w14:textId="77777777" w:rsidR="005E67FB" w:rsidRPr="000C1A5F" w:rsidRDefault="005E67FB" w:rsidP="003B19E6">
            <w:pPr>
              <w:spacing w:before="40" w:after="40"/>
              <w:jc w:val="left"/>
              <w:rPr>
                <w:color w:val="auto"/>
                <w:sz w:val="20"/>
                <w:szCs w:val="20"/>
                <w:lang w:val="lv-LV"/>
              </w:rPr>
            </w:pPr>
            <w:r>
              <w:rPr>
                <w:color w:val="auto"/>
                <w:sz w:val="20"/>
                <w:szCs w:val="20"/>
                <w:lang w:val="lv-LV"/>
              </w:rPr>
              <w:t>Satversmes 91. un 100. pants; IAL 2. panta trešā daļa un 10. panta trešā daļa.</w:t>
            </w:r>
          </w:p>
        </w:tc>
        <w:tc>
          <w:tcPr>
            <w:tcW w:w="3126" w:type="dxa"/>
          </w:tcPr>
          <w:p w14:paraId="4B10D6CF"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IAL neprasa personai pierādīt īpašu interesi, lai saņemtu vispārpieejamu informāciju. Šis noteikums atbilst Trumses konvencijas saistošajam standartam un ir spēkā esošs Latvijas pienākums. Īstenojot pirmajā priekšlikumā paredzētos pasākumus, iestādes ņem vērā atšķirīgas lietotāju vajadzības, lai personas praksē varētu piekļūt informācijai.</w:t>
            </w:r>
          </w:p>
        </w:tc>
      </w:tr>
      <w:tr w:rsidR="005E67FB" w:rsidRPr="000C1A5F" w14:paraId="08551FFA" w14:textId="77777777" w:rsidTr="003B19E6">
        <w:trPr>
          <w:cantSplit/>
        </w:trPr>
        <w:tc>
          <w:tcPr>
            <w:tcW w:w="2533" w:type="dxa"/>
          </w:tcPr>
          <w:p w14:paraId="087615F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3. pants - piekļuves ierobežojumi. Ierobežojumu precīzi nosaka tiesību aktā; tam jābūt nepieciešamam demokrātiskā sabiedrībā un samērīgam ar Konvencijas 3. panta pirmajā daļā uzskaitītas intereses aizsardzību. Piekļuvi var atteikt, ja izpaušana kaitētu vai varētu kaitēt šādai interesei, ja vien svarīgāka sabiedrības interese neprasa izpaušanu. Valsts apsver ierobežojumu beigu termiņus.</w:t>
            </w:r>
          </w:p>
        </w:tc>
        <w:tc>
          <w:tcPr>
            <w:tcW w:w="2299" w:type="dxa"/>
          </w:tcPr>
          <w:p w14:paraId="35357701"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21.-40. punkts skaidro atzīto interešu tvērumu; 36.-40. punkts - kaitējuma testu, interešu līdzsvarošanu un termiņa nozīmi. Saskaņā ar 38. punktu testu var veikt katrā lietā vai likumdevējs to var iestrādāt izņēmuma konstrukcijā; absolūti izņēmumi saglabājami minimumā.</w:t>
            </w:r>
          </w:p>
        </w:tc>
        <w:tc>
          <w:tcPr>
            <w:tcW w:w="1491" w:type="dxa"/>
          </w:tcPr>
          <w:p w14:paraId="5F2325C5"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Satversmes 100. un 116. pants; IAL 5.-8. pants; attiecīgās speciālās normas un to juridiskais pilnvarojums.</w:t>
            </w:r>
          </w:p>
        </w:tc>
        <w:tc>
          <w:tcPr>
            <w:tcW w:w="3126" w:type="dxa"/>
          </w:tcPr>
          <w:p w14:paraId="626CF08C" w14:textId="1B441DC7" w:rsidR="005E67FB" w:rsidRPr="000C1A5F" w:rsidRDefault="005E67FB" w:rsidP="003B19E6">
            <w:pPr>
              <w:spacing w:before="40" w:after="40"/>
              <w:jc w:val="left"/>
              <w:rPr>
                <w:color w:val="auto"/>
                <w:sz w:val="20"/>
                <w:szCs w:val="20"/>
                <w:lang w:val="lv-LV"/>
              </w:rPr>
            </w:pPr>
            <w:r>
              <w:rPr>
                <w:color w:val="auto"/>
                <w:sz w:val="20"/>
                <w:szCs w:val="20"/>
                <w:lang w:val="lv-LV"/>
              </w:rPr>
              <w:t>Trešais risks - speciālo likumu ierobežojumi, tostarp IAL 5. panta otrās daļas 1. punktā un piektajā daļā aptvertie gadījumi. Prioritāri pārbaudāmi plaši, absolūti vai nenoteikta ilguma liegumi: to tiesiskā pamata skaidrība, leģitīmā interese, nepieciešamība un samērīgums, kaitējuma un svarīgākas sabiedrības intereses vērtēšanas iespēja, daļēja piekļuve un pārskatīšana. Tas ir pārbaudāms risks, ne konstatēta neatbilstība. 8. priekšlikums (5.3.8. sadaļa) iesaka pakāpenisku normas līmeņa pārbaudi. Konkrētā lietā iestāde ievēro piemērojamo regulējumu un pārbauda tā tvērumu, izņēmumus un nodalāmās daļas (5.3.4. sadaļa); IPI pārvaldības grozījumu jautājumi aplūkoti 5.4.3. sadaļā.</w:t>
            </w:r>
          </w:p>
        </w:tc>
      </w:tr>
      <w:tr w:rsidR="005E67FB" w:rsidRPr="000C1A5F" w14:paraId="1995E4AB" w14:textId="77777777" w:rsidTr="003B19E6">
        <w:trPr>
          <w:cantSplit/>
        </w:trPr>
        <w:tc>
          <w:tcPr>
            <w:tcW w:w="2533" w:type="dxa"/>
          </w:tcPr>
          <w:p w14:paraId="44B869A0"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4. pants - pieprasījums un formalitātes. Personai nav jāpamato, kādēļ tā vēlas piekļūt oficiālam dokumentam. Formalitātes nedrīkst pārsniegt pieprasījuma apstrādei būtiski nepieciešamo. Konvencija ļauj valstij piešķirt tiesības palikt anonīmam, ja identitāte nav būtiski nepieciešama, taču anonimitāte nav obligātais minimums.</w:t>
            </w:r>
          </w:p>
        </w:tc>
        <w:tc>
          <w:tcPr>
            <w:tcW w:w="2299" w:type="dxa"/>
          </w:tcPr>
          <w:p w14:paraId="71B8F49E"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41.-43. punkts uzsver vienkāršas procedūras un būtiskas vajadzības saikni ar katru formalitāti. Konvencija pieļauj mutisku vai rakstisku procesu.</w:t>
            </w:r>
          </w:p>
        </w:tc>
        <w:tc>
          <w:tcPr>
            <w:tcW w:w="1491" w:type="dxa"/>
          </w:tcPr>
          <w:p w14:paraId="5F8D34E7" w14:textId="1F3881FD" w:rsidR="005E67FB" w:rsidRPr="000C1A5F" w:rsidRDefault="005E67FB" w:rsidP="003B19E6">
            <w:pPr>
              <w:spacing w:before="40" w:after="40"/>
              <w:jc w:val="left"/>
              <w:rPr>
                <w:color w:val="auto"/>
                <w:sz w:val="20"/>
                <w:szCs w:val="20"/>
                <w:lang w:val="lv-LV"/>
              </w:rPr>
            </w:pPr>
            <w:r>
              <w:rPr>
                <w:color w:val="auto"/>
                <w:sz w:val="20"/>
                <w:szCs w:val="20"/>
                <w:lang w:val="lv-LV"/>
              </w:rPr>
              <w:t>IAL 10. panta trešā daļa un 11. panta trešā-piektā daļa; IPI pieprasījuma pamatojumu un izmantošanas mērķa norādīšanu paredz 11. panta ceturtā daļa.</w:t>
            </w:r>
          </w:p>
        </w:tc>
        <w:tc>
          <w:tcPr>
            <w:tcW w:w="3126" w:type="dxa"/>
          </w:tcPr>
          <w:p w14:paraId="47336426" w14:textId="7D18AF16" w:rsidR="005E67FB" w:rsidRPr="000C1A5F" w:rsidRDefault="005E67FB" w:rsidP="003B19E6">
            <w:pPr>
              <w:spacing w:before="40" w:after="40"/>
              <w:jc w:val="left"/>
              <w:rPr>
                <w:color w:val="auto"/>
                <w:sz w:val="20"/>
                <w:szCs w:val="20"/>
                <w:lang w:val="lv-LV"/>
              </w:rPr>
            </w:pPr>
            <w:r>
              <w:rPr>
                <w:color w:val="auto"/>
                <w:sz w:val="20"/>
                <w:szCs w:val="20"/>
                <w:lang w:val="lv-LV"/>
              </w:rPr>
              <w:t>Pirmais risks - IAL 11. panta ceturtās un piektās daļas prasību nepieciešamība un samērīgums IPI pieprasījumiem. Pamatojums skaidro tiesisko interesi, vajadzību un saikni ar pieprasītās informācijas apjomu; mērķis norāda paredzēto lietojumu. Jāpārbauda, vai prasību izvērtēšanai un informācijas izsniegšanai vai atteikumam ir pietiekami skaidri kritēriji, kā tie darbojas praksē un vai prasību neizpilde nav lieka vispārēja barjera vai nevajadzīgu personas datu iegūšanas iemesls. Šīs prasības neattiecina uz vispārpieejamo daļu. IPI ir viens no aizsargātas informācijas režīmiem; citos režīmos vērtē konkrēto pamatu. Risks pats par sevi nekonstatē neatbilstību (5.4.3. sadaļa).</w:t>
            </w:r>
          </w:p>
        </w:tc>
      </w:tr>
      <w:tr w:rsidR="005E67FB" w:rsidRPr="000C1A5F" w14:paraId="7742AF7D" w14:textId="77777777" w:rsidTr="003B19E6">
        <w:trPr>
          <w:cantSplit/>
        </w:trPr>
        <w:tc>
          <w:tcPr>
            <w:tcW w:w="2533" w:type="dxa"/>
          </w:tcPr>
          <w:p w14:paraId="267225F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5. pants - pieprasījuma izskatīšana. Iestāde saprātīgi iespējamā apjomā palīdz identificēt pieprasīto dokumentu; kad iespējams, pārsūta pieprasījumu vai norāda kompetento iestādi; pieprasījumus izskata vienlīdzīgi un iespējami ātri. Pēc iestādes palīdzības joprojām pārāk neskaidru vai acīmredzami nesaprātīgu pieprasījumu var atteikt. Pilnu vai daļēju atteikumu pamato, bet rakstisku pamatojumu Konvencijas minimumā persona ir tiesīga saņemt pēc pieprasījuma.</w:t>
            </w:r>
          </w:p>
        </w:tc>
        <w:tc>
          <w:tcPr>
            <w:tcW w:w="2299" w:type="dxa"/>
          </w:tcPr>
          <w:p w14:paraId="0426AD1A"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44.-53. punkts skaidro saprātīgas palīdzības robežas, dokumentu sakārtotību, iespējami ātru izskatīšanu, kompetences novirzīšanu un atteikuma pamatojuma minimumu.</w:t>
            </w:r>
          </w:p>
        </w:tc>
        <w:tc>
          <w:tcPr>
            <w:tcW w:w="1491" w:type="dxa"/>
          </w:tcPr>
          <w:p w14:paraId="5ACB7F68" w14:textId="77777777" w:rsidR="005E67FB" w:rsidRPr="000C1A5F" w:rsidRDefault="005E67FB" w:rsidP="003B19E6">
            <w:pPr>
              <w:spacing w:before="40" w:after="40"/>
              <w:jc w:val="left"/>
              <w:rPr>
                <w:color w:val="auto"/>
                <w:sz w:val="20"/>
                <w:szCs w:val="20"/>
                <w:lang w:val="lv-LV"/>
              </w:rPr>
            </w:pPr>
            <w:r>
              <w:rPr>
                <w:color w:val="auto"/>
                <w:sz w:val="20"/>
                <w:szCs w:val="20"/>
                <w:lang w:val="lv-LV"/>
              </w:rPr>
              <w:t>IAL 11. pants, 12. panta pirmā un otrā daļa un 14. panta pirmā daļa; Valsts pārvaldes iekārtas likuma 10. panta piektā un astotā daļa par labu pārvaldību un pakalpojumu pieejamību.</w:t>
            </w:r>
          </w:p>
        </w:tc>
        <w:tc>
          <w:tcPr>
            <w:tcW w:w="3126" w:type="dxa"/>
          </w:tcPr>
          <w:p w14:paraId="4BE3A521" w14:textId="77777777" w:rsidR="005E67FB" w:rsidRPr="000C1A5F" w:rsidRDefault="005E67FB" w:rsidP="003B19E6">
            <w:pPr>
              <w:spacing w:before="40" w:after="40"/>
              <w:jc w:val="left"/>
              <w:rPr>
                <w:color w:val="auto"/>
                <w:sz w:val="20"/>
                <w:szCs w:val="20"/>
                <w:lang w:val="lv-LV"/>
              </w:rPr>
            </w:pPr>
            <w:r>
              <w:rPr>
                <w:color w:val="auto"/>
                <w:sz w:val="20"/>
                <w:szCs w:val="20"/>
                <w:lang w:val="lv-LV"/>
              </w:rPr>
              <w:t>Nepieciešama un lietderīga palīdzība neskaidra pieprasījuma precizēšanā jau izriet no labas pārvaldības un pieejamības principiem. 2. priekšlikums (5.3.2. sadaļa) iesaka vienotāku īstenošanas kārtību; 5.4.2. sadaļā vērtēts precizējums IAL. IAL 12. panta otrā daļa paredz izziņu par informācijas atrašanās vietu un, ja zināms, pieejamības kārtību; to nepielīdzina IL pārsūtīšanas pienākumam. Konvencijas prasība pēc iespējami ātras piekļuves ir minimuma efektivitātes jautājums: maksimālais nacionālais termiņš nav automātisks parastais izpildes termiņš.</w:t>
            </w:r>
          </w:p>
        </w:tc>
      </w:tr>
      <w:tr w:rsidR="005E67FB" w:rsidRPr="000C1A5F" w14:paraId="1DCDEFED" w14:textId="77777777" w:rsidTr="003B19E6">
        <w:trPr>
          <w:cantSplit/>
        </w:trPr>
        <w:tc>
          <w:tcPr>
            <w:tcW w:w="2533" w:type="dxa"/>
          </w:tcPr>
          <w:p w14:paraId="545339B5"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6. pants - piekļuves veids un daļēja piekļuve. Persona var izvēlēties oriģināla apskati vai kopiju pieejamā formā, ja izvēle nav nesaprātīga. Ja ierobežojums skar tikai daļu dokumenta, piekļuvi pārējai informācijai parasti piešķir un izlaidumus skaidri norāda, ievērojot Konvencijas 6. panta otrajā daļā paredzētās šaurās robežas.</w:t>
            </w:r>
          </w:p>
        </w:tc>
        <w:tc>
          <w:tcPr>
            <w:tcW w:w="2299" w:type="dxa"/>
          </w:tcPr>
          <w:p w14:paraId="17D9B2CB"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54.-60. punkts skaidro formas izvēli, tehniskās robežas, izlaidumu norādīšanu un palīdzību saprast dokumentu. Palīdzība saprast saturu ir laba prakse, nevis neierobežots konsultēšanas pienākums.</w:t>
            </w:r>
          </w:p>
        </w:tc>
        <w:tc>
          <w:tcPr>
            <w:tcW w:w="1491" w:type="dxa"/>
          </w:tcPr>
          <w:p w14:paraId="15ACC7A7"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IAL 10. panta ceturtā daļa, 11.² pants un 12. panta trešā daļa.</w:t>
            </w:r>
          </w:p>
        </w:tc>
        <w:tc>
          <w:tcPr>
            <w:tcW w:w="3126" w:type="dxa"/>
          </w:tcPr>
          <w:p w14:paraId="2074041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Daļēja izsniegšana ir spēkā esošs IAL pienākums. 4. priekšlikums (5.3.4. sadaļa) konkretizē nodalāmo daļu pārbaudi un drošas aizklāšanas kvalitātes kontroli. Administratīvs rezultāta kods vai cita tehniska atzīme pati par sevi nepierāda, ka juridiskais pienākums izpildīts.</w:t>
            </w:r>
          </w:p>
        </w:tc>
      </w:tr>
      <w:tr w:rsidR="005E67FB" w:rsidRPr="000C1A5F" w14:paraId="0A23E2EA" w14:textId="77777777" w:rsidTr="003B19E6">
        <w:trPr>
          <w:cantSplit/>
        </w:trPr>
        <w:tc>
          <w:tcPr>
            <w:tcW w:w="2533" w:type="dxa"/>
          </w:tcPr>
          <w:p w14:paraId="007A1D76"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7. pants - maksa. Dokumenta apskate iestādes telpās parasti ir bez maksas. Par kopiju var prasīt saprātīgu maksu, kas nepārsniedz faktiskās reproducēšanas un piegādes izmaksas; tarifiem jābūt publicētiem.</w:t>
            </w:r>
          </w:p>
        </w:tc>
        <w:tc>
          <w:tcPr>
            <w:tcW w:w="2299" w:type="dxa"/>
          </w:tcPr>
          <w:p w14:paraId="67C8DA7B"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61.-63. punkts skaidro, ka iestāde no piekļuves pieprasījuma nedrīkst gūt peļņu un valsts var paredzēt bezmaksas kopijas vai atbrīvojumus. Konvencija neprasa, lai jebkura piekļuves forma vienmēr būtu bez maksas.</w:t>
            </w:r>
          </w:p>
        </w:tc>
        <w:tc>
          <w:tcPr>
            <w:tcW w:w="1491" w:type="dxa"/>
          </w:tcPr>
          <w:p w14:paraId="1F729DBE"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IAL 13. pants un Ministru kabineta noteikumi Nr. 940.</w:t>
            </w:r>
          </w:p>
        </w:tc>
        <w:tc>
          <w:tcPr>
            <w:tcW w:w="3126" w:type="dxa"/>
          </w:tcPr>
          <w:p w14:paraId="0B1A470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Nošķir reproducēšanas un piegādes izmaksas no jaunas informācijas radīšanas, juridiska vērtējuma vai iestādes vispārējām uzturēšanas izmaksām. Atsevišķa gadījumu izpēte nepamato universālu izmaksu aprēķinu visai pārvaldei. 1. priekšlikumā (5.3.1. sadaļa) paredzētajā publiskajā skaidrojumā jānorāda piemērojamais maksas pamats.</w:t>
            </w:r>
          </w:p>
        </w:tc>
      </w:tr>
      <w:tr w:rsidR="005E67FB" w:rsidRPr="000C1A5F" w14:paraId="5951E5E3" w14:textId="77777777" w:rsidTr="003B19E6">
        <w:trPr>
          <w:cantSplit/>
        </w:trPr>
        <w:tc>
          <w:tcPr>
            <w:tcW w:w="2533" w:type="dxa"/>
          </w:tcPr>
          <w:p w14:paraId="1DC4D8CB" w14:textId="77777777" w:rsidR="005E67FB" w:rsidRPr="000C1A5F" w:rsidRDefault="005E67FB" w:rsidP="003B19E6">
            <w:pPr>
              <w:spacing w:before="40" w:after="40"/>
              <w:jc w:val="left"/>
              <w:rPr>
                <w:color w:val="auto"/>
                <w:sz w:val="20"/>
                <w:szCs w:val="20"/>
                <w:lang w:val="lv-LV"/>
              </w:rPr>
            </w:pPr>
            <w:r>
              <w:rPr>
                <w:color w:val="auto"/>
                <w:sz w:val="20"/>
                <w:szCs w:val="20"/>
                <w:lang w:val="lv-LV"/>
              </w:rPr>
              <w:t>8. pants - pārskatīšana. Tieša vai netieša, pilnīga vai daļēja atteikuma gadījumā personai ir pieejama pārskatīšana tiesā vai citā ar likumu izveidotā neatkarīgā un neitrālā iestādē. Šai institūcijai jāspēj prettiesisku lēmumu atcelt vai panākt tā atkārtotu izskatīšanu. Personai vienmēr jābūt pieejamai arī ātrai un lētai pārbaudes procedūrai. Iekšēja atkārtota izskatīšana var būt obligāts starpposms, bet pati par sevi neaizstāj neatkarīgo kontroli.</w:t>
            </w:r>
          </w:p>
        </w:tc>
        <w:tc>
          <w:tcPr>
            <w:tcW w:w="2299" w:type="dxa"/>
          </w:tcPr>
          <w:p w14:paraId="23BD968D" w14:textId="77777777" w:rsidR="005E67FB" w:rsidRPr="000C1A5F" w:rsidRDefault="005E67FB" w:rsidP="003B19E6">
            <w:pPr>
              <w:spacing w:before="40" w:after="40"/>
              <w:jc w:val="left"/>
              <w:rPr>
                <w:color w:val="auto"/>
                <w:sz w:val="20"/>
                <w:szCs w:val="20"/>
                <w:lang w:val="lv-LV"/>
              </w:rPr>
            </w:pPr>
            <w:r>
              <w:rPr>
                <w:color w:val="auto"/>
                <w:sz w:val="20"/>
                <w:szCs w:val="20"/>
                <w:lang w:val="lv-LV"/>
              </w:rPr>
              <w:t>64.-67. punkts skaidro atteikuma plašo tvērumu, tostarp iestādes klusējumu, un neatkarīgā pārskatītāja pilnvaras. Ātra un lēta procedūra var būt iekšēja vai neatkarīga, taču tiesas vai citas ar likumu izveidotas neatkarīgas un neitrālas institūcijas kontrole jāsaglabā.</w:t>
            </w:r>
          </w:p>
        </w:tc>
        <w:tc>
          <w:tcPr>
            <w:tcW w:w="1491" w:type="dxa"/>
          </w:tcPr>
          <w:p w14:paraId="3B45588B" w14:textId="77777777" w:rsidR="005E67FB" w:rsidRPr="000C1A5F" w:rsidRDefault="005E67FB" w:rsidP="003B19E6">
            <w:pPr>
              <w:spacing w:before="40" w:after="40"/>
              <w:jc w:val="left"/>
              <w:rPr>
                <w:color w:val="auto"/>
                <w:sz w:val="20"/>
                <w:szCs w:val="20"/>
                <w:lang w:val="lv-LV"/>
              </w:rPr>
            </w:pPr>
            <w:r>
              <w:rPr>
                <w:color w:val="auto"/>
                <w:sz w:val="20"/>
                <w:szCs w:val="20"/>
                <w:lang w:val="lv-LV"/>
              </w:rPr>
              <w:t>IAL 15. panta pirmā un otrā daļa un APL paredz tiesību aizsardzības pamatmehānismus; konkrēto pirmstiesas ceļu nosaka institucionālā situācija. IAL 15. panta trešās daļas izņēmums vērtēts nākamajā ailē.</w:t>
            </w:r>
          </w:p>
        </w:tc>
        <w:tc>
          <w:tcPr>
            <w:tcW w:w="3126" w:type="dxa"/>
          </w:tcPr>
          <w:p w14:paraId="6E62A49C" w14:textId="5BD40A64" w:rsidR="005E67FB" w:rsidRPr="000C1A5F" w:rsidRDefault="005E67FB" w:rsidP="003B19E6">
            <w:pPr>
              <w:spacing w:before="40" w:after="40"/>
              <w:jc w:val="left"/>
              <w:rPr>
                <w:color w:val="auto"/>
                <w:sz w:val="20"/>
                <w:szCs w:val="20"/>
                <w:lang w:val="lv-LV"/>
              </w:rPr>
            </w:pPr>
            <w:r>
              <w:rPr>
                <w:color w:val="auto"/>
                <w:sz w:val="20"/>
                <w:szCs w:val="20"/>
                <w:lang w:val="lv-LV"/>
              </w:rPr>
              <w:t>Otrais risks - IAL 15. panta trešā daļa liedz tiesā prasīt informāciju, ja pieprasījums nosūtīts elektroniski un nav parakstīts. Jāpārbauda šā ierobežojuma saderība ar Konvencijas 8. panta 1. punkta neatkarīgas un neitrālas pārskatīšanas garantiju un 4. panta 3. punkta nepieciešamo formalitāšu prasību, tostarp alternatīvas pārskatīšanas pieejamība. Tas nav galīgs neatbilstības atzinums (5.4.4.2. sadaļa). 5. priekšlikums iesaka uzlabot esošo pārskatīšanu; 5.5.2. sadaļas trīs institucionālie scenāriji ir atsevišķa politikas izvēle. Konvencija neprasa izveidot informācijas komisāru.</w:t>
            </w:r>
          </w:p>
        </w:tc>
      </w:tr>
      <w:tr w:rsidR="005E67FB" w:rsidRPr="000C1A5F" w14:paraId="050CBA77" w14:textId="77777777" w:rsidTr="003B19E6">
        <w:trPr>
          <w:cantSplit/>
        </w:trPr>
        <w:tc>
          <w:tcPr>
            <w:tcW w:w="2533" w:type="dxa"/>
          </w:tcPr>
          <w:p w14:paraId="35ED20F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9. pants - papildu pasākumi. Valsts informē sabiedrību par piekļuves tiesībām, apmāca iestādes, sniedz informāciju par to kompetenci, efektīvi pārvalda dokumentus un nodrošina skaidrus glabāšanas un iznīcināšanas noteikumus.</w:t>
            </w:r>
          </w:p>
        </w:tc>
        <w:tc>
          <w:tcPr>
            <w:tcW w:w="2299" w:type="dxa"/>
          </w:tcPr>
          <w:p w14:paraId="6517567C"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68.-70. punkts kā iespējamos līdzekļus min kontaktpunktus, dokumentu sarakstus un reģistrus un uzsver dokumentu pārvaldības nozīmi. Šie piemēri nenosaka vienu tehnisku sistēmu.</w:t>
            </w:r>
          </w:p>
        </w:tc>
        <w:tc>
          <w:tcPr>
            <w:tcW w:w="1491" w:type="dxa"/>
          </w:tcPr>
          <w:p w14:paraId="4B5DC550"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IAL 9. pants, Arhīvu likums un piemērojamais dokumentu un tīmekļvietņu pārvaldības regulējums.</w:t>
            </w:r>
          </w:p>
        </w:tc>
        <w:tc>
          <w:tcPr>
            <w:tcW w:w="3126" w:type="dxa"/>
          </w:tcPr>
          <w:p w14:paraId="676767F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 priekšlikums (5.3.1. sadaļa) attiecas uz personai saprotamu ceļu. 6. priekšlikums (5.3.6. sadaļa) paredz sešu lauku datu minimumu, septiņus pilotēšanā pārbaudāmus procesa un rezultāta laukus un tematiskās dokumentu pārbaudes. Neviena lauku kopa nav Konvencijas tekstā noteikts tehnisks pienākums; saistošu statusu tai var noteikt tikai pēc pilotēšanas un atsevišķa lēmuma.</w:t>
            </w:r>
          </w:p>
        </w:tc>
      </w:tr>
      <w:tr w:rsidR="005E67FB" w:rsidRPr="000C1A5F" w14:paraId="536F9DF5" w14:textId="77777777" w:rsidTr="003B19E6">
        <w:trPr>
          <w:cantSplit/>
        </w:trPr>
        <w:tc>
          <w:tcPr>
            <w:tcW w:w="2533" w:type="dxa"/>
          </w:tcPr>
          <w:p w14:paraId="545A1622"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10. pants - proaktīva publiskošana. Iestāde pēc savas iniciatīvas un attiecīgos gadījumos veic nepieciešamos pasākumus tās rīcībā esošu oficiālu dokumentu publiskošanai pārredzamības, efektivitātes un informētas līdzdalības veicināšanai.</w:t>
            </w:r>
          </w:p>
        </w:tc>
        <w:tc>
          <w:tcPr>
            <w:tcW w:w="2299" w:type="dxa"/>
          </w:tcPr>
          <w:p w14:paraId="1F100B51"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71.-73. punkts skaidro iespējamu proaktīvi publicējamu kategoriju izvēli; bieža pieprasīšana var būt viens atlases kritērijs.</w:t>
            </w:r>
          </w:p>
        </w:tc>
        <w:tc>
          <w:tcPr>
            <w:tcW w:w="1491" w:type="dxa"/>
          </w:tcPr>
          <w:p w14:paraId="458EEAA8" w14:textId="77777777" w:rsidR="005E67FB" w:rsidRPr="000C1A5F" w:rsidRDefault="005E67FB" w:rsidP="003B19E6">
            <w:pPr>
              <w:spacing w:before="40" w:after="40"/>
              <w:jc w:val="left"/>
              <w:rPr>
                <w:color w:val="auto"/>
                <w:sz w:val="20"/>
                <w:szCs w:val="20"/>
                <w:lang w:val="lv-LV"/>
              </w:rPr>
            </w:pPr>
            <w:r>
              <w:rPr>
                <w:color w:val="auto"/>
                <w:sz w:val="20"/>
                <w:szCs w:val="20"/>
                <w:lang w:val="lv-LV"/>
              </w:rPr>
              <w:t>IAL 10. panta pirmā, otrā, 2.¹ un 2.² daļa un konkrētajai informācijai piemērojamais publicēšanas, datu aizsardzības un drošības regulējums.</w:t>
            </w:r>
          </w:p>
        </w:tc>
        <w:tc>
          <w:tcPr>
            <w:tcW w:w="3126" w:type="dxa"/>
          </w:tcPr>
          <w:p w14:paraId="16CD0CC5" w14:textId="77777777" w:rsidR="005E67FB" w:rsidRPr="000C1A5F" w:rsidRDefault="005E67FB" w:rsidP="003B19E6">
            <w:pPr>
              <w:spacing w:before="40" w:after="40"/>
              <w:jc w:val="left"/>
              <w:rPr>
                <w:color w:val="auto"/>
                <w:sz w:val="20"/>
                <w:szCs w:val="20"/>
                <w:lang w:val="lv-LV"/>
              </w:rPr>
            </w:pPr>
            <w:r>
              <w:rPr>
                <w:color w:val="auto"/>
                <w:sz w:val="20"/>
                <w:szCs w:val="20"/>
                <w:lang w:val="lv-LV"/>
              </w:rPr>
              <w:t>Proaktīva publiskošana attiecīgos gadījumos ietilpst Konvencijas minimumā. 7. priekšlikums (5.3.7. sadaļa) iesaka pilotēt informācijas kartes, dokumentu pamatdatu publicēšanu un bieži pieprasītas, droši publicējamas informācijas mērķētu publicēšanu. Plašāks šo risinājumu tvērums var stiprināt piekļuvi virs minimuma; Konvencija neprasa vienu tehnisko sistēmu. Kopīgas valsts mēroga sistēmas izveide ir atsevišķs ilgtermiņa politikas lēmums.</w:t>
            </w:r>
          </w:p>
        </w:tc>
      </w:tr>
    </w:tbl>
    <w:p w14:paraId="7C0BA946" w14:textId="77777777" w:rsidR="005E67FB" w:rsidRPr="000C1A5F" w:rsidRDefault="005E67FB" w:rsidP="005E67FB">
      <w:pPr>
        <w:rPr>
          <w:rFonts w:eastAsia="Times New Roman"/>
          <w:color w:val="auto"/>
          <w:sz w:val="20"/>
          <w:szCs w:val="20"/>
        </w:rPr>
      </w:pPr>
      <w:r>
        <w:rPr>
          <w:rFonts w:eastAsia="Times New Roman"/>
          <w:color w:val="auto"/>
          <w:sz w:val="20"/>
          <w:szCs w:val="20"/>
        </w:rPr>
        <w:t>Datu avots: Trumses konvencija, tās Skaidrojošais ziņojums, Latvijas pārskats un tabulā norādītie Latvijas normatīvie akti; pētījuma autoru vērtējums.</w:t>
      </w:r>
    </w:p>
    <w:p w14:paraId="085604F3" w14:textId="08F1FDEF" w:rsidR="005E67FB" w:rsidRPr="00BA22D3" w:rsidRDefault="005E67FB" w:rsidP="005E67FB">
      <w:pPr>
        <w:pStyle w:val="Caption"/>
        <w:rPr>
          <w:lang w:val="lv-LV"/>
        </w:rPr>
      </w:pPr>
      <w:r w:rsidRPr="005E67FB">
        <w:fldChar w:fldCharType="begin"/>
      </w:r>
      <w:r w:rsidRPr="00BA22D3">
        <w:rPr>
          <w:lang w:val="lv-LV"/>
        </w:rPr>
        <w:instrText xml:space="preserve"> SEQ tabula \* ARABIC </w:instrText>
      </w:r>
      <w:r w:rsidRPr="005E67FB">
        <w:fldChar w:fldCharType="separate"/>
      </w:r>
      <w:bookmarkStart w:id="77" w:name="_Toc239852969"/>
      <w:r w:rsidR="00344F08">
        <w:rPr>
          <w:noProof/>
          <w:lang w:val="lv-LV"/>
        </w:rPr>
        <w:t>62</w:t>
      </w:r>
      <w:r w:rsidRPr="005E67FB">
        <w:fldChar w:fldCharType="end"/>
      </w:r>
      <w:r w:rsidRPr="00BA22D3">
        <w:rPr>
          <w:lang w:val="lv-LV"/>
        </w:rPr>
        <w:t>. tabula. Informācijas ierobežojuma divu līmeņu pārbaude</w:t>
      </w:r>
      <w:bookmarkEnd w:id="77"/>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944"/>
        <w:gridCol w:w="3478"/>
        <w:gridCol w:w="4027"/>
      </w:tblGrid>
      <w:tr w:rsidR="005E67FB" w:rsidRPr="000C1A5F" w14:paraId="4DDF2E28" w14:textId="77777777" w:rsidTr="003B19E6">
        <w:trPr>
          <w:cantSplit/>
          <w:tblHeader/>
        </w:trPr>
        <w:tc>
          <w:tcPr>
            <w:tcW w:w="1944" w:type="dxa"/>
          </w:tcPr>
          <w:p w14:paraId="67088696" w14:textId="77777777" w:rsidR="005E67FB" w:rsidRPr="000C1A5F" w:rsidRDefault="005E67FB" w:rsidP="00265E06">
            <w:pPr>
              <w:jc w:val="left"/>
              <w:rPr>
                <w:color w:val="auto"/>
                <w:sz w:val="20"/>
                <w:szCs w:val="20"/>
                <w:lang w:val="lv-LV"/>
              </w:rPr>
            </w:pPr>
            <w:r w:rsidRPr="000C1A5F">
              <w:rPr>
                <w:b/>
                <w:color w:val="auto"/>
                <w:sz w:val="20"/>
                <w:szCs w:val="20"/>
                <w:lang w:val="lv-LV"/>
              </w:rPr>
              <w:t>Līmenis vai posms</w:t>
            </w:r>
          </w:p>
        </w:tc>
        <w:tc>
          <w:tcPr>
            <w:tcW w:w="3478" w:type="dxa"/>
          </w:tcPr>
          <w:p w14:paraId="4D201E0E" w14:textId="77777777" w:rsidR="005E67FB" w:rsidRPr="000C1A5F" w:rsidRDefault="005E67FB" w:rsidP="00265E06">
            <w:pPr>
              <w:jc w:val="left"/>
              <w:rPr>
                <w:color w:val="auto"/>
                <w:sz w:val="20"/>
                <w:szCs w:val="20"/>
                <w:lang w:val="lv-LV"/>
              </w:rPr>
            </w:pPr>
            <w:r w:rsidRPr="000C1A5F">
              <w:rPr>
                <w:b/>
                <w:color w:val="auto"/>
                <w:sz w:val="20"/>
                <w:szCs w:val="20"/>
                <w:lang w:val="lv-LV"/>
              </w:rPr>
              <w:t>Pārbaudes jautājums</w:t>
            </w:r>
          </w:p>
        </w:tc>
        <w:tc>
          <w:tcPr>
            <w:tcW w:w="4027" w:type="dxa"/>
          </w:tcPr>
          <w:p w14:paraId="642DD8B3" w14:textId="77777777" w:rsidR="005E67FB" w:rsidRPr="000C1A5F" w:rsidRDefault="005E67FB" w:rsidP="00265E06">
            <w:pPr>
              <w:jc w:val="left"/>
              <w:rPr>
                <w:color w:val="auto"/>
                <w:sz w:val="20"/>
                <w:szCs w:val="20"/>
                <w:lang w:val="lv-LV"/>
              </w:rPr>
            </w:pPr>
            <w:r w:rsidRPr="000C1A5F">
              <w:rPr>
                <w:b/>
                <w:color w:val="auto"/>
                <w:sz w:val="20"/>
                <w:szCs w:val="20"/>
                <w:lang w:val="lv-LV"/>
              </w:rPr>
              <w:t>Pietiekams rezultāts un atbildība</w:t>
            </w:r>
          </w:p>
        </w:tc>
      </w:tr>
      <w:tr w:rsidR="005E67FB" w:rsidRPr="000C1A5F" w14:paraId="79FDAF9E" w14:textId="77777777" w:rsidTr="003B19E6">
        <w:trPr>
          <w:cantSplit/>
        </w:trPr>
        <w:tc>
          <w:tcPr>
            <w:tcW w:w="9449" w:type="dxa"/>
            <w:gridSpan w:val="3"/>
          </w:tcPr>
          <w:p w14:paraId="05FA9A4A" w14:textId="77777777" w:rsidR="005E67FB" w:rsidRPr="000C1A5F" w:rsidRDefault="005E67FB" w:rsidP="00265E06">
            <w:pPr>
              <w:keepNext/>
              <w:jc w:val="left"/>
              <w:rPr>
                <w:color w:val="auto"/>
                <w:sz w:val="20"/>
                <w:szCs w:val="20"/>
                <w:lang w:val="lv-LV"/>
              </w:rPr>
            </w:pPr>
            <w:r w:rsidRPr="000C1A5F">
              <w:rPr>
                <w:b/>
                <w:color w:val="auto"/>
                <w:sz w:val="20"/>
                <w:szCs w:val="20"/>
                <w:lang w:val="lv-LV"/>
              </w:rPr>
              <w:t>Tiesību normas kvalitātes pārbaude</w:t>
            </w:r>
          </w:p>
        </w:tc>
      </w:tr>
      <w:tr w:rsidR="005E67FB" w:rsidRPr="000C1A5F" w14:paraId="41F51514" w14:textId="77777777" w:rsidTr="003B19E6">
        <w:trPr>
          <w:cantSplit/>
        </w:trPr>
        <w:tc>
          <w:tcPr>
            <w:tcW w:w="1944" w:type="dxa"/>
          </w:tcPr>
          <w:p w14:paraId="14473D15" w14:textId="77777777" w:rsidR="005E67FB" w:rsidRPr="000C1A5F" w:rsidRDefault="005E67FB" w:rsidP="00265E06">
            <w:pPr>
              <w:jc w:val="left"/>
              <w:rPr>
                <w:color w:val="auto"/>
                <w:sz w:val="20"/>
                <w:szCs w:val="20"/>
                <w:lang w:val="lv-LV"/>
              </w:rPr>
            </w:pPr>
            <w:r w:rsidRPr="000C1A5F">
              <w:rPr>
                <w:color w:val="auto"/>
                <w:sz w:val="20"/>
                <w:szCs w:val="20"/>
                <w:lang w:val="lv-LV"/>
              </w:rPr>
              <w:t>Tiesību normas līmenis</w:t>
            </w:r>
          </w:p>
        </w:tc>
        <w:tc>
          <w:tcPr>
            <w:tcW w:w="3478" w:type="dxa"/>
          </w:tcPr>
          <w:p w14:paraId="0BFF0BB3" w14:textId="77777777" w:rsidR="005E67FB" w:rsidRPr="000C1A5F" w:rsidRDefault="005E67FB" w:rsidP="00265E06">
            <w:pPr>
              <w:jc w:val="left"/>
              <w:rPr>
                <w:color w:val="auto"/>
                <w:sz w:val="20"/>
                <w:szCs w:val="20"/>
                <w:lang w:val="lv-LV"/>
              </w:rPr>
            </w:pPr>
            <w:r w:rsidRPr="000C1A5F">
              <w:rPr>
                <w:color w:val="auto"/>
                <w:sz w:val="20"/>
                <w:szCs w:val="20"/>
                <w:lang w:val="lv-LV"/>
              </w:rPr>
              <w:t>Tiesību normas kvalitātes pārbaudē atbild uz četriem jautājumiem. Vai ierobežojums ir pietiekami precīzi noteikts atbilstoša juridiska spēka normā? Vai ierobežojums aizsargā leģitīmu interesi? Vai ierobežojums ir nepieciešams un samērīgs? Vai piemērojamajā tiesiskajā regulējumā ir pienācīgi ietverts Konvencijas 3. pantā noteiktais kaitējuma standarts un svarīgākas sabiedrības intereses standarts?</w:t>
            </w:r>
          </w:p>
        </w:tc>
        <w:tc>
          <w:tcPr>
            <w:tcW w:w="4027" w:type="dxa"/>
          </w:tcPr>
          <w:p w14:paraId="527086ED" w14:textId="77777777" w:rsidR="005E67FB" w:rsidRPr="000C1A5F" w:rsidRDefault="005E67FB" w:rsidP="00265E06">
            <w:pPr>
              <w:jc w:val="left"/>
              <w:rPr>
                <w:color w:val="auto"/>
                <w:sz w:val="20"/>
                <w:szCs w:val="20"/>
                <w:lang w:val="lv-LV"/>
              </w:rPr>
            </w:pPr>
            <w:r>
              <w:rPr>
                <w:color w:val="auto"/>
                <w:sz w:val="20"/>
                <w:szCs w:val="20"/>
                <w:lang w:val="lv-LV"/>
              </w:rPr>
              <w:t>Normas kvalitāti atbilstoši savai kompetencei var vērtēt likumdevējs, Satversmes tiesa vai starptautisks uzraudzības mehānisms. Konstatēto problēmu var risināt arī normatīvās pilnveides procesā. 8. priekšlikums (5.3.8. sadaļa) iesaka noteikt informācijas pieejamības ierobežojumu pārbaudes prioritātes un individuāli pārbaudīt katru atlasīto normu. Kartējuma ieraksts pats par sevi nav atzinums par normas neatbilstību. Detalizēta pārbaudes kārtība ir sniegta 16. pielikumā.</w:t>
            </w:r>
          </w:p>
        </w:tc>
      </w:tr>
      <w:tr w:rsidR="005E67FB" w:rsidRPr="000C1A5F" w14:paraId="2EA992F9" w14:textId="77777777" w:rsidTr="003B19E6">
        <w:trPr>
          <w:cantSplit/>
        </w:trPr>
        <w:tc>
          <w:tcPr>
            <w:tcW w:w="9449" w:type="dxa"/>
            <w:gridSpan w:val="3"/>
          </w:tcPr>
          <w:p w14:paraId="72367814" w14:textId="77777777" w:rsidR="005E67FB" w:rsidRPr="000C1A5F" w:rsidRDefault="005E67FB" w:rsidP="00265E06">
            <w:pPr>
              <w:keepNext/>
              <w:jc w:val="left"/>
              <w:rPr>
                <w:color w:val="auto"/>
                <w:sz w:val="20"/>
                <w:szCs w:val="20"/>
                <w:lang w:val="lv-LV"/>
              </w:rPr>
            </w:pPr>
            <w:r w:rsidRPr="000C1A5F">
              <w:rPr>
                <w:b/>
                <w:color w:val="auto"/>
                <w:sz w:val="20"/>
                <w:szCs w:val="20"/>
                <w:lang w:val="lv-LV"/>
              </w:rPr>
              <w:t>Konkrēta pieprasījuma pārbaude</w:t>
            </w:r>
          </w:p>
        </w:tc>
      </w:tr>
      <w:tr w:rsidR="005E67FB" w:rsidRPr="000C1A5F" w14:paraId="555415BB" w14:textId="77777777" w:rsidTr="003B19E6">
        <w:trPr>
          <w:cantSplit/>
        </w:trPr>
        <w:tc>
          <w:tcPr>
            <w:tcW w:w="1944" w:type="dxa"/>
          </w:tcPr>
          <w:p w14:paraId="3A78301A" w14:textId="77777777" w:rsidR="005E67FB" w:rsidRPr="000C1A5F" w:rsidRDefault="005E67FB" w:rsidP="00265E06">
            <w:pPr>
              <w:jc w:val="left"/>
              <w:rPr>
                <w:color w:val="auto"/>
                <w:sz w:val="20"/>
                <w:szCs w:val="20"/>
                <w:lang w:val="lv-LV"/>
              </w:rPr>
            </w:pPr>
            <w:r w:rsidRPr="000C1A5F">
              <w:rPr>
                <w:color w:val="auto"/>
                <w:sz w:val="20"/>
                <w:szCs w:val="20"/>
                <w:lang w:val="lv-LV"/>
              </w:rPr>
              <w:t>1. Dokuments un prasījums</w:t>
            </w:r>
          </w:p>
        </w:tc>
        <w:tc>
          <w:tcPr>
            <w:tcW w:w="3478" w:type="dxa"/>
          </w:tcPr>
          <w:p w14:paraId="2FDA2086" w14:textId="77777777" w:rsidR="005E67FB" w:rsidRPr="000C1A5F" w:rsidRDefault="005E67FB" w:rsidP="00265E06">
            <w:pPr>
              <w:jc w:val="left"/>
              <w:rPr>
                <w:color w:val="auto"/>
                <w:sz w:val="20"/>
                <w:szCs w:val="20"/>
                <w:lang w:val="lv-LV"/>
              </w:rPr>
            </w:pPr>
            <w:r w:rsidRPr="000C1A5F">
              <w:rPr>
                <w:color w:val="auto"/>
                <w:sz w:val="20"/>
                <w:szCs w:val="20"/>
                <w:lang w:val="lv-LV"/>
              </w:rPr>
              <w:t>Kas tieši prasīts; vai dokumentēta informācija pastāv un ir iestādes rīcībā?</w:t>
            </w:r>
          </w:p>
        </w:tc>
        <w:tc>
          <w:tcPr>
            <w:tcW w:w="4027" w:type="dxa"/>
          </w:tcPr>
          <w:p w14:paraId="5E1E8EAB" w14:textId="77777777" w:rsidR="005E67FB" w:rsidRPr="000C1A5F" w:rsidRDefault="005E67FB" w:rsidP="00265E06">
            <w:pPr>
              <w:jc w:val="left"/>
              <w:rPr>
                <w:color w:val="auto"/>
                <w:sz w:val="20"/>
                <w:szCs w:val="20"/>
                <w:lang w:val="lv-LV"/>
              </w:rPr>
            </w:pPr>
            <w:r w:rsidRPr="000C1A5F">
              <w:rPr>
                <w:color w:val="auto"/>
                <w:sz w:val="20"/>
                <w:szCs w:val="20"/>
                <w:lang w:val="lv-LV"/>
              </w:rPr>
              <w:t>Identificēts dokuments, datu kopa vai tās daļa; neskaidram pieprasījumam 2. priekšlikuma (5.3.2. sadaļa) kārtībā piedāvāta mērķēta precizēšana, neaizkavējot skaidro daļu.</w:t>
            </w:r>
          </w:p>
        </w:tc>
      </w:tr>
      <w:tr w:rsidR="005E67FB" w:rsidRPr="000C1A5F" w14:paraId="248217F3" w14:textId="77777777" w:rsidTr="003B19E6">
        <w:trPr>
          <w:cantSplit/>
        </w:trPr>
        <w:tc>
          <w:tcPr>
            <w:tcW w:w="1944" w:type="dxa"/>
          </w:tcPr>
          <w:p w14:paraId="15D27815" w14:textId="77777777" w:rsidR="005E67FB" w:rsidRPr="000C1A5F" w:rsidRDefault="005E67FB" w:rsidP="00265E06">
            <w:pPr>
              <w:jc w:val="left"/>
              <w:rPr>
                <w:color w:val="auto"/>
                <w:sz w:val="20"/>
                <w:szCs w:val="20"/>
                <w:lang w:val="lv-LV"/>
              </w:rPr>
            </w:pPr>
            <w:r w:rsidRPr="000C1A5F">
              <w:rPr>
                <w:color w:val="auto"/>
                <w:sz w:val="20"/>
                <w:szCs w:val="20"/>
                <w:lang w:val="lv-LV"/>
              </w:rPr>
              <w:t>2. Precīzs tiesiskais pamats</w:t>
            </w:r>
          </w:p>
        </w:tc>
        <w:tc>
          <w:tcPr>
            <w:tcW w:w="3478" w:type="dxa"/>
          </w:tcPr>
          <w:p w14:paraId="46558C9A" w14:textId="77777777" w:rsidR="005E67FB" w:rsidRPr="000C1A5F" w:rsidRDefault="005E67FB" w:rsidP="00265E06">
            <w:pPr>
              <w:jc w:val="left"/>
              <w:rPr>
                <w:color w:val="auto"/>
                <w:sz w:val="20"/>
                <w:szCs w:val="20"/>
                <w:lang w:val="lv-LV"/>
              </w:rPr>
            </w:pPr>
            <w:r w:rsidRPr="000C1A5F">
              <w:rPr>
                <w:color w:val="auto"/>
                <w:sz w:val="20"/>
                <w:szCs w:val="20"/>
                <w:lang w:val="lv-LV"/>
              </w:rPr>
              <w:t>Kura ārējā tiesību norma attiecas tieši uz šo informāciju?</w:t>
            </w:r>
          </w:p>
        </w:tc>
        <w:tc>
          <w:tcPr>
            <w:tcW w:w="4027" w:type="dxa"/>
          </w:tcPr>
          <w:p w14:paraId="5AFFDB04" w14:textId="77777777" w:rsidR="005E67FB" w:rsidRPr="000C1A5F" w:rsidRDefault="005E67FB" w:rsidP="00265E06">
            <w:pPr>
              <w:jc w:val="left"/>
              <w:rPr>
                <w:color w:val="auto"/>
                <w:sz w:val="20"/>
                <w:szCs w:val="20"/>
                <w:lang w:val="lv-LV"/>
              </w:rPr>
            </w:pPr>
            <w:r w:rsidRPr="000C1A5F">
              <w:rPr>
                <w:color w:val="auto"/>
                <w:sz w:val="20"/>
                <w:szCs w:val="20"/>
                <w:lang w:val="lv-LV"/>
              </w:rPr>
              <w:t>Norādīta konkrēta norma un izskaidrota tās piemērojamība; vispārīga norāde uz “konfidencialitāti” nav pietiekama.</w:t>
            </w:r>
          </w:p>
        </w:tc>
      </w:tr>
      <w:tr w:rsidR="005E67FB" w:rsidRPr="000C1A5F" w14:paraId="2FD77C92" w14:textId="77777777" w:rsidTr="003B19E6">
        <w:trPr>
          <w:cantSplit/>
        </w:trPr>
        <w:tc>
          <w:tcPr>
            <w:tcW w:w="1944" w:type="dxa"/>
          </w:tcPr>
          <w:p w14:paraId="2DDD838B" w14:textId="77777777" w:rsidR="005E67FB" w:rsidRPr="000C1A5F" w:rsidRDefault="005E67FB" w:rsidP="00265E06">
            <w:pPr>
              <w:jc w:val="left"/>
              <w:rPr>
                <w:color w:val="auto"/>
                <w:sz w:val="20"/>
                <w:szCs w:val="20"/>
                <w:lang w:val="lv-LV"/>
              </w:rPr>
            </w:pPr>
            <w:r w:rsidRPr="000C1A5F">
              <w:rPr>
                <w:color w:val="auto"/>
                <w:sz w:val="20"/>
                <w:szCs w:val="20"/>
                <w:lang w:val="lv-LV"/>
              </w:rPr>
              <w:t>3. Aizsargājamā interese</w:t>
            </w:r>
          </w:p>
        </w:tc>
        <w:tc>
          <w:tcPr>
            <w:tcW w:w="3478" w:type="dxa"/>
          </w:tcPr>
          <w:p w14:paraId="260C432A" w14:textId="77777777" w:rsidR="005E67FB" w:rsidRPr="000C1A5F" w:rsidRDefault="005E67FB" w:rsidP="00265E06">
            <w:pPr>
              <w:jc w:val="left"/>
              <w:rPr>
                <w:color w:val="auto"/>
                <w:sz w:val="20"/>
                <w:szCs w:val="20"/>
                <w:lang w:val="lv-LV"/>
              </w:rPr>
            </w:pPr>
            <w:r w:rsidRPr="000C1A5F">
              <w:rPr>
                <w:color w:val="auto"/>
                <w:sz w:val="20"/>
                <w:szCs w:val="20"/>
                <w:lang w:val="lv-LV"/>
              </w:rPr>
              <w:t>Kādu leģitīmu mērķi un Konvencijas tvērumā - kuru 3. panta pirmajā daļā nosaukto interesi - ierobežojums aizsargā?</w:t>
            </w:r>
          </w:p>
        </w:tc>
        <w:tc>
          <w:tcPr>
            <w:tcW w:w="4027" w:type="dxa"/>
          </w:tcPr>
          <w:p w14:paraId="3F7969AA" w14:textId="77777777" w:rsidR="005E67FB" w:rsidRPr="000C1A5F" w:rsidRDefault="005E67FB" w:rsidP="00265E06">
            <w:pPr>
              <w:jc w:val="left"/>
              <w:rPr>
                <w:color w:val="auto"/>
                <w:sz w:val="20"/>
                <w:szCs w:val="20"/>
                <w:lang w:val="lv-LV"/>
              </w:rPr>
            </w:pPr>
            <w:r w:rsidRPr="000C1A5F">
              <w:rPr>
                <w:color w:val="auto"/>
                <w:sz w:val="20"/>
                <w:szCs w:val="20"/>
                <w:lang w:val="lv-LV"/>
              </w:rPr>
              <w:t>Mērķis un aizsargājamā interese nosaukta tik konkrēti, cik to pieļauj aizsardzības mērķis. Konvencijas interese pati par sevi nav nacionālais atteikuma tiesiskais pamats.</w:t>
            </w:r>
          </w:p>
        </w:tc>
      </w:tr>
      <w:tr w:rsidR="005E67FB" w:rsidRPr="000C1A5F" w14:paraId="77B5A8E7" w14:textId="77777777" w:rsidTr="003B19E6">
        <w:trPr>
          <w:cantSplit/>
        </w:trPr>
        <w:tc>
          <w:tcPr>
            <w:tcW w:w="1944" w:type="dxa"/>
          </w:tcPr>
          <w:p w14:paraId="78D2B065" w14:textId="77777777" w:rsidR="005E67FB" w:rsidRPr="000C1A5F" w:rsidRDefault="005E67FB" w:rsidP="00265E06">
            <w:pPr>
              <w:jc w:val="left"/>
              <w:rPr>
                <w:color w:val="auto"/>
                <w:sz w:val="20"/>
                <w:szCs w:val="20"/>
                <w:lang w:val="lv-LV"/>
              </w:rPr>
            </w:pPr>
            <w:r w:rsidRPr="000C1A5F">
              <w:rPr>
                <w:color w:val="auto"/>
                <w:sz w:val="20"/>
                <w:szCs w:val="20"/>
                <w:lang w:val="lv-LV"/>
              </w:rPr>
              <w:t>4. Individuālais tests, ja to prasa vai pieļauj regulējums</w:t>
            </w:r>
          </w:p>
        </w:tc>
        <w:tc>
          <w:tcPr>
            <w:tcW w:w="3478" w:type="dxa"/>
          </w:tcPr>
          <w:p w14:paraId="45C61E35" w14:textId="77777777" w:rsidR="005E67FB" w:rsidRPr="000C1A5F" w:rsidRDefault="005E67FB" w:rsidP="00265E06">
            <w:pPr>
              <w:jc w:val="left"/>
              <w:rPr>
                <w:color w:val="auto"/>
                <w:sz w:val="20"/>
                <w:szCs w:val="20"/>
                <w:lang w:val="lv-LV"/>
              </w:rPr>
            </w:pPr>
            <w:r w:rsidRPr="000C1A5F">
              <w:rPr>
                <w:color w:val="auto"/>
                <w:sz w:val="20"/>
                <w:szCs w:val="20"/>
                <w:lang w:val="lv-LV"/>
              </w:rPr>
              <w:t>Kāds kaitējums iespējams; vai ierobežojums ir nepieciešams; vai svarīgāka sabiedrības interese prasa izpaušanu?</w:t>
            </w:r>
          </w:p>
        </w:tc>
        <w:tc>
          <w:tcPr>
            <w:tcW w:w="4027" w:type="dxa"/>
          </w:tcPr>
          <w:p w14:paraId="5C81B97C" w14:textId="77777777" w:rsidR="005E67FB" w:rsidRPr="000C1A5F" w:rsidRDefault="005E67FB" w:rsidP="00265E06">
            <w:pPr>
              <w:jc w:val="left"/>
              <w:rPr>
                <w:color w:val="auto"/>
                <w:sz w:val="20"/>
                <w:szCs w:val="20"/>
                <w:lang w:val="lv-LV"/>
              </w:rPr>
            </w:pPr>
            <w:r w:rsidRPr="000C1A5F">
              <w:rPr>
                <w:color w:val="auto"/>
                <w:sz w:val="20"/>
                <w:szCs w:val="20"/>
                <w:lang w:val="lv-LV"/>
              </w:rPr>
              <w:t>Faktiskie apsvērumi un līdzsvarošana dokumentēta tikai tajā apjomā, kādu prasa vai pieļauj piemērojamais tiesiskais regulējums.</w:t>
            </w:r>
          </w:p>
        </w:tc>
      </w:tr>
      <w:tr w:rsidR="005E67FB" w:rsidRPr="000C1A5F" w14:paraId="50CE37A2" w14:textId="77777777" w:rsidTr="003B19E6">
        <w:trPr>
          <w:cantSplit/>
        </w:trPr>
        <w:tc>
          <w:tcPr>
            <w:tcW w:w="1944" w:type="dxa"/>
          </w:tcPr>
          <w:p w14:paraId="0F1DA47A" w14:textId="77777777" w:rsidR="005E67FB" w:rsidRPr="000C1A5F" w:rsidRDefault="005E67FB" w:rsidP="00265E06">
            <w:pPr>
              <w:jc w:val="left"/>
              <w:rPr>
                <w:color w:val="auto"/>
                <w:sz w:val="20"/>
                <w:szCs w:val="20"/>
                <w:lang w:val="lv-LV"/>
              </w:rPr>
            </w:pPr>
            <w:r w:rsidRPr="000C1A5F">
              <w:rPr>
                <w:color w:val="auto"/>
                <w:sz w:val="20"/>
                <w:szCs w:val="20"/>
                <w:lang w:val="lv-LV"/>
              </w:rPr>
              <w:t>5. Daļēja piekļuve</w:t>
            </w:r>
          </w:p>
        </w:tc>
        <w:tc>
          <w:tcPr>
            <w:tcW w:w="3478" w:type="dxa"/>
          </w:tcPr>
          <w:p w14:paraId="7F3B87DA" w14:textId="77777777" w:rsidR="005E67FB" w:rsidRPr="000C1A5F" w:rsidRDefault="005E67FB" w:rsidP="00265E06">
            <w:pPr>
              <w:jc w:val="left"/>
              <w:rPr>
                <w:color w:val="auto"/>
                <w:sz w:val="20"/>
                <w:szCs w:val="20"/>
                <w:lang w:val="lv-LV"/>
              </w:rPr>
            </w:pPr>
            <w:r w:rsidRPr="000C1A5F">
              <w:rPr>
                <w:color w:val="auto"/>
                <w:sz w:val="20"/>
                <w:szCs w:val="20"/>
                <w:lang w:val="lv-LV"/>
              </w:rPr>
              <w:t>Vai aizsargājamo daļu var nodalīt un pārējo izsniegt jēgpilnā formā?</w:t>
            </w:r>
          </w:p>
        </w:tc>
        <w:tc>
          <w:tcPr>
            <w:tcW w:w="4027" w:type="dxa"/>
          </w:tcPr>
          <w:p w14:paraId="29D7A47E" w14:textId="77777777" w:rsidR="005E67FB" w:rsidRPr="000C1A5F" w:rsidRDefault="005E67FB" w:rsidP="00265E06">
            <w:pPr>
              <w:jc w:val="left"/>
              <w:rPr>
                <w:color w:val="auto"/>
                <w:sz w:val="20"/>
                <w:szCs w:val="20"/>
                <w:lang w:val="lv-LV"/>
              </w:rPr>
            </w:pPr>
            <w:r w:rsidRPr="000C1A5F">
              <w:rPr>
                <w:color w:val="auto"/>
                <w:sz w:val="20"/>
                <w:szCs w:val="20"/>
                <w:lang w:val="lv-LV"/>
              </w:rPr>
              <w:t>Pārbaudīta aizklāšana, anonimizācija, izraksts vai cita saprātīga forma; izlaidumi norādīti; gala datne tehniski pārbaudīta.</w:t>
            </w:r>
          </w:p>
        </w:tc>
      </w:tr>
      <w:tr w:rsidR="005E67FB" w:rsidRPr="000C1A5F" w14:paraId="4BDE42CB" w14:textId="77777777" w:rsidTr="003B19E6">
        <w:trPr>
          <w:cantSplit/>
        </w:trPr>
        <w:tc>
          <w:tcPr>
            <w:tcW w:w="1944" w:type="dxa"/>
          </w:tcPr>
          <w:p w14:paraId="12393518" w14:textId="77777777" w:rsidR="005E67FB" w:rsidRPr="000C1A5F" w:rsidRDefault="005E67FB" w:rsidP="00265E06">
            <w:pPr>
              <w:jc w:val="left"/>
              <w:rPr>
                <w:color w:val="auto"/>
                <w:sz w:val="20"/>
                <w:szCs w:val="20"/>
                <w:lang w:val="lv-LV"/>
              </w:rPr>
            </w:pPr>
            <w:r w:rsidRPr="000C1A5F">
              <w:rPr>
                <w:color w:val="auto"/>
                <w:sz w:val="20"/>
                <w:szCs w:val="20"/>
                <w:lang w:val="lv-LV"/>
              </w:rPr>
              <w:t>6. Rezultāts un kontrole</w:t>
            </w:r>
          </w:p>
        </w:tc>
        <w:tc>
          <w:tcPr>
            <w:tcW w:w="3478" w:type="dxa"/>
          </w:tcPr>
          <w:p w14:paraId="37B69B22" w14:textId="77777777" w:rsidR="005E67FB" w:rsidRPr="000C1A5F" w:rsidRDefault="005E67FB" w:rsidP="00265E06">
            <w:pPr>
              <w:jc w:val="left"/>
              <w:rPr>
                <w:color w:val="auto"/>
                <w:sz w:val="20"/>
                <w:szCs w:val="20"/>
                <w:lang w:val="lv-LV"/>
              </w:rPr>
            </w:pPr>
            <w:r w:rsidRPr="000C1A5F">
              <w:rPr>
                <w:color w:val="auto"/>
                <w:sz w:val="20"/>
                <w:szCs w:val="20"/>
                <w:lang w:val="lv-LV"/>
              </w:rPr>
              <w:t>Vai persona saprot rezultātu, tā tiesisko pamatu un konkrētajā gadījumā pieejamo kontroles ceļu?</w:t>
            </w:r>
          </w:p>
        </w:tc>
        <w:tc>
          <w:tcPr>
            <w:tcW w:w="4027" w:type="dxa"/>
          </w:tcPr>
          <w:p w14:paraId="736A30C7"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Izsniegts dokuments vai sagatavots pilnīgs vai daļējs lēmums par informācijas neizsniegšanu ar konkrētajai situācijai juridiski pareizu kontroles norādi. Sākotnējā lēmuma kvalitāti vērtē pēc 4. priekšlikuma (5.3.4. sadaļa), bet piemērojamo pārskatīšanu </w:t>
            </w:r>
            <w:r>
              <w:rPr>
                <w:color w:val="auto"/>
                <w:sz w:val="20"/>
                <w:szCs w:val="20"/>
                <w:lang w:val="lv-LV"/>
              </w:rPr>
              <w:t>-</w:t>
            </w:r>
            <w:r w:rsidRPr="000C1A5F">
              <w:rPr>
                <w:color w:val="auto"/>
                <w:sz w:val="20"/>
                <w:szCs w:val="20"/>
                <w:lang w:val="lv-LV"/>
              </w:rPr>
              <w:t xml:space="preserve"> pēc 5. priekšlikuma (5.3.5. sadaļa).</w:t>
            </w:r>
          </w:p>
        </w:tc>
      </w:tr>
    </w:tbl>
    <w:p w14:paraId="28B5535E"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Trumses konvencijas 3., 5. un 6. pants, IAL un APL; pētījuma autoru juridiskās pārbaudes metodika.</w:t>
      </w:r>
    </w:p>
    <w:p w14:paraId="4F4C0D05" w14:textId="77777777" w:rsidR="005E67FB" w:rsidRPr="000C1A5F" w:rsidRDefault="005E67FB" w:rsidP="005E67FB">
      <w:pPr>
        <w:rPr>
          <w:bCs/>
          <w:color w:val="auto"/>
        </w:rPr>
      </w:pPr>
      <w:r>
        <w:rPr>
          <w:b/>
          <w:color w:val="auto"/>
        </w:rPr>
        <w:t xml:space="preserve">Piezīme. </w:t>
      </w:r>
      <w:r>
        <w:rPr>
          <w:bCs/>
          <w:color w:val="auto"/>
        </w:rPr>
        <w:t>Pieprasījumu vispirms izskata iestāde, kurai tas iesniegts. Ja persona lūdz pārskatīt iestādes pieņemto rezultātu, to pārbauda iestāde, amatpersona vai tiesa, kurai piemērojamais regulējums piešķir šādu kompetenci. 4. priekšlikumā ieteikto kārtību izmanto, kad iestāde izvērtē konkrēta informācijas ierobežojuma piemērošanu. 5. priekšlikumā ieteikto kārtību izmanto, kad kompetentā institūcija pārskata sākotnējo rezultātu. Iestādes noteikta ierobežotas pieejamības informācijas statusa spēkā esamību un termiņu vērtē saskaņā ar 4. priekšlikumu un 5.4.3. sadaļu.</w:t>
      </w:r>
    </w:p>
    <w:p w14:paraId="339C6AC9" w14:textId="399347CF" w:rsidR="005E67FB" w:rsidRPr="000C1A5F" w:rsidRDefault="005E67FB" w:rsidP="005E67FB">
      <w:r>
        <w:t>IPI statusa noteikšanas veids jānošķir no tā likumiskā pamata. IAL 5. panta trešās daļas gadījumā informācijas autors vai iestādes vadītājs nosaka statusu, norādot IAL vai citā likumā paredzēto pamatojumu; ceturtā daļa paredz termiņu, kas nav ilgāks par vienu gadu, atkārtotu noteikšanu un izbeigšanos. Ja statusu nosaka pats likums, piektā daļa izslēdz trešās un ceturtās daļas piemērošanu. Ar vispārīgu norādi “noteikts ar likumu” nepietiek - jāidentificē konkrētā norma. Tas neatceļ pienākumu pamatot informācijas neizsniegšanu.</w:t>
      </w:r>
    </w:p>
    <w:p w14:paraId="12B95F10" w14:textId="77777777" w:rsidR="005E67FB" w:rsidRPr="000C1A5F" w:rsidRDefault="005E67FB" w:rsidP="005E67FB">
      <w:pPr>
        <w:rPr>
          <w:bCs/>
          <w:iCs/>
        </w:rPr>
      </w:pPr>
      <w:r>
        <w:rPr>
          <w:bCs/>
          <w:iCs/>
        </w:rPr>
        <w:t>Komercnoslēpumam IAL 7. panta piektā daļa paredz īpašu ilguma un izbeigšanās kārtību; viena gada robežu tam nepiemēro. Savukārt ceturtā daļa jau paredz komersanta viedokļa noskaidrošanu informācijas pieprasījuma gadījumā. 5.4.3. sadaļā ieteikts precizēt periodiskas statusa aktualitātes pārbaudes kārtību. Ieteiktās DVS kontroles un statusa pārskatīšanu nošķir no jau saistošajām likuma prasībām.</w:t>
      </w:r>
    </w:p>
    <w:p w14:paraId="6C80AB92" w14:textId="41073E0D" w:rsidR="005E67FB" w:rsidRPr="00BA22D3" w:rsidRDefault="005E67FB" w:rsidP="005E67FB">
      <w:pPr>
        <w:pStyle w:val="Caption"/>
        <w:rPr>
          <w:lang w:val="lv-LV"/>
        </w:rPr>
      </w:pPr>
      <w:r w:rsidRPr="005E67FB">
        <w:fldChar w:fldCharType="begin"/>
      </w:r>
      <w:r w:rsidRPr="00BA22D3">
        <w:rPr>
          <w:lang w:val="lv-LV"/>
        </w:rPr>
        <w:instrText xml:space="preserve"> SEQ tabula \* ARABIC </w:instrText>
      </w:r>
      <w:r w:rsidRPr="005E67FB">
        <w:fldChar w:fldCharType="separate"/>
      </w:r>
      <w:bookmarkStart w:id="78" w:name="_Toc239852970"/>
      <w:r w:rsidR="00344F08">
        <w:rPr>
          <w:noProof/>
          <w:lang w:val="lv-LV"/>
        </w:rPr>
        <w:t>63</w:t>
      </w:r>
      <w:r w:rsidRPr="005E67FB">
        <w:fldChar w:fldCharType="end"/>
      </w:r>
      <w:r w:rsidRPr="00BA22D3">
        <w:rPr>
          <w:lang w:val="lv-LV"/>
        </w:rPr>
        <w:t>. tabula. Trīs juridiski atšķirīgi ierobežojuma mehānismi</w:t>
      </w:r>
      <w:bookmarkEnd w:id="78"/>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994"/>
        <w:gridCol w:w="2099"/>
        <w:gridCol w:w="2898"/>
        <w:gridCol w:w="2458"/>
      </w:tblGrid>
      <w:tr w:rsidR="005E67FB" w:rsidRPr="000C1A5F" w14:paraId="7F94EED4" w14:textId="77777777" w:rsidTr="003B19E6">
        <w:trPr>
          <w:cantSplit/>
          <w:tblHeader/>
        </w:trPr>
        <w:tc>
          <w:tcPr>
            <w:tcW w:w="1994" w:type="dxa"/>
          </w:tcPr>
          <w:p w14:paraId="1F42FA2D" w14:textId="77777777" w:rsidR="005E67FB" w:rsidRPr="000C1A5F" w:rsidRDefault="005E67FB" w:rsidP="00265E06">
            <w:pPr>
              <w:jc w:val="left"/>
              <w:rPr>
                <w:color w:val="auto"/>
                <w:sz w:val="20"/>
                <w:szCs w:val="20"/>
                <w:lang w:val="lv-LV"/>
              </w:rPr>
            </w:pPr>
            <w:r w:rsidRPr="000C1A5F">
              <w:rPr>
                <w:b/>
                <w:color w:val="auto"/>
                <w:sz w:val="20"/>
                <w:szCs w:val="20"/>
                <w:lang w:val="lv-LV"/>
              </w:rPr>
              <w:t>Mehānisms</w:t>
            </w:r>
          </w:p>
        </w:tc>
        <w:tc>
          <w:tcPr>
            <w:tcW w:w="2099" w:type="dxa"/>
          </w:tcPr>
          <w:p w14:paraId="678446D2" w14:textId="77777777" w:rsidR="005E67FB" w:rsidRPr="000C1A5F" w:rsidRDefault="005E67FB" w:rsidP="00265E06">
            <w:pPr>
              <w:jc w:val="left"/>
              <w:rPr>
                <w:color w:val="auto"/>
                <w:sz w:val="20"/>
                <w:szCs w:val="20"/>
                <w:lang w:val="lv-LV"/>
              </w:rPr>
            </w:pPr>
            <w:r w:rsidRPr="000C1A5F">
              <w:rPr>
                <w:b/>
                <w:color w:val="auto"/>
                <w:sz w:val="20"/>
                <w:szCs w:val="20"/>
                <w:lang w:val="lv-LV"/>
              </w:rPr>
              <w:t>Pamats</w:t>
            </w:r>
          </w:p>
        </w:tc>
        <w:tc>
          <w:tcPr>
            <w:tcW w:w="2898" w:type="dxa"/>
          </w:tcPr>
          <w:p w14:paraId="589DC226" w14:textId="77777777" w:rsidR="005E67FB" w:rsidRPr="000C1A5F" w:rsidRDefault="005E67FB" w:rsidP="00265E06">
            <w:pPr>
              <w:jc w:val="left"/>
              <w:rPr>
                <w:color w:val="auto"/>
                <w:sz w:val="20"/>
                <w:szCs w:val="20"/>
                <w:lang w:val="lv-LV"/>
              </w:rPr>
            </w:pPr>
            <w:r w:rsidRPr="000C1A5F">
              <w:rPr>
                <w:b/>
                <w:color w:val="auto"/>
                <w:sz w:val="20"/>
                <w:szCs w:val="20"/>
                <w:lang w:val="lv-LV"/>
              </w:rPr>
              <w:t>Piemērošanas noteikums</w:t>
            </w:r>
          </w:p>
        </w:tc>
        <w:tc>
          <w:tcPr>
            <w:tcW w:w="2458" w:type="dxa"/>
          </w:tcPr>
          <w:p w14:paraId="372E202B" w14:textId="77777777" w:rsidR="005E67FB" w:rsidRPr="000C1A5F" w:rsidRDefault="005E67FB" w:rsidP="00265E06">
            <w:pPr>
              <w:jc w:val="left"/>
              <w:rPr>
                <w:color w:val="auto"/>
                <w:sz w:val="20"/>
                <w:szCs w:val="20"/>
                <w:lang w:val="lv-LV"/>
              </w:rPr>
            </w:pPr>
            <w:r w:rsidRPr="000C1A5F">
              <w:rPr>
                <w:b/>
                <w:color w:val="auto"/>
                <w:sz w:val="20"/>
                <w:szCs w:val="20"/>
                <w:lang w:val="lv-LV"/>
              </w:rPr>
              <w:t>Pilnveides līmenis un saistība ar priekšlikumiem</w:t>
            </w:r>
          </w:p>
        </w:tc>
      </w:tr>
      <w:tr w:rsidR="005E67FB" w:rsidRPr="000C1A5F" w14:paraId="149EAC3E" w14:textId="77777777" w:rsidTr="003B19E6">
        <w:trPr>
          <w:cantSplit/>
        </w:trPr>
        <w:tc>
          <w:tcPr>
            <w:tcW w:w="1994" w:type="dxa"/>
          </w:tcPr>
          <w:p w14:paraId="0F9B39B9" w14:textId="77777777" w:rsidR="005E67FB" w:rsidRPr="000C1A5F" w:rsidRDefault="005E67FB" w:rsidP="00265E06">
            <w:pPr>
              <w:jc w:val="left"/>
              <w:rPr>
                <w:color w:val="auto"/>
                <w:sz w:val="20"/>
                <w:szCs w:val="20"/>
                <w:lang w:val="lv-LV"/>
              </w:rPr>
            </w:pPr>
            <w:r w:rsidRPr="000C1A5F">
              <w:rPr>
                <w:color w:val="auto"/>
                <w:sz w:val="20"/>
                <w:szCs w:val="20"/>
                <w:lang w:val="lv-LV"/>
              </w:rPr>
              <w:t>Iestādes noteikts IPI statuss</w:t>
            </w:r>
          </w:p>
        </w:tc>
        <w:tc>
          <w:tcPr>
            <w:tcW w:w="2099" w:type="dxa"/>
          </w:tcPr>
          <w:p w14:paraId="510227AD" w14:textId="77777777" w:rsidR="005E67FB" w:rsidRPr="000C1A5F" w:rsidRDefault="005E67FB" w:rsidP="00265E06">
            <w:pPr>
              <w:jc w:val="left"/>
              <w:rPr>
                <w:color w:val="auto"/>
                <w:sz w:val="20"/>
                <w:szCs w:val="20"/>
                <w:lang w:val="lv-LV"/>
              </w:rPr>
            </w:pPr>
            <w:r w:rsidRPr="000C1A5F">
              <w:rPr>
                <w:color w:val="auto"/>
                <w:sz w:val="20"/>
                <w:szCs w:val="20"/>
                <w:lang w:val="lv-LV"/>
              </w:rPr>
              <w:t>IAL 5. panta trešā un ceturtā daļa; IAL 7. panta gadījumam - īpašā statusa ilguma un izbeigšanās kārtība.</w:t>
            </w:r>
          </w:p>
        </w:tc>
        <w:tc>
          <w:tcPr>
            <w:tcW w:w="2898" w:type="dxa"/>
          </w:tcPr>
          <w:p w14:paraId="5AB8FDE6" w14:textId="77777777" w:rsidR="005E67FB" w:rsidRPr="000C1A5F" w:rsidRDefault="005E67FB" w:rsidP="00265E06">
            <w:pPr>
              <w:jc w:val="left"/>
              <w:rPr>
                <w:color w:val="auto"/>
                <w:sz w:val="20"/>
                <w:szCs w:val="20"/>
                <w:lang w:val="lv-LV"/>
              </w:rPr>
            </w:pPr>
            <w:r>
              <w:rPr>
                <w:color w:val="auto"/>
                <w:sz w:val="20"/>
                <w:szCs w:val="20"/>
                <w:lang w:val="lv-LV"/>
              </w:rPr>
              <w:t>Informācijas autors vai iestādes vadītājs nosaka statusu, norādot IAL vai citā likumā paredzēto pamatu. IAL 5. panta ceturtās daļas gadījumā termiņš nepārsniedz vienu gadu; pēc termiņa beigām, ja tas nav noteikts no jauna, vai statusa agrākas atcelšanas informācija kļūst vispārpieejama. Komercnoslēpumam piemēro IAL 7. panta īpašo kārtību. Pārskatīšana pirms termiņa beigām un DVS kontroles ir ieteikts darba process. Pirms izsniegšanas pārbauda arī citus spēkā esošus ierobežojumus.</w:t>
            </w:r>
          </w:p>
        </w:tc>
        <w:tc>
          <w:tcPr>
            <w:tcW w:w="2458" w:type="dxa"/>
          </w:tcPr>
          <w:p w14:paraId="05F14988" w14:textId="77777777" w:rsidR="005E67FB" w:rsidRPr="000C1A5F" w:rsidRDefault="005E67FB" w:rsidP="00265E06">
            <w:pPr>
              <w:jc w:val="left"/>
              <w:rPr>
                <w:color w:val="auto"/>
                <w:sz w:val="20"/>
                <w:szCs w:val="20"/>
                <w:lang w:val="lv-LV"/>
              </w:rPr>
            </w:pPr>
            <w:r>
              <w:rPr>
                <w:color w:val="auto"/>
                <w:sz w:val="20"/>
                <w:szCs w:val="20"/>
                <w:lang w:val="lv-LV"/>
              </w:rPr>
              <w:t>4. priekšlikums (5.3.4. sadaļa) iesaka vienotāku statusa pārvaldību. 5.4.3. sadaļā vērtēta atbildība par galīgā dokumenta statusa pārbaudi, konkrēta tiesiskā pamata norādīšana, komercnoslēpuma statusa aktualitātes pārbaude un vienots IPI dokumentu noformējums.</w:t>
            </w:r>
          </w:p>
        </w:tc>
      </w:tr>
      <w:tr w:rsidR="005E67FB" w:rsidRPr="000C1A5F" w14:paraId="30AC6B4F" w14:textId="77777777" w:rsidTr="003B19E6">
        <w:trPr>
          <w:cantSplit/>
        </w:trPr>
        <w:tc>
          <w:tcPr>
            <w:tcW w:w="1994" w:type="dxa"/>
          </w:tcPr>
          <w:p w14:paraId="26428517" w14:textId="77777777" w:rsidR="005E67FB" w:rsidRPr="000C1A5F" w:rsidRDefault="005E67FB" w:rsidP="00265E06">
            <w:pPr>
              <w:jc w:val="left"/>
              <w:rPr>
                <w:color w:val="auto"/>
                <w:sz w:val="20"/>
                <w:szCs w:val="20"/>
                <w:lang w:val="lv-LV"/>
              </w:rPr>
            </w:pPr>
            <w:r>
              <w:rPr>
                <w:color w:val="auto"/>
                <w:sz w:val="20"/>
                <w:szCs w:val="20"/>
                <w:lang w:val="lv-LV"/>
              </w:rPr>
              <w:t>Ar likumu noteikts IPI statuss</w:t>
            </w:r>
          </w:p>
        </w:tc>
        <w:tc>
          <w:tcPr>
            <w:tcW w:w="2099" w:type="dxa"/>
          </w:tcPr>
          <w:p w14:paraId="60F89088" w14:textId="77777777" w:rsidR="005E67FB" w:rsidRPr="000C1A5F" w:rsidRDefault="005E67FB" w:rsidP="00265E06">
            <w:pPr>
              <w:jc w:val="left"/>
              <w:rPr>
                <w:color w:val="auto"/>
                <w:sz w:val="20"/>
                <w:szCs w:val="20"/>
                <w:lang w:val="lv-LV"/>
              </w:rPr>
            </w:pPr>
            <w:r w:rsidRPr="000C1A5F">
              <w:rPr>
                <w:color w:val="auto"/>
                <w:sz w:val="20"/>
                <w:szCs w:val="20"/>
                <w:lang w:val="lv-LV"/>
              </w:rPr>
              <w:t>Konkrētais likums; IAL 5. panta otrās daļas 1. punkts un piektā daļa.</w:t>
            </w:r>
          </w:p>
        </w:tc>
        <w:tc>
          <w:tcPr>
            <w:tcW w:w="2898" w:type="dxa"/>
          </w:tcPr>
          <w:p w14:paraId="3ACD8EB1" w14:textId="77777777" w:rsidR="005E67FB" w:rsidRPr="000C1A5F" w:rsidRDefault="005E67FB" w:rsidP="00265E06">
            <w:pPr>
              <w:jc w:val="left"/>
              <w:rPr>
                <w:color w:val="auto"/>
                <w:sz w:val="20"/>
                <w:szCs w:val="20"/>
                <w:lang w:val="lv-LV"/>
              </w:rPr>
            </w:pPr>
            <w:r>
              <w:rPr>
                <w:color w:val="auto"/>
                <w:sz w:val="20"/>
                <w:szCs w:val="20"/>
                <w:lang w:val="lv-LV"/>
              </w:rPr>
              <w:t>Statusu nosaka pats likums, tādēļ atbilstoši IAL 5. panta piektajai daļai nepiemēro trešās un ceturtās daļas statusa noteikšanas un termiņa kārtību. Iestāde likumā noteikto statusu pati neatceļ; tā pārbauda konkrētās normas spēkā esību, tvērumu, izņēmumus, īpašo piekļuves kārtību un daļējas izsniegšanas iespēju.</w:t>
            </w:r>
          </w:p>
        </w:tc>
        <w:tc>
          <w:tcPr>
            <w:tcW w:w="2458" w:type="dxa"/>
          </w:tcPr>
          <w:p w14:paraId="7AE7FB9B" w14:textId="77777777" w:rsidR="005E67FB" w:rsidRPr="000C1A5F" w:rsidRDefault="005E67FB" w:rsidP="00265E06">
            <w:pPr>
              <w:jc w:val="left"/>
              <w:rPr>
                <w:color w:val="auto"/>
                <w:sz w:val="20"/>
                <w:szCs w:val="20"/>
                <w:lang w:val="lv-LV"/>
              </w:rPr>
            </w:pPr>
            <w:r>
              <w:rPr>
                <w:color w:val="auto"/>
                <w:sz w:val="20"/>
                <w:szCs w:val="20"/>
                <w:lang w:val="lv-LV"/>
              </w:rPr>
              <w:t>8. priekšlikums (5.3.8. sadaļa) paredz normas prioritizētu un individuālu juridisko pārbaudi. Konkrētu grozījumu virza tikai pēc šīs pārbaudes.</w:t>
            </w:r>
          </w:p>
        </w:tc>
      </w:tr>
      <w:tr w:rsidR="005E67FB" w:rsidRPr="000C1A5F" w14:paraId="54B9D446" w14:textId="77777777" w:rsidTr="003B19E6">
        <w:trPr>
          <w:cantSplit/>
        </w:trPr>
        <w:tc>
          <w:tcPr>
            <w:tcW w:w="1994" w:type="dxa"/>
          </w:tcPr>
          <w:p w14:paraId="619D953B" w14:textId="77777777" w:rsidR="005E67FB" w:rsidRPr="000C1A5F" w:rsidRDefault="005E67FB" w:rsidP="00265E06">
            <w:pPr>
              <w:jc w:val="left"/>
              <w:rPr>
                <w:color w:val="auto"/>
                <w:sz w:val="20"/>
                <w:szCs w:val="20"/>
                <w:lang w:val="lv-LV"/>
              </w:rPr>
            </w:pPr>
            <w:r w:rsidRPr="000C1A5F">
              <w:rPr>
                <w:color w:val="auto"/>
                <w:sz w:val="20"/>
                <w:szCs w:val="20"/>
                <w:lang w:val="lv-LV"/>
              </w:rPr>
              <w:t>Speciāls process vai īpašs piekļuves ceļš</w:t>
            </w:r>
          </w:p>
        </w:tc>
        <w:tc>
          <w:tcPr>
            <w:tcW w:w="2099" w:type="dxa"/>
          </w:tcPr>
          <w:p w14:paraId="7572E8F9" w14:textId="77777777" w:rsidR="005E67FB" w:rsidRPr="000C1A5F" w:rsidRDefault="005E67FB" w:rsidP="00265E06">
            <w:pPr>
              <w:jc w:val="left"/>
              <w:rPr>
                <w:color w:val="auto"/>
                <w:sz w:val="20"/>
                <w:szCs w:val="20"/>
                <w:lang w:val="lv-LV"/>
              </w:rPr>
            </w:pPr>
            <w:r w:rsidRPr="000C1A5F">
              <w:rPr>
                <w:color w:val="auto"/>
                <w:sz w:val="20"/>
                <w:szCs w:val="20"/>
                <w:lang w:val="lv-LV"/>
              </w:rPr>
              <w:t>Procesuālais vai nozares regulējums.</w:t>
            </w:r>
          </w:p>
        </w:tc>
        <w:tc>
          <w:tcPr>
            <w:tcW w:w="2898" w:type="dxa"/>
          </w:tcPr>
          <w:p w14:paraId="546091EA" w14:textId="77777777" w:rsidR="005E67FB" w:rsidRPr="000C1A5F" w:rsidRDefault="005E67FB" w:rsidP="00265E06">
            <w:pPr>
              <w:jc w:val="left"/>
              <w:rPr>
                <w:color w:val="auto"/>
                <w:sz w:val="20"/>
                <w:szCs w:val="20"/>
                <w:lang w:val="lv-LV"/>
              </w:rPr>
            </w:pPr>
            <w:r w:rsidRPr="000C1A5F">
              <w:rPr>
                <w:color w:val="auto"/>
                <w:sz w:val="20"/>
                <w:szCs w:val="20"/>
                <w:lang w:val="lv-LV"/>
              </w:rPr>
              <w:t>Nosaka kompetenci, personas statusu, piekļuves procedūru un tiesību aizsardzības ceļu. Informācijas rašanās speciālā procesā pati par sevi nav automātisks pamats visa dokumenta neizsniegšanai.</w:t>
            </w:r>
          </w:p>
        </w:tc>
        <w:tc>
          <w:tcPr>
            <w:tcW w:w="2458" w:type="dxa"/>
          </w:tcPr>
          <w:p w14:paraId="17CAA8C9" w14:textId="77777777" w:rsidR="005E67FB" w:rsidRPr="000C1A5F" w:rsidRDefault="005E67FB" w:rsidP="00265E06">
            <w:pPr>
              <w:jc w:val="left"/>
              <w:rPr>
                <w:color w:val="auto"/>
                <w:sz w:val="20"/>
                <w:szCs w:val="20"/>
                <w:lang w:val="lv-LV"/>
              </w:rPr>
            </w:pPr>
            <w:r>
              <w:rPr>
                <w:color w:val="auto"/>
                <w:sz w:val="20"/>
                <w:szCs w:val="20"/>
                <w:lang w:val="lv-LV"/>
              </w:rPr>
              <w:t>Iestāde nosaka piemērojamo procesu, izmantojot 2. priekšlikumā (5.3.2. sadaļa) ieteikto kārtību. Pilnīgas vai daļējas informācijas neizsniegšanas gadījumā ierobežojuma piemērošanas pārbaudei izmantojams 4. priekšlikums (5.3.4. sadaļa).</w:t>
            </w:r>
          </w:p>
        </w:tc>
      </w:tr>
    </w:tbl>
    <w:p w14:paraId="7811768A"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IAL un tabulā minētais speciālais procesuālais un nozares regulējums; pētījuma autoru juridiskais apkopojums.</w:t>
      </w:r>
    </w:p>
    <w:p w14:paraId="50FD88AA" w14:textId="0EF6F994"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79" w:name="_Toc239852971"/>
      <w:r w:rsidR="00344F08">
        <w:rPr>
          <w:noProof/>
        </w:rPr>
        <w:t>64</w:t>
      </w:r>
      <w:r w:rsidRPr="005E67FB">
        <w:fldChar w:fldCharType="end"/>
      </w:r>
      <w:r w:rsidRPr="005E67FB">
        <w:t>. tabula. Praktiskie īstenošanas riski</w:t>
      </w:r>
      <w:bookmarkEnd w:id="79"/>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874"/>
        <w:gridCol w:w="2219"/>
        <w:gridCol w:w="3298"/>
        <w:gridCol w:w="2058"/>
      </w:tblGrid>
      <w:tr w:rsidR="005E67FB" w:rsidRPr="000C1A5F" w14:paraId="7548E8F1" w14:textId="77777777" w:rsidTr="003B19E6">
        <w:trPr>
          <w:cantSplit/>
          <w:tblHeader/>
        </w:trPr>
        <w:tc>
          <w:tcPr>
            <w:tcW w:w="1874" w:type="dxa"/>
          </w:tcPr>
          <w:p w14:paraId="2970B767" w14:textId="77777777" w:rsidR="005E67FB" w:rsidRPr="000C1A5F" w:rsidRDefault="005E67FB" w:rsidP="00265E06">
            <w:pPr>
              <w:jc w:val="left"/>
              <w:rPr>
                <w:color w:val="auto"/>
                <w:sz w:val="20"/>
                <w:szCs w:val="20"/>
                <w:lang w:val="lv-LV"/>
              </w:rPr>
            </w:pPr>
            <w:r w:rsidRPr="000C1A5F">
              <w:rPr>
                <w:b/>
                <w:color w:val="auto"/>
                <w:sz w:val="20"/>
                <w:szCs w:val="20"/>
                <w:lang w:val="lv-LV"/>
              </w:rPr>
              <w:t>Riska zona</w:t>
            </w:r>
          </w:p>
        </w:tc>
        <w:tc>
          <w:tcPr>
            <w:tcW w:w="2219" w:type="dxa"/>
          </w:tcPr>
          <w:p w14:paraId="6438B57F" w14:textId="77777777" w:rsidR="005E67FB" w:rsidRPr="000C1A5F" w:rsidRDefault="005E67FB" w:rsidP="00265E06">
            <w:pPr>
              <w:jc w:val="left"/>
              <w:rPr>
                <w:color w:val="auto"/>
                <w:sz w:val="20"/>
                <w:szCs w:val="20"/>
                <w:lang w:val="lv-LV"/>
              </w:rPr>
            </w:pPr>
            <w:r w:rsidRPr="000C1A5F">
              <w:rPr>
                <w:b/>
                <w:color w:val="auto"/>
                <w:sz w:val="20"/>
                <w:szCs w:val="20"/>
                <w:lang w:val="lv-LV"/>
              </w:rPr>
              <w:t>Problēma</w:t>
            </w:r>
          </w:p>
        </w:tc>
        <w:tc>
          <w:tcPr>
            <w:tcW w:w="3298" w:type="dxa"/>
          </w:tcPr>
          <w:p w14:paraId="6E97A320" w14:textId="77777777" w:rsidR="005E67FB" w:rsidRPr="000C1A5F" w:rsidRDefault="005E67FB" w:rsidP="00265E06">
            <w:pPr>
              <w:jc w:val="left"/>
              <w:rPr>
                <w:color w:val="auto"/>
                <w:sz w:val="20"/>
                <w:szCs w:val="20"/>
                <w:lang w:val="lv-LV"/>
              </w:rPr>
            </w:pPr>
            <w:r w:rsidRPr="000C1A5F">
              <w:rPr>
                <w:b/>
                <w:color w:val="auto"/>
                <w:sz w:val="20"/>
                <w:szCs w:val="20"/>
                <w:lang w:val="lv-LV"/>
              </w:rPr>
              <w:t>Risinājums un statuss</w:t>
            </w:r>
          </w:p>
        </w:tc>
        <w:tc>
          <w:tcPr>
            <w:tcW w:w="2058" w:type="dxa"/>
          </w:tcPr>
          <w:p w14:paraId="4A59E23C" w14:textId="77777777" w:rsidR="005E67FB" w:rsidRPr="000C1A5F" w:rsidRDefault="005E67FB" w:rsidP="00265E06">
            <w:pPr>
              <w:jc w:val="left"/>
              <w:rPr>
                <w:color w:val="auto"/>
                <w:sz w:val="20"/>
                <w:szCs w:val="20"/>
                <w:lang w:val="lv-LV"/>
              </w:rPr>
            </w:pPr>
            <w:r w:rsidRPr="000C1A5F">
              <w:rPr>
                <w:b/>
                <w:color w:val="auto"/>
                <w:sz w:val="20"/>
                <w:szCs w:val="20"/>
                <w:lang w:val="lv-LV"/>
              </w:rPr>
              <w:t>Saistība ar pamattekstu</w:t>
            </w:r>
          </w:p>
        </w:tc>
      </w:tr>
      <w:tr w:rsidR="005E67FB" w:rsidRPr="000C1A5F" w14:paraId="5B63AC3D" w14:textId="77777777" w:rsidTr="003B19E6">
        <w:trPr>
          <w:cantSplit/>
        </w:trPr>
        <w:tc>
          <w:tcPr>
            <w:tcW w:w="1874" w:type="dxa"/>
          </w:tcPr>
          <w:p w14:paraId="091D5AE4" w14:textId="77777777" w:rsidR="005E67FB" w:rsidRPr="000C1A5F" w:rsidRDefault="005E67FB" w:rsidP="00265E06">
            <w:pPr>
              <w:jc w:val="left"/>
              <w:rPr>
                <w:color w:val="auto"/>
                <w:sz w:val="20"/>
                <w:szCs w:val="20"/>
                <w:lang w:val="lv-LV"/>
              </w:rPr>
            </w:pPr>
            <w:r w:rsidRPr="000C1A5F">
              <w:rPr>
                <w:color w:val="auto"/>
                <w:sz w:val="20"/>
                <w:szCs w:val="20"/>
                <w:lang w:val="lv-LV"/>
              </w:rPr>
              <w:t>Neskaidrs IAL pieprasījums</w:t>
            </w:r>
          </w:p>
        </w:tc>
        <w:tc>
          <w:tcPr>
            <w:tcW w:w="2219" w:type="dxa"/>
          </w:tcPr>
          <w:p w14:paraId="4634A1B0" w14:textId="77777777" w:rsidR="005E67FB" w:rsidRPr="000C1A5F" w:rsidRDefault="005E67FB" w:rsidP="00265E06">
            <w:pPr>
              <w:jc w:val="left"/>
              <w:rPr>
                <w:color w:val="auto"/>
                <w:sz w:val="20"/>
                <w:szCs w:val="20"/>
                <w:lang w:val="lv-LV"/>
              </w:rPr>
            </w:pPr>
            <w:r w:rsidRPr="000C1A5F">
              <w:rPr>
                <w:color w:val="auto"/>
                <w:sz w:val="20"/>
                <w:szCs w:val="20"/>
                <w:lang w:val="lv-LV"/>
              </w:rPr>
              <w:t>Pieprasījums var tikt atteikts, pirms personai mērķēti norādīts, kas precizējams.</w:t>
            </w:r>
          </w:p>
        </w:tc>
        <w:tc>
          <w:tcPr>
            <w:tcW w:w="3298" w:type="dxa"/>
          </w:tcPr>
          <w:p w14:paraId="6C2BB400" w14:textId="77777777" w:rsidR="005E67FB" w:rsidRPr="000C1A5F" w:rsidRDefault="005E67FB" w:rsidP="00265E06">
            <w:pPr>
              <w:jc w:val="left"/>
              <w:rPr>
                <w:color w:val="auto"/>
                <w:sz w:val="20"/>
                <w:szCs w:val="20"/>
                <w:lang w:val="lv-LV"/>
              </w:rPr>
            </w:pPr>
            <w:r>
              <w:rPr>
                <w:color w:val="auto"/>
                <w:sz w:val="20"/>
                <w:szCs w:val="20"/>
                <w:lang w:val="lv-LV"/>
              </w:rPr>
              <w:t>2. priekšlikums iesaka vienotāku nepieciešamas un lietderīgas palīdzības sniegšanu, īstenojot Valsts pārvaldes iekārtas likuma 10. panta piekto un astoto daļu. IAL precizējuma iespēja vērtēta 5.4.2. sadaļā.</w:t>
            </w:r>
          </w:p>
        </w:tc>
        <w:tc>
          <w:tcPr>
            <w:tcW w:w="2058" w:type="dxa"/>
          </w:tcPr>
          <w:p w14:paraId="63A566BF"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2. priekšlikums (5.3.2. sadaļa); iespējamais IAL 11. panta precizējums </w:t>
            </w:r>
            <w:r>
              <w:rPr>
                <w:color w:val="auto"/>
                <w:sz w:val="20"/>
                <w:szCs w:val="20"/>
                <w:lang w:val="lv-LV"/>
              </w:rPr>
              <w:t>-</w:t>
            </w:r>
            <w:r w:rsidRPr="000C1A5F">
              <w:rPr>
                <w:color w:val="auto"/>
                <w:sz w:val="20"/>
                <w:szCs w:val="20"/>
                <w:lang w:val="lv-LV"/>
              </w:rPr>
              <w:t xml:space="preserve"> 5.4.2. sadaļa.</w:t>
            </w:r>
          </w:p>
        </w:tc>
      </w:tr>
      <w:tr w:rsidR="005E67FB" w:rsidRPr="000C1A5F" w14:paraId="688FD98E" w14:textId="77777777" w:rsidTr="003B19E6">
        <w:trPr>
          <w:cantSplit/>
        </w:trPr>
        <w:tc>
          <w:tcPr>
            <w:tcW w:w="1874" w:type="dxa"/>
          </w:tcPr>
          <w:p w14:paraId="19D38DDC" w14:textId="77777777" w:rsidR="005E67FB" w:rsidRPr="000C1A5F" w:rsidRDefault="005E67FB" w:rsidP="00265E06">
            <w:pPr>
              <w:jc w:val="left"/>
              <w:rPr>
                <w:color w:val="auto"/>
                <w:sz w:val="20"/>
                <w:szCs w:val="20"/>
                <w:lang w:val="lv-LV"/>
              </w:rPr>
            </w:pPr>
            <w:r w:rsidRPr="000C1A5F">
              <w:rPr>
                <w:color w:val="auto"/>
                <w:sz w:val="20"/>
                <w:szCs w:val="20"/>
                <w:lang w:val="lv-LV"/>
              </w:rPr>
              <w:t>Jaukta satura dokuments</w:t>
            </w:r>
          </w:p>
        </w:tc>
        <w:tc>
          <w:tcPr>
            <w:tcW w:w="2219" w:type="dxa"/>
          </w:tcPr>
          <w:p w14:paraId="63F5E166" w14:textId="77777777" w:rsidR="005E67FB" w:rsidRPr="000C1A5F" w:rsidRDefault="005E67FB" w:rsidP="00265E06">
            <w:pPr>
              <w:jc w:val="left"/>
              <w:rPr>
                <w:color w:val="auto"/>
                <w:sz w:val="20"/>
                <w:szCs w:val="20"/>
                <w:lang w:val="lv-LV"/>
              </w:rPr>
            </w:pPr>
            <w:r w:rsidRPr="000C1A5F">
              <w:rPr>
                <w:color w:val="auto"/>
                <w:sz w:val="20"/>
                <w:szCs w:val="20"/>
                <w:lang w:val="lv-LV"/>
              </w:rPr>
              <w:t>Ja dokumentā ir vairākas prasījuma daļas (patstāvīgie lūgumi) un katrai piemērojams cits process - IAL, IL, APL vai speciāls regulējums - iestāde var kļūdaini piemērot visām daļām vienu termiņu vai noteikt vienu rezultātu.</w:t>
            </w:r>
          </w:p>
        </w:tc>
        <w:tc>
          <w:tcPr>
            <w:tcW w:w="3298" w:type="dxa"/>
          </w:tcPr>
          <w:p w14:paraId="6AD4F3E6" w14:textId="77777777" w:rsidR="005E67FB" w:rsidRPr="000C1A5F" w:rsidRDefault="005E67FB" w:rsidP="00265E06">
            <w:pPr>
              <w:jc w:val="left"/>
              <w:rPr>
                <w:color w:val="auto"/>
                <w:sz w:val="20"/>
                <w:szCs w:val="20"/>
                <w:lang w:val="lv-LV"/>
              </w:rPr>
            </w:pPr>
            <w:r w:rsidRPr="000C1A5F">
              <w:rPr>
                <w:color w:val="auto"/>
                <w:sz w:val="20"/>
                <w:szCs w:val="20"/>
                <w:lang w:val="lv-LV"/>
              </w:rPr>
              <w:t>Patstāvīgo lūgumu identificēšana un izsekošana ir 2. priekšlikuma metodika un pilotējams darba process; saistoša prasība vēl nav izlemta.</w:t>
            </w:r>
          </w:p>
        </w:tc>
        <w:tc>
          <w:tcPr>
            <w:tcW w:w="2058" w:type="dxa"/>
          </w:tcPr>
          <w:p w14:paraId="069DA356"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2. priekšlikums (5.3.2. sadaļa); saistošas prasības vajadzība </w:t>
            </w:r>
            <w:r>
              <w:rPr>
                <w:color w:val="auto"/>
                <w:sz w:val="20"/>
                <w:szCs w:val="20"/>
                <w:lang w:val="lv-LV"/>
              </w:rPr>
              <w:t>-</w:t>
            </w:r>
            <w:r w:rsidRPr="000C1A5F">
              <w:rPr>
                <w:color w:val="auto"/>
                <w:sz w:val="20"/>
                <w:szCs w:val="20"/>
                <w:lang w:val="lv-LV"/>
              </w:rPr>
              <w:t xml:space="preserve"> 5.4.1. sadaļa pēc pilotēšanas.</w:t>
            </w:r>
          </w:p>
        </w:tc>
      </w:tr>
      <w:tr w:rsidR="005E67FB" w:rsidRPr="000C1A5F" w14:paraId="6E043D9B" w14:textId="77777777" w:rsidTr="003B19E6">
        <w:trPr>
          <w:cantSplit/>
        </w:trPr>
        <w:tc>
          <w:tcPr>
            <w:tcW w:w="1874" w:type="dxa"/>
          </w:tcPr>
          <w:p w14:paraId="719A0914" w14:textId="77777777" w:rsidR="005E67FB" w:rsidRPr="000C1A5F" w:rsidRDefault="005E67FB" w:rsidP="00265E06">
            <w:pPr>
              <w:jc w:val="left"/>
              <w:rPr>
                <w:color w:val="auto"/>
                <w:sz w:val="20"/>
                <w:szCs w:val="20"/>
                <w:lang w:val="lv-LV"/>
              </w:rPr>
            </w:pPr>
            <w:r w:rsidRPr="000C1A5F">
              <w:rPr>
                <w:color w:val="auto"/>
                <w:sz w:val="20"/>
                <w:szCs w:val="20"/>
                <w:lang w:val="lv-LV"/>
              </w:rPr>
              <w:t>Nepietiekami pamatots lēmums par informācijas neizsniegšanu</w:t>
            </w:r>
          </w:p>
        </w:tc>
        <w:tc>
          <w:tcPr>
            <w:tcW w:w="2219" w:type="dxa"/>
          </w:tcPr>
          <w:p w14:paraId="3D5B4511" w14:textId="77777777" w:rsidR="005E67FB" w:rsidRPr="000C1A5F" w:rsidRDefault="005E67FB" w:rsidP="00265E06">
            <w:pPr>
              <w:jc w:val="left"/>
              <w:rPr>
                <w:color w:val="auto"/>
                <w:sz w:val="20"/>
                <w:szCs w:val="20"/>
                <w:lang w:val="lv-LV"/>
              </w:rPr>
            </w:pPr>
            <w:r w:rsidRPr="000C1A5F">
              <w:rPr>
                <w:color w:val="auto"/>
                <w:sz w:val="20"/>
                <w:szCs w:val="20"/>
                <w:lang w:val="lv-LV"/>
              </w:rPr>
              <w:t>Normas citēšana var neaizstāt tās piemērojamības un faktisko apstākļu izskaidrojumu.</w:t>
            </w:r>
          </w:p>
        </w:tc>
        <w:tc>
          <w:tcPr>
            <w:tcW w:w="3298" w:type="dxa"/>
          </w:tcPr>
          <w:p w14:paraId="7175804E" w14:textId="77777777" w:rsidR="005E67FB" w:rsidRPr="000C1A5F" w:rsidRDefault="005E67FB" w:rsidP="00265E06">
            <w:pPr>
              <w:jc w:val="left"/>
              <w:rPr>
                <w:color w:val="auto"/>
                <w:sz w:val="20"/>
                <w:szCs w:val="20"/>
                <w:lang w:val="lv-LV"/>
              </w:rPr>
            </w:pPr>
            <w:r>
              <w:rPr>
                <w:color w:val="auto"/>
                <w:sz w:val="20"/>
                <w:szCs w:val="20"/>
                <w:lang w:val="lv-LV"/>
              </w:rPr>
              <w:t>4. priekšlikumā ieteikta vienota lēmuma par informācijas neizsniegšanu pamatojuma pārbaudes kārtība. Individuālu kaitējuma vai sabiedrības interešu testu veic tikai tad, ja regulējums to prasa vai pieļauj.</w:t>
            </w:r>
          </w:p>
        </w:tc>
        <w:tc>
          <w:tcPr>
            <w:tcW w:w="2058" w:type="dxa"/>
          </w:tcPr>
          <w:p w14:paraId="43C81617"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4. priekšlikums (5.3.4. sadaļa); iespējamie normu precizējumi </w:t>
            </w:r>
            <w:r>
              <w:rPr>
                <w:color w:val="auto"/>
                <w:sz w:val="20"/>
                <w:szCs w:val="20"/>
                <w:lang w:val="lv-LV"/>
              </w:rPr>
              <w:t>-</w:t>
            </w:r>
            <w:r w:rsidRPr="000C1A5F">
              <w:rPr>
                <w:color w:val="auto"/>
                <w:sz w:val="20"/>
                <w:szCs w:val="20"/>
                <w:lang w:val="lv-LV"/>
              </w:rPr>
              <w:t xml:space="preserve"> 5.4.3. sadaļa.</w:t>
            </w:r>
          </w:p>
        </w:tc>
      </w:tr>
      <w:tr w:rsidR="005E67FB" w:rsidRPr="000C1A5F" w14:paraId="014A156C" w14:textId="77777777" w:rsidTr="003B19E6">
        <w:trPr>
          <w:cantSplit/>
        </w:trPr>
        <w:tc>
          <w:tcPr>
            <w:tcW w:w="1874" w:type="dxa"/>
          </w:tcPr>
          <w:p w14:paraId="33BC4790" w14:textId="77777777" w:rsidR="005E67FB" w:rsidRPr="000C1A5F" w:rsidRDefault="005E67FB" w:rsidP="00265E06">
            <w:pPr>
              <w:jc w:val="left"/>
              <w:rPr>
                <w:color w:val="auto"/>
                <w:sz w:val="20"/>
                <w:szCs w:val="20"/>
                <w:lang w:val="lv-LV"/>
              </w:rPr>
            </w:pPr>
            <w:r w:rsidRPr="000C1A5F">
              <w:rPr>
                <w:color w:val="auto"/>
                <w:sz w:val="20"/>
                <w:szCs w:val="20"/>
                <w:lang w:val="lv-LV"/>
              </w:rPr>
              <w:t>Daļēja izsniegšana nav pārbaudīta</w:t>
            </w:r>
          </w:p>
        </w:tc>
        <w:tc>
          <w:tcPr>
            <w:tcW w:w="2219" w:type="dxa"/>
          </w:tcPr>
          <w:p w14:paraId="59123AA6" w14:textId="77777777" w:rsidR="005E67FB" w:rsidRPr="000C1A5F" w:rsidRDefault="005E67FB" w:rsidP="00265E06">
            <w:pPr>
              <w:jc w:val="left"/>
              <w:rPr>
                <w:color w:val="auto"/>
                <w:sz w:val="20"/>
                <w:szCs w:val="20"/>
                <w:lang w:val="lv-LV"/>
              </w:rPr>
            </w:pPr>
            <w:r w:rsidRPr="000C1A5F">
              <w:rPr>
                <w:color w:val="auto"/>
                <w:sz w:val="20"/>
                <w:szCs w:val="20"/>
                <w:lang w:val="lv-LV"/>
              </w:rPr>
              <w:t>Tehniska sarežģītība var novest pie visa dokumenta atteikuma vai nedrošas gala datnes.</w:t>
            </w:r>
          </w:p>
        </w:tc>
        <w:tc>
          <w:tcPr>
            <w:tcW w:w="3298" w:type="dxa"/>
          </w:tcPr>
          <w:p w14:paraId="2B60DC41" w14:textId="77777777" w:rsidR="005E67FB" w:rsidRPr="000C1A5F" w:rsidRDefault="005E67FB" w:rsidP="00265E06">
            <w:pPr>
              <w:jc w:val="left"/>
              <w:rPr>
                <w:color w:val="auto"/>
                <w:sz w:val="20"/>
                <w:szCs w:val="20"/>
                <w:lang w:val="lv-LV"/>
              </w:rPr>
            </w:pPr>
            <w:r w:rsidRPr="000C1A5F">
              <w:rPr>
                <w:color w:val="auto"/>
                <w:sz w:val="20"/>
                <w:szCs w:val="20"/>
                <w:lang w:val="lv-LV"/>
              </w:rPr>
              <w:t>Jāveic nodalāmās daļas juridiska pārbaude un drošas aizklāšanas kvalitātes kontrole.</w:t>
            </w:r>
          </w:p>
        </w:tc>
        <w:tc>
          <w:tcPr>
            <w:tcW w:w="2058" w:type="dxa"/>
          </w:tcPr>
          <w:p w14:paraId="3DEE7D4F" w14:textId="77777777" w:rsidR="005E67FB" w:rsidRPr="000C1A5F" w:rsidRDefault="005E67FB" w:rsidP="00265E06">
            <w:pPr>
              <w:jc w:val="left"/>
              <w:rPr>
                <w:color w:val="auto"/>
                <w:sz w:val="20"/>
                <w:szCs w:val="20"/>
                <w:lang w:val="lv-LV"/>
              </w:rPr>
            </w:pPr>
            <w:r w:rsidRPr="000C1A5F">
              <w:rPr>
                <w:color w:val="auto"/>
                <w:sz w:val="20"/>
                <w:szCs w:val="20"/>
                <w:lang w:val="lv-LV"/>
              </w:rPr>
              <w:t>4. priekšlikums (5.3.4. sadaļa); spēkā esoša IAL pienākuma metodiska un tehniska izpilde.</w:t>
            </w:r>
          </w:p>
        </w:tc>
      </w:tr>
      <w:tr w:rsidR="005E67FB" w:rsidRPr="000C1A5F" w14:paraId="70C3101F" w14:textId="77777777" w:rsidTr="003B19E6">
        <w:trPr>
          <w:cantSplit/>
        </w:trPr>
        <w:tc>
          <w:tcPr>
            <w:tcW w:w="1874" w:type="dxa"/>
          </w:tcPr>
          <w:p w14:paraId="12247BEC" w14:textId="77777777" w:rsidR="005E67FB" w:rsidRPr="000C1A5F" w:rsidRDefault="005E67FB" w:rsidP="00265E06">
            <w:pPr>
              <w:jc w:val="left"/>
              <w:rPr>
                <w:color w:val="auto"/>
                <w:sz w:val="20"/>
                <w:szCs w:val="20"/>
                <w:lang w:val="lv-LV"/>
              </w:rPr>
            </w:pPr>
            <w:r w:rsidRPr="000C1A5F">
              <w:rPr>
                <w:color w:val="auto"/>
                <w:sz w:val="20"/>
                <w:szCs w:val="20"/>
                <w:lang w:val="lv-LV"/>
              </w:rPr>
              <w:t>Neizsekojams iestādes noteikta IPI statusa dzīves cikls</w:t>
            </w:r>
          </w:p>
        </w:tc>
        <w:tc>
          <w:tcPr>
            <w:tcW w:w="2219" w:type="dxa"/>
          </w:tcPr>
          <w:p w14:paraId="1CB2BC3E" w14:textId="77777777" w:rsidR="005E67FB" w:rsidRPr="000C1A5F" w:rsidRDefault="005E67FB" w:rsidP="00265E06">
            <w:pPr>
              <w:jc w:val="left"/>
              <w:rPr>
                <w:color w:val="auto"/>
                <w:sz w:val="20"/>
                <w:szCs w:val="20"/>
                <w:lang w:val="lv-LV"/>
              </w:rPr>
            </w:pPr>
            <w:r w:rsidRPr="000C1A5F">
              <w:rPr>
                <w:color w:val="auto"/>
                <w:sz w:val="20"/>
                <w:szCs w:val="20"/>
                <w:lang w:val="lv-LV"/>
              </w:rPr>
              <w:t>Nav viegli pārbaudīt statusa pamatu, termiņu, jauna termiņa pamatojumu vai atcelšanu.</w:t>
            </w:r>
          </w:p>
        </w:tc>
        <w:tc>
          <w:tcPr>
            <w:tcW w:w="3298" w:type="dxa"/>
          </w:tcPr>
          <w:p w14:paraId="0FEC5BA6" w14:textId="77777777" w:rsidR="005E67FB" w:rsidRPr="000C1A5F" w:rsidRDefault="005E67FB" w:rsidP="00265E06">
            <w:pPr>
              <w:jc w:val="left"/>
              <w:rPr>
                <w:color w:val="auto"/>
                <w:sz w:val="20"/>
                <w:szCs w:val="20"/>
                <w:lang w:val="lv-LV"/>
              </w:rPr>
            </w:pPr>
            <w:r>
              <w:rPr>
                <w:color w:val="auto"/>
                <w:sz w:val="20"/>
                <w:szCs w:val="20"/>
                <w:lang w:val="lv-LV"/>
              </w:rPr>
              <w:t>Ieteicams izmantot darba lapu un sākotnējo un atkārtoto lēmumu tematiskas pārbaudes. 5.4.3. sadaļā ietvertās VK norādes attiecas uz galīgā dokumenta statusa pārbaudi, konkrētu juridisko pamatu, komercnoslēpuma statusa aktualitāti un dokumentu noformējumu. Tehniskus laukus ieteicams ieviest pēc definīciju, iegūstamības un sloga pārbaudes.</w:t>
            </w:r>
          </w:p>
        </w:tc>
        <w:tc>
          <w:tcPr>
            <w:tcW w:w="2058" w:type="dxa"/>
          </w:tcPr>
          <w:p w14:paraId="7984A536"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4. priekšlikums (5.3.4. sadaļa); iespējamie normu precizējumi </w:t>
            </w:r>
            <w:r>
              <w:rPr>
                <w:color w:val="auto"/>
                <w:sz w:val="20"/>
                <w:szCs w:val="20"/>
                <w:lang w:val="lv-LV"/>
              </w:rPr>
              <w:t>-</w:t>
            </w:r>
            <w:r w:rsidRPr="000C1A5F">
              <w:rPr>
                <w:color w:val="auto"/>
                <w:sz w:val="20"/>
                <w:szCs w:val="20"/>
                <w:lang w:val="lv-LV"/>
              </w:rPr>
              <w:t xml:space="preserve"> 5.4.3. sadaļa.</w:t>
            </w:r>
          </w:p>
        </w:tc>
      </w:tr>
      <w:tr w:rsidR="005E67FB" w:rsidRPr="000C1A5F" w14:paraId="6D51660D" w14:textId="77777777" w:rsidTr="003B19E6">
        <w:trPr>
          <w:cantSplit/>
        </w:trPr>
        <w:tc>
          <w:tcPr>
            <w:tcW w:w="1874" w:type="dxa"/>
          </w:tcPr>
          <w:p w14:paraId="064E7578" w14:textId="77777777" w:rsidR="005E67FB" w:rsidRPr="000C1A5F" w:rsidRDefault="005E67FB" w:rsidP="00265E06">
            <w:pPr>
              <w:jc w:val="left"/>
              <w:rPr>
                <w:color w:val="auto"/>
                <w:sz w:val="20"/>
                <w:szCs w:val="20"/>
                <w:lang w:val="lv-LV"/>
              </w:rPr>
            </w:pPr>
            <w:r w:rsidRPr="000C1A5F">
              <w:rPr>
                <w:color w:val="auto"/>
                <w:sz w:val="20"/>
                <w:szCs w:val="20"/>
                <w:lang w:val="lv-LV"/>
              </w:rPr>
              <w:t>Speciālo ierobežojumu sadrumstalotība</w:t>
            </w:r>
          </w:p>
        </w:tc>
        <w:tc>
          <w:tcPr>
            <w:tcW w:w="2219" w:type="dxa"/>
          </w:tcPr>
          <w:p w14:paraId="0AFD27FB" w14:textId="77777777" w:rsidR="005E67FB" w:rsidRPr="000C1A5F" w:rsidRDefault="005E67FB" w:rsidP="00265E06">
            <w:pPr>
              <w:jc w:val="left"/>
              <w:rPr>
                <w:color w:val="auto"/>
                <w:sz w:val="20"/>
                <w:szCs w:val="20"/>
                <w:lang w:val="lv-LV"/>
              </w:rPr>
            </w:pPr>
            <w:r w:rsidRPr="000C1A5F">
              <w:rPr>
                <w:color w:val="auto"/>
                <w:sz w:val="20"/>
                <w:szCs w:val="20"/>
                <w:lang w:val="lv-LV"/>
              </w:rPr>
              <w:t>Norma var tikt attiecināta pārāk plaši vai ārpus tās personu, informācijas vai procesa tvēruma.</w:t>
            </w:r>
          </w:p>
        </w:tc>
        <w:tc>
          <w:tcPr>
            <w:tcW w:w="3298" w:type="dxa"/>
          </w:tcPr>
          <w:p w14:paraId="2CF3822E" w14:textId="77777777" w:rsidR="005E67FB" w:rsidRPr="000C1A5F" w:rsidRDefault="005E67FB" w:rsidP="00265E06">
            <w:pPr>
              <w:jc w:val="left"/>
              <w:rPr>
                <w:color w:val="auto"/>
                <w:sz w:val="20"/>
                <w:szCs w:val="20"/>
                <w:lang w:val="lv-LV"/>
              </w:rPr>
            </w:pPr>
            <w:r>
              <w:rPr>
                <w:color w:val="auto"/>
                <w:sz w:val="20"/>
                <w:szCs w:val="20"/>
                <w:lang w:val="lv-LV"/>
              </w:rPr>
              <w:t>Ieteicams atlasīt informācijas pieejamības ierobežojumus, pārbaudīt to klasifikāciju, noteikt prioritātes un katru atlasīto normu vērtēt individuāli.</w:t>
            </w:r>
          </w:p>
        </w:tc>
        <w:tc>
          <w:tcPr>
            <w:tcW w:w="2058" w:type="dxa"/>
          </w:tcPr>
          <w:p w14:paraId="14D5E8D1" w14:textId="77777777" w:rsidR="005E67FB" w:rsidRPr="000C1A5F" w:rsidRDefault="005E67FB" w:rsidP="00265E06">
            <w:pPr>
              <w:jc w:val="left"/>
              <w:rPr>
                <w:color w:val="auto"/>
                <w:sz w:val="20"/>
                <w:szCs w:val="20"/>
                <w:lang w:val="lv-LV"/>
              </w:rPr>
            </w:pPr>
            <w:r>
              <w:rPr>
                <w:color w:val="auto"/>
                <w:sz w:val="20"/>
                <w:szCs w:val="20"/>
                <w:lang w:val="lv-LV"/>
              </w:rPr>
              <w:t>8. priekšlikums (5.3.8. sadaļa); konkrētu normu groza tikai pēc individuālas pārbaudes.</w:t>
            </w:r>
          </w:p>
        </w:tc>
      </w:tr>
      <w:tr w:rsidR="005E67FB" w:rsidRPr="000C1A5F" w14:paraId="18328DC9" w14:textId="77777777" w:rsidTr="003B19E6">
        <w:trPr>
          <w:cantSplit/>
        </w:trPr>
        <w:tc>
          <w:tcPr>
            <w:tcW w:w="1874" w:type="dxa"/>
          </w:tcPr>
          <w:p w14:paraId="66C4EF8A" w14:textId="77777777" w:rsidR="005E67FB" w:rsidRPr="000C1A5F" w:rsidRDefault="005E67FB" w:rsidP="00265E06">
            <w:pPr>
              <w:jc w:val="left"/>
              <w:rPr>
                <w:color w:val="auto"/>
                <w:sz w:val="20"/>
                <w:szCs w:val="20"/>
                <w:lang w:val="lv-LV"/>
              </w:rPr>
            </w:pPr>
            <w:r w:rsidRPr="000C1A5F">
              <w:rPr>
                <w:color w:val="auto"/>
                <w:sz w:val="20"/>
                <w:szCs w:val="20"/>
                <w:lang w:val="lv-LV"/>
              </w:rPr>
              <w:t>Pārskatīšanas ilgums vai nepilnīga sākotnējā kļūdu labošana</w:t>
            </w:r>
          </w:p>
        </w:tc>
        <w:tc>
          <w:tcPr>
            <w:tcW w:w="2219" w:type="dxa"/>
          </w:tcPr>
          <w:p w14:paraId="2C2673D9" w14:textId="77777777" w:rsidR="005E67FB" w:rsidRPr="000C1A5F" w:rsidRDefault="005E67FB" w:rsidP="00265E06">
            <w:pPr>
              <w:jc w:val="left"/>
              <w:rPr>
                <w:color w:val="auto"/>
                <w:sz w:val="20"/>
                <w:szCs w:val="20"/>
                <w:lang w:val="lv-LV"/>
              </w:rPr>
            </w:pPr>
            <w:r w:rsidRPr="000C1A5F">
              <w:rPr>
                <w:color w:val="auto"/>
                <w:sz w:val="20"/>
                <w:szCs w:val="20"/>
                <w:lang w:val="lv-LV"/>
              </w:rPr>
              <w:t>Informācija var zaudēt praktisko vērtību pirms gala nolēmuma.</w:t>
            </w:r>
          </w:p>
        </w:tc>
        <w:tc>
          <w:tcPr>
            <w:tcW w:w="3298" w:type="dxa"/>
          </w:tcPr>
          <w:p w14:paraId="5A372931" w14:textId="77777777" w:rsidR="005E67FB" w:rsidRPr="000C1A5F" w:rsidRDefault="005E67FB" w:rsidP="00265E06">
            <w:pPr>
              <w:jc w:val="left"/>
              <w:rPr>
                <w:color w:val="auto"/>
                <w:sz w:val="20"/>
                <w:szCs w:val="20"/>
                <w:lang w:val="lv-LV"/>
              </w:rPr>
            </w:pPr>
            <w:r>
              <w:rPr>
                <w:color w:val="auto"/>
                <w:sz w:val="20"/>
                <w:szCs w:val="20"/>
                <w:lang w:val="lv-LV"/>
              </w:rPr>
              <w:t>Ieteicams stiprināt pašreizējā pārskatīšanas ceļa saturisko kvalitāti, tostarp pirmstiesas posmā, ja tas konkrētajā situācijā pastāv. 5.5.2. sadaļā salīdzināti trīs institucionālie scenāriji; arī pirmajam modelim vajadzīga metodiskā vadība un resursi. Modeļa izvēle ir atsevišķs politikas lēmums.</w:t>
            </w:r>
          </w:p>
        </w:tc>
        <w:tc>
          <w:tcPr>
            <w:tcW w:w="2058" w:type="dxa"/>
          </w:tcPr>
          <w:p w14:paraId="11342315"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5. priekšlikums (5.3.5. sadaļa); politikas izvēle </w:t>
            </w:r>
            <w:r>
              <w:rPr>
                <w:color w:val="auto"/>
                <w:sz w:val="20"/>
                <w:szCs w:val="20"/>
                <w:lang w:val="lv-LV"/>
              </w:rPr>
              <w:t>-</w:t>
            </w:r>
            <w:r w:rsidRPr="000C1A5F">
              <w:rPr>
                <w:color w:val="auto"/>
                <w:sz w:val="20"/>
                <w:szCs w:val="20"/>
                <w:lang w:val="lv-LV"/>
              </w:rPr>
              <w:t xml:space="preserve"> 5.5.2. sadaļa.</w:t>
            </w:r>
          </w:p>
        </w:tc>
      </w:tr>
      <w:tr w:rsidR="005E67FB" w:rsidRPr="000C1A5F" w14:paraId="6EF717E6" w14:textId="77777777" w:rsidTr="003B19E6">
        <w:trPr>
          <w:cantSplit/>
        </w:trPr>
        <w:tc>
          <w:tcPr>
            <w:tcW w:w="1874" w:type="dxa"/>
          </w:tcPr>
          <w:p w14:paraId="6676117D" w14:textId="77777777" w:rsidR="005E67FB" w:rsidRPr="000C1A5F" w:rsidRDefault="005E67FB" w:rsidP="00265E06">
            <w:pPr>
              <w:jc w:val="left"/>
              <w:rPr>
                <w:color w:val="auto"/>
                <w:sz w:val="20"/>
                <w:szCs w:val="20"/>
                <w:lang w:val="lv-LV"/>
              </w:rPr>
            </w:pPr>
            <w:r w:rsidRPr="000C1A5F">
              <w:rPr>
                <w:color w:val="auto"/>
                <w:sz w:val="20"/>
                <w:szCs w:val="20"/>
                <w:lang w:val="lv-LV"/>
              </w:rPr>
              <w:t>Nesalīdzināmi procesa dati</w:t>
            </w:r>
          </w:p>
        </w:tc>
        <w:tc>
          <w:tcPr>
            <w:tcW w:w="2219" w:type="dxa"/>
          </w:tcPr>
          <w:p w14:paraId="5A89CE76" w14:textId="77777777" w:rsidR="005E67FB" w:rsidRPr="000C1A5F" w:rsidRDefault="005E67FB" w:rsidP="00265E06">
            <w:pPr>
              <w:jc w:val="left"/>
              <w:rPr>
                <w:color w:val="auto"/>
                <w:sz w:val="20"/>
                <w:szCs w:val="20"/>
                <w:lang w:val="lv-LV"/>
              </w:rPr>
            </w:pPr>
            <w:r w:rsidRPr="000C1A5F">
              <w:rPr>
                <w:color w:val="auto"/>
                <w:sz w:val="20"/>
                <w:szCs w:val="20"/>
                <w:lang w:val="lv-LV"/>
              </w:rPr>
              <w:t>Nav droši izmērāma IAL, IL un jaukta satura dokumentu plūsma, procesa norise un rezultāts.</w:t>
            </w:r>
          </w:p>
        </w:tc>
        <w:tc>
          <w:tcPr>
            <w:tcW w:w="3298" w:type="dxa"/>
          </w:tcPr>
          <w:p w14:paraId="73C26DD7" w14:textId="77777777" w:rsidR="005E67FB" w:rsidRPr="000C1A5F" w:rsidRDefault="005E67FB" w:rsidP="00265E06">
            <w:pPr>
              <w:jc w:val="left"/>
              <w:rPr>
                <w:color w:val="auto"/>
                <w:sz w:val="20"/>
                <w:szCs w:val="20"/>
                <w:lang w:val="lv-LV"/>
              </w:rPr>
            </w:pPr>
            <w:r w:rsidRPr="000C1A5F">
              <w:rPr>
                <w:color w:val="auto"/>
                <w:sz w:val="20"/>
                <w:szCs w:val="20"/>
                <w:lang w:val="lv-LV"/>
              </w:rPr>
              <w:t>6. priekšlikums paredz sešu lauku datu minimumu, septiņus pilotēšanā pārbaudāmus procesa un rezultāta laukus un tematiskas dokumentu pārbaudes. Lauku saistošo kopumu var noteikt tikai pēc pilotēšanas un atsevišķa lēmuma.</w:t>
            </w:r>
          </w:p>
        </w:tc>
        <w:tc>
          <w:tcPr>
            <w:tcW w:w="2058" w:type="dxa"/>
          </w:tcPr>
          <w:p w14:paraId="04FCBD4E" w14:textId="77777777" w:rsidR="005E67FB" w:rsidRPr="000C1A5F" w:rsidRDefault="005E67FB" w:rsidP="00265E06">
            <w:pPr>
              <w:jc w:val="left"/>
              <w:rPr>
                <w:color w:val="auto"/>
                <w:sz w:val="20"/>
                <w:szCs w:val="20"/>
                <w:lang w:val="lv-LV"/>
              </w:rPr>
            </w:pPr>
            <w:r w:rsidRPr="000C1A5F">
              <w:rPr>
                <w:color w:val="auto"/>
                <w:sz w:val="20"/>
                <w:szCs w:val="20"/>
                <w:lang w:val="lv-LV"/>
              </w:rPr>
              <w:t>6. priekšlikums (5.3.6. sadaļa).</w:t>
            </w:r>
          </w:p>
        </w:tc>
      </w:tr>
      <w:tr w:rsidR="005E67FB" w:rsidRPr="000C1A5F" w14:paraId="6C92E020" w14:textId="77777777" w:rsidTr="003B19E6">
        <w:trPr>
          <w:cantSplit/>
        </w:trPr>
        <w:tc>
          <w:tcPr>
            <w:tcW w:w="1874" w:type="dxa"/>
          </w:tcPr>
          <w:p w14:paraId="185CC619" w14:textId="77777777" w:rsidR="005E67FB" w:rsidRPr="000C1A5F" w:rsidRDefault="005E67FB" w:rsidP="00265E06">
            <w:pPr>
              <w:jc w:val="left"/>
              <w:rPr>
                <w:color w:val="auto"/>
                <w:sz w:val="20"/>
                <w:szCs w:val="20"/>
                <w:lang w:val="lv-LV"/>
              </w:rPr>
            </w:pPr>
            <w:r w:rsidRPr="000C1A5F">
              <w:rPr>
                <w:color w:val="auto"/>
                <w:sz w:val="20"/>
                <w:szCs w:val="20"/>
                <w:lang w:val="lv-LV"/>
              </w:rPr>
              <w:t>Informācijas nepietiekama atrodamība un mērķēta publicēšana</w:t>
            </w:r>
          </w:p>
        </w:tc>
        <w:tc>
          <w:tcPr>
            <w:tcW w:w="2219" w:type="dxa"/>
          </w:tcPr>
          <w:p w14:paraId="3A286428" w14:textId="77777777" w:rsidR="005E67FB" w:rsidRPr="000C1A5F" w:rsidRDefault="005E67FB" w:rsidP="00265E06">
            <w:pPr>
              <w:jc w:val="left"/>
              <w:rPr>
                <w:color w:val="auto"/>
                <w:sz w:val="20"/>
                <w:szCs w:val="20"/>
                <w:lang w:val="lv-LV"/>
              </w:rPr>
            </w:pPr>
            <w:r w:rsidRPr="000C1A5F">
              <w:rPr>
                <w:color w:val="auto"/>
                <w:sz w:val="20"/>
                <w:szCs w:val="20"/>
                <w:lang w:val="lv-LV"/>
              </w:rPr>
              <w:t>Persona var nezināt, kādas informācijas kategorijas ir pieejamas un kur tās pieprasīt.</w:t>
            </w:r>
          </w:p>
        </w:tc>
        <w:tc>
          <w:tcPr>
            <w:tcW w:w="3298" w:type="dxa"/>
          </w:tcPr>
          <w:p w14:paraId="3A97196A" w14:textId="77777777" w:rsidR="005E67FB" w:rsidRPr="000C1A5F" w:rsidRDefault="005E67FB" w:rsidP="00265E06">
            <w:pPr>
              <w:jc w:val="left"/>
              <w:rPr>
                <w:color w:val="auto"/>
                <w:sz w:val="20"/>
                <w:szCs w:val="20"/>
                <w:lang w:val="lv-LV"/>
              </w:rPr>
            </w:pPr>
            <w:r>
              <w:rPr>
                <w:color w:val="auto"/>
                <w:sz w:val="20"/>
                <w:szCs w:val="20"/>
                <w:lang w:val="lv-LV"/>
              </w:rPr>
              <w:t>7. priekšlikumā ieteicams pilotēt informācijas kartes, dokumentu pamatdatu publicēšanu un bieži pieprasītas, droši publicējamas informācijas mērķētu publicēšanu. Valsts mēroga obligāta dokumentu pamatdatu infrastruktūra ir atsevišķi lemjams ilgtermiņa jautājums.</w:t>
            </w:r>
          </w:p>
        </w:tc>
        <w:tc>
          <w:tcPr>
            <w:tcW w:w="2058" w:type="dxa"/>
          </w:tcPr>
          <w:p w14:paraId="51B6CAE7" w14:textId="77777777" w:rsidR="005E67FB" w:rsidRPr="000C1A5F" w:rsidRDefault="005E67FB" w:rsidP="00265E06">
            <w:pPr>
              <w:jc w:val="left"/>
              <w:rPr>
                <w:color w:val="auto"/>
                <w:sz w:val="20"/>
                <w:szCs w:val="20"/>
                <w:lang w:val="lv-LV"/>
              </w:rPr>
            </w:pPr>
            <w:r w:rsidRPr="000C1A5F">
              <w:rPr>
                <w:color w:val="auto"/>
                <w:sz w:val="20"/>
                <w:szCs w:val="20"/>
                <w:lang w:val="lv-LV"/>
              </w:rPr>
              <w:t>7. priekšlikums (5.3.7. sadaļa).</w:t>
            </w:r>
          </w:p>
        </w:tc>
      </w:tr>
    </w:tbl>
    <w:p w14:paraId="59AD0E28"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IAL, IL, APL un pētījuma empīriskie rezultāti; pētījuma autoru riska sintēze.</w:t>
      </w:r>
    </w:p>
    <w:p w14:paraId="5F04E8F9" w14:textId="534CAA42"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80" w:name="_Toc239852972"/>
      <w:r w:rsidR="00344F08">
        <w:rPr>
          <w:noProof/>
        </w:rPr>
        <w:t>65</w:t>
      </w:r>
      <w:r w:rsidRPr="005E67FB">
        <w:fldChar w:fldCharType="end"/>
      </w:r>
      <w:r w:rsidRPr="005E67FB">
        <w:t>. tabula. Pārskatīšanas praktiskās efektivitātes standarts</w:t>
      </w:r>
      <w:bookmarkEnd w:id="80"/>
    </w:p>
    <w:tbl>
      <w:tblPr>
        <w:tblStyle w:val="TableGrid"/>
        <w:tblW w:w="9461" w:type="dxa"/>
        <w:tblInd w:w="-5" w:type="dxa"/>
        <w:tblLayout w:type="fixed"/>
        <w:tblCellMar>
          <w:top w:w="65" w:type="dxa"/>
          <w:left w:w="90" w:type="dxa"/>
          <w:bottom w:w="65" w:type="dxa"/>
          <w:right w:w="90" w:type="dxa"/>
        </w:tblCellMar>
        <w:tblLook w:val="04A0" w:firstRow="1" w:lastRow="0" w:firstColumn="1" w:lastColumn="0" w:noHBand="0" w:noVBand="1"/>
      </w:tblPr>
      <w:tblGrid>
        <w:gridCol w:w="1276"/>
        <w:gridCol w:w="4394"/>
        <w:gridCol w:w="3791"/>
      </w:tblGrid>
      <w:tr w:rsidR="005E67FB" w:rsidRPr="000C1A5F" w14:paraId="356690B1" w14:textId="77777777" w:rsidTr="00145992">
        <w:trPr>
          <w:cantSplit/>
          <w:trHeight w:val="315"/>
          <w:tblHeader/>
        </w:trPr>
        <w:tc>
          <w:tcPr>
            <w:tcW w:w="1276" w:type="dxa"/>
          </w:tcPr>
          <w:p w14:paraId="5A6A8D7E"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Skatpunkts</w:t>
            </w:r>
          </w:p>
        </w:tc>
        <w:tc>
          <w:tcPr>
            <w:tcW w:w="4394" w:type="dxa"/>
          </w:tcPr>
          <w:p w14:paraId="44C31056"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Pārbaudes jautājums</w:t>
            </w:r>
          </w:p>
        </w:tc>
        <w:tc>
          <w:tcPr>
            <w:tcW w:w="3791" w:type="dxa"/>
          </w:tcPr>
          <w:p w14:paraId="0A568CDC"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Piesardzīgs secinājums</w:t>
            </w:r>
          </w:p>
        </w:tc>
      </w:tr>
      <w:tr w:rsidR="005E67FB" w:rsidRPr="000C1A5F" w14:paraId="5F2B34BA" w14:textId="77777777" w:rsidTr="00145992">
        <w:trPr>
          <w:cantSplit/>
          <w:trHeight w:val="1024"/>
        </w:trPr>
        <w:tc>
          <w:tcPr>
            <w:tcW w:w="1276" w:type="dxa"/>
          </w:tcPr>
          <w:p w14:paraId="3AC995B1"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Personas skatpunkts</w:t>
            </w:r>
          </w:p>
        </w:tc>
        <w:tc>
          <w:tcPr>
            <w:tcW w:w="4394" w:type="dxa"/>
          </w:tcPr>
          <w:p w14:paraId="62807466"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Vai lēmums ir saprotams, konkrētajam gadījumam pareizais kontroles ceļš norādīts un rezultātu iespējams saņemt laikā, kad informācija vēl ir izmantojama?</w:t>
            </w:r>
          </w:p>
        </w:tc>
        <w:tc>
          <w:tcPr>
            <w:tcW w:w="3791" w:type="dxa"/>
          </w:tcPr>
          <w:p w14:paraId="74FE69BC"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Pētījuma dati norāda uz iespējamiem laika un saprotamības riskiem, bet nepamato apgalvojumu, ka katra IAL lieta ir steidzama vai katra norāde ir kļūdaina.</w:t>
            </w:r>
          </w:p>
        </w:tc>
      </w:tr>
      <w:tr w:rsidR="005E67FB" w:rsidRPr="000C1A5F" w14:paraId="42859AC8" w14:textId="77777777" w:rsidTr="00145992">
        <w:trPr>
          <w:cantSplit/>
          <w:trHeight w:val="1261"/>
        </w:trPr>
        <w:tc>
          <w:tcPr>
            <w:tcW w:w="1276" w:type="dxa"/>
          </w:tcPr>
          <w:p w14:paraId="17929EE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Iestādes skatpunkts</w:t>
            </w:r>
          </w:p>
        </w:tc>
        <w:tc>
          <w:tcPr>
            <w:tcW w:w="4394" w:type="dxa"/>
          </w:tcPr>
          <w:p w14:paraId="6EE7143A"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Vai sākotnējais lēmums ir pilnvērtīgi pamatots un esošajā apstrīdēšanas vai citā piemērojamā pirmstiesas posmā no jauna pārbaudīta norma, fakti un daļējas izsniegšanas iespēja?</w:t>
            </w:r>
          </w:p>
        </w:tc>
        <w:tc>
          <w:tcPr>
            <w:tcW w:w="3791" w:type="dxa"/>
          </w:tcPr>
          <w:p w14:paraId="31FFEF21"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Esošā pārskatīšanas ceļa saturisko kvalitāti var stiprināt bez jauna pārskatīšanas subjekta radīšanas.</w:t>
            </w:r>
          </w:p>
        </w:tc>
      </w:tr>
      <w:tr w:rsidR="005E67FB" w:rsidRPr="000C1A5F" w14:paraId="70E4D7D9" w14:textId="77777777" w:rsidTr="00145992">
        <w:trPr>
          <w:cantSplit/>
          <w:trHeight w:val="788"/>
        </w:trPr>
        <w:tc>
          <w:tcPr>
            <w:tcW w:w="1276" w:type="dxa"/>
          </w:tcPr>
          <w:p w14:paraId="1A8FC3AC"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Tiesas skatpunkts</w:t>
            </w:r>
          </w:p>
        </w:tc>
        <w:tc>
          <w:tcPr>
            <w:tcW w:w="4394" w:type="dxa"/>
          </w:tcPr>
          <w:p w14:paraId="18526F3C"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Vai lietas virzība un pieejamie pagaidu instrumenti atbilst konkrētās informācijas laika jutīgumam?</w:t>
            </w:r>
          </w:p>
        </w:tc>
        <w:tc>
          <w:tcPr>
            <w:tcW w:w="3791" w:type="dxa"/>
          </w:tcPr>
          <w:p w14:paraId="2D820ACB"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Juridiskos secinājumus pamato ar 14. pielikuma judikatūru un APL. Pieņēmums par vienu universālu termiņu nav pietiekams.</w:t>
            </w:r>
          </w:p>
        </w:tc>
      </w:tr>
      <w:tr w:rsidR="005E67FB" w:rsidRPr="000C1A5F" w14:paraId="42320EAB" w14:textId="77777777" w:rsidTr="00145992">
        <w:trPr>
          <w:cantSplit/>
          <w:trHeight w:val="1497"/>
        </w:trPr>
        <w:tc>
          <w:tcPr>
            <w:tcW w:w="1276" w:type="dxa"/>
          </w:tcPr>
          <w:p w14:paraId="1639925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Politikas skatpunkts</w:t>
            </w:r>
          </w:p>
        </w:tc>
        <w:tc>
          <w:tcPr>
            <w:tcW w:w="4394" w:type="dxa"/>
          </w:tcPr>
          <w:p w14:paraId="39AF429C"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Vai pašreizējā pārskatīšanas ceļa stiprināšanas rezultāti un 6. priekšlikumā paredzētie dati ļauj secināt, ka esošā sistēma nespēj samērīgi risināt konstatētās problēmas un izskatīt attiecīgo lietu apjomu?</w:t>
            </w:r>
          </w:p>
        </w:tc>
        <w:tc>
          <w:tcPr>
            <w:tcW w:w="3791" w:type="dxa"/>
          </w:tcPr>
          <w:p w14:paraId="139B26F4" w14:textId="77777777" w:rsidR="005E67FB" w:rsidRPr="000C1A5F" w:rsidRDefault="005E67FB" w:rsidP="003B19E6">
            <w:pPr>
              <w:spacing w:before="40" w:after="40"/>
              <w:jc w:val="left"/>
              <w:rPr>
                <w:color w:val="auto"/>
                <w:sz w:val="20"/>
                <w:szCs w:val="20"/>
                <w:lang w:val="lv-LV"/>
              </w:rPr>
            </w:pPr>
            <w:r>
              <w:rPr>
                <w:color w:val="auto"/>
                <w:sz w:val="20"/>
                <w:szCs w:val="20"/>
                <w:lang w:val="lv-LV"/>
              </w:rPr>
              <w:t>Esošā pārskatīšanas ceļa kvalitātes stiprināšana ir ieteikts sākuma risinājums.</w:t>
            </w:r>
          </w:p>
        </w:tc>
      </w:tr>
    </w:tbl>
    <w:p w14:paraId="1569A086"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empīriskie rezultāti, APL un 14. pielikumā apkopotā judikatūra; pētījuma autoru izstrādāts standarts.</w:t>
      </w:r>
    </w:p>
    <w:p w14:paraId="7E529CDB" w14:textId="3C54D62B" w:rsidR="005E67FB" w:rsidRPr="003B19E6" w:rsidRDefault="005E67FB" w:rsidP="00145992">
      <w:pPr>
        <w:pStyle w:val="Caption"/>
        <w:spacing w:before="120" w:after="120"/>
        <w:rPr>
          <w:lang w:val="lv-LV"/>
        </w:rPr>
      </w:pPr>
      <w:r w:rsidRPr="005E67FB">
        <w:fldChar w:fldCharType="begin"/>
      </w:r>
      <w:r w:rsidRPr="003B19E6">
        <w:rPr>
          <w:lang w:val="lv-LV"/>
        </w:rPr>
        <w:instrText xml:space="preserve"> SEQ tabula \* ARABIC </w:instrText>
      </w:r>
      <w:r w:rsidRPr="005E67FB">
        <w:fldChar w:fldCharType="separate"/>
      </w:r>
      <w:bookmarkStart w:id="81" w:name="_Toc239852973"/>
      <w:r w:rsidR="00344F08" w:rsidRPr="003B19E6">
        <w:rPr>
          <w:noProof/>
          <w:lang w:val="lv-LV"/>
        </w:rPr>
        <w:t>66</w:t>
      </w:r>
      <w:r w:rsidRPr="005E67FB">
        <w:fldChar w:fldCharType="end"/>
      </w:r>
      <w:r w:rsidRPr="003B19E6">
        <w:rPr>
          <w:lang w:val="lv-LV"/>
        </w:rPr>
        <w:t>. tabula. Konvencijas īstenošanas pierādījumu līmeņi</w:t>
      </w:r>
      <w:bookmarkEnd w:id="81"/>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694"/>
        <w:gridCol w:w="2668"/>
        <w:gridCol w:w="2488"/>
        <w:gridCol w:w="2599"/>
      </w:tblGrid>
      <w:tr w:rsidR="005E67FB" w:rsidRPr="000C1A5F" w14:paraId="5FDA7ECB" w14:textId="77777777" w:rsidTr="003B19E6">
        <w:trPr>
          <w:cantSplit/>
          <w:tblHeader/>
        </w:trPr>
        <w:tc>
          <w:tcPr>
            <w:tcW w:w="1694" w:type="dxa"/>
          </w:tcPr>
          <w:p w14:paraId="42587837"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Līmenis</w:t>
            </w:r>
          </w:p>
        </w:tc>
        <w:tc>
          <w:tcPr>
            <w:tcW w:w="2668" w:type="dxa"/>
          </w:tcPr>
          <w:p w14:paraId="5708BD28"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Avots un saturs</w:t>
            </w:r>
          </w:p>
        </w:tc>
        <w:tc>
          <w:tcPr>
            <w:tcW w:w="2488" w:type="dxa"/>
          </w:tcPr>
          <w:p w14:paraId="054D85F2"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Ko tas parāda</w:t>
            </w:r>
          </w:p>
        </w:tc>
        <w:tc>
          <w:tcPr>
            <w:tcW w:w="2599" w:type="dxa"/>
          </w:tcPr>
          <w:p w14:paraId="0A18434C" w14:textId="77777777" w:rsidR="005E67FB" w:rsidRPr="000C1A5F" w:rsidRDefault="005E67FB" w:rsidP="003B19E6">
            <w:pPr>
              <w:spacing w:before="40" w:after="40"/>
              <w:jc w:val="left"/>
              <w:rPr>
                <w:color w:val="auto"/>
                <w:sz w:val="20"/>
                <w:szCs w:val="20"/>
                <w:lang w:val="lv-LV"/>
              </w:rPr>
            </w:pPr>
            <w:r w:rsidRPr="000C1A5F">
              <w:rPr>
                <w:b/>
                <w:color w:val="auto"/>
                <w:sz w:val="20"/>
                <w:szCs w:val="20"/>
                <w:lang w:val="lv-LV"/>
              </w:rPr>
              <w:t>Izmantošanas robeža</w:t>
            </w:r>
          </w:p>
        </w:tc>
      </w:tr>
      <w:tr w:rsidR="005E67FB" w:rsidRPr="000C1A5F" w14:paraId="7D772F73" w14:textId="77777777" w:rsidTr="00887BA9">
        <w:trPr>
          <w:cantSplit/>
          <w:trHeight w:val="1044"/>
        </w:trPr>
        <w:tc>
          <w:tcPr>
            <w:tcW w:w="1694" w:type="dxa"/>
          </w:tcPr>
          <w:p w14:paraId="5C3F16D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Normatīvais pamats</w:t>
            </w:r>
          </w:p>
        </w:tc>
        <w:tc>
          <w:tcPr>
            <w:tcW w:w="2668" w:type="dxa"/>
          </w:tcPr>
          <w:p w14:paraId="7B5B77C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Konvencija, IAL, APL, Arhīvu likums un speciālās normas.</w:t>
            </w:r>
          </w:p>
        </w:tc>
        <w:tc>
          <w:tcPr>
            <w:tcW w:w="2488" w:type="dxa"/>
          </w:tcPr>
          <w:p w14:paraId="7F0E6F3E"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Tiesību, pienākumu, kompetenču un ierobežojumu tiesisko regulējumu.</w:t>
            </w:r>
          </w:p>
        </w:tc>
        <w:tc>
          <w:tcPr>
            <w:tcW w:w="2599" w:type="dxa"/>
          </w:tcPr>
          <w:p w14:paraId="67CEA405"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Normas esamība nepierāda tās vienveidīgu praktisko izpildi.</w:t>
            </w:r>
          </w:p>
        </w:tc>
      </w:tr>
      <w:tr w:rsidR="005E67FB" w:rsidRPr="000C1A5F" w14:paraId="0A977FB3" w14:textId="77777777" w:rsidTr="003B19E6">
        <w:trPr>
          <w:cantSplit/>
        </w:trPr>
        <w:tc>
          <w:tcPr>
            <w:tcW w:w="1694" w:type="dxa"/>
          </w:tcPr>
          <w:p w14:paraId="6064549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Judikatūra un tiesību aizsardzība</w:t>
            </w:r>
          </w:p>
        </w:tc>
        <w:tc>
          <w:tcPr>
            <w:tcW w:w="2668" w:type="dxa"/>
          </w:tcPr>
          <w:p w14:paraId="040E5B4F"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14. pielikuma pārbaudītās atziņas un 6.-8. pielikuma tiesu prakses dati.</w:t>
            </w:r>
          </w:p>
        </w:tc>
        <w:tc>
          <w:tcPr>
            <w:tcW w:w="2488" w:type="dxa"/>
          </w:tcPr>
          <w:p w14:paraId="35D1A47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Strīdu juridiskās robežas un tiesas kontrolētos piemērošanas jautājumus.</w:t>
            </w:r>
          </w:p>
        </w:tc>
        <w:tc>
          <w:tcPr>
            <w:tcW w:w="2599" w:type="dxa"/>
          </w:tcPr>
          <w:p w14:paraId="46A0317E"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Tiesā nonākušās lietas nav reprezentatīvs visu iestāžu prakses biežuma mērījums.</w:t>
            </w:r>
          </w:p>
        </w:tc>
      </w:tr>
      <w:tr w:rsidR="005E67FB" w:rsidRPr="000C1A5F" w14:paraId="60B27444" w14:textId="77777777" w:rsidTr="003B19E6">
        <w:trPr>
          <w:cantSplit/>
        </w:trPr>
        <w:tc>
          <w:tcPr>
            <w:tcW w:w="1694" w:type="dxa"/>
          </w:tcPr>
          <w:p w14:paraId="710AB01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Iestāžu un mērķgrupu pieredze</w:t>
            </w:r>
          </w:p>
        </w:tc>
        <w:tc>
          <w:tcPr>
            <w:tcW w:w="2668" w:type="dxa"/>
          </w:tcPr>
          <w:p w14:paraId="4212802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Aptaujas, fokusgrupas, secinājumu priekšpārbaudes darbnīcas un gadījumu izpēte.</w:t>
            </w:r>
          </w:p>
        </w:tc>
        <w:tc>
          <w:tcPr>
            <w:tcW w:w="2488" w:type="dxa"/>
          </w:tcPr>
          <w:p w14:paraId="5ACB46B0"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Problēmu veidus, lietotāju pieredzi un ieviešanas priekšnoteikumus.</w:t>
            </w:r>
          </w:p>
        </w:tc>
        <w:tc>
          <w:tcPr>
            <w:tcW w:w="2599" w:type="dxa"/>
          </w:tcPr>
          <w:p w14:paraId="4363A4B4"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Kvalitatīvs novērojums neparāda problēmas izplatību visā pārvaldē.</w:t>
            </w:r>
          </w:p>
        </w:tc>
      </w:tr>
      <w:tr w:rsidR="005E67FB" w:rsidRPr="000C1A5F" w14:paraId="40F05459" w14:textId="77777777" w:rsidTr="003B19E6">
        <w:trPr>
          <w:cantSplit/>
        </w:trPr>
        <w:tc>
          <w:tcPr>
            <w:tcW w:w="1694" w:type="dxa"/>
          </w:tcPr>
          <w:p w14:paraId="39233D9A"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Sešu lauku datu minimums</w:t>
            </w:r>
          </w:p>
        </w:tc>
        <w:tc>
          <w:tcPr>
            <w:tcW w:w="2668" w:type="dxa"/>
          </w:tcPr>
          <w:p w14:paraId="17FF222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21. pielikuma iestādes identifikators, ieraksta identifikators, saņemšanas datums, IAL pazīme, IL pazīme un vairāku tiesisko režīmu pazīme.</w:t>
            </w:r>
          </w:p>
        </w:tc>
        <w:tc>
          <w:tcPr>
            <w:tcW w:w="2488" w:type="dxa"/>
          </w:tcPr>
          <w:p w14:paraId="31CEDB0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Ierakstu plūsmu un IAL pazīmes, IL pazīmes un vairāku tiesisko režīmu pazīmes sadalījumu noteiktajā aptvērumā.</w:t>
            </w:r>
          </w:p>
        </w:tc>
        <w:tc>
          <w:tcPr>
            <w:tcW w:w="2599" w:type="dxa"/>
          </w:tcPr>
          <w:p w14:paraId="67B5B512"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Neparāda termiņu, rezultātu, informācijas neizsniegšanas pamatojumu vai juridisko kvalitāti; kļūst saistošs tikai pēc 6. priekšlikumā paredzētās pilotēšanas un atsevišķa lēmuma.</w:t>
            </w:r>
          </w:p>
        </w:tc>
      </w:tr>
      <w:tr w:rsidR="005E67FB" w:rsidRPr="000C1A5F" w14:paraId="7ABE01F9" w14:textId="77777777" w:rsidTr="003B19E6">
        <w:trPr>
          <w:cantSplit/>
        </w:trPr>
        <w:tc>
          <w:tcPr>
            <w:tcW w:w="1694" w:type="dxa"/>
          </w:tcPr>
          <w:p w14:paraId="5EE0A7E2"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Septiņi pilotēšanā pārbaudāmie procesa un rezultāta lauki</w:t>
            </w:r>
          </w:p>
        </w:tc>
        <w:tc>
          <w:tcPr>
            <w:tcW w:w="2668" w:type="dxa"/>
          </w:tcPr>
          <w:p w14:paraId="6B9562D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21. pielikuma prasījuma daļas  (patstāvīgā lūguma) identifikators, piemērotais process, saņemšanas kanāls, termiņa režīms, pabeigšanas datums, rezultāta kods un pārsūtīšanas pazīme.</w:t>
            </w:r>
          </w:p>
        </w:tc>
        <w:tc>
          <w:tcPr>
            <w:tcW w:w="2488" w:type="dxa"/>
          </w:tcPr>
          <w:p w14:paraId="5CFEA95A"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Tikai pēc kvalitātes pārbaudes - prasījuma daļu (patstāvīgo lūgumu) virzību, kanālu, kalendāro ilgumu, rezultātu un pārsūtīšanu pārbaudītajā tvērumā.</w:t>
            </w:r>
          </w:p>
        </w:tc>
        <w:tc>
          <w:tcPr>
            <w:tcW w:w="2599" w:type="dxa"/>
          </w:tcPr>
          <w:p w14:paraId="30B3BF48"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Lauka esamība nepierāda pareizu juridisko kvalifikāciju, termiņa ievērošanu vai rezultāta kvalitāti; plašāku ieviešanu izlemj pēc pilotēšanas.</w:t>
            </w:r>
          </w:p>
        </w:tc>
      </w:tr>
      <w:tr w:rsidR="005E67FB" w:rsidRPr="000C1A5F" w14:paraId="1D46808D" w14:textId="77777777" w:rsidTr="003B19E6">
        <w:trPr>
          <w:cantSplit/>
        </w:trPr>
        <w:tc>
          <w:tcPr>
            <w:tcW w:w="1694" w:type="dxa"/>
          </w:tcPr>
          <w:p w14:paraId="665E9EF9"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Tematiskās dokumentu pārbaudes</w:t>
            </w:r>
          </w:p>
        </w:tc>
        <w:tc>
          <w:tcPr>
            <w:tcW w:w="2668" w:type="dxa"/>
          </w:tcPr>
          <w:p w14:paraId="5705977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6. priekšlikumā paredzētās anonimizētu lietu izlases, kurās vērtē 2.</w:t>
            </w:r>
            <w:r>
              <w:rPr>
                <w:color w:val="auto"/>
                <w:sz w:val="20"/>
                <w:szCs w:val="20"/>
                <w:lang w:val="lv-LV"/>
              </w:rPr>
              <w:t>-</w:t>
            </w:r>
            <w:r w:rsidRPr="000C1A5F">
              <w:rPr>
                <w:color w:val="auto"/>
                <w:sz w:val="20"/>
                <w:szCs w:val="20"/>
                <w:lang w:val="lv-LV"/>
              </w:rPr>
              <w:t>5. priekšlikuma juridiskos un metodiskos standartus.</w:t>
            </w:r>
          </w:p>
        </w:tc>
        <w:tc>
          <w:tcPr>
            <w:tcW w:w="2488" w:type="dxa"/>
          </w:tcPr>
          <w:p w14:paraId="0C9178DF"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Pārbaudītās izlases juridisko un saturisko kvalitāti, kļūdu veidus un salīdzināmu atkārtotu pārbaužu izmaiņas.</w:t>
            </w:r>
          </w:p>
        </w:tc>
        <w:tc>
          <w:tcPr>
            <w:tcW w:w="2599" w:type="dxa"/>
          </w:tcPr>
          <w:p w14:paraId="43D6AA0D"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Neparāda problēmu biežumu visā pārvaldē, ja izlase tam nav veidota.</w:t>
            </w:r>
          </w:p>
        </w:tc>
      </w:tr>
      <w:tr w:rsidR="005E67FB" w:rsidRPr="000C1A5F" w14:paraId="5B8CD0D0" w14:textId="77777777" w:rsidTr="003B19E6">
        <w:trPr>
          <w:cantSplit/>
        </w:trPr>
        <w:tc>
          <w:tcPr>
            <w:tcW w:w="1694" w:type="dxa"/>
          </w:tcPr>
          <w:p w14:paraId="34BE742B"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Speciālo normu kartējums</w:t>
            </w:r>
          </w:p>
        </w:tc>
        <w:tc>
          <w:tcPr>
            <w:tcW w:w="2668" w:type="dxa"/>
          </w:tcPr>
          <w:p w14:paraId="097B7263"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16. pielikuma normu korpuss, klasifikācija un prioritāšu pazīmes.</w:t>
            </w:r>
          </w:p>
        </w:tc>
        <w:tc>
          <w:tcPr>
            <w:tcW w:w="2488" w:type="dxa"/>
          </w:tcPr>
          <w:p w14:paraId="5FDFEE7E"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Sākotnēji atlasītās normas un prioritātes turpmākai individuālai juridiskai pārbaudei.</w:t>
            </w:r>
          </w:p>
        </w:tc>
        <w:tc>
          <w:tcPr>
            <w:tcW w:w="2599" w:type="dxa"/>
          </w:tcPr>
          <w:p w14:paraId="2CCD5042" w14:textId="77777777" w:rsidR="005E67FB" w:rsidRPr="000C1A5F" w:rsidRDefault="005E67FB" w:rsidP="003B19E6">
            <w:pPr>
              <w:spacing w:before="40" w:after="40"/>
              <w:jc w:val="left"/>
              <w:rPr>
                <w:color w:val="auto"/>
                <w:sz w:val="20"/>
                <w:szCs w:val="20"/>
                <w:lang w:val="lv-LV"/>
              </w:rPr>
            </w:pPr>
            <w:r w:rsidRPr="000C1A5F">
              <w:rPr>
                <w:color w:val="auto"/>
                <w:sz w:val="20"/>
                <w:szCs w:val="20"/>
                <w:lang w:val="lv-LV"/>
              </w:rPr>
              <w:t>Kartējuma ieraksts un tā skaits nav normas neatbilstības vai grozījuma nepieciešamības atzinums.</w:t>
            </w:r>
          </w:p>
        </w:tc>
      </w:tr>
    </w:tbl>
    <w:p w14:paraId="0A44FE9A" w14:textId="6CBA878D" w:rsidR="005E67FB" w:rsidRPr="00145992" w:rsidRDefault="005E67FB" w:rsidP="005E67FB">
      <w:pPr>
        <w:rPr>
          <w:rFonts w:eastAsia="Times New Roman"/>
          <w:color w:val="auto"/>
          <w:sz w:val="20"/>
          <w:szCs w:val="20"/>
        </w:rPr>
      </w:pPr>
      <w:r w:rsidRPr="000C1A5F">
        <w:rPr>
          <w:rFonts w:eastAsia="Times New Roman"/>
          <w:color w:val="auto"/>
          <w:sz w:val="20"/>
          <w:szCs w:val="20"/>
        </w:rPr>
        <w:t>Datu avots: Trumses konvencija, Latvijas tiesību avoti un pētījuma empīriskie un analītiskie materiāli; pētījuma autoru apkopojums.</w:t>
      </w:r>
    </w:p>
    <w:p w14:paraId="13E810CC" w14:textId="77777777" w:rsidR="005E67FB" w:rsidRPr="00907DC6" w:rsidRDefault="005E67FB" w:rsidP="00907DC6">
      <w:pPr>
        <w:pStyle w:val="Heading1"/>
        <w:spacing w:after="240"/>
        <w:rPr>
          <w:color w:val="auto"/>
          <w:sz w:val="28"/>
          <w:szCs w:val="28"/>
        </w:rPr>
      </w:pPr>
      <w:bookmarkStart w:id="82" w:name="_Toc239852751"/>
      <w:r w:rsidRPr="00907DC6">
        <w:rPr>
          <w:color w:val="auto"/>
          <w:sz w:val="28"/>
          <w:szCs w:val="28"/>
        </w:rPr>
        <w:t>16. pielikums. Informācijas pieejamību un apriti ietekmējošo normu kartējums un juridiskās pārbaudes kārtība</w:t>
      </w:r>
      <w:bookmarkEnd w:id="82"/>
    </w:p>
    <w:p w14:paraId="48D91416" w14:textId="77777777" w:rsidR="005E67FB" w:rsidRPr="005E67FB" w:rsidRDefault="005E67FB" w:rsidP="00907DC6">
      <w:pPr>
        <w:pStyle w:val="Heading2"/>
        <w:spacing w:after="240"/>
      </w:pPr>
      <w:r w:rsidRPr="005E67FB">
        <w:t>16.1. Pielikuma uzdevums un galvenā interpretācijas robeža</w:t>
      </w:r>
    </w:p>
    <w:p w14:paraId="4AE46FC0" w14:textId="77777777" w:rsidR="005E67FB" w:rsidRPr="000C1A5F" w:rsidRDefault="005E67FB" w:rsidP="005E67FB">
      <w:pPr>
        <w:rPr>
          <w:color w:val="auto"/>
        </w:rPr>
      </w:pPr>
      <w:r>
        <w:rPr>
          <w:color w:val="auto"/>
        </w:rPr>
        <w:t>Elektroniskajā datu kopā ir 2457 kartējuma ieraksti par 2461 analizētu normu. Katrs ieraksts apzīmē ar vienotu metodi atlasītu un sākotnēji klasificētu juridiski nošķiramu nosacījumu, kas var ietekmēt informācijas pieejamību vai apriti. Ierakstu skaits raksturo sākotnējā kartējuma apjomu; turpmākās pārbaudes darba apjoms atkarīgs no atlasītajiem pieejamības ierobežojumiem. Juridisku secinājumu par konkrētu normu izdara tikai pēc tās aktuālās redakcijas un pilnā tiesiskā konteksta individuālas pārbaudes.</w:t>
      </w:r>
    </w:p>
    <w:p w14:paraId="389FF7D6" w14:textId="77777777" w:rsidR="005E67FB" w:rsidRPr="000C1A5F" w:rsidRDefault="005E67FB" w:rsidP="005E67FB">
      <w:pPr>
        <w:rPr>
          <w:color w:val="auto"/>
        </w:rPr>
      </w:pPr>
      <w:r>
        <w:rPr>
          <w:color w:val="auto"/>
        </w:rPr>
        <w:t>Kartējumu ieteicams izmantot 8. priekšlikumā (5.3.8. sadaļa) paredzētajai informācijas pieejamības ierobežojumu atlasei, uzturēšanai un pakāpeniskai juridiskai pārbaudei. Sākotnējā datu kopa ir plašāka; tās tvērums, skaitļi un ieraksti šajā pētījumā netiek pārveidoti. Turpmākā uzturēšana un pārbaude attiecināma uz pieejamības ierobežojumiem, nevis tikai glabāšanas, publicēšanas, izmantošanas vai citiem aprites nosacījumiem. Šajā pielikumā dotie darba soļi ir ieteiktās metodikas apraksts. Turpmākā izvēle starp 5.5.1. sadaļas likumu uzbūves scenārijiem var ietekmēt normas atrašanās vietu regulējumā; 6. priekšlikuma datu sistēma ir atsevišķs jautājums.</w:t>
      </w:r>
    </w:p>
    <w:p w14:paraId="6BF39379" w14:textId="77777777" w:rsidR="005E67FB" w:rsidRPr="000C1A5F" w:rsidRDefault="005E67FB" w:rsidP="005E67FB">
      <w:pPr>
        <w:rPr>
          <w:color w:val="auto"/>
        </w:rPr>
      </w:pPr>
      <w:r w:rsidRPr="000C1A5F">
        <w:rPr>
          <w:color w:val="auto"/>
        </w:rPr>
        <w:t>MI un automatizēti rīki var atbalstīt atlasi, salīdzināšanu un tehnisko kvalitātes kontroli. Juridiski kompetenta persona pārbauda prioritātes pamatu un pieņem individuālo juridisko secinājumu.</w:t>
      </w:r>
    </w:p>
    <w:p w14:paraId="7A6D74C7" w14:textId="77777777" w:rsidR="005E67FB" w:rsidRPr="000C1A5F" w:rsidRDefault="005E67FB" w:rsidP="005E67FB">
      <w:pPr>
        <w:rPr>
          <w:color w:val="auto"/>
        </w:rPr>
      </w:pPr>
      <w:r w:rsidRPr="000C1A5F">
        <w:rPr>
          <w:color w:val="auto"/>
        </w:rPr>
        <w:t>Pielikums ļauj:</w:t>
      </w:r>
    </w:p>
    <w:p w14:paraId="5425DED1" w14:textId="77777777" w:rsidR="005E67FB" w:rsidRPr="000C1A5F" w:rsidRDefault="005E67FB" w:rsidP="005E67FB">
      <w:pPr>
        <w:numPr>
          <w:ilvl w:val="0"/>
          <w:numId w:val="10"/>
        </w:numPr>
        <w:rPr>
          <w:color w:val="auto"/>
        </w:rPr>
      </w:pPr>
      <w:r w:rsidRPr="000C1A5F">
        <w:rPr>
          <w:color w:val="auto"/>
        </w:rPr>
        <w:t>pārbaudīt datu kopas versiju, tvērumu un izveides metodi;</w:t>
      </w:r>
    </w:p>
    <w:p w14:paraId="4BE1E0C0" w14:textId="77777777" w:rsidR="005E67FB" w:rsidRPr="000C1A5F" w:rsidRDefault="005E67FB" w:rsidP="005E67FB">
      <w:pPr>
        <w:numPr>
          <w:ilvl w:val="0"/>
          <w:numId w:val="10"/>
        </w:numPr>
        <w:rPr>
          <w:color w:val="auto"/>
        </w:rPr>
      </w:pPr>
      <w:r w:rsidRPr="000C1A5F">
        <w:rPr>
          <w:color w:val="auto"/>
        </w:rPr>
        <w:t>saprast kartējuma vienību, laukus un sākotnējo klasifikatoru;</w:t>
      </w:r>
    </w:p>
    <w:p w14:paraId="33780403" w14:textId="77777777" w:rsidR="005E67FB" w:rsidRPr="000C1A5F" w:rsidRDefault="005E67FB" w:rsidP="005E67FB">
      <w:pPr>
        <w:numPr>
          <w:ilvl w:val="0"/>
          <w:numId w:val="10"/>
        </w:numPr>
        <w:rPr>
          <w:color w:val="auto"/>
        </w:rPr>
      </w:pPr>
      <w:r w:rsidRPr="000C1A5F">
        <w:rPr>
          <w:color w:val="auto"/>
        </w:rPr>
        <w:t>pārbaudīt kopsavilkuma skaitļus un to interpretācijas robežas;</w:t>
      </w:r>
    </w:p>
    <w:p w14:paraId="1E3EADE6" w14:textId="77777777" w:rsidR="005E67FB" w:rsidRPr="000C1A5F" w:rsidRDefault="005E67FB" w:rsidP="005E67FB">
      <w:pPr>
        <w:numPr>
          <w:ilvl w:val="0"/>
          <w:numId w:val="10"/>
        </w:numPr>
        <w:rPr>
          <w:color w:val="auto"/>
        </w:rPr>
      </w:pPr>
      <w:r w:rsidRPr="000C1A5F">
        <w:rPr>
          <w:color w:val="auto"/>
        </w:rPr>
        <w:t>noteikt juridiskās pārbaudes prioritātes pēc iepriekš definētām pazīmēm;</w:t>
      </w:r>
    </w:p>
    <w:p w14:paraId="65A21CFB" w14:textId="77777777" w:rsidR="005E67FB" w:rsidRPr="000C1A5F" w:rsidRDefault="005E67FB" w:rsidP="005E67FB">
      <w:pPr>
        <w:numPr>
          <w:ilvl w:val="0"/>
          <w:numId w:val="10"/>
        </w:numPr>
        <w:rPr>
          <w:color w:val="auto"/>
        </w:rPr>
      </w:pPr>
      <w:r w:rsidRPr="000C1A5F">
        <w:rPr>
          <w:color w:val="auto"/>
        </w:rPr>
        <w:t>veikt katras atlasītās normas individuālu pārbaudi un izsekot rezultātam.</w:t>
      </w:r>
    </w:p>
    <w:p w14:paraId="173EAD84" w14:textId="77777777" w:rsidR="005E67FB" w:rsidRPr="005E67FB" w:rsidRDefault="005E67FB" w:rsidP="005E67FB">
      <w:pPr>
        <w:pStyle w:val="Heading2"/>
      </w:pPr>
      <w:r w:rsidRPr="005E67FB">
        <w:t>16.2. Datu kopas tvērums un izveides metode</w:t>
      </w:r>
    </w:p>
    <w:p w14:paraId="5A935CBF" w14:textId="77777777" w:rsidR="005E67FB" w:rsidRPr="000C1A5F" w:rsidRDefault="005E67FB" w:rsidP="005E67FB">
      <w:pPr>
        <w:rPr>
          <w:color w:val="auto"/>
        </w:rPr>
      </w:pPr>
      <w:r w:rsidRPr="000C1A5F">
        <w:rPr>
          <w:color w:val="auto"/>
        </w:rPr>
        <w:t>Kartējuma individuālie ieraksti glabājas atsevišķā elektroniskā datnē “NormuSaraksts_v1.0.xlsx”, kas tiek nodota kopā ar pētījumu. Pētījumā izmantota datu kopas versija 1.0; tiesību aktu korpuss fiksēts 2026. gada jūnijā. Pētījuma dokumentācija neļauj droši noteikt precīzu korpusa fiksācijas dienu.</w:t>
      </w:r>
    </w:p>
    <w:p w14:paraId="6259E347" w14:textId="753F5E17" w:rsidR="005E67FB" w:rsidRPr="00906D1C" w:rsidRDefault="005E67FB" w:rsidP="005E67FB">
      <w:pPr>
        <w:pStyle w:val="Caption"/>
        <w:rPr>
          <w:lang w:val="lv-LV"/>
        </w:rPr>
      </w:pPr>
      <w:r w:rsidRPr="005E67FB">
        <w:fldChar w:fldCharType="begin"/>
      </w:r>
      <w:r w:rsidRPr="00344F08">
        <w:rPr>
          <w:lang w:val="lv-LV"/>
        </w:rPr>
        <w:instrText xml:space="preserve"> SEQ tabula \* ARABIC </w:instrText>
      </w:r>
      <w:r w:rsidRPr="005E67FB">
        <w:fldChar w:fldCharType="separate"/>
      </w:r>
      <w:bookmarkStart w:id="83" w:name="_Toc239852974"/>
      <w:r w:rsidR="00344F08" w:rsidRPr="00344F08">
        <w:rPr>
          <w:noProof/>
          <w:lang w:val="lv-LV"/>
        </w:rPr>
        <w:t>67</w:t>
      </w:r>
      <w:r w:rsidRPr="005E67FB">
        <w:fldChar w:fldCharType="end"/>
      </w:r>
      <w:r w:rsidRPr="00344F08">
        <w:rPr>
          <w:lang w:val="lv-LV"/>
        </w:rPr>
        <w:t xml:space="preserve">. tabula. </w:t>
      </w:r>
      <w:r w:rsidRPr="00906D1C">
        <w:rPr>
          <w:lang w:val="lv-LV"/>
        </w:rPr>
        <w:t>Datu kopas pase un tvērums</w:t>
      </w:r>
      <w:bookmarkEnd w:id="83"/>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394"/>
        <w:gridCol w:w="7055"/>
      </w:tblGrid>
      <w:tr w:rsidR="005E67FB" w:rsidRPr="000C1A5F" w14:paraId="4E11E076" w14:textId="77777777" w:rsidTr="00145992">
        <w:trPr>
          <w:cantSplit/>
          <w:tblHeader/>
        </w:trPr>
        <w:tc>
          <w:tcPr>
            <w:tcW w:w="2394" w:type="dxa"/>
          </w:tcPr>
          <w:p w14:paraId="2D70F71B" w14:textId="77777777" w:rsidR="005E67FB" w:rsidRPr="000C1A5F" w:rsidRDefault="005E67FB" w:rsidP="00265E06">
            <w:pPr>
              <w:jc w:val="left"/>
              <w:rPr>
                <w:color w:val="auto"/>
                <w:sz w:val="20"/>
                <w:szCs w:val="20"/>
                <w:lang w:val="lv-LV"/>
              </w:rPr>
            </w:pPr>
            <w:r w:rsidRPr="000C1A5F">
              <w:rPr>
                <w:b/>
                <w:color w:val="auto"/>
                <w:sz w:val="20"/>
                <w:szCs w:val="20"/>
                <w:lang w:val="lv-LV"/>
              </w:rPr>
              <w:t>Elements</w:t>
            </w:r>
          </w:p>
        </w:tc>
        <w:tc>
          <w:tcPr>
            <w:tcW w:w="7055" w:type="dxa"/>
          </w:tcPr>
          <w:p w14:paraId="61C49841" w14:textId="77777777" w:rsidR="005E67FB" w:rsidRPr="000C1A5F" w:rsidRDefault="005E67FB" w:rsidP="00265E06">
            <w:pPr>
              <w:jc w:val="left"/>
              <w:rPr>
                <w:color w:val="auto"/>
                <w:sz w:val="20"/>
                <w:szCs w:val="20"/>
                <w:lang w:val="lv-LV"/>
              </w:rPr>
            </w:pPr>
            <w:r w:rsidRPr="000C1A5F">
              <w:rPr>
                <w:b/>
                <w:color w:val="auto"/>
                <w:sz w:val="20"/>
                <w:szCs w:val="20"/>
                <w:lang w:val="lv-LV"/>
              </w:rPr>
              <w:t>Fiksētais stāvoklis un interpretācijas robeža</w:t>
            </w:r>
          </w:p>
        </w:tc>
      </w:tr>
      <w:tr w:rsidR="005E67FB" w:rsidRPr="000C1A5F" w14:paraId="1BF4F823" w14:textId="77777777" w:rsidTr="00145992">
        <w:trPr>
          <w:cantSplit/>
        </w:trPr>
        <w:tc>
          <w:tcPr>
            <w:tcW w:w="9449" w:type="dxa"/>
            <w:gridSpan w:val="2"/>
          </w:tcPr>
          <w:p w14:paraId="1EDCE975" w14:textId="77777777" w:rsidR="005E67FB" w:rsidRPr="000C1A5F" w:rsidRDefault="005E67FB" w:rsidP="00265E06">
            <w:pPr>
              <w:keepNext/>
              <w:jc w:val="left"/>
              <w:rPr>
                <w:color w:val="auto"/>
                <w:sz w:val="20"/>
                <w:szCs w:val="20"/>
                <w:lang w:val="lv-LV"/>
              </w:rPr>
            </w:pPr>
            <w:r w:rsidRPr="000C1A5F">
              <w:rPr>
                <w:b/>
                <w:color w:val="auto"/>
                <w:sz w:val="20"/>
                <w:szCs w:val="20"/>
                <w:lang w:val="lv-LV"/>
              </w:rPr>
              <w:t>Datu kopas pase</w:t>
            </w:r>
          </w:p>
        </w:tc>
      </w:tr>
      <w:tr w:rsidR="005E67FB" w:rsidRPr="000C1A5F" w14:paraId="5FB78728" w14:textId="77777777" w:rsidTr="00145992">
        <w:trPr>
          <w:cantSplit/>
        </w:trPr>
        <w:tc>
          <w:tcPr>
            <w:tcW w:w="2394" w:type="dxa"/>
          </w:tcPr>
          <w:p w14:paraId="1FE006E5" w14:textId="77777777" w:rsidR="005E67FB" w:rsidRPr="000C1A5F" w:rsidRDefault="005E67FB" w:rsidP="00265E06">
            <w:pPr>
              <w:jc w:val="left"/>
              <w:rPr>
                <w:color w:val="auto"/>
                <w:sz w:val="20"/>
                <w:szCs w:val="20"/>
                <w:lang w:val="lv-LV"/>
              </w:rPr>
            </w:pPr>
            <w:r w:rsidRPr="000C1A5F">
              <w:rPr>
                <w:color w:val="auto"/>
                <w:sz w:val="20"/>
                <w:szCs w:val="20"/>
                <w:lang w:val="lv-LV"/>
              </w:rPr>
              <w:t>Datnes identitāte</w:t>
            </w:r>
          </w:p>
        </w:tc>
        <w:tc>
          <w:tcPr>
            <w:tcW w:w="7055" w:type="dxa"/>
          </w:tcPr>
          <w:p w14:paraId="70755129" w14:textId="77777777" w:rsidR="005E67FB" w:rsidRPr="000C1A5F" w:rsidRDefault="005E67FB" w:rsidP="00265E06">
            <w:pPr>
              <w:jc w:val="left"/>
              <w:rPr>
                <w:color w:val="auto"/>
                <w:sz w:val="20"/>
                <w:szCs w:val="20"/>
                <w:lang w:val="lv-LV"/>
              </w:rPr>
            </w:pPr>
            <w:r w:rsidRPr="000C1A5F">
              <w:rPr>
                <w:color w:val="auto"/>
                <w:sz w:val="20"/>
                <w:szCs w:val="20"/>
                <w:lang w:val="lv-LV"/>
              </w:rPr>
              <w:t>“NormuSaraksts_v1.0.xlsx”.</w:t>
            </w:r>
          </w:p>
        </w:tc>
      </w:tr>
      <w:tr w:rsidR="005E67FB" w:rsidRPr="000C1A5F" w14:paraId="42424A60" w14:textId="77777777" w:rsidTr="00145992">
        <w:trPr>
          <w:cantSplit/>
        </w:trPr>
        <w:tc>
          <w:tcPr>
            <w:tcW w:w="2394" w:type="dxa"/>
          </w:tcPr>
          <w:p w14:paraId="1EC8EDB6" w14:textId="77777777" w:rsidR="005E67FB" w:rsidRPr="000C1A5F" w:rsidRDefault="005E67FB" w:rsidP="00265E06">
            <w:pPr>
              <w:jc w:val="left"/>
              <w:rPr>
                <w:color w:val="auto"/>
                <w:sz w:val="20"/>
                <w:szCs w:val="20"/>
                <w:lang w:val="lv-LV"/>
              </w:rPr>
            </w:pPr>
            <w:r w:rsidRPr="000C1A5F">
              <w:rPr>
                <w:color w:val="auto"/>
                <w:sz w:val="20"/>
                <w:szCs w:val="20"/>
                <w:lang w:val="lv-LV"/>
              </w:rPr>
              <w:t>Pamatizklājlapas</w:t>
            </w:r>
          </w:p>
        </w:tc>
        <w:tc>
          <w:tcPr>
            <w:tcW w:w="7055" w:type="dxa"/>
          </w:tcPr>
          <w:p w14:paraId="1D543357" w14:textId="77777777" w:rsidR="005E67FB" w:rsidRPr="000C1A5F" w:rsidRDefault="005E67FB" w:rsidP="00265E06">
            <w:pPr>
              <w:jc w:val="left"/>
              <w:rPr>
                <w:color w:val="auto"/>
                <w:sz w:val="20"/>
                <w:szCs w:val="20"/>
                <w:lang w:val="lv-LV"/>
              </w:rPr>
            </w:pPr>
            <w:r w:rsidRPr="000C1A5F">
              <w:rPr>
                <w:color w:val="auto"/>
                <w:sz w:val="20"/>
                <w:szCs w:val="20"/>
                <w:lang w:val="lv-LV"/>
              </w:rPr>
              <w:t>“NormuSaraksts”, “AptvertieNormativi” un “IIV_Klasifikators”.</w:t>
            </w:r>
          </w:p>
        </w:tc>
      </w:tr>
      <w:tr w:rsidR="005E67FB" w:rsidRPr="000C1A5F" w14:paraId="1502490C" w14:textId="77777777" w:rsidTr="00145992">
        <w:trPr>
          <w:cantSplit/>
        </w:trPr>
        <w:tc>
          <w:tcPr>
            <w:tcW w:w="2394" w:type="dxa"/>
          </w:tcPr>
          <w:p w14:paraId="042C2071" w14:textId="77777777" w:rsidR="005E67FB" w:rsidRPr="000C1A5F" w:rsidRDefault="005E67FB" w:rsidP="00265E06">
            <w:pPr>
              <w:jc w:val="left"/>
              <w:rPr>
                <w:color w:val="auto"/>
                <w:sz w:val="20"/>
                <w:szCs w:val="20"/>
                <w:lang w:val="lv-LV"/>
              </w:rPr>
            </w:pPr>
            <w:r w:rsidRPr="000C1A5F">
              <w:rPr>
                <w:color w:val="auto"/>
                <w:sz w:val="20"/>
                <w:szCs w:val="20"/>
                <w:lang w:val="lv-LV"/>
              </w:rPr>
              <w:t>Kartējuma vienība</w:t>
            </w:r>
          </w:p>
        </w:tc>
        <w:tc>
          <w:tcPr>
            <w:tcW w:w="7055" w:type="dxa"/>
          </w:tcPr>
          <w:p w14:paraId="2BE5412E" w14:textId="77777777" w:rsidR="005E67FB" w:rsidRPr="000C1A5F" w:rsidRDefault="005E67FB" w:rsidP="00265E06">
            <w:pPr>
              <w:jc w:val="left"/>
              <w:rPr>
                <w:color w:val="auto"/>
                <w:sz w:val="20"/>
                <w:szCs w:val="20"/>
                <w:lang w:val="lv-LV"/>
              </w:rPr>
            </w:pPr>
            <w:r w:rsidRPr="000C1A5F">
              <w:rPr>
                <w:color w:val="auto"/>
                <w:sz w:val="20"/>
                <w:szCs w:val="20"/>
                <w:lang w:val="lv-LV"/>
              </w:rPr>
              <w:t>Viens juridiski nošķirams nosacījums, kas var ietekmēt informācijas pieejamību vai apriti.</w:t>
            </w:r>
          </w:p>
        </w:tc>
      </w:tr>
      <w:tr w:rsidR="005E67FB" w:rsidRPr="000C1A5F" w14:paraId="7954CB44" w14:textId="77777777" w:rsidTr="00145992">
        <w:trPr>
          <w:cantSplit/>
        </w:trPr>
        <w:tc>
          <w:tcPr>
            <w:tcW w:w="2394" w:type="dxa"/>
          </w:tcPr>
          <w:p w14:paraId="13B901D7" w14:textId="77777777" w:rsidR="005E67FB" w:rsidRPr="000C1A5F" w:rsidRDefault="005E67FB" w:rsidP="00265E06">
            <w:pPr>
              <w:jc w:val="left"/>
              <w:rPr>
                <w:color w:val="auto"/>
                <w:sz w:val="20"/>
                <w:szCs w:val="20"/>
                <w:lang w:val="lv-LV"/>
              </w:rPr>
            </w:pPr>
            <w:r w:rsidRPr="000C1A5F">
              <w:rPr>
                <w:color w:val="auto"/>
                <w:sz w:val="20"/>
                <w:szCs w:val="20"/>
                <w:lang w:val="lv-LV"/>
              </w:rPr>
              <w:t>Tiesību aktu korpuss</w:t>
            </w:r>
          </w:p>
        </w:tc>
        <w:tc>
          <w:tcPr>
            <w:tcW w:w="7055" w:type="dxa"/>
          </w:tcPr>
          <w:p w14:paraId="3B885C96" w14:textId="77777777" w:rsidR="005E67FB" w:rsidRPr="000C1A5F" w:rsidRDefault="005E67FB" w:rsidP="00265E06">
            <w:pPr>
              <w:jc w:val="left"/>
              <w:rPr>
                <w:color w:val="auto"/>
                <w:sz w:val="20"/>
                <w:szCs w:val="20"/>
                <w:lang w:val="lv-LV"/>
              </w:rPr>
            </w:pPr>
            <w:r w:rsidRPr="000C1A5F">
              <w:rPr>
                <w:color w:val="auto"/>
                <w:sz w:val="20"/>
                <w:szCs w:val="20"/>
                <w:lang w:val="lv-LV"/>
              </w:rPr>
              <w:t>367 pēc tiesību akta identitātes un nosaukuma salāgoti tiesību akti, kuros saglabāts vismaz viens kartējuma ieraksts: 118 likumi un 249 Ministru kabineta noteikumi.</w:t>
            </w:r>
          </w:p>
        </w:tc>
      </w:tr>
      <w:tr w:rsidR="005E67FB" w:rsidRPr="000C1A5F" w14:paraId="4EAC22DD" w14:textId="77777777" w:rsidTr="00145992">
        <w:trPr>
          <w:cantSplit/>
        </w:trPr>
        <w:tc>
          <w:tcPr>
            <w:tcW w:w="2394" w:type="dxa"/>
          </w:tcPr>
          <w:p w14:paraId="4506FBAB" w14:textId="77777777" w:rsidR="005E67FB" w:rsidRPr="000C1A5F" w:rsidRDefault="005E67FB" w:rsidP="00265E06">
            <w:pPr>
              <w:jc w:val="left"/>
              <w:rPr>
                <w:color w:val="auto"/>
                <w:sz w:val="20"/>
                <w:szCs w:val="20"/>
                <w:lang w:val="lv-LV"/>
              </w:rPr>
            </w:pPr>
            <w:r w:rsidRPr="000C1A5F">
              <w:rPr>
                <w:color w:val="auto"/>
                <w:sz w:val="20"/>
                <w:szCs w:val="20"/>
                <w:lang w:val="lv-LV"/>
              </w:rPr>
              <w:t>Datu apjoms</w:t>
            </w:r>
          </w:p>
        </w:tc>
        <w:tc>
          <w:tcPr>
            <w:tcW w:w="7055" w:type="dxa"/>
          </w:tcPr>
          <w:p w14:paraId="37F1B4A6" w14:textId="77777777" w:rsidR="005E67FB" w:rsidRPr="000C1A5F" w:rsidRDefault="005E67FB" w:rsidP="00265E06">
            <w:pPr>
              <w:jc w:val="left"/>
              <w:rPr>
                <w:color w:val="auto"/>
                <w:sz w:val="20"/>
                <w:szCs w:val="20"/>
                <w:lang w:val="lv-LV"/>
              </w:rPr>
            </w:pPr>
            <w:r w:rsidRPr="000C1A5F">
              <w:rPr>
                <w:color w:val="auto"/>
                <w:sz w:val="20"/>
                <w:szCs w:val="20"/>
                <w:lang w:val="lv-LV"/>
              </w:rPr>
              <w:t>2461 analizēta normu atsauce, kas pārstāvēta 2457 kartējuma ierakstos.</w:t>
            </w:r>
          </w:p>
        </w:tc>
      </w:tr>
      <w:tr w:rsidR="005E67FB" w:rsidRPr="000C1A5F" w14:paraId="3B5D7719" w14:textId="77777777" w:rsidTr="00145992">
        <w:trPr>
          <w:cantSplit/>
        </w:trPr>
        <w:tc>
          <w:tcPr>
            <w:tcW w:w="2394" w:type="dxa"/>
          </w:tcPr>
          <w:p w14:paraId="3CC25AF7" w14:textId="77777777" w:rsidR="005E67FB" w:rsidRPr="000C1A5F" w:rsidRDefault="005E67FB" w:rsidP="00265E06">
            <w:pPr>
              <w:jc w:val="left"/>
              <w:rPr>
                <w:color w:val="auto"/>
                <w:sz w:val="20"/>
                <w:szCs w:val="20"/>
                <w:lang w:val="lv-LV"/>
              </w:rPr>
            </w:pPr>
            <w:r w:rsidRPr="000C1A5F">
              <w:rPr>
                <w:color w:val="auto"/>
                <w:sz w:val="20"/>
                <w:szCs w:val="20"/>
                <w:lang w:val="lv-LV"/>
              </w:rPr>
              <w:t>Versija un fiksācijas laiks</w:t>
            </w:r>
          </w:p>
        </w:tc>
        <w:tc>
          <w:tcPr>
            <w:tcW w:w="7055" w:type="dxa"/>
          </w:tcPr>
          <w:p w14:paraId="0728980A" w14:textId="77777777" w:rsidR="005E67FB" w:rsidRPr="000C1A5F" w:rsidRDefault="005E67FB" w:rsidP="00265E06">
            <w:pPr>
              <w:jc w:val="left"/>
              <w:rPr>
                <w:color w:val="auto"/>
                <w:sz w:val="20"/>
                <w:szCs w:val="20"/>
                <w:lang w:val="lv-LV"/>
              </w:rPr>
            </w:pPr>
            <w:r w:rsidRPr="000C1A5F">
              <w:rPr>
                <w:color w:val="auto"/>
                <w:sz w:val="20"/>
                <w:szCs w:val="20"/>
                <w:lang w:val="lv-LV"/>
              </w:rPr>
              <w:t>Versija 1.0; korpuss fiksēts 2026. gada jūnijā. Precīza diena pieejamajos darba materiālos nav droši nosakāma.</w:t>
            </w:r>
          </w:p>
        </w:tc>
      </w:tr>
      <w:tr w:rsidR="005E67FB" w:rsidRPr="000C1A5F" w14:paraId="22745397" w14:textId="77777777" w:rsidTr="00145992">
        <w:trPr>
          <w:cantSplit/>
        </w:trPr>
        <w:tc>
          <w:tcPr>
            <w:tcW w:w="2394" w:type="dxa"/>
          </w:tcPr>
          <w:p w14:paraId="0BAECE28" w14:textId="77777777" w:rsidR="005E67FB" w:rsidRPr="000C1A5F" w:rsidRDefault="005E67FB" w:rsidP="00265E06">
            <w:pPr>
              <w:jc w:val="left"/>
              <w:rPr>
                <w:color w:val="auto"/>
                <w:sz w:val="20"/>
                <w:szCs w:val="20"/>
                <w:lang w:val="lv-LV"/>
              </w:rPr>
            </w:pPr>
            <w:r w:rsidRPr="000C1A5F">
              <w:rPr>
                <w:color w:val="auto"/>
                <w:sz w:val="20"/>
                <w:szCs w:val="20"/>
                <w:lang w:val="lv-LV"/>
              </w:rPr>
              <w:t>Cilvēka juridiskās pārbaudes statuss</w:t>
            </w:r>
          </w:p>
        </w:tc>
        <w:tc>
          <w:tcPr>
            <w:tcW w:w="7055" w:type="dxa"/>
          </w:tcPr>
          <w:p w14:paraId="4C27805D" w14:textId="77777777" w:rsidR="005E67FB" w:rsidRPr="000C1A5F" w:rsidRDefault="005E67FB" w:rsidP="00265E06">
            <w:pPr>
              <w:jc w:val="left"/>
              <w:rPr>
                <w:color w:val="auto"/>
                <w:sz w:val="20"/>
                <w:szCs w:val="20"/>
                <w:lang w:val="lv-LV"/>
              </w:rPr>
            </w:pPr>
            <w:r w:rsidRPr="000C1A5F">
              <w:rPr>
                <w:color w:val="auto"/>
                <w:sz w:val="20"/>
                <w:szCs w:val="20"/>
                <w:lang w:val="lv-LV"/>
              </w:rPr>
              <w:t>Nav veikta pilna katra no 2457 ierakstiem cilvēka juridiskā pārbaude. Datu kopa ir sākotnējās meklēšanas, klasifikācijas un darba plānošanas instruments.</w:t>
            </w:r>
          </w:p>
        </w:tc>
      </w:tr>
      <w:tr w:rsidR="005E67FB" w:rsidRPr="000C1A5F" w14:paraId="417D56B1" w14:textId="77777777" w:rsidTr="00145992">
        <w:trPr>
          <w:cantSplit/>
        </w:trPr>
        <w:tc>
          <w:tcPr>
            <w:tcW w:w="2394" w:type="dxa"/>
          </w:tcPr>
          <w:p w14:paraId="63B79F98" w14:textId="77777777" w:rsidR="005E67FB" w:rsidRPr="000C1A5F" w:rsidRDefault="005E67FB" w:rsidP="00265E06">
            <w:pPr>
              <w:jc w:val="left"/>
              <w:rPr>
                <w:color w:val="auto"/>
                <w:sz w:val="20"/>
                <w:szCs w:val="20"/>
                <w:lang w:val="lv-LV"/>
              </w:rPr>
            </w:pPr>
            <w:r w:rsidRPr="000C1A5F">
              <w:rPr>
                <w:color w:val="auto"/>
                <w:sz w:val="20"/>
                <w:szCs w:val="20"/>
                <w:lang w:val="lv-LV"/>
              </w:rPr>
              <w:t>Publicēšanas un nodošanas statuss</w:t>
            </w:r>
          </w:p>
        </w:tc>
        <w:tc>
          <w:tcPr>
            <w:tcW w:w="7055" w:type="dxa"/>
          </w:tcPr>
          <w:p w14:paraId="16727EF6" w14:textId="77777777" w:rsidR="005E67FB" w:rsidRPr="000C1A5F" w:rsidRDefault="005E67FB" w:rsidP="00265E06">
            <w:pPr>
              <w:jc w:val="left"/>
              <w:rPr>
                <w:color w:val="auto"/>
                <w:sz w:val="20"/>
                <w:szCs w:val="20"/>
                <w:lang w:val="lv-LV"/>
              </w:rPr>
            </w:pPr>
            <w:r w:rsidRPr="000C1A5F">
              <w:rPr>
                <w:color w:val="auto"/>
                <w:sz w:val="20"/>
                <w:szCs w:val="20"/>
                <w:lang w:val="lv-LV"/>
              </w:rPr>
              <w:t>Elektroniskā datne tiek nodota pasūtītājam kopā ar pētījumu kā atsevišķs fails; tā nav š</w:t>
            </w:r>
            <w:r>
              <w:rPr>
                <w:color w:val="auto"/>
                <w:sz w:val="20"/>
                <w:szCs w:val="20"/>
                <w:lang w:val="lv-LV"/>
              </w:rPr>
              <w:t>ī</w:t>
            </w:r>
            <w:r w:rsidRPr="000C1A5F">
              <w:rPr>
                <w:color w:val="auto"/>
                <w:sz w:val="20"/>
                <w:szCs w:val="20"/>
                <w:lang w:val="lv-LV"/>
              </w:rPr>
              <w:t xml:space="preserve"> Word pielikuma sastāvdaļa.</w:t>
            </w:r>
          </w:p>
        </w:tc>
      </w:tr>
      <w:tr w:rsidR="005E67FB" w:rsidRPr="000C1A5F" w14:paraId="70F660AF" w14:textId="77777777" w:rsidTr="00145992">
        <w:trPr>
          <w:cantSplit/>
        </w:trPr>
        <w:tc>
          <w:tcPr>
            <w:tcW w:w="9449" w:type="dxa"/>
            <w:gridSpan w:val="2"/>
          </w:tcPr>
          <w:p w14:paraId="0073AE67" w14:textId="77777777" w:rsidR="005E67FB" w:rsidRPr="000C1A5F" w:rsidRDefault="005E67FB" w:rsidP="00265E06">
            <w:pPr>
              <w:keepNext/>
              <w:jc w:val="left"/>
              <w:rPr>
                <w:color w:val="auto"/>
                <w:sz w:val="20"/>
                <w:szCs w:val="20"/>
                <w:lang w:val="lv-LV"/>
              </w:rPr>
            </w:pPr>
            <w:r w:rsidRPr="000C1A5F">
              <w:rPr>
                <w:b/>
                <w:color w:val="auto"/>
                <w:sz w:val="20"/>
                <w:szCs w:val="20"/>
                <w:lang w:val="lv-LV"/>
              </w:rPr>
              <w:t>Korpusa tvērums</w:t>
            </w:r>
          </w:p>
        </w:tc>
      </w:tr>
      <w:tr w:rsidR="005E67FB" w:rsidRPr="000C1A5F" w14:paraId="59EA213E" w14:textId="77777777" w:rsidTr="00145992">
        <w:trPr>
          <w:cantSplit/>
        </w:trPr>
        <w:tc>
          <w:tcPr>
            <w:tcW w:w="2394" w:type="dxa"/>
          </w:tcPr>
          <w:p w14:paraId="36E80D6A" w14:textId="77777777" w:rsidR="005E67FB" w:rsidRPr="000C1A5F" w:rsidRDefault="005E67FB" w:rsidP="00265E06">
            <w:pPr>
              <w:jc w:val="left"/>
              <w:rPr>
                <w:color w:val="auto"/>
                <w:sz w:val="20"/>
                <w:szCs w:val="20"/>
                <w:lang w:val="lv-LV"/>
              </w:rPr>
            </w:pPr>
            <w:r w:rsidRPr="000C1A5F">
              <w:rPr>
                <w:color w:val="auto"/>
                <w:sz w:val="20"/>
                <w:szCs w:val="20"/>
                <w:lang w:val="lv-LV"/>
              </w:rPr>
              <w:t>Ietverts</w:t>
            </w:r>
          </w:p>
        </w:tc>
        <w:tc>
          <w:tcPr>
            <w:tcW w:w="7055" w:type="dxa"/>
          </w:tcPr>
          <w:p w14:paraId="7F5779D7" w14:textId="77777777" w:rsidR="005E67FB" w:rsidRPr="000C1A5F" w:rsidRDefault="005E67FB" w:rsidP="00265E06">
            <w:pPr>
              <w:jc w:val="left"/>
              <w:rPr>
                <w:color w:val="auto"/>
                <w:sz w:val="20"/>
                <w:szCs w:val="20"/>
                <w:lang w:val="lv-LV"/>
              </w:rPr>
            </w:pPr>
            <w:r w:rsidRPr="000C1A5F">
              <w:rPr>
                <w:color w:val="auto"/>
                <w:sz w:val="20"/>
                <w:szCs w:val="20"/>
                <w:lang w:val="lv-LV"/>
              </w:rPr>
              <w:t>Latvijas likumi un Ministru kabineta noteikumi, kuros saglabāts vismaz viens kartējuma ieraksts par informācijas pieejamību vai apriti.</w:t>
            </w:r>
          </w:p>
        </w:tc>
      </w:tr>
      <w:tr w:rsidR="005E67FB" w:rsidRPr="000C1A5F" w14:paraId="60D13947" w14:textId="77777777" w:rsidTr="00145992">
        <w:trPr>
          <w:cantSplit/>
        </w:trPr>
        <w:tc>
          <w:tcPr>
            <w:tcW w:w="2394" w:type="dxa"/>
          </w:tcPr>
          <w:p w14:paraId="060A3659" w14:textId="77777777" w:rsidR="005E67FB" w:rsidRPr="000C1A5F" w:rsidRDefault="005E67FB" w:rsidP="00265E06">
            <w:pPr>
              <w:jc w:val="left"/>
              <w:rPr>
                <w:color w:val="auto"/>
                <w:sz w:val="20"/>
                <w:szCs w:val="20"/>
                <w:lang w:val="lv-LV"/>
              </w:rPr>
            </w:pPr>
            <w:r w:rsidRPr="000C1A5F">
              <w:rPr>
                <w:color w:val="auto"/>
                <w:sz w:val="20"/>
                <w:szCs w:val="20"/>
                <w:lang w:val="lv-LV"/>
              </w:rPr>
              <w:t>Nav sistemātiski ietverts</w:t>
            </w:r>
          </w:p>
        </w:tc>
        <w:tc>
          <w:tcPr>
            <w:tcW w:w="7055" w:type="dxa"/>
          </w:tcPr>
          <w:p w14:paraId="50D39A3F" w14:textId="77777777" w:rsidR="005E67FB" w:rsidRPr="000C1A5F" w:rsidRDefault="005E67FB" w:rsidP="00265E06">
            <w:pPr>
              <w:jc w:val="left"/>
              <w:rPr>
                <w:color w:val="auto"/>
                <w:sz w:val="20"/>
                <w:szCs w:val="20"/>
                <w:lang w:val="lv-LV"/>
              </w:rPr>
            </w:pPr>
            <w:r w:rsidRPr="000C1A5F">
              <w:rPr>
                <w:color w:val="auto"/>
                <w:sz w:val="20"/>
                <w:szCs w:val="20"/>
                <w:lang w:val="lv-LV"/>
              </w:rPr>
              <w:t>Pašvaldību saistošie noteikumi; Eiropas Savienības tiesību akti un starptautiskie dokumenti; autonomu institūciju ārējie normatīvie akti; vispārīgie un individuālie administratīvie akti; iekšējie normatīvie akti; līgumi un citi zemāka līmeņa instrumenti.</w:t>
            </w:r>
          </w:p>
        </w:tc>
      </w:tr>
      <w:tr w:rsidR="005E67FB" w:rsidRPr="000C1A5F" w14:paraId="5F4C51E7" w14:textId="77777777" w:rsidTr="00145992">
        <w:trPr>
          <w:cantSplit/>
        </w:trPr>
        <w:tc>
          <w:tcPr>
            <w:tcW w:w="2394" w:type="dxa"/>
          </w:tcPr>
          <w:p w14:paraId="558F4331" w14:textId="77777777" w:rsidR="005E67FB" w:rsidRPr="000C1A5F" w:rsidRDefault="005E67FB" w:rsidP="00265E06">
            <w:pPr>
              <w:jc w:val="left"/>
              <w:rPr>
                <w:color w:val="auto"/>
                <w:sz w:val="20"/>
                <w:szCs w:val="20"/>
                <w:lang w:val="lv-LV"/>
              </w:rPr>
            </w:pPr>
            <w:r w:rsidRPr="000C1A5F">
              <w:rPr>
                <w:color w:val="auto"/>
                <w:sz w:val="20"/>
                <w:szCs w:val="20"/>
                <w:lang w:val="lv-LV"/>
              </w:rPr>
              <w:t>Mērķēti papildināts</w:t>
            </w:r>
          </w:p>
        </w:tc>
        <w:tc>
          <w:tcPr>
            <w:tcW w:w="7055" w:type="dxa"/>
          </w:tcPr>
          <w:p w14:paraId="741185F1" w14:textId="77777777" w:rsidR="005E67FB" w:rsidRPr="000C1A5F" w:rsidRDefault="005E67FB" w:rsidP="00265E06">
            <w:pPr>
              <w:jc w:val="left"/>
              <w:rPr>
                <w:color w:val="auto"/>
                <w:sz w:val="20"/>
                <w:szCs w:val="20"/>
                <w:lang w:val="lv-LV"/>
              </w:rPr>
            </w:pPr>
            <w:r w:rsidRPr="000C1A5F">
              <w:rPr>
                <w:color w:val="auto"/>
                <w:sz w:val="20"/>
                <w:szCs w:val="20"/>
                <w:lang w:val="lv-LV"/>
              </w:rPr>
              <w:t xml:space="preserve">Pētījuma autori pēc ekspertu komentāru saņemšanas datu kopai mērķtiecīgi pievienoja atsevišķas IAL pamatnormas un vēl dažus likumus. </w:t>
            </w:r>
          </w:p>
        </w:tc>
      </w:tr>
    </w:tbl>
    <w:p w14:paraId="0DEF05BB"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izveidotā datu kopa “NormuSaraksts_v1.0.xlsx” un tās darba dokumentācija.</w:t>
      </w:r>
    </w:p>
    <w:p w14:paraId="25BB7F3F" w14:textId="23BDE9DD"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84" w:name="_Toc239852975"/>
      <w:r w:rsidR="00344F08">
        <w:rPr>
          <w:noProof/>
        </w:rPr>
        <w:t>68</w:t>
      </w:r>
      <w:r w:rsidRPr="005E67FB">
        <w:fldChar w:fldCharType="end"/>
      </w:r>
      <w:r w:rsidRPr="005E67FB">
        <w:t>. tabula. Korpusa izveides avoti un atlases robežas</w:t>
      </w:r>
      <w:bookmarkEnd w:id="84"/>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394"/>
        <w:gridCol w:w="3598"/>
        <w:gridCol w:w="3457"/>
      </w:tblGrid>
      <w:tr w:rsidR="005E67FB" w:rsidRPr="000C1A5F" w14:paraId="61233370" w14:textId="77777777" w:rsidTr="00670499">
        <w:trPr>
          <w:cantSplit/>
          <w:tblHeader/>
        </w:trPr>
        <w:tc>
          <w:tcPr>
            <w:tcW w:w="2394" w:type="dxa"/>
          </w:tcPr>
          <w:p w14:paraId="250D6317" w14:textId="77777777" w:rsidR="005E67FB" w:rsidRPr="000C1A5F" w:rsidRDefault="005E67FB" w:rsidP="00265E06">
            <w:pPr>
              <w:jc w:val="left"/>
              <w:rPr>
                <w:color w:val="auto"/>
                <w:sz w:val="20"/>
                <w:szCs w:val="20"/>
                <w:lang w:val="lv-LV"/>
              </w:rPr>
            </w:pPr>
            <w:r w:rsidRPr="000C1A5F">
              <w:rPr>
                <w:b/>
                <w:color w:val="auto"/>
                <w:sz w:val="20"/>
                <w:szCs w:val="20"/>
                <w:lang w:val="lv-LV"/>
              </w:rPr>
              <w:t>Posms</w:t>
            </w:r>
          </w:p>
        </w:tc>
        <w:tc>
          <w:tcPr>
            <w:tcW w:w="3598" w:type="dxa"/>
          </w:tcPr>
          <w:p w14:paraId="0D9F1C9C" w14:textId="77777777" w:rsidR="005E67FB" w:rsidRPr="000C1A5F" w:rsidRDefault="005E67FB" w:rsidP="00265E06">
            <w:pPr>
              <w:jc w:val="left"/>
              <w:rPr>
                <w:color w:val="auto"/>
                <w:sz w:val="20"/>
                <w:szCs w:val="20"/>
                <w:lang w:val="lv-LV"/>
              </w:rPr>
            </w:pPr>
            <w:r w:rsidRPr="000C1A5F">
              <w:rPr>
                <w:b/>
                <w:color w:val="auto"/>
                <w:sz w:val="20"/>
                <w:szCs w:val="20"/>
                <w:lang w:val="lv-LV"/>
              </w:rPr>
              <w:t>Ieguldījums</w:t>
            </w:r>
          </w:p>
        </w:tc>
        <w:tc>
          <w:tcPr>
            <w:tcW w:w="3457" w:type="dxa"/>
          </w:tcPr>
          <w:p w14:paraId="2C194971" w14:textId="77777777" w:rsidR="005E67FB" w:rsidRPr="000C1A5F" w:rsidRDefault="005E67FB" w:rsidP="00265E06">
            <w:pPr>
              <w:jc w:val="left"/>
              <w:rPr>
                <w:color w:val="auto"/>
                <w:sz w:val="20"/>
                <w:szCs w:val="20"/>
                <w:lang w:val="lv-LV"/>
              </w:rPr>
            </w:pPr>
            <w:r w:rsidRPr="000C1A5F">
              <w:rPr>
                <w:b/>
                <w:color w:val="auto"/>
                <w:sz w:val="20"/>
                <w:szCs w:val="20"/>
                <w:lang w:val="lv-LV"/>
              </w:rPr>
              <w:t>Atlases robeža</w:t>
            </w:r>
          </w:p>
        </w:tc>
      </w:tr>
      <w:tr w:rsidR="005E67FB" w:rsidRPr="000C1A5F" w14:paraId="0D34A896" w14:textId="77777777" w:rsidTr="00670499">
        <w:trPr>
          <w:cantSplit/>
        </w:trPr>
        <w:tc>
          <w:tcPr>
            <w:tcW w:w="2394" w:type="dxa"/>
          </w:tcPr>
          <w:p w14:paraId="1E794328" w14:textId="77777777" w:rsidR="005E67FB" w:rsidRPr="000C1A5F" w:rsidRDefault="005E67FB" w:rsidP="00265E06">
            <w:pPr>
              <w:jc w:val="left"/>
              <w:rPr>
                <w:color w:val="auto"/>
                <w:sz w:val="20"/>
                <w:szCs w:val="20"/>
                <w:lang w:val="lv-LV"/>
              </w:rPr>
            </w:pPr>
            <w:r w:rsidRPr="000C1A5F">
              <w:rPr>
                <w:color w:val="auto"/>
                <w:sz w:val="20"/>
                <w:szCs w:val="20"/>
                <w:lang w:val="lv-LV"/>
              </w:rPr>
              <w:t>1. Lexu.AI sākotnējā atlase</w:t>
            </w:r>
          </w:p>
        </w:tc>
        <w:tc>
          <w:tcPr>
            <w:tcW w:w="3598" w:type="dxa"/>
          </w:tcPr>
          <w:p w14:paraId="2D12057D" w14:textId="77777777" w:rsidR="005E67FB" w:rsidRPr="000C1A5F" w:rsidRDefault="005E67FB" w:rsidP="00265E06">
            <w:pPr>
              <w:jc w:val="left"/>
              <w:rPr>
                <w:color w:val="auto"/>
                <w:sz w:val="20"/>
                <w:szCs w:val="20"/>
                <w:lang w:val="lv-LV"/>
              </w:rPr>
            </w:pPr>
            <w:r w:rsidRPr="000C1A5F">
              <w:rPr>
                <w:color w:val="auto"/>
                <w:sz w:val="20"/>
                <w:szCs w:val="20"/>
                <w:lang w:val="lv-LV"/>
              </w:rPr>
              <w:t>Identificēti 48 tādu likumu nosaukumi, kuros varētu būt īpašs informācijas pieejamības vai aprites režīms.</w:t>
            </w:r>
          </w:p>
        </w:tc>
        <w:tc>
          <w:tcPr>
            <w:tcW w:w="3457" w:type="dxa"/>
          </w:tcPr>
          <w:p w14:paraId="2769497B" w14:textId="77777777" w:rsidR="005E67FB" w:rsidRPr="000C1A5F" w:rsidRDefault="005E67FB" w:rsidP="00265E06">
            <w:pPr>
              <w:jc w:val="left"/>
              <w:rPr>
                <w:color w:val="auto"/>
                <w:sz w:val="20"/>
                <w:szCs w:val="20"/>
                <w:lang w:val="lv-LV"/>
              </w:rPr>
            </w:pPr>
            <w:r w:rsidRPr="000C1A5F">
              <w:rPr>
                <w:color w:val="auto"/>
                <w:sz w:val="20"/>
                <w:szCs w:val="20"/>
                <w:lang w:val="lv-LV"/>
              </w:rPr>
              <w:t>Vienas atlases rezultātu apjoms bija ierobežots; saraksts nebija uzskatāms par pilnīgu.</w:t>
            </w:r>
          </w:p>
        </w:tc>
      </w:tr>
      <w:tr w:rsidR="005E67FB" w:rsidRPr="000C1A5F" w14:paraId="6722422E" w14:textId="77777777" w:rsidTr="00670499">
        <w:trPr>
          <w:cantSplit/>
        </w:trPr>
        <w:tc>
          <w:tcPr>
            <w:tcW w:w="2394" w:type="dxa"/>
          </w:tcPr>
          <w:p w14:paraId="38343F1C" w14:textId="77777777" w:rsidR="005E67FB" w:rsidRPr="000C1A5F" w:rsidRDefault="005E67FB" w:rsidP="00265E06">
            <w:pPr>
              <w:jc w:val="left"/>
              <w:rPr>
                <w:color w:val="auto"/>
                <w:sz w:val="20"/>
                <w:szCs w:val="20"/>
                <w:lang w:val="lv-LV"/>
              </w:rPr>
            </w:pPr>
            <w:r w:rsidRPr="000C1A5F">
              <w:rPr>
                <w:color w:val="auto"/>
                <w:sz w:val="20"/>
                <w:szCs w:val="20"/>
                <w:lang w:val="lv-LV"/>
              </w:rPr>
              <w:t>2. Tiesu prakses analīze</w:t>
            </w:r>
          </w:p>
        </w:tc>
        <w:tc>
          <w:tcPr>
            <w:tcW w:w="3598" w:type="dxa"/>
          </w:tcPr>
          <w:p w14:paraId="4765ECFD" w14:textId="77777777" w:rsidR="005E67FB" w:rsidRPr="000C1A5F" w:rsidRDefault="005E67FB" w:rsidP="00265E06">
            <w:pPr>
              <w:jc w:val="left"/>
              <w:rPr>
                <w:color w:val="auto"/>
                <w:sz w:val="20"/>
                <w:szCs w:val="20"/>
                <w:lang w:val="lv-LV"/>
              </w:rPr>
            </w:pPr>
            <w:r w:rsidRPr="000C1A5F">
              <w:rPr>
                <w:color w:val="auto"/>
                <w:sz w:val="20"/>
                <w:szCs w:val="20"/>
                <w:lang w:val="lv-LV"/>
              </w:rPr>
              <w:t>Identificēti tiesību akti, kas izmantoti 2021.-2025. gada informācijas pieejamības strīdos vai procesu dalībnieku piekļuves lietās.</w:t>
            </w:r>
          </w:p>
        </w:tc>
        <w:tc>
          <w:tcPr>
            <w:tcW w:w="3457" w:type="dxa"/>
          </w:tcPr>
          <w:p w14:paraId="2C417B41" w14:textId="77777777" w:rsidR="005E67FB" w:rsidRPr="000C1A5F" w:rsidRDefault="005E67FB" w:rsidP="00265E06">
            <w:pPr>
              <w:jc w:val="left"/>
              <w:rPr>
                <w:color w:val="auto"/>
                <w:sz w:val="20"/>
                <w:szCs w:val="20"/>
                <w:lang w:val="lv-LV"/>
              </w:rPr>
            </w:pPr>
            <w:r w:rsidRPr="000C1A5F">
              <w:rPr>
                <w:color w:val="auto"/>
                <w:sz w:val="20"/>
                <w:szCs w:val="20"/>
                <w:lang w:val="lv-LV"/>
              </w:rPr>
              <w:t>Tiesā nonākušās lietas neaptver visas nozares un piemērošanas situācijas.</w:t>
            </w:r>
          </w:p>
        </w:tc>
      </w:tr>
      <w:tr w:rsidR="005E67FB" w:rsidRPr="000C1A5F" w14:paraId="0C588B5F" w14:textId="77777777" w:rsidTr="00670499">
        <w:trPr>
          <w:cantSplit/>
        </w:trPr>
        <w:tc>
          <w:tcPr>
            <w:tcW w:w="2394" w:type="dxa"/>
          </w:tcPr>
          <w:p w14:paraId="2851C930" w14:textId="77777777" w:rsidR="005E67FB" w:rsidRPr="000C1A5F" w:rsidRDefault="005E67FB" w:rsidP="00265E06">
            <w:pPr>
              <w:jc w:val="left"/>
              <w:rPr>
                <w:color w:val="auto"/>
                <w:sz w:val="20"/>
                <w:szCs w:val="20"/>
                <w:lang w:val="lv-LV"/>
              </w:rPr>
            </w:pPr>
            <w:r w:rsidRPr="000C1A5F">
              <w:rPr>
                <w:color w:val="auto"/>
                <w:sz w:val="20"/>
                <w:szCs w:val="20"/>
                <w:lang w:val="lv-LV"/>
              </w:rPr>
              <w:t>3. Tieslietu ministrijas metodiskais materiāls</w:t>
            </w:r>
          </w:p>
        </w:tc>
        <w:tc>
          <w:tcPr>
            <w:tcW w:w="3598" w:type="dxa"/>
          </w:tcPr>
          <w:p w14:paraId="649FEE2F" w14:textId="77777777" w:rsidR="005E67FB" w:rsidRPr="000C1A5F" w:rsidRDefault="005E67FB" w:rsidP="00265E06">
            <w:pPr>
              <w:jc w:val="left"/>
              <w:rPr>
                <w:color w:val="auto"/>
                <w:sz w:val="20"/>
                <w:szCs w:val="20"/>
                <w:lang w:val="lv-LV"/>
              </w:rPr>
            </w:pPr>
            <w:r w:rsidRPr="000C1A5F">
              <w:rPr>
                <w:color w:val="auto"/>
                <w:sz w:val="20"/>
                <w:szCs w:val="20"/>
                <w:lang w:val="lv-LV"/>
              </w:rPr>
              <w:t>Paplašināts tiesību aktu loks un izveidots sākotnējais IIV klasifikatora pamats.</w:t>
            </w:r>
          </w:p>
        </w:tc>
        <w:tc>
          <w:tcPr>
            <w:tcW w:w="3457" w:type="dxa"/>
          </w:tcPr>
          <w:p w14:paraId="6681604E" w14:textId="77777777" w:rsidR="005E67FB" w:rsidRPr="000C1A5F" w:rsidRDefault="005E67FB" w:rsidP="00265E06">
            <w:pPr>
              <w:jc w:val="left"/>
              <w:rPr>
                <w:color w:val="auto"/>
                <w:sz w:val="20"/>
                <w:szCs w:val="20"/>
                <w:lang w:val="lv-LV"/>
              </w:rPr>
            </w:pPr>
            <w:r w:rsidRPr="000C1A5F">
              <w:rPr>
                <w:color w:val="auto"/>
                <w:sz w:val="20"/>
                <w:szCs w:val="20"/>
                <w:lang w:val="lv-LV"/>
              </w:rPr>
              <w:t>Materiāls ir atlases un klasifikācijas orientieris, nevis katras normas galīgs juridisks vērtējums.</w:t>
            </w:r>
          </w:p>
        </w:tc>
      </w:tr>
      <w:tr w:rsidR="005E67FB" w:rsidRPr="000C1A5F" w14:paraId="53AFC8E6" w14:textId="77777777" w:rsidTr="00670499">
        <w:trPr>
          <w:cantSplit/>
        </w:trPr>
        <w:tc>
          <w:tcPr>
            <w:tcW w:w="2394" w:type="dxa"/>
          </w:tcPr>
          <w:p w14:paraId="3BE778BB" w14:textId="77777777" w:rsidR="005E67FB" w:rsidRPr="000C1A5F" w:rsidRDefault="005E67FB" w:rsidP="00265E06">
            <w:pPr>
              <w:jc w:val="left"/>
              <w:rPr>
                <w:color w:val="auto"/>
                <w:sz w:val="20"/>
                <w:szCs w:val="20"/>
                <w:lang w:val="lv-LV"/>
              </w:rPr>
            </w:pPr>
            <w:r w:rsidRPr="000C1A5F">
              <w:rPr>
                <w:color w:val="auto"/>
                <w:sz w:val="20"/>
                <w:szCs w:val="20"/>
                <w:lang w:val="lv-LV"/>
              </w:rPr>
              <w:t>4. Uz atlasīto likumu pamata izdotie Ministru kabineta noteikumi</w:t>
            </w:r>
          </w:p>
        </w:tc>
        <w:tc>
          <w:tcPr>
            <w:tcW w:w="3598" w:type="dxa"/>
          </w:tcPr>
          <w:p w14:paraId="3A0F60C5" w14:textId="77777777" w:rsidR="005E67FB" w:rsidRPr="000C1A5F" w:rsidRDefault="005E67FB" w:rsidP="00265E06">
            <w:pPr>
              <w:jc w:val="left"/>
              <w:rPr>
                <w:color w:val="auto"/>
                <w:sz w:val="20"/>
                <w:szCs w:val="20"/>
                <w:lang w:val="lv-LV"/>
              </w:rPr>
            </w:pPr>
            <w:r w:rsidRPr="000C1A5F">
              <w:rPr>
                <w:color w:val="auto"/>
                <w:sz w:val="20"/>
                <w:szCs w:val="20"/>
                <w:lang w:val="lv-LV"/>
              </w:rPr>
              <w:t>Meklēti likumos noteikto režīmu detalizējumi: reģistri, informācijas sistēmas, izsniegšana, maksa, glabāšana un publicēšana.</w:t>
            </w:r>
          </w:p>
        </w:tc>
        <w:tc>
          <w:tcPr>
            <w:tcW w:w="3457" w:type="dxa"/>
          </w:tcPr>
          <w:p w14:paraId="7B00404D" w14:textId="77777777" w:rsidR="005E67FB" w:rsidRPr="000C1A5F" w:rsidRDefault="005E67FB" w:rsidP="00265E06">
            <w:pPr>
              <w:jc w:val="left"/>
              <w:rPr>
                <w:color w:val="auto"/>
                <w:sz w:val="20"/>
                <w:szCs w:val="20"/>
                <w:lang w:val="lv-LV"/>
              </w:rPr>
            </w:pPr>
            <w:r w:rsidRPr="000C1A5F">
              <w:rPr>
                <w:color w:val="auto"/>
                <w:sz w:val="20"/>
                <w:szCs w:val="20"/>
                <w:lang w:val="lv-LV"/>
              </w:rPr>
              <w:t>Saglabātas tikai normas ar iespējamu saikni ar privātpersonas piekļuvi vai informācijas apriti.</w:t>
            </w:r>
          </w:p>
        </w:tc>
      </w:tr>
      <w:tr w:rsidR="005E67FB" w:rsidRPr="000C1A5F" w14:paraId="573ACB91" w14:textId="77777777" w:rsidTr="00670499">
        <w:trPr>
          <w:cantSplit/>
        </w:trPr>
        <w:tc>
          <w:tcPr>
            <w:tcW w:w="2394" w:type="dxa"/>
          </w:tcPr>
          <w:p w14:paraId="19BB145F" w14:textId="77777777" w:rsidR="005E67FB" w:rsidRPr="000C1A5F" w:rsidRDefault="005E67FB" w:rsidP="00265E06">
            <w:pPr>
              <w:jc w:val="left"/>
              <w:rPr>
                <w:color w:val="auto"/>
                <w:sz w:val="20"/>
                <w:szCs w:val="20"/>
                <w:lang w:val="lv-LV"/>
              </w:rPr>
            </w:pPr>
            <w:r w:rsidRPr="000C1A5F">
              <w:rPr>
                <w:color w:val="auto"/>
                <w:sz w:val="20"/>
                <w:szCs w:val="20"/>
                <w:lang w:val="lv-LV"/>
              </w:rPr>
              <w:t>Vēlāks kvalitātes posms</w:t>
            </w:r>
          </w:p>
        </w:tc>
        <w:tc>
          <w:tcPr>
            <w:tcW w:w="3598" w:type="dxa"/>
          </w:tcPr>
          <w:p w14:paraId="39093ACF" w14:textId="77777777" w:rsidR="005E67FB" w:rsidRPr="000C1A5F" w:rsidRDefault="005E67FB" w:rsidP="00265E06">
            <w:pPr>
              <w:jc w:val="left"/>
              <w:rPr>
                <w:color w:val="auto"/>
                <w:sz w:val="20"/>
                <w:szCs w:val="20"/>
                <w:lang w:val="lv-LV"/>
              </w:rPr>
            </w:pPr>
            <w:r w:rsidRPr="000C1A5F">
              <w:rPr>
                <w:color w:val="auto"/>
                <w:sz w:val="20"/>
                <w:szCs w:val="20"/>
                <w:lang w:val="lv-LV"/>
              </w:rPr>
              <w:t>Tieslietu ministrijas ekspertu komentāri un maksas pakalpojumu cenrāžu apkopojums izmantoti mērķētiem papildinājumiem.</w:t>
            </w:r>
          </w:p>
        </w:tc>
        <w:tc>
          <w:tcPr>
            <w:tcW w:w="3457" w:type="dxa"/>
          </w:tcPr>
          <w:p w14:paraId="3221D6D1" w14:textId="77777777" w:rsidR="005E67FB" w:rsidRPr="000C1A5F" w:rsidRDefault="005E67FB" w:rsidP="00265E06">
            <w:pPr>
              <w:jc w:val="left"/>
              <w:rPr>
                <w:color w:val="auto"/>
                <w:sz w:val="20"/>
                <w:szCs w:val="20"/>
                <w:lang w:val="lv-LV"/>
              </w:rPr>
            </w:pPr>
            <w:r w:rsidRPr="000C1A5F">
              <w:rPr>
                <w:color w:val="auto"/>
                <w:sz w:val="20"/>
                <w:szCs w:val="20"/>
                <w:lang w:val="lv-LV"/>
              </w:rPr>
              <w:t>Šis posms nav sākotnējās atlases piektais avots; papildinājumu pilnīgums jāvērtē atsevišķi.</w:t>
            </w:r>
          </w:p>
        </w:tc>
      </w:tr>
    </w:tbl>
    <w:p w14:paraId="05A069FF"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Lexu.AI sākotnējā atlase, 2021.</w:t>
      </w:r>
      <w:r>
        <w:rPr>
          <w:rFonts w:eastAsia="Times New Roman"/>
          <w:color w:val="auto"/>
          <w:sz w:val="20"/>
          <w:szCs w:val="20"/>
        </w:rPr>
        <w:t>-</w:t>
      </w:r>
      <w:r w:rsidRPr="000C1A5F">
        <w:rPr>
          <w:rFonts w:eastAsia="Times New Roman"/>
          <w:color w:val="auto"/>
          <w:sz w:val="20"/>
          <w:szCs w:val="20"/>
        </w:rPr>
        <w:t>2025. gada tiesu prakse, Tieslietu ministrijas materiāli, ekspertu komentāri un pētījuma darba dokumentācija; pētījuma autoru apkopojums.</w:t>
      </w:r>
    </w:p>
    <w:p w14:paraId="760F19D3" w14:textId="77777777" w:rsidR="005E67FB" w:rsidRPr="000C1A5F" w:rsidRDefault="005E67FB" w:rsidP="005E67FB">
      <w:pPr>
        <w:rPr>
          <w:color w:val="auto"/>
        </w:rPr>
      </w:pPr>
      <w:r w:rsidRPr="000C1A5F">
        <w:rPr>
          <w:color w:val="auto"/>
        </w:rPr>
        <w:t>Normu saglabāja, ja tā paredz pilnīgu vai daļēju neizpaušanu, īpašus aizsardzības nosacījumus, personu loka, formas, procedūras, maksas vai termiņa nosacījumu, glabāšanas, dzēšanas, publicēšanas, tālākizpaušanas vai atkalizmantošanas kārtību, pārskatīšanas mehānismu vai praktisku organizatorisku šķērsli. Vispārīgas kompetences un tehniskas iestāžu savstarpējās aprites normas neiekļāva, ja tās neietekmēja privātpersonas piekļuvi vai informācijas apriti.</w:t>
      </w:r>
    </w:p>
    <w:p w14:paraId="3C5EAAB7" w14:textId="77777777" w:rsidR="005E67FB" w:rsidRPr="000C1A5F" w:rsidRDefault="005E67FB" w:rsidP="005E67FB">
      <w:pPr>
        <w:rPr>
          <w:color w:val="auto"/>
        </w:rPr>
      </w:pPr>
      <w:r>
        <w:rPr>
          <w:color w:val="auto"/>
        </w:rPr>
        <w:t>Plašie atlases kritēriji vienā darba korpusā aptver gan tiešus piekļuves liegumus, gan dokumentu glabāšanas, publicēšanas, izmantošanas, piekļuves formas un procesa nosacījumus. Tādēļ, atlasot ierakstus pieejamības ierobežojumu turpmākai pārbaudei, nosaka to faktisko tiesisko iedarbību.</w:t>
      </w:r>
    </w:p>
    <w:p w14:paraId="16C7FA16" w14:textId="26F4A09A" w:rsidR="005E67FB" w:rsidRPr="00BA22D3" w:rsidRDefault="005E67FB" w:rsidP="005E67FB">
      <w:pPr>
        <w:pStyle w:val="Caption"/>
        <w:rPr>
          <w:lang w:val="lv-LV"/>
        </w:rPr>
      </w:pPr>
      <w:r w:rsidRPr="005E67FB">
        <w:fldChar w:fldCharType="begin"/>
      </w:r>
      <w:r w:rsidRPr="00BA22D3">
        <w:rPr>
          <w:lang w:val="lv-LV"/>
        </w:rPr>
        <w:instrText xml:space="preserve"> SEQ tabula \* ARABIC </w:instrText>
      </w:r>
      <w:r w:rsidRPr="005E67FB">
        <w:fldChar w:fldCharType="separate"/>
      </w:r>
      <w:bookmarkStart w:id="85" w:name="_Toc239852976"/>
      <w:r w:rsidR="00344F08">
        <w:rPr>
          <w:noProof/>
          <w:lang w:val="lv-LV"/>
        </w:rPr>
        <w:t>69</w:t>
      </w:r>
      <w:r w:rsidRPr="005E67FB">
        <w:fldChar w:fldCharType="end"/>
      </w:r>
      <w:r w:rsidRPr="00BA22D3">
        <w:rPr>
          <w:lang w:val="lv-LV"/>
        </w:rPr>
        <w:t>. tabula. MI atbalsta, pētnieku lēmumu un reproducējamības nošķīrums</w:t>
      </w:r>
      <w:bookmarkEnd w:id="85"/>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244"/>
        <w:gridCol w:w="3498"/>
        <w:gridCol w:w="3707"/>
      </w:tblGrid>
      <w:tr w:rsidR="005E67FB" w:rsidRPr="000C1A5F" w14:paraId="2CDC3F89" w14:textId="77777777" w:rsidTr="00670499">
        <w:trPr>
          <w:cantSplit/>
          <w:tblHeader/>
        </w:trPr>
        <w:tc>
          <w:tcPr>
            <w:tcW w:w="2244" w:type="dxa"/>
          </w:tcPr>
          <w:p w14:paraId="10D1DC09" w14:textId="77777777" w:rsidR="005E67FB" w:rsidRPr="000C1A5F" w:rsidRDefault="005E67FB" w:rsidP="00265E06">
            <w:pPr>
              <w:jc w:val="left"/>
              <w:rPr>
                <w:color w:val="auto"/>
                <w:sz w:val="20"/>
                <w:szCs w:val="20"/>
                <w:lang w:val="lv-LV"/>
              </w:rPr>
            </w:pPr>
            <w:r w:rsidRPr="000C1A5F">
              <w:rPr>
                <w:b/>
                <w:color w:val="auto"/>
                <w:sz w:val="20"/>
                <w:szCs w:val="20"/>
                <w:lang w:val="lv-LV"/>
              </w:rPr>
              <w:t>Uzdevums</w:t>
            </w:r>
          </w:p>
        </w:tc>
        <w:tc>
          <w:tcPr>
            <w:tcW w:w="3498" w:type="dxa"/>
          </w:tcPr>
          <w:p w14:paraId="5DF30807" w14:textId="77777777" w:rsidR="005E67FB" w:rsidRPr="000C1A5F" w:rsidRDefault="005E67FB" w:rsidP="00265E06">
            <w:pPr>
              <w:jc w:val="left"/>
              <w:rPr>
                <w:color w:val="auto"/>
                <w:sz w:val="20"/>
                <w:szCs w:val="20"/>
                <w:lang w:val="lv-LV"/>
              </w:rPr>
            </w:pPr>
            <w:r w:rsidRPr="000C1A5F">
              <w:rPr>
                <w:b/>
                <w:color w:val="auto"/>
                <w:sz w:val="20"/>
                <w:szCs w:val="20"/>
                <w:lang w:val="lv-LV"/>
              </w:rPr>
              <w:t>MI vai automatizēts atbalsts</w:t>
            </w:r>
          </w:p>
        </w:tc>
        <w:tc>
          <w:tcPr>
            <w:tcW w:w="3707" w:type="dxa"/>
          </w:tcPr>
          <w:p w14:paraId="4F87EEAD" w14:textId="77777777" w:rsidR="005E67FB" w:rsidRPr="000C1A5F" w:rsidRDefault="005E67FB" w:rsidP="00265E06">
            <w:pPr>
              <w:jc w:val="left"/>
              <w:rPr>
                <w:color w:val="auto"/>
                <w:sz w:val="20"/>
                <w:szCs w:val="20"/>
                <w:lang w:val="lv-LV"/>
              </w:rPr>
            </w:pPr>
            <w:r w:rsidRPr="000C1A5F">
              <w:rPr>
                <w:b/>
                <w:color w:val="auto"/>
                <w:sz w:val="20"/>
                <w:szCs w:val="20"/>
                <w:lang w:val="lv-LV"/>
              </w:rPr>
              <w:t>Cilvēka darbs un atbildība</w:t>
            </w:r>
          </w:p>
        </w:tc>
      </w:tr>
      <w:tr w:rsidR="005E67FB" w:rsidRPr="000C1A5F" w14:paraId="466CA268" w14:textId="77777777" w:rsidTr="00670499">
        <w:trPr>
          <w:cantSplit/>
        </w:trPr>
        <w:tc>
          <w:tcPr>
            <w:tcW w:w="2244" w:type="dxa"/>
          </w:tcPr>
          <w:p w14:paraId="187E38B3" w14:textId="77777777" w:rsidR="005E67FB" w:rsidRPr="000C1A5F" w:rsidRDefault="005E67FB" w:rsidP="00265E06">
            <w:pPr>
              <w:jc w:val="left"/>
              <w:rPr>
                <w:color w:val="auto"/>
                <w:sz w:val="20"/>
                <w:szCs w:val="20"/>
                <w:lang w:val="lv-LV"/>
              </w:rPr>
            </w:pPr>
            <w:r w:rsidRPr="000C1A5F">
              <w:rPr>
                <w:color w:val="auto"/>
                <w:sz w:val="20"/>
                <w:szCs w:val="20"/>
                <w:lang w:val="lv-LV"/>
              </w:rPr>
              <w:t>Sākotnējā tiesību aktu atlase</w:t>
            </w:r>
          </w:p>
        </w:tc>
        <w:tc>
          <w:tcPr>
            <w:tcW w:w="3498" w:type="dxa"/>
          </w:tcPr>
          <w:p w14:paraId="3D51DAE8" w14:textId="77777777" w:rsidR="005E67FB" w:rsidRPr="000C1A5F" w:rsidRDefault="005E67FB" w:rsidP="00265E06">
            <w:pPr>
              <w:jc w:val="left"/>
              <w:rPr>
                <w:color w:val="auto"/>
                <w:sz w:val="20"/>
                <w:szCs w:val="20"/>
                <w:lang w:val="lv-LV"/>
              </w:rPr>
            </w:pPr>
            <w:r w:rsidRPr="000C1A5F">
              <w:rPr>
                <w:color w:val="auto"/>
                <w:sz w:val="20"/>
                <w:szCs w:val="20"/>
                <w:lang w:val="lv-LV"/>
              </w:rPr>
              <w:t>Lexu.AI palīdzēja sākotnēji priekšatlasīt 48 likumu nosaukumus.</w:t>
            </w:r>
          </w:p>
        </w:tc>
        <w:tc>
          <w:tcPr>
            <w:tcW w:w="3707" w:type="dxa"/>
          </w:tcPr>
          <w:p w14:paraId="0847D2BF" w14:textId="77777777" w:rsidR="005E67FB" w:rsidRPr="000C1A5F" w:rsidRDefault="005E67FB" w:rsidP="00265E06">
            <w:pPr>
              <w:jc w:val="left"/>
              <w:rPr>
                <w:color w:val="auto"/>
                <w:sz w:val="20"/>
                <w:szCs w:val="20"/>
                <w:lang w:val="lv-LV"/>
              </w:rPr>
            </w:pPr>
            <w:r w:rsidRPr="000C1A5F">
              <w:rPr>
                <w:color w:val="auto"/>
                <w:sz w:val="20"/>
                <w:szCs w:val="20"/>
                <w:lang w:val="lv-LV"/>
              </w:rPr>
              <w:t>Pētnieki noteica tvērumu un apvienoja rezultātu ar pārējiem korpusa avotiem.</w:t>
            </w:r>
          </w:p>
        </w:tc>
      </w:tr>
      <w:tr w:rsidR="005E67FB" w:rsidRPr="000C1A5F" w14:paraId="7EBB8B6D" w14:textId="77777777" w:rsidTr="00670499">
        <w:trPr>
          <w:cantSplit/>
        </w:trPr>
        <w:tc>
          <w:tcPr>
            <w:tcW w:w="2244" w:type="dxa"/>
          </w:tcPr>
          <w:p w14:paraId="509F5263" w14:textId="77777777" w:rsidR="005E67FB" w:rsidRPr="000C1A5F" w:rsidRDefault="005E67FB" w:rsidP="00265E06">
            <w:pPr>
              <w:jc w:val="left"/>
              <w:rPr>
                <w:color w:val="auto"/>
                <w:sz w:val="20"/>
                <w:szCs w:val="20"/>
                <w:lang w:val="lv-LV"/>
              </w:rPr>
            </w:pPr>
            <w:r w:rsidRPr="000C1A5F">
              <w:rPr>
                <w:color w:val="auto"/>
                <w:sz w:val="20"/>
                <w:szCs w:val="20"/>
                <w:lang w:val="lv-LV"/>
              </w:rPr>
              <w:t>Sākotnējā normu atlase</w:t>
            </w:r>
          </w:p>
        </w:tc>
        <w:tc>
          <w:tcPr>
            <w:tcW w:w="3498" w:type="dxa"/>
          </w:tcPr>
          <w:p w14:paraId="0B287B4E" w14:textId="77777777" w:rsidR="005E67FB" w:rsidRPr="000C1A5F" w:rsidRDefault="005E67FB" w:rsidP="00265E06">
            <w:pPr>
              <w:jc w:val="left"/>
              <w:rPr>
                <w:color w:val="auto"/>
                <w:sz w:val="20"/>
                <w:szCs w:val="20"/>
                <w:lang w:val="lv-LV"/>
              </w:rPr>
            </w:pPr>
            <w:r w:rsidRPr="000C1A5F">
              <w:rPr>
                <w:color w:val="auto"/>
                <w:sz w:val="20"/>
                <w:szCs w:val="20"/>
                <w:lang w:val="lv-LV"/>
              </w:rPr>
              <w:t>ChatGPT Pro vidē pieejamie GPT-5.5 un vēlāk GPT-5.6 modeļi pēc vienotas pētnieku instrukcijas palīdzēja pārbaudīt tiesību aktu tekstus un sākotnēji atlasīt noteiktajiem parametriem atbilstošas normas.</w:t>
            </w:r>
          </w:p>
        </w:tc>
        <w:tc>
          <w:tcPr>
            <w:tcW w:w="3707" w:type="dxa"/>
          </w:tcPr>
          <w:p w14:paraId="2B0F22EC" w14:textId="77777777" w:rsidR="005E67FB" w:rsidRPr="000C1A5F" w:rsidRDefault="005E67FB" w:rsidP="00265E06">
            <w:pPr>
              <w:jc w:val="left"/>
              <w:rPr>
                <w:color w:val="auto"/>
                <w:sz w:val="20"/>
                <w:szCs w:val="20"/>
                <w:lang w:val="lv-LV"/>
              </w:rPr>
            </w:pPr>
            <w:r w:rsidRPr="000C1A5F">
              <w:rPr>
                <w:color w:val="auto"/>
                <w:sz w:val="20"/>
                <w:szCs w:val="20"/>
                <w:lang w:val="lv-LV"/>
              </w:rPr>
              <w:t>Pētnieki sadalīja apjomīgus tiesību aktus, noteica iekļaušanas kritērijus un saglabājamo kontekstu.</w:t>
            </w:r>
          </w:p>
        </w:tc>
      </w:tr>
      <w:tr w:rsidR="005E67FB" w:rsidRPr="000C1A5F" w14:paraId="33663066" w14:textId="77777777" w:rsidTr="00670499">
        <w:trPr>
          <w:cantSplit/>
        </w:trPr>
        <w:tc>
          <w:tcPr>
            <w:tcW w:w="2244" w:type="dxa"/>
          </w:tcPr>
          <w:p w14:paraId="7BE0D0AD" w14:textId="77777777" w:rsidR="005E67FB" w:rsidRPr="000C1A5F" w:rsidRDefault="005E67FB" w:rsidP="00265E06">
            <w:pPr>
              <w:jc w:val="left"/>
              <w:rPr>
                <w:color w:val="auto"/>
                <w:sz w:val="20"/>
                <w:szCs w:val="20"/>
                <w:lang w:val="lv-LV"/>
              </w:rPr>
            </w:pPr>
            <w:r w:rsidRPr="000C1A5F">
              <w:rPr>
                <w:color w:val="auto"/>
                <w:sz w:val="20"/>
                <w:szCs w:val="20"/>
                <w:lang w:val="lv-LV"/>
              </w:rPr>
              <w:t>Strukturēšana un sākotnējā klasifikācija</w:t>
            </w:r>
          </w:p>
        </w:tc>
        <w:tc>
          <w:tcPr>
            <w:tcW w:w="3498" w:type="dxa"/>
          </w:tcPr>
          <w:p w14:paraId="7AB27541" w14:textId="77777777" w:rsidR="005E67FB" w:rsidRPr="000C1A5F" w:rsidRDefault="005E67FB" w:rsidP="00265E06">
            <w:pPr>
              <w:jc w:val="left"/>
              <w:rPr>
                <w:color w:val="auto"/>
                <w:sz w:val="20"/>
                <w:szCs w:val="20"/>
                <w:lang w:val="lv-LV"/>
              </w:rPr>
            </w:pPr>
            <w:r w:rsidRPr="000C1A5F">
              <w:rPr>
                <w:color w:val="auto"/>
                <w:sz w:val="20"/>
                <w:szCs w:val="20"/>
                <w:lang w:val="lv-LV"/>
              </w:rPr>
              <w:t>Minētie modeļi palīdzēja strukturēt ierakstus un ieteikt IIV kodu.</w:t>
            </w:r>
          </w:p>
        </w:tc>
        <w:tc>
          <w:tcPr>
            <w:tcW w:w="3707" w:type="dxa"/>
          </w:tcPr>
          <w:p w14:paraId="2B493AEC" w14:textId="77777777" w:rsidR="005E67FB" w:rsidRPr="000C1A5F" w:rsidRDefault="005E67FB" w:rsidP="00265E06">
            <w:pPr>
              <w:jc w:val="left"/>
              <w:rPr>
                <w:color w:val="auto"/>
                <w:sz w:val="20"/>
                <w:szCs w:val="20"/>
                <w:lang w:val="lv-LV"/>
              </w:rPr>
            </w:pPr>
            <w:r w:rsidRPr="000C1A5F">
              <w:rPr>
                <w:color w:val="auto"/>
                <w:sz w:val="20"/>
                <w:szCs w:val="20"/>
                <w:lang w:val="lv-LV"/>
              </w:rPr>
              <w:t>Pētnieki veidoja juridiski nošķiramus ierakstus, standartizēja nosaukumus un interpretēja kopsavilkuma rezultātus.</w:t>
            </w:r>
          </w:p>
        </w:tc>
      </w:tr>
      <w:tr w:rsidR="005E67FB" w:rsidRPr="000C1A5F" w14:paraId="4F38B899" w14:textId="77777777" w:rsidTr="00670499">
        <w:trPr>
          <w:cantSplit/>
        </w:trPr>
        <w:tc>
          <w:tcPr>
            <w:tcW w:w="2244" w:type="dxa"/>
          </w:tcPr>
          <w:p w14:paraId="725B8986" w14:textId="77777777" w:rsidR="005E67FB" w:rsidRPr="000C1A5F" w:rsidRDefault="005E67FB" w:rsidP="00265E06">
            <w:pPr>
              <w:jc w:val="left"/>
              <w:rPr>
                <w:color w:val="auto"/>
                <w:sz w:val="20"/>
                <w:szCs w:val="20"/>
                <w:lang w:val="lv-LV"/>
              </w:rPr>
            </w:pPr>
            <w:r w:rsidRPr="000C1A5F">
              <w:rPr>
                <w:color w:val="auto"/>
                <w:sz w:val="20"/>
                <w:szCs w:val="20"/>
                <w:lang w:val="lv-LV"/>
              </w:rPr>
              <w:t>Tehniskā kvalitātes kontrole</w:t>
            </w:r>
          </w:p>
        </w:tc>
        <w:tc>
          <w:tcPr>
            <w:tcW w:w="3498" w:type="dxa"/>
          </w:tcPr>
          <w:p w14:paraId="3CB7DD08" w14:textId="77777777" w:rsidR="005E67FB" w:rsidRPr="000C1A5F" w:rsidRDefault="005E67FB" w:rsidP="00265E06">
            <w:pPr>
              <w:jc w:val="left"/>
              <w:rPr>
                <w:color w:val="auto"/>
                <w:sz w:val="20"/>
                <w:szCs w:val="20"/>
                <w:lang w:val="lv-LV"/>
              </w:rPr>
            </w:pPr>
            <w:r w:rsidRPr="000C1A5F">
              <w:rPr>
                <w:color w:val="auto"/>
                <w:sz w:val="20"/>
                <w:szCs w:val="20"/>
                <w:lang w:val="lv-LV"/>
              </w:rPr>
              <w:t>Automatizētas darbības atbalstīja obligāto lauku, vērtību, skaita un iespējamu dublikātu pārbaudi.</w:t>
            </w:r>
          </w:p>
        </w:tc>
        <w:tc>
          <w:tcPr>
            <w:tcW w:w="3707" w:type="dxa"/>
          </w:tcPr>
          <w:p w14:paraId="74A73F6A" w14:textId="77777777" w:rsidR="005E67FB" w:rsidRPr="000C1A5F" w:rsidRDefault="005E67FB" w:rsidP="00265E06">
            <w:pPr>
              <w:jc w:val="left"/>
              <w:rPr>
                <w:color w:val="auto"/>
                <w:sz w:val="20"/>
                <w:szCs w:val="20"/>
                <w:lang w:val="lv-LV"/>
              </w:rPr>
            </w:pPr>
            <w:r w:rsidRPr="000C1A5F">
              <w:rPr>
                <w:color w:val="auto"/>
                <w:sz w:val="20"/>
                <w:szCs w:val="20"/>
                <w:lang w:val="lv-LV"/>
              </w:rPr>
              <w:t>Pētnieki pārbaudīja datu struktūru un veica mērķētus papildinājumus.</w:t>
            </w:r>
          </w:p>
        </w:tc>
      </w:tr>
      <w:tr w:rsidR="005E67FB" w:rsidRPr="000C1A5F" w14:paraId="3F06B8B6" w14:textId="77777777" w:rsidTr="00670499">
        <w:trPr>
          <w:cantSplit/>
        </w:trPr>
        <w:tc>
          <w:tcPr>
            <w:tcW w:w="2244" w:type="dxa"/>
          </w:tcPr>
          <w:p w14:paraId="4E0E9F6C" w14:textId="77777777" w:rsidR="005E67FB" w:rsidRPr="000C1A5F" w:rsidRDefault="005E67FB" w:rsidP="00265E06">
            <w:pPr>
              <w:jc w:val="left"/>
              <w:rPr>
                <w:color w:val="auto"/>
                <w:sz w:val="20"/>
                <w:szCs w:val="20"/>
                <w:lang w:val="lv-LV"/>
              </w:rPr>
            </w:pPr>
            <w:r w:rsidRPr="000C1A5F">
              <w:rPr>
                <w:color w:val="auto"/>
                <w:sz w:val="20"/>
                <w:szCs w:val="20"/>
                <w:lang w:val="lv-LV"/>
              </w:rPr>
              <w:t>Prioritātes priekšatlase</w:t>
            </w:r>
          </w:p>
        </w:tc>
        <w:tc>
          <w:tcPr>
            <w:tcW w:w="3498" w:type="dxa"/>
          </w:tcPr>
          <w:p w14:paraId="2206C3E9" w14:textId="77777777" w:rsidR="005E67FB" w:rsidRPr="000C1A5F" w:rsidRDefault="005E67FB" w:rsidP="00265E06">
            <w:pPr>
              <w:jc w:val="left"/>
              <w:rPr>
                <w:color w:val="auto"/>
                <w:sz w:val="20"/>
                <w:szCs w:val="20"/>
                <w:lang w:val="lv-LV"/>
              </w:rPr>
            </w:pPr>
            <w:r w:rsidRPr="000C1A5F">
              <w:rPr>
                <w:color w:val="auto"/>
                <w:sz w:val="20"/>
                <w:szCs w:val="20"/>
                <w:lang w:val="lv-LV"/>
              </w:rPr>
              <w:t>Nākamajā 8. priekšlikuma īstenošanas posmā automatizēts rīks drīkst identificēt ierakstus, kuros sastopama iepriekš definēta prioritātes pazīme vai datu nesakritība.</w:t>
            </w:r>
          </w:p>
        </w:tc>
        <w:tc>
          <w:tcPr>
            <w:tcW w:w="3707" w:type="dxa"/>
          </w:tcPr>
          <w:p w14:paraId="789674AB" w14:textId="77777777" w:rsidR="005E67FB" w:rsidRPr="000C1A5F" w:rsidRDefault="005E67FB" w:rsidP="00265E06">
            <w:pPr>
              <w:jc w:val="left"/>
              <w:rPr>
                <w:color w:val="auto"/>
                <w:sz w:val="20"/>
                <w:szCs w:val="20"/>
                <w:lang w:val="lv-LV"/>
              </w:rPr>
            </w:pPr>
            <w:r w:rsidRPr="000C1A5F">
              <w:rPr>
                <w:color w:val="auto"/>
                <w:sz w:val="20"/>
                <w:szCs w:val="20"/>
                <w:lang w:val="lv-LV"/>
              </w:rPr>
              <w:t>Juridiski kompetenta persona apstiprina pazīmes esību, tās nozīmi un dokumentē prioritātes pamatu.</w:t>
            </w:r>
          </w:p>
        </w:tc>
      </w:tr>
      <w:tr w:rsidR="005E67FB" w:rsidRPr="000C1A5F" w14:paraId="465B5502" w14:textId="77777777" w:rsidTr="00670499">
        <w:trPr>
          <w:cantSplit/>
        </w:trPr>
        <w:tc>
          <w:tcPr>
            <w:tcW w:w="2244" w:type="dxa"/>
          </w:tcPr>
          <w:p w14:paraId="7FE8E9DE" w14:textId="77777777" w:rsidR="005E67FB" w:rsidRPr="000C1A5F" w:rsidRDefault="005E67FB" w:rsidP="00265E06">
            <w:pPr>
              <w:jc w:val="left"/>
              <w:rPr>
                <w:color w:val="auto"/>
                <w:sz w:val="20"/>
                <w:szCs w:val="20"/>
                <w:lang w:val="lv-LV"/>
              </w:rPr>
            </w:pPr>
            <w:r w:rsidRPr="000C1A5F">
              <w:rPr>
                <w:color w:val="auto"/>
                <w:sz w:val="20"/>
                <w:szCs w:val="20"/>
                <w:lang w:val="lv-LV"/>
              </w:rPr>
              <w:t>Individuālais juridiskais secinājums</w:t>
            </w:r>
          </w:p>
        </w:tc>
        <w:tc>
          <w:tcPr>
            <w:tcW w:w="3498" w:type="dxa"/>
          </w:tcPr>
          <w:p w14:paraId="2560DBFE" w14:textId="77777777" w:rsidR="005E67FB" w:rsidRPr="000C1A5F" w:rsidRDefault="005E67FB" w:rsidP="00265E06">
            <w:pPr>
              <w:jc w:val="left"/>
              <w:rPr>
                <w:color w:val="auto"/>
                <w:sz w:val="20"/>
                <w:szCs w:val="20"/>
                <w:lang w:val="lv-LV"/>
              </w:rPr>
            </w:pPr>
            <w:r w:rsidRPr="000C1A5F">
              <w:rPr>
                <w:color w:val="auto"/>
                <w:sz w:val="20"/>
                <w:szCs w:val="20"/>
                <w:lang w:val="lv-LV"/>
              </w:rPr>
              <w:t>MI var palīdzēt atrast saistītās normas, salīdzināt redakcijas un sagatavot pārbaudāmo jautājumu sarakstu.</w:t>
            </w:r>
          </w:p>
        </w:tc>
        <w:tc>
          <w:tcPr>
            <w:tcW w:w="3707" w:type="dxa"/>
          </w:tcPr>
          <w:p w14:paraId="0FE459F2" w14:textId="77777777" w:rsidR="005E67FB" w:rsidRPr="000C1A5F" w:rsidRDefault="005E67FB" w:rsidP="00265E06">
            <w:pPr>
              <w:jc w:val="left"/>
              <w:rPr>
                <w:color w:val="auto"/>
                <w:sz w:val="20"/>
                <w:szCs w:val="20"/>
                <w:lang w:val="lv-LV"/>
              </w:rPr>
            </w:pPr>
            <w:r w:rsidRPr="000C1A5F">
              <w:rPr>
                <w:color w:val="auto"/>
                <w:sz w:val="20"/>
                <w:szCs w:val="20"/>
                <w:lang w:val="lv-LV"/>
              </w:rPr>
              <w:t>Juridisko spēku, pilnvarojumu, tvērumu, atbilstību un grozījumu vajadzību nosaka cilvēks pēc oficiālo avotu, pilnā konteksta un attiecīgās nozares informācijas pārbaudes.</w:t>
            </w:r>
          </w:p>
        </w:tc>
      </w:tr>
    </w:tbl>
    <w:p w14:paraId="38D8FB21"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darba dokumentācija par Lexu.AI un GPT modeļu izmantojumu; pētījuma autoru metodikas apraksts.</w:t>
      </w:r>
    </w:p>
    <w:p w14:paraId="7726ECD0" w14:textId="77777777" w:rsidR="005E67FB" w:rsidRPr="005E67FB" w:rsidRDefault="005E67FB" w:rsidP="005E67FB">
      <w:pPr>
        <w:pStyle w:val="Heading2"/>
      </w:pPr>
      <w:r w:rsidRPr="005E67FB">
        <w:t>16.3. Kartējuma vienība, lauki un klasifikators</w:t>
      </w:r>
    </w:p>
    <w:p w14:paraId="2B57E0DF" w14:textId="77777777" w:rsidR="005E67FB" w:rsidRPr="000C1A5F" w:rsidRDefault="005E67FB" w:rsidP="005E67FB">
      <w:pPr>
        <w:rPr>
          <w:color w:val="auto"/>
        </w:rPr>
      </w:pPr>
      <w:r>
        <w:rPr>
          <w:color w:val="auto"/>
        </w:rPr>
        <w:t>Katrs kartējuma ieraksts atbilst vienam juridiski nošķiramam nosacījumam. Vienu normas atsauci var sadalīt vairākos ierakstos, ja tā rada vairākus atšķirīgus tiesiskos efektus. Vairākas cieši saistītas atsauces var apvienot vienā ierakstā, ja tās kopā veido vienotu tiesisko kārtību. Tādēļ 2461 normu atsaucei un 2457 kartējuma ierakstiem nav savstarpēji jāsakrīt viens pret vienu.</w:t>
      </w:r>
    </w:p>
    <w:p w14:paraId="655AA7D9" w14:textId="00FFF907"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86" w:name="_Toc239852977"/>
      <w:r w:rsidR="00344F08">
        <w:rPr>
          <w:noProof/>
        </w:rPr>
        <w:t>70</w:t>
      </w:r>
      <w:r w:rsidRPr="005E67FB">
        <w:fldChar w:fldCharType="end"/>
      </w:r>
      <w:r w:rsidRPr="005E67FB">
        <w:t>. tabula. Kartējuma ieraksta lauki</w:t>
      </w:r>
      <w:bookmarkEnd w:id="86"/>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893"/>
        <w:gridCol w:w="6556"/>
      </w:tblGrid>
      <w:tr w:rsidR="005E67FB" w:rsidRPr="000C1A5F" w14:paraId="3D574BF8" w14:textId="77777777" w:rsidTr="00670499">
        <w:trPr>
          <w:cantSplit/>
          <w:tblHeader/>
        </w:trPr>
        <w:tc>
          <w:tcPr>
            <w:tcW w:w="2893" w:type="dxa"/>
          </w:tcPr>
          <w:p w14:paraId="61E60BB1" w14:textId="77777777" w:rsidR="005E67FB" w:rsidRPr="000C1A5F" w:rsidRDefault="005E67FB" w:rsidP="00265E06">
            <w:pPr>
              <w:jc w:val="left"/>
              <w:rPr>
                <w:color w:val="auto"/>
                <w:sz w:val="20"/>
                <w:szCs w:val="20"/>
                <w:lang w:val="lv-LV"/>
              </w:rPr>
            </w:pPr>
            <w:r w:rsidRPr="000C1A5F">
              <w:rPr>
                <w:b/>
                <w:color w:val="auto"/>
                <w:sz w:val="20"/>
                <w:szCs w:val="20"/>
                <w:lang w:val="lv-LV"/>
              </w:rPr>
              <w:t>Lauks</w:t>
            </w:r>
          </w:p>
        </w:tc>
        <w:tc>
          <w:tcPr>
            <w:tcW w:w="6556" w:type="dxa"/>
          </w:tcPr>
          <w:p w14:paraId="515B79AA" w14:textId="77777777" w:rsidR="005E67FB" w:rsidRPr="000C1A5F" w:rsidRDefault="005E67FB" w:rsidP="00265E06">
            <w:pPr>
              <w:jc w:val="left"/>
              <w:rPr>
                <w:color w:val="auto"/>
                <w:sz w:val="20"/>
                <w:szCs w:val="20"/>
                <w:lang w:val="lv-LV"/>
              </w:rPr>
            </w:pPr>
            <w:r w:rsidRPr="000C1A5F">
              <w:rPr>
                <w:b/>
                <w:color w:val="auto"/>
                <w:sz w:val="20"/>
                <w:szCs w:val="20"/>
                <w:lang w:val="lv-LV"/>
              </w:rPr>
              <w:t>Saturs un interpretācijas robeža</w:t>
            </w:r>
          </w:p>
        </w:tc>
      </w:tr>
      <w:tr w:rsidR="005E67FB" w:rsidRPr="000C1A5F" w14:paraId="501E47B6" w14:textId="77777777" w:rsidTr="00670499">
        <w:trPr>
          <w:cantSplit/>
        </w:trPr>
        <w:tc>
          <w:tcPr>
            <w:tcW w:w="2893" w:type="dxa"/>
          </w:tcPr>
          <w:p w14:paraId="590A416F" w14:textId="77777777" w:rsidR="005E67FB" w:rsidRPr="000C1A5F" w:rsidRDefault="005E67FB" w:rsidP="00265E06">
            <w:pPr>
              <w:jc w:val="left"/>
              <w:rPr>
                <w:color w:val="auto"/>
                <w:sz w:val="20"/>
                <w:szCs w:val="20"/>
                <w:lang w:val="lv-LV"/>
              </w:rPr>
            </w:pPr>
            <w:r w:rsidRPr="000C1A5F">
              <w:rPr>
                <w:color w:val="auto"/>
                <w:sz w:val="20"/>
                <w:szCs w:val="20"/>
                <w:lang w:val="lv-LV"/>
              </w:rPr>
              <w:t>Tiesību akts</w:t>
            </w:r>
          </w:p>
        </w:tc>
        <w:tc>
          <w:tcPr>
            <w:tcW w:w="6556" w:type="dxa"/>
          </w:tcPr>
          <w:p w14:paraId="797D1F14" w14:textId="77777777" w:rsidR="005E67FB" w:rsidRPr="000C1A5F" w:rsidRDefault="005E67FB" w:rsidP="00265E06">
            <w:pPr>
              <w:jc w:val="left"/>
              <w:rPr>
                <w:color w:val="auto"/>
                <w:sz w:val="20"/>
                <w:szCs w:val="20"/>
                <w:lang w:val="lv-LV"/>
              </w:rPr>
            </w:pPr>
            <w:r w:rsidRPr="000C1A5F">
              <w:rPr>
                <w:color w:val="auto"/>
                <w:sz w:val="20"/>
                <w:szCs w:val="20"/>
                <w:lang w:val="lv-LV"/>
              </w:rPr>
              <w:t>Analīzes avotā izmantotais nosaukums; standartizētais nosaukums glabāts citā izklājlapā.</w:t>
            </w:r>
          </w:p>
        </w:tc>
      </w:tr>
      <w:tr w:rsidR="005E67FB" w:rsidRPr="000C1A5F" w14:paraId="48BEA007" w14:textId="77777777" w:rsidTr="00670499">
        <w:trPr>
          <w:cantSplit/>
        </w:trPr>
        <w:tc>
          <w:tcPr>
            <w:tcW w:w="2893" w:type="dxa"/>
          </w:tcPr>
          <w:p w14:paraId="34B1FE4A" w14:textId="77777777" w:rsidR="005E67FB" w:rsidRPr="000C1A5F" w:rsidRDefault="005E67FB" w:rsidP="00265E06">
            <w:pPr>
              <w:jc w:val="left"/>
              <w:rPr>
                <w:color w:val="auto"/>
                <w:sz w:val="20"/>
                <w:szCs w:val="20"/>
                <w:lang w:val="lv-LV"/>
              </w:rPr>
            </w:pPr>
            <w:r w:rsidRPr="000C1A5F">
              <w:rPr>
                <w:color w:val="auto"/>
                <w:sz w:val="20"/>
                <w:szCs w:val="20"/>
                <w:lang w:val="lv-LV"/>
              </w:rPr>
              <w:t>Precīza normas atsauce</w:t>
            </w:r>
          </w:p>
        </w:tc>
        <w:tc>
          <w:tcPr>
            <w:tcW w:w="6556" w:type="dxa"/>
          </w:tcPr>
          <w:p w14:paraId="2B752950" w14:textId="77777777" w:rsidR="005E67FB" w:rsidRPr="000C1A5F" w:rsidRDefault="005E67FB" w:rsidP="00265E06">
            <w:pPr>
              <w:jc w:val="left"/>
              <w:rPr>
                <w:color w:val="auto"/>
                <w:sz w:val="20"/>
                <w:szCs w:val="20"/>
                <w:lang w:val="lv-LV"/>
              </w:rPr>
            </w:pPr>
            <w:r w:rsidRPr="000C1A5F">
              <w:rPr>
                <w:color w:val="auto"/>
                <w:sz w:val="20"/>
                <w:szCs w:val="20"/>
                <w:lang w:val="lv-LV"/>
              </w:rPr>
              <w:t>Pants, daļa, punkts vai savstarpēji saistītu atsauču kopums.</w:t>
            </w:r>
          </w:p>
        </w:tc>
      </w:tr>
      <w:tr w:rsidR="005E67FB" w:rsidRPr="000C1A5F" w14:paraId="2D33D3AF" w14:textId="77777777" w:rsidTr="00670499">
        <w:trPr>
          <w:cantSplit/>
        </w:trPr>
        <w:tc>
          <w:tcPr>
            <w:tcW w:w="2893" w:type="dxa"/>
          </w:tcPr>
          <w:p w14:paraId="540E0EB3" w14:textId="77777777" w:rsidR="005E67FB" w:rsidRPr="000C1A5F" w:rsidRDefault="005E67FB" w:rsidP="00265E06">
            <w:pPr>
              <w:jc w:val="left"/>
              <w:rPr>
                <w:color w:val="auto"/>
                <w:sz w:val="20"/>
                <w:szCs w:val="20"/>
                <w:lang w:val="lv-LV"/>
              </w:rPr>
            </w:pPr>
            <w:r w:rsidRPr="000C1A5F">
              <w:rPr>
                <w:color w:val="auto"/>
                <w:sz w:val="20"/>
                <w:szCs w:val="20"/>
                <w:lang w:val="lv-LV"/>
              </w:rPr>
              <w:t>Normas teksts</w:t>
            </w:r>
          </w:p>
        </w:tc>
        <w:tc>
          <w:tcPr>
            <w:tcW w:w="6556" w:type="dxa"/>
          </w:tcPr>
          <w:p w14:paraId="3A56C0EB" w14:textId="77777777" w:rsidR="005E67FB" w:rsidRPr="000C1A5F" w:rsidRDefault="005E67FB" w:rsidP="00265E06">
            <w:pPr>
              <w:jc w:val="left"/>
              <w:rPr>
                <w:color w:val="auto"/>
                <w:sz w:val="20"/>
                <w:szCs w:val="20"/>
                <w:lang w:val="lv-LV"/>
              </w:rPr>
            </w:pPr>
            <w:r w:rsidRPr="000C1A5F">
              <w:rPr>
                <w:color w:val="auto"/>
                <w:sz w:val="20"/>
                <w:szCs w:val="20"/>
                <w:lang w:val="lv-LV"/>
              </w:rPr>
              <w:t>Klasifikāciju pamatojošs fragments; tas neaizstāj aktuālo oficiālo redakciju.</w:t>
            </w:r>
          </w:p>
        </w:tc>
      </w:tr>
      <w:tr w:rsidR="005E67FB" w:rsidRPr="000C1A5F" w14:paraId="17FAD859" w14:textId="77777777" w:rsidTr="00670499">
        <w:trPr>
          <w:cantSplit/>
        </w:trPr>
        <w:tc>
          <w:tcPr>
            <w:tcW w:w="2893" w:type="dxa"/>
          </w:tcPr>
          <w:p w14:paraId="384CB206" w14:textId="77777777" w:rsidR="005E67FB" w:rsidRPr="000C1A5F" w:rsidRDefault="005E67FB" w:rsidP="00265E06">
            <w:pPr>
              <w:jc w:val="left"/>
              <w:rPr>
                <w:color w:val="auto"/>
                <w:sz w:val="20"/>
                <w:szCs w:val="20"/>
                <w:lang w:val="lv-LV"/>
              </w:rPr>
            </w:pPr>
            <w:r w:rsidRPr="000C1A5F">
              <w:rPr>
                <w:color w:val="auto"/>
                <w:sz w:val="20"/>
                <w:szCs w:val="20"/>
                <w:lang w:val="lv-LV"/>
              </w:rPr>
              <w:t>Informācijas objekts</w:t>
            </w:r>
          </w:p>
        </w:tc>
        <w:tc>
          <w:tcPr>
            <w:tcW w:w="6556" w:type="dxa"/>
          </w:tcPr>
          <w:p w14:paraId="715654A9" w14:textId="77777777" w:rsidR="005E67FB" w:rsidRPr="000C1A5F" w:rsidRDefault="005E67FB" w:rsidP="00265E06">
            <w:pPr>
              <w:jc w:val="left"/>
              <w:rPr>
                <w:color w:val="auto"/>
                <w:sz w:val="20"/>
                <w:szCs w:val="20"/>
                <w:lang w:val="lv-LV"/>
              </w:rPr>
            </w:pPr>
            <w:r w:rsidRPr="000C1A5F">
              <w:rPr>
                <w:color w:val="auto"/>
                <w:sz w:val="20"/>
                <w:szCs w:val="20"/>
                <w:lang w:val="lv-LV"/>
              </w:rPr>
              <w:t>Dokuments, dati, reģistra ziņas, procesa materiāli vai cita ietekmētā informācija.</w:t>
            </w:r>
          </w:p>
        </w:tc>
      </w:tr>
      <w:tr w:rsidR="005E67FB" w:rsidRPr="000C1A5F" w14:paraId="34DF8582" w14:textId="77777777" w:rsidTr="00670499">
        <w:trPr>
          <w:cantSplit/>
        </w:trPr>
        <w:tc>
          <w:tcPr>
            <w:tcW w:w="2893" w:type="dxa"/>
          </w:tcPr>
          <w:p w14:paraId="0D4A990A" w14:textId="77777777" w:rsidR="005E67FB" w:rsidRPr="000C1A5F" w:rsidRDefault="005E67FB" w:rsidP="00265E06">
            <w:pPr>
              <w:jc w:val="left"/>
              <w:rPr>
                <w:color w:val="auto"/>
                <w:sz w:val="20"/>
                <w:szCs w:val="20"/>
                <w:lang w:val="lv-LV"/>
              </w:rPr>
            </w:pPr>
            <w:r w:rsidRPr="000C1A5F">
              <w:rPr>
                <w:color w:val="auto"/>
                <w:sz w:val="20"/>
                <w:szCs w:val="20"/>
                <w:lang w:val="lv-LV"/>
              </w:rPr>
              <w:t>Primārais IIV kods un nosaukums</w:t>
            </w:r>
          </w:p>
        </w:tc>
        <w:tc>
          <w:tcPr>
            <w:tcW w:w="6556" w:type="dxa"/>
          </w:tcPr>
          <w:p w14:paraId="01DDCBC9" w14:textId="77777777" w:rsidR="005E67FB" w:rsidRPr="000C1A5F" w:rsidRDefault="005E67FB" w:rsidP="00265E06">
            <w:pPr>
              <w:jc w:val="left"/>
              <w:rPr>
                <w:color w:val="auto"/>
                <w:sz w:val="20"/>
                <w:szCs w:val="20"/>
                <w:lang w:val="lv-LV"/>
              </w:rPr>
            </w:pPr>
            <w:r w:rsidRPr="000C1A5F">
              <w:rPr>
                <w:color w:val="auto"/>
                <w:sz w:val="20"/>
                <w:szCs w:val="20"/>
                <w:lang w:val="lv-LV"/>
              </w:rPr>
              <w:t>Ieraksta galvenās ietekmes sākotnējā klasifikācija.</w:t>
            </w:r>
          </w:p>
        </w:tc>
      </w:tr>
      <w:tr w:rsidR="005E67FB" w:rsidRPr="000C1A5F" w14:paraId="5BA3A2EF" w14:textId="77777777" w:rsidTr="00670499">
        <w:trPr>
          <w:cantSplit/>
        </w:trPr>
        <w:tc>
          <w:tcPr>
            <w:tcW w:w="2893" w:type="dxa"/>
          </w:tcPr>
          <w:p w14:paraId="7E119B80" w14:textId="77777777" w:rsidR="005E67FB" w:rsidRPr="000C1A5F" w:rsidRDefault="005E67FB" w:rsidP="00265E06">
            <w:pPr>
              <w:jc w:val="left"/>
              <w:rPr>
                <w:color w:val="auto"/>
                <w:sz w:val="20"/>
                <w:szCs w:val="20"/>
                <w:lang w:val="lv-LV"/>
              </w:rPr>
            </w:pPr>
            <w:r w:rsidRPr="000C1A5F">
              <w:rPr>
                <w:color w:val="auto"/>
                <w:sz w:val="20"/>
                <w:szCs w:val="20"/>
                <w:lang w:val="lv-LV"/>
              </w:rPr>
              <w:t>Prototipiskums 1-10</w:t>
            </w:r>
          </w:p>
        </w:tc>
        <w:tc>
          <w:tcPr>
            <w:tcW w:w="6556" w:type="dxa"/>
          </w:tcPr>
          <w:p w14:paraId="04877517" w14:textId="77777777" w:rsidR="005E67FB" w:rsidRPr="000C1A5F" w:rsidRDefault="005E67FB" w:rsidP="00265E06">
            <w:pPr>
              <w:jc w:val="left"/>
              <w:rPr>
                <w:color w:val="auto"/>
                <w:sz w:val="20"/>
                <w:szCs w:val="20"/>
                <w:lang w:val="lv-LV"/>
              </w:rPr>
            </w:pPr>
            <w:r w:rsidRPr="000C1A5F">
              <w:rPr>
                <w:color w:val="auto"/>
                <w:sz w:val="20"/>
                <w:szCs w:val="20"/>
                <w:lang w:val="lv-LV"/>
              </w:rPr>
              <w:t>Atbilstība izvēlētā koda definīcijai; tas nav juridiskā riska, ierobežojuma smaguma vai grozījumu prioritātes vērtējums.</w:t>
            </w:r>
          </w:p>
        </w:tc>
      </w:tr>
      <w:tr w:rsidR="005E67FB" w:rsidRPr="000C1A5F" w14:paraId="4CC49B37" w14:textId="77777777" w:rsidTr="00670499">
        <w:trPr>
          <w:cantSplit/>
        </w:trPr>
        <w:tc>
          <w:tcPr>
            <w:tcW w:w="2893" w:type="dxa"/>
          </w:tcPr>
          <w:p w14:paraId="2FAE91C7"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pārbaudes vajadzība</w:t>
            </w:r>
          </w:p>
        </w:tc>
        <w:tc>
          <w:tcPr>
            <w:tcW w:w="6556" w:type="dxa"/>
          </w:tcPr>
          <w:p w14:paraId="571B48CC" w14:textId="77777777" w:rsidR="005E67FB" w:rsidRPr="000C1A5F" w:rsidRDefault="005E67FB" w:rsidP="00265E06">
            <w:pPr>
              <w:jc w:val="left"/>
              <w:rPr>
                <w:color w:val="auto"/>
                <w:sz w:val="20"/>
                <w:szCs w:val="20"/>
                <w:lang w:val="lv-LV"/>
              </w:rPr>
            </w:pPr>
            <w:r w:rsidRPr="000C1A5F">
              <w:rPr>
                <w:color w:val="auto"/>
                <w:sz w:val="20"/>
                <w:szCs w:val="20"/>
                <w:lang w:val="lv-LV"/>
              </w:rPr>
              <w:t>Zema, vidēja vai augsta vajadzība apstiprināt sākotnējo tvērumu un kodu; tas nav juridiskā riska vērtējums.</w:t>
            </w:r>
          </w:p>
        </w:tc>
      </w:tr>
      <w:tr w:rsidR="005E67FB" w:rsidRPr="000C1A5F" w14:paraId="7ECD5B03" w14:textId="77777777" w:rsidTr="00670499">
        <w:trPr>
          <w:cantSplit/>
        </w:trPr>
        <w:tc>
          <w:tcPr>
            <w:tcW w:w="2893" w:type="dxa"/>
          </w:tcPr>
          <w:p w14:paraId="2D837668" w14:textId="77777777" w:rsidR="005E67FB" w:rsidRPr="000C1A5F" w:rsidRDefault="005E67FB" w:rsidP="00265E06">
            <w:pPr>
              <w:jc w:val="left"/>
              <w:rPr>
                <w:color w:val="auto"/>
                <w:sz w:val="20"/>
                <w:szCs w:val="20"/>
                <w:lang w:val="lv-LV"/>
              </w:rPr>
            </w:pPr>
            <w:r w:rsidRPr="000C1A5F">
              <w:rPr>
                <w:color w:val="auto"/>
                <w:sz w:val="20"/>
                <w:szCs w:val="20"/>
                <w:lang w:val="lv-LV"/>
              </w:rPr>
              <w:t>Materiālais tvērums</w:t>
            </w:r>
          </w:p>
        </w:tc>
        <w:tc>
          <w:tcPr>
            <w:tcW w:w="6556" w:type="dxa"/>
          </w:tcPr>
          <w:p w14:paraId="27623D10" w14:textId="77777777" w:rsidR="005E67FB" w:rsidRPr="000C1A5F" w:rsidRDefault="005E67FB" w:rsidP="00265E06">
            <w:pPr>
              <w:jc w:val="left"/>
              <w:rPr>
                <w:color w:val="auto"/>
                <w:sz w:val="20"/>
                <w:szCs w:val="20"/>
                <w:lang w:val="lv-LV"/>
              </w:rPr>
            </w:pPr>
            <w:r w:rsidRPr="000C1A5F">
              <w:rPr>
                <w:color w:val="auto"/>
                <w:sz w:val="20"/>
                <w:szCs w:val="20"/>
                <w:lang w:val="lv-LV"/>
              </w:rPr>
              <w:t>Saturs, informācijas veids, abi vai “nav skaidrs”.</w:t>
            </w:r>
          </w:p>
        </w:tc>
      </w:tr>
      <w:tr w:rsidR="005E67FB" w:rsidRPr="000C1A5F" w14:paraId="0756B9F6" w14:textId="77777777" w:rsidTr="00670499">
        <w:trPr>
          <w:cantSplit/>
        </w:trPr>
        <w:tc>
          <w:tcPr>
            <w:tcW w:w="2893" w:type="dxa"/>
          </w:tcPr>
          <w:p w14:paraId="272977E1" w14:textId="77777777" w:rsidR="005E67FB" w:rsidRPr="000C1A5F" w:rsidRDefault="005E67FB" w:rsidP="00265E06">
            <w:pPr>
              <w:jc w:val="left"/>
              <w:rPr>
                <w:color w:val="auto"/>
                <w:sz w:val="20"/>
                <w:szCs w:val="20"/>
                <w:lang w:val="lv-LV"/>
              </w:rPr>
            </w:pPr>
            <w:r w:rsidRPr="000C1A5F">
              <w:rPr>
                <w:color w:val="auto"/>
                <w:sz w:val="20"/>
                <w:szCs w:val="20"/>
                <w:lang w:val="lv-LV"/>
              </w:rPr>
              <w:t>Citi iespējamie IIV kodi</w:t>
            </w:r>
          </w:p>
        </w:tc>
        <w:tc>
          <w:tcPr>
            <w:tcW w:w="6556" w:type="dxa"/>
          </w:tcPr>
          <w:p w14:paraId="7CE8BAE4" w14:textId="77777777" w:rsidR="005E67FB" w:rsidRPr="000C1A5F" w:rsidRDefault="005E67FB" w:rsidP="00265E06">
            <w:pPr>
              <w:jc w:val="left"/>
              <w:rPr>
                <w:color w:val="auto"/>
                <w:sz w:val="20"/>
                <w:szCs w:val="20"/>
                <w:lang w:val="lv-LV"/>
              </w:rPr>
            </w:pPr>
            <w:r w:rsidRPr="000C1A5F">
              <w:rPr>
                <w:color w:val="auto"/>
                <w:sz w:val="20"/>
                <w:szCs w:val="20"/>
                <w:lang w:val="lv-LV"/>
              </w:rPr>
              <w:t>Papildu iedarbības veidi ar sākotnējo vērtējumu; pašreizējā datnē tie glabāti brīvtekstā.</w:t>
            </w:r>
          </w:p>
        </w:tc>
      </w:tr>
      <w:tr w:rsidR="005E67FB" w:rsidRPr="000C1A5F" w14:paraId="41792839" w14:textId="77777777" w:rsidTr="00670499">
        <w:trPr>
          <w:cantSplit/>
        </w:trPr>
        <w:tc>
          <w:tcPr>
            <w:tcW w:w="2893" w:type="dxa"/>
          </w:tcPr>
          <w:p w14:paraId="2528D308" w14:textId="77777777" w:rsidR="005E67FB" w:rsidRPr="000C1A5F" w:rsidRDefault="005E67FB" w:rsidP="00265E06">
            <w:pPr>
              <w:jc w:val="left"/>
              <w:rPr>
                <w:color w:val="auto"/>
                <w:sz w:val="20"/>
                <w:szCs w:val="20"/>
                <w:lang w:val="lv-LV"/>
              </w:rPr>
            </w:pPr>
            <w:r w:rsidRPr="000C1A5F">
              <w:rPr>
                <w:color w:val="auto"/>
                <w:sz w:val="20"/>
                <w:szCs w:val="20"/>
                <w:lang w:val="lv-LV"/>
              </w:rPr>
              <w:t>Komentārs</w:t>
            </w:r>
          </w:p>
        </w:tc>
        <w:tc>
          <w:tcPr>
            <w:tcW w:w="6556" w:type="dxa"/>
          </w:tcPr>
          <w:p w14:paraId="2A34AA62"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pamatojums vai robežgadījuma piezīme.</w:t>
            </w:r>
          </w:p>
        </w:tc>
      </w:tr>
    </w:tbl>
    <w:p w14:paraId="6008FC81"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datu kopa “NormuSaraksts_v1.0.xlsx” un datu modeļa apraksts.</w:t>
      </w:r>
    </w:p>
    <w:p w14:paraId="53CBCCFC" w14:textId="2E82BB11" w:rsidR="005E67FB" w:rsidRPr="00BA22D3" w:rsidRDefault="005E67FB" w:rsidP="005E67FB">
      <w:pPr>
        <w:pStyle w:val="Caption"/>
        <w:rPr>
          <w:lang w:val="lv-LV"/>
        </w:rPr>
      </w:pPr>
      <w:r w:rsidRPr="005E67FB">
        <w:fldChar w:fldCharType="begin"/>
      </w:r>
      <w:r w:rsidRPr="00BA22D3">
        <w:rPr>
          <w:lang w:val="lv-LV"/>
        </w:rPr>
        <w:instrText xml:space="preserve"> SEQ tabula \* ARABIC </w:instrText>
      </w:r>
      <w:r w:rsidRPr="005E67FB">
        <w:fldChar w:fldCharType="separate"/>
      </w:r>
      <w:bookmarkStart w:id="87" w:name="_Toc239852978"/>
      <w:r w:rsidR="00344F08">
        <w:rPr>
          <w:noProof/>
          <w:lang w:val="lv-LV"/>
        </w:rPr>
        <w:t>71</w:t>
      </w:r>
      <w:r w:rsidRPr="005E67FB">
        <w:fldChar w:fldCharType="end"/>
      </w:r>
      <w:r w:rsidRPr="00BA22D3">
        <w:rPr>
          <w:lang w:val="lv-LV"/>
        </w:rPr>
        <w:t>. tabula. Kartējuma klasifikators un ierakstu sadalījums</w:t>
      </w:r>
      <w:bookmarkEnd w:id="87"/>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144"/>
        <w:gridCol w:w="5656"/>
        <w:gridCol w:w="1349"/>
        <w:gridCol w:w="1300"/>
      </w:tblGrid>
      <w:tr w:rsidR="005E67FB" w:rsidRPr="000C1A5F" w14:paraId="29E3C2D2" w14:textId="77777777" w:rsidTr="00670499">
        <w:trPr>
          <w:cantSplit/>
          <w:tblHeader/>
        </w:trPr>
        <w:tc>
          <w:tcPr>
            <w:tcW w:w="1144" w:type="dxa"/>
          </w:tcPr>
          <w:p w14:paraId="4C83BD82" w14:textId="77777777" w:rsidR="005E67FB" w:rsidRPr="000C1A5F" w:rsidRDefault="005E67FB" w:rsidP="00265E06">
            <w:pPr>
              <w:jc w:val="left"/>
              <w:rPr>
                <w:color w:val="auto"/>
                <w:sz w:val="20"/>
                <w:szCs w:val="20"/>
                <w:lang w:val="lv-LV"/>
              </w:rPr>
            </w:pPr>
            <w:r w:rsidRPr="000C1A5F">
              <w:rPr>
                <w:b/>
                <w:color w:val="auto"/>
                <w:sz w:val="20"/>
                <w:szCs w:val="20"/>
                <w:lang w:val="lv-LV"/>
              </w:rPr>
              <w:t>Kods</w:t>
            </w:r>
          </w:p>
        </w:tc>
        <w:tc>
          <w:tcPr>
            <w:tcW w:w="5656" w:type="dxa"/>
          </w:tcPr>
          <w:p w14:paraId="7509F585" w14:textId="77777777" w:rsidR="005E67FB" w:rsidRPr="000C1A5F" w:rsidRDefault="005E67FB" w:rsidP="00265E06">
            <w:pPr>
              <w:jc w:val="left"/>
              <w:rPr>
                <w:color w:val="auto"/>
                <w:sz w:val="20"/>
                <w:szCs w:val="20"/>
                <w:lang w:val="lv-LV"/>
              </w:rPr>
            </w:pPr>
            <w:r w:rsidRPr="000C1A5F">
              <w:rPr>
                <w:b/>
                <w:color w:val="auto"/>
                <w:sz w:val="20"/>
                <w:szCs w:val="20"/>
                <w:lang w:val="lv-LV"/>
              </w:rPr>
              <w:t>Nosaukums</w:t>
            </w:r>
          </w:p>
        </w:tc>
        <w:tc>
          <w:tcPr>
            <w:tcW w:w="1349" w:type="dxa"/>
          </w:tcPr>
          <w:p w14:paraId="1A1CF298" w14:textId="77777777" w:rsidR="005E67FB" w:rsidRPr="000C1A5F" w:rsidRDefault="005E67FB" w:rsidP="00265E06">
            <w:pPr>
              <w:jc w:val="left"/>
              <w:rPr>
                <w:color w:val="auto"/>
                <w:sz w:val="20"/>
                <w:szCs w:val="20"/>
                <w:lang w:val="lv-LV"/>
              </w:rPr>
            </w:pPr>
            <w:r w:rsidRPr="000C1A5F">
              <w:rPr>
                <w:b/>
                <w:color w:val="auto"/>
                <w:sz w:val="20"/>
                <w:szCs w:val="20"/>
                <w:lang w:val="lv-LV"/>
              </w:rPr>
              <w:t>Ierakstu skaits</w:t>
            </w:r>
          </w:p>
        </w:tc>
        <w:tc>
          <w:tcPr>
            <w:tcW w:w="1300" w:type="dxa"/>
          </w:tcPr>
          <w:p w14:paraId="63936DAF" w14:textId="77777777" w:rsidR="005E67FB" w:rsidRPr="000C1A5F" w:rsidRDefault="005E67FB" w:rsidP="00265E06">
            <w:pPr>
              <w:jc w:val="left"/>
              <w:rPr>
                <w:color w:val="auto"/>
                <w:sz w:val="20"/>
                <w:szCs w:val="20"/>
                <w:lang w:val="lv-LV"/>
              </w:rPr>
            </w:pPr>
            <w:r w:rsidRPr="000C1A5F">
              <w:rPr>
                <w:b/>
                <w:color w:val="auto"/>
                <w:sz w:val="20"/>
                <w:szCs w:val="20"/>
                <w:lang w:val="lv-LV"/>
              </w:rPr>
              <w:t>Īpatsvars</w:t>
            </w:r>
          </w:p>
        </w:tc>
      </w:tr>
      <w:tr w:rsidR="005E67FB" w:rsidRPr="000C1A5F" w14:paraId="5134DB68" w14:textId="77777777" w:rsidTr="00670499">
        <w:trPr>
          <w:cantSplit/>
        </w:trPr>
        <w:tc>
          <w:tcPr>
            <w:tcW w:w="9449" w:type="dxa"/>
            <w:gridSpan w:val="4"/>
          </w:tcPr>
          <w:p w14:paraId="21B5A983" w14:textId="77777777" w:rsidR="005E67FB" w:rsidRPr="000C1A5F" w:rsidRDefault="005E67FB" w:rsidP="00265E06">
            <w:pPr>
              <w:keepNext/>
              <w:jc w:val="left"/>
              <w:rPr>
                <w:color w:val="auto"/>
                <w:sz w:val="20"/>
                <w:szCs w:val="20"/>
                <w:lang w:val="lv-LV"/>
              </w:rPr>
            </w:pPr>
            <w:r w:rsidRPr="000C1A5F">
              <w:rPr>
                <w:b/>
                <w:color w:val="auto"/>
                <w:sz w:val="20"/>
                <w:szCs w:val="20"/>
                <w:lang w:val="lv-LV"/>
              </w:rPr>
              <w:t>Nosacīta piekļuve, personu loks, procedūra, forma, maksa vai termiņš (1436 ieraksti; 58,4 %)</w:t>
            </w:r>
          </w:p>
        </w:tc>
      </w:tr>
      <w:tr w:rsidR="005E67FB" w:rsidRPr="000C1A5F" w14:paraId="42ADD3E4" w14:textId="77777777" w:rsidTr="00670499">
        <w:trPr>
          <w:cantSplit/>
        </w:trPr>
        <w:tc>
          <w:tcPr>
            <w:tcW w:w="1144" w:type="dxa"/>
          </w:tcPr>
          <w:p w14:paraId="73D2164B" w14:textId="77777777" w:rsidR="005E67FB" w:rsidRPr="000C1A5F" w:rsidRDefault="005E67FB" w:rsidP="00265E06">
            <w:pPr>
              <w:jc w:val="left"/>
              <w:rPr>
                <w:color w:val="auto"/>
                <w:sz w:val="20"/>
                <w:szCs w:val="20"/>
                <w:lang w:val="lv-LV"/>
              </w:rPr>
            </w:pPr>
            <w:r w:rsidRPr="000C1A5F">
              <w:rPr>
                <w:color w:val="auto"/>
                <w:sz w:val="20"/>
                <w:szCs w:val="20"/>
                <w:lang w:val="lv-LV"/>
              </w:rPr>
              <w:t>IIV01</w:t>
            </w:r>
          </w:p>
        </w:tc>
        <w:tc>
          <w:tcPr>
            <w:tcW w:w="5656" w:type="dxa"/>
          </w:tcPr>
          <w:p w14:paraId="5DAE4291" w14:textId="77777777" w:rsidR="005E67FB" w:rsidRPr="000C1A5F" w:rsidRDefault="005E67FB" w:rsidP="00265E06">
            <w:pPr>
              <w:jc w:val="left"/>
              <w:rPr>
                <w:color w:val="auto"/>
                <w:sz w:val="20"/>
                <w:szCs w:val="20"/>
                <w:lang w:val="lv-LV"/>
              </w:rPr>
            </w:pPr>
            <w:r w:rsidRPr="000C1A5F">
              <w:rPr>
                <w:color w:val="auto"/>
                <w:sz w:val="20"/>
                <w:szCs w:val="20"/>
                <w:lang w:val="lv-LV"/>
              </w:rPr>
              <w:t>Klātienes iepazīšanās vai piekļuves formas ierobežošana</w:t>
            </w:r>
          </w:p>
        </w:tc>
        <w:tc>
          <w:tcPr>
            <w:tcW w:w="1349" w:type="dxa"/>
          </w:tcPr>
          <w:p w14:paraId="013C9051" w14:textId="77777777" w:rsidR="005E67FB" w:rsidRPr="000C1A5F" w:rsidRDefault="005E67FB" w:rsidP="00265E06">
            <w:pPr>
              <w:jc w:val="left"/>
              <w:rPr>
                <w:color w:val="auto"/>
                <w:sz w:val="20"/>
                <w:szCs w:val="20"/>
                <w:lang w:val="lv-LV"/>
              </w:rPr>
            </w:pPr>
            <w:r w:rsidRPr="000C1A5F">
              <w:rPr>
                <w:color w:val="auto"/>
                <w:sz w:val="20"/>
                <w:szCs w:val="20"/>
                <w:lang w:val="lv-LV"/>
              </w:rPr>
              <w:t>153</w:t>
            </w:r>
          </w:p>
        </w:tc>
        <w:tc>
          <w:tcPr>
            <w:tcW w:w="1300" w:type="dxa"/>
          </w:tcPr>
          <w:p w14:paraId="0B792C86" w14:textId="77777777" w:rsidR="005E67FB" w:rsidRPr="000C1A5F" w:rsidRDefault="005E67FB" w:rsidP="00265E06">
            <w:pPr>
              <w:jc w:val="left"/>
              <w:rPr>
                <w:color w:val="auto"/>
                <w:sz w:val="20"/>
                <w:szCs w:val="20"/>
                <w:lang w:val="lv-LV"/>
              </w:rPr>
            </w:pPr>
            <w:r w:rsidRPr="000C1A5F">
              <w:rPr>
                <w:color w:val="auto"/>
                <w:sz w:val="20"/>
                <w:szCs w:val="20"/>
                <w:lang w:val="lv-LV"/>
              </w:rPr>
              <w:t>6,2 %</w:t>
            </w:r>
          </w:p>
        </w:tc>
      </w:tr>
      <w:tr w:rsidR="005E67FB" w:rsidRPr="000C1A5F" w14:paraId="4B25CB6D" w14:textId="77777777" w:rsidTr="00670499">
        <w:trPr>
          <w:cantSplit/>
        </w:trPr>
        <w:tc>
          <w:tcPr>
            <w:tcW w:w="1144" w:type="dxa"/>
          </w:tcPr>
          <w:p w14:paraId="21A6B48C" w14:textId="77777777" w:rsidR="005E67FB" w:rsidRPr="000C1A5F" w:rsidRDefault="005E67FB" w:rsidP="00265E06">
            <w:pPr>
              <w:jc w:val="left"/>
              <w:rPr>
                <w:color w:val="auto"/>
                <w:sz w:val="20"/>
                <w:szCs w:val="20"/>
                <w:lang w:val="lv-LV"/>
              </w:rPr>
            </w:pPr>
            <w:r w:rsidRPr="000C1A5F">
              <w:rPr>
                <w:color w:val="auto"/>
                <w:sz w:val="20"/>
                <w:szCs w:val="20"/>
                <w:lang w:val="lv-LV"/>
              </w:rPr>
              <w:t>IIV04</w:t>
            </w:r>
          </w:p>
        </w:tc>
        <w:tc>
          <w:tcPr>
            <w:tcW w:w="5656" w:type="dxa"/>
          </w:tcPr>
          <w:p w14:paraId="1369316F" w14:textId="77777777" w:rsidR="005E67FB" w:rsidRPr="000C1A5F" w:rsidRDefault="005E67FB" w:rsidP="00265E06">
            <w:pPr>
              <w:jc w:val="left"/>
              <w:rPr>
                <w:color w:val="auto"/>
                <w:sz w:val="20"/>
                <w:szCs w:val="20"/>
                <w:lang w:val="lv-LV"/>
              </w:rPr>
            </w:pPr>
            <w:r w:rsidRPr="000C1A5F">
              <w:rPr>
                <w:color w:val="auto"/>
                <w:sz w:val="20"/>
                <w:szCs w:val="20"/>
                <w:lang w:val="lv-LV"/>
              </w:rPr>
              <w:t>Daļējas piekļuves nodrošināšana</w:t>
            </w:r>
          </w:p>
        </w:tc>
        <w:tc>
          <w:tcPr>
            <w:tcW w:w="1349" w:type="dxa"/>
          </w:tcPr>
          <w:p w14:paraId="459A293E" w14:textId="77777777" w:rsidR="005E67FB" w:rsidRPr="000C1A5F" w:rsidRDefault="005E67FB" w:rsidP="00265E06">
            <w:pPr>
              <w:jc w:val="left"/>
              <w:rPr>
                <w:color w:val="auto"/>
                <w:sz w:val="20"/>
                <w:szCs w:val="20"/>
                <w:lang w:val="lv-LV"/>
              </w:rPr>
            </w:pPr>
            <w:r w:rsidRPr="000C1A5F">
              <w:rPr>
                <w:color w:val="auto"/>
                <w:sz w:val="20"/>
                <w:szCs w:val="20"/>
                <w:lang w:val="lv-LV"/>
              </w:rPr>
              <w:t>235</w:t>
            </w:r>
          </w:p>
        </w:tc>
        <w:tc>
          <w:tcPr>
            <w:tcW w:w="1300" w:type="dxa"/>
          </w:tcPr>
          <w:p w14:paraId="462D1906" w14:textId="77777777" w:rsidR="005E67FB" w:rsidRPr="000C1A5F" w:rsidRDefault="005E67FB" w:rsidP="00265E06">
            <w:pPr>
              <w:jc w:val="left"/>
              <w:rPr>
                <w:color w:val="auto"/>
                <w:sz w:val="20"/>
                <w:szCs w:val="20"/>
                <w:lang w:val="lv-LV"/>
              </w:rPr>
            </w:pPr>
            <w:r w:rsidRPr="000C1A5F">
              <w:rPr>
                <w:color w:val="auto"/>
                <w:sz w:val="20"/>
                <w:szCs w:val="20"/>
                <w:lang w:val="lv-LV"/>
              </w:rPr>
              <w:t>9,6 %</w:t>
            </w:r>
          </w:p>
        </w:tc>
      </w:tr>
      <w:tr w:rsidR="005E67FB" w:rsidRPr="000C1A5F" w14:paraId="1316629D" w14:textId="77777777" w:rsidTr="00670499">
        <w:trPr>
          <w:cantSplit/>
        </w:trPr>
        <w:tc>
          <w:tcPr>
            <w:tcW w:w="1144" w:type="dxa"/>
          </w:tcPr>
          <w:p w14:paraId="03FA030C" w14:textId="77777777" w:rsidR="005E67FB" w:rsidRPr="000C1A5F" w:rsidRDefault="005E67FB" w:rsidP="00265E06">
            <w:pPr>
              <w:jc w:val="left"/>
              <w:rPr>
                <w:color w:val="auto"/>
                <w:sz w:val="20"/>
                <w:szCs w:val="20"/>
                <w:lang w:val="lv-LV"/>
              </w:rPr>
            </w:pPr>
            <w:r w:rsidRPr="000C1A5F">
              <w:rPr>
                <w:color w:val="auto"/>
                <w:sz w:val="20"/>
                <w:szCs w:val="20"/>
                <w:lang w:val="lv-LV"/>
              </w:rPr>
              <w:t>IIV05</w:t>
            </w:r>
          </w:p>
        </w:tc>
        <w:tc>
          <w:tcPr>
            <w:tcW w:w="5656" w:type="dxa"/>
          </w:tcPr>
          <w:p w14:paraId="29538CCC" w14:textId="77777777" w:rsidR="005E67FB" w:rsidRPr="000C1A5F" w:rsidRDefault="005E67FB" w:rsidP="00265E06">
            <w:pPr>
              <w:jc w:val="left"/>
              <w:rPr>
                <w:color w:val="auto"/>
                <w:sz w:val="20"/>
                <w:szCs w:val="20"/>
                <w:lang w:val="lv-LV"/>
              </w:rPr>
            </w:pPr>
            <w:r w:rsidRPr="000C1A5F">
              <w:rPr>
                <w:color w:val="auto"/>
                <w:sz w:val="20"/>
                <w:szCs w:val="20"/>
                <w:lang w:val="lv-LV"/>
              </w:rPr>
              <w:t>Personu loka ierobežošana</w:t>
            </w:r>
          </w:p>
        </w:tc>
        <w:tc>
          <w:tcPr>
            <w:tcW w:w="1349" w:type="dxa"/>
          </w:tcPr>
          <w:p w14:paraId="054D32BF" w14:textId="77777777" w:rsidR="005E67FB" w:rsidRPr="000C1A5F" w:rsidRDefault="005E67FB" w:rsidP="00265E06">
            <w:pPr>
              <w:jc w:val="left"/>
              <w:rPr>
                <w:color w:val="auto"/>
                <w:sz w:val="20"/>
                <w:szCs w:val="20"/>
                <w:lang w:val="lv-LV"/>
              </w:rPr>
            </w:pPr>
            <w:r w:rsidRPr="000C1A5F">
              <w:rPr>
                <w:color w:val="auto"/>
                <w:sz w:val="20"/>
                <w:szCs w:val="20"/>
                <w:lang w:val="lv-LV"/>
              </w:rPr>
              <w:t>365</w:t>
            </w:r>
          </w:p>
        </w:tc>
        <w:tc>
          <w:tcPr>
            <w:tcW w:w="1300" w:type="dxa"/>
          </w:tcPr>
          <w:p w14:paraId="7DA08B8C" w14:textId="77777777" w:rsidR="005E67FB" w:rsidRPr="000C1A5F" w:rsidRDefault="005E67FB" w:rsidP="00265E06">
            <w:pPr>
              <w:jc w:val="left"/>
              <w:rPr>
                <w:color w:val="auto"/>
                <w:sz w:val="20"/>
                <w:szCs w:val="20"/>
                <w:lang w:val="lv-LV"/>
              </w:rPr>
            </w:pPr>
            <w:r w:rsidRPr="000C1A5F">
              <w:rPr>
                <w:color w:val="auto"/>
                <w:sz w:val="20"/>
                <w:szCs w:val="20"/>
                <w:lang w:val="lv-LV"/>
              </w:rPr>
              <w:t>14,9 %</w:t>
            </w:r>
          </w:p>
        </w:tc>
      </w:tr>
      <w:tr w:rsidR="005E67FB" w:rsidRPr="000C1A5F" w14:paraId="19EB76CA" w14:textId="77777777" w:rsidTr="00670499">
        <w:trPr>
          <w:cantSplit/>
        </w:trPr>
        <w:tc>
          <w:tcPr>
            <w:tcW w:w="1144" w:type="dxa"/>
          </w:tcPr>
          <w:p w14:paraId="5CD1D21D" w14:textId="77777777" w:rsidR="005E67FB" w:rsidRPr="000C1A5F" w:rsidRDefault="005E67FB" w:rsidP="00265E06">
            <w:pPr>
              <w:jc w:val="left"/>
              <w:rPr>
                <w:color w:val="auto"/>
                <w:sz w:val="20"/>
                <w:szCs w:val="20"/>
                <w:lang w:val="lv-LV"/>
              </w:rPr>
            </w:pPr>
            <w:r w:rsidRPr="000C1A5F">
              <w:rPr>
                <w:color w:val="auto"/>
                <w:sz w:val="20"/>
                <w:szCs w:val="20"/>
                <w:lang w:val="lv-LV"/>
              </w:rPr>
              <w:t>IIV06</w:t>
            </w:r>
          </w:p>
        </w:tc>
        <w:tc>
          <w:tcPr>
            <w:tcW w:w="5656" w:type="dxa"/>
          </w:tcPr>
          <w:p w14:paraId="78767B66" w14:textId="77777777" w:rsidR="005E67FB" w:rsidRPr="000C1A5F" w:rsidRDefault="005E67FB" w:rsidP="00265E06">
            <w:pPr>
              <w:jc w:val="left"/>
              <w:rPr>
                <w:color w:val="auto"/>
                <w:sz w:val="20"/>
                <w:szCs w:val="20"/>
                <w:lang w:val="lv-LV"/>
              </w:rPr>
            </w:pPr>
            <w:r w:rsidRPr="000C1A5F">
              <w:rPr>
                <w:color w:val="auto"/>
                <w:sz w:val="20"/>
                <w:szCs w:val="20"/>
                <w:lang w:val="lv-LV"/>
              </w:rPr>
              <w:t>Piekļuves priekšnoteikumi vai īpaša procedūra</w:t>
            </w:r>
          </w:p>
        </w:tc>
        <w:tc>
          <w:tcPr>
            <w:tcW w:w="1349" w:type="dxa"/>
          </w:tcPr>
          <w:p w14:paraId="7468E23A" w14:textId="77777777" w:rsidR="005E67FB" w:rsidRPr="000C1A5F" w:rsidRDefault="005E67FB" w:rsidP="00265E06">
            <w:pPr>
              <w:jc w:val="left"/>
              <w:rPr>
                <w:color w:val="auto"/>
                <w:sz w:val="20"/>
                <w:szCs w:val="20"/>
                <w:lang w:val="lv-LV"/>
              </w:rPr>
            </w:pPr>
            <w:r w:rsidRPr="000C1A5F">
              <w:rPr>
                <w:color w:val="auto"/>
                <w:sz w:val="20"/>
                <w:szCs w:val="20"/>
                <w:lang w:val="lv-LV"/>
              </w:rPr>
              <w:t>459</w:t>
            </w:r>
          </w:p>
        </w:tc>
        <w:tc>
          <w:tcPr>
            <w:tcW w:w="1300" w:type="dxa"/>
          </w:tcPr>
          <w:p w14:paraId="76BBB3BE" w14:textId="77777777" w:rsidR="005E67FB" w:rsidRPr="000C1A5F" w:rsidRDefault="005E67FB" w:rsidP="00265E06">
            <w:pPr>
              <w:jc w:val="left"/>
              <w:rPr>
                <w:color w:val="auto"/>
                <w:sz w:val="20"/>
                <w:szCs w:val="20"/>
                <w:lang w:val="lv-LV"/>
              </w:rPr>
            </w:pPr>
            <w:r w:rsidRPr="000C1A5F">
              <w:rPr>
                <w:color w:val="auto"/>
                <w:sz w:val="20"/>
                <w:szCs w:val="20"/>
                <w:lang w:val="lv-LV"/>
              </w:rPr>
              <w:t>18,7 %</w:t>
            </w:r>
          </w:p>
        </w:tc>
      </w:tr>
      <w:tr w:rsidR="005E67FB" w:rsidRPr="000C1A5F" w14:paraId="14442BDC" w14:textId="77777777" w:rsidTr="00670499">
        <w:trPr>
          <w:cantSplit/>
        </w:trPr>
        <w:tc>
          <w:tcPr>
            <w:tcW w:w="1144" w:type="dxa"/>
          </w:tcPr>
          <w:p w14:paraId="7938D31C" w14:textId="77777777" w:rsidR="005E67FB" w:rsidRPr="000C1A5F" w:rsidRDefault="005E67FB" w:rsidP="00265E06">
            <w:pPr>
              <w:jc w:val="left"/>
              <w:rPr>
                <w:color w:val="auto"/>
                <w:sz w:val="20"/>
                <w:szCs w:val="20"/>
                <w:lang w:val="lv-LV"/>
              </w:rPr>
            </w:pPr>
            <w:r w:rsidRPr="000C1A5F">
              <w:rPr>
                <w:color w:val="auto"/>
                <w:sz w:val="20"/>
                <w:szCs w:val="20"/>
                <w:lang w:val="lv-LV"/>
              </w:rPr>
              <w:t>IIV07</w:t>
            </w:r>
          </w:p>
        </w:tc>
        <w:tc>
          <w:tcPr>
            <w:tcW w:w="5656" w:type="dxa"/>
          </w:tcPr>
          <w:p w14:paraId="1407CE10" w14:textId="77777777" w:rsidR="005E67FB" w:rsidRPr="000C1A5F" w:rsidRDefault="005E67FB" w:rsidP="00265E06">
            <w:pPr>
              <w:jc w:val="left"/>
              <w:rPr>
                <w:color w:val="auto"/>
                <w:sz w:val="20"/>
                <w:szCs w:val="20"/>
                <w:lang w:val="lv-LV"/>
              </w:rPr>
            </w:pPr>
            <w:r w:rsidRPr="000C1A5F">
              <w:rPr>
                <w:color w:val="auto"/>
                <w:sz w:val="20"/>
                <w:szCs w:val="20"/>
                <w:lang w:val="lv-LV"/>
              </w:rPr>
              <w:t>Maksas piemērošana vai īpašs maksas režīms</w:t>
            </w:r>
          </w:p>
        </w:tc>
        <w:tc>
          <w:tcPr>
            <w:tcW w:w="1349" w:type="dxa"/>
          </w:tcPr>
          <w:p w14:paraId="0A78FD14" w14:textId="77777777" w:rsidR="005E67FB" w:rsidRPr="000C1A5F" w:rsidRDefault="005E67FB" w:rsidP="00265E06">
            <w:pPr>
              <w:jc w:val="left"/>
              <w:rPr>
                <w:color w:val="auto"/>
                <w:sz w:val="20"/>
                <w:szCs w:val="20"/>
                <w:lang w:val="lv-LV"/>
              </w:rPr>
            </w:pPr>
            <w:r w:rsidRPr="000C1A5F">
              <w:rPr>
                <w:color w:val="auto"/>
                <w:sz w:val="20"/>
                <w:szCs w:val="20"/>
                <w:lang w:val="lv-LV"/>
              </w:rPr>
              <w:t>39</w:t>
            </w:r>
          </w:p>
        </w:tc>
        <w:tc>
          <w:tcPr>
            <w:tcW w:w="1300" w:type="dxa"/>
          </w:tcPr>
          <w:p w14:paraId="5E91A3C2" w14:textId="77777777" w:rsidR="005E67FB" w:rsidRPr="000C1A5F" w:rsidRDefault="005E67FB" w:rsidP="00265E06">
            <w:pPr>
              <w:jc w:val="left"/>
              <w:rPr>
                <w:color w:val="auto"/>
                <w:sz w:val="20"/>
                <w:szCs w:val="20"/>
                <w:lang w:val="lv-LV"/>
              </w:rPr>
            </w:pPr>
            <w:r w:rsidRPr="000C1A5F">
              <w:rPr>
                <w:color w:val="auto"/>
                <w:sz w:val="20"/>
                <w:szCs w:val="20"/>
                <w:lang w:val="lv-LV"/>
              </w:rPr>
              <w:t>1,6 %</w:t>
            </w:r>
          </w:p>
        </w:tc>
      </w:tr>
      <w:tr w:rsidR="005E67FB" w:rsidRPr="000C1A5F" w14:paraId="79F7EE53" w14:textId="77777777" w:rsidTr="00670499">
        <w:trPr>
          <w:cantSplit/>
        </w:trPr>
        <w:tc>
          <w:tcPr>
            <w:tcW w:w="1144" w:type="dxa"/>
          </w:tcPr>
          <w:p w14:paraId="16535D5B" w14:textId="77777777" w:rsidR="005E67FB" w:rsidRPr="000C1A5F" w:rsidRDefault="005E67FB" w:rsidP="00265E06">
            <w:pPr>
              <w:jc w:val="left"/>
              <w:rPr>
                <w:color w:val="auto"/>
                <w:sz w:val="20"/>
                <w:szCs w:val="20"/>
                <w:lang w:val="lv-LV"/>
              </w:rPr>
            </w:pPr>
            <w:r w:rsidRPr="000C1A5F">
              <w:rPr>
                <w:color w:val="auto"/>
                <w:sz w:val="20"/>
                <w:szCs w:val="20"/>
                <w:lang w:val="lv-LV"/>
              </w:rPr>
              <w:t>IIV08</w:t>
            </w:r>
          </w:p>
        </w:tc>
        <w:tc>
          <w:tcPr>
            <w:tcW w:w="5656" w:type="dxa"/>
          </w:tcPr>
          <w:p w14:paraId="17313C03" w14:textId="77777777" w:rsidR="005E67FB" w:rsidRPr="000C1A5F" w:rsidRDefault="005E67FB" w:rsidP="00265E06">
            <w:pPr>
              <w:jc w:val="left"/>
              <w:rPr>
                <w:color w:val="auto"/>
                <w:sz w:val="20"/>
                <w:szCs w:val="20"/>
                <w:lang w:val="lv-LV"/>
              </w:rPr>
            </w:pPr>
            <w:r w:rsidRPr="000C1A5F">
              <w:rPr>
                <w:color w:val="auto"/>
                <w:sz w:val="20"/>
                <w:szCs w:val="20"/>
                <w:lang w:val="lv-LV"/>
              </w:rPr>
              <w:t>Piekļuves atlikšana vai termiņa ierobežojums</w:t>
            </w:r>
          </w:p>
        </w:tc>
        <w:tc>
          <w:tcPr>
            <w:tcW w:w="1349" w:type="dxa"/>
          </w:tcPr>
          <w:p w14:paraId="56D7EB4C" w14:textId="77777777" w:rsidR="005E67FB" w:rsidRPr="000C1A5F" w:rsidRDefault="005E67FB" w:rsidP="00265E06">
            <w:pPr>
              <w:jc w:val="left"/>
              <w:rPr>
                <w:color w:val="auto"/>
                <w:sz w:val="20"/>
                <w:szCs w:val="20"/>
                <w:lang w:val="lv-LV"/>
              </w:rPr>
            </w:pPr>
            <w:r w:rsidRPr="000C1A5F">
              <w:rPr>
                <w:color w:val="auto"/>
                <w:sz w:val="20"/>
                <w:szCs w:val="20"/>
                <w:lang w:val="lv-LV"/>
              </w:rPr>
              <w:t>185</w:t>
            </w:r>
          </w:p>
        </w:tc>
        <w:tc>
          <w:tcPr>
            <w:tcW w:w="1300" w:type="dxa"/>
          </w:tcPr>
          <w:p w14:paraId="346AA2E5" w14:textId="77777777" w:rsidR="005E67FB" w:rsidRPr="000C1A5F" w:rsidRDefault="005E67FB" w:rsidP="00265E06">
            <w:pPr>
              <w:jc w:val="left"/>
              <w:rPr>
                <w:color w:val="auto"/>
                <w:sz w:val="20"/>
                <w:szCs w:val="20"/>
                <w:lang w:val="lv-LV"/>
              </w:rPr>
            </w:pPr>
            <w:r w:rsidRPr="000C1A5F">
              <w:rPr>
                <w:color w:val="auto"/>
                <w:sz w:val="20"/>
                <w:szCs w:val="20"/>
                <w:lang w:val="lv-LV"/>
              </w:rPr>
              <w:t>7,5 %</w:t>
            </w:r>
          </w:p>
        </w:tc>
      </w:tr>
      <w:tr w:rsidR="005E67FB" w:rsidRPr="000C1A5F" w14:paraId="18E8135D" w14:textId="77777777" w:rsidTr="00670499">
        <w:trPr>
          <w:cantSplit/>
        </w:trPr>
        <w:tc>
          <w:tcPr>
            <w:tcW w:w="9449" w:type="dxa"/>
            <w:gridSpan w:val="4"/>
          </w:tcPr>
          <w:p w14:paraId="377EDCC4" w14:textId="77777777" w:rsidR="005E67FB" w:rsidRPr="000C1A5F" w:rsidRDefault="005E67FB" w:rsidP="00265E06">
            <w:pPr>
              <w:keepNext/>
              <w:jc w:val="left"/>
              <w:rPr>
                <w:color w:val="auto"/>
                <w:sz w:val="20"/>
                <w:szCs w:val="20"/>
                <w:lang w:val="lv-LV"/>
              </w:rPr>
            </w:pPr>
            <w:r w:rsidRPr="000C1A5F">
              <w:rPr>
                <w:b/>
                <w:color w:val="auto"/>
                <w:sz w:val="20"/>
                <w:szCs w:val="20"/>
                <w:lang w:val="lv-LV"/>
              </w:rPr>
              <w:t>Tiešs liegums vai īpašs aizsardzības režīms (469 ieraksti; 19,1 %)</w:t>
            </w:r>
          </w:p>
        </w:tc>
      </w:tr>
      <w:tr w:rsidR="005E67FB" w:rsidRPr="000C1A5F" w14:paraId="21AEA645" w14:textId="77777777" w:rsidTr="00670499">
        <w:trPr>
          <w:cantSplit/>
        </w:trPr>
        <w:tc>
          <w:tcPr>
            <w:tcW w:w="1144" w:type="dxa"/>
          </w:tcPr>
          <w:p w14:paraId="1A3B8731" w14:textId="77777777" w:rsidR="005E67FB" w:rsidRPr="000C1A5F" w:rsidRDefault="005E67FB" w:rsidP="00265E06">
            <w:pPr>
              <w:jc w:val="left"/>
              <w:rPr>
                <w:color w:val="auto"/>
                <w:sz w:val="20"/>
                <w:szCs w:val="20"/>
                <w:lang w:val="lv-LV"/>
              </w:rPr>
            </w:pPr>
            <w:r w:rsidRPr="000C1A5F">
              <w:rPr>
                <w:color w:val="auto"/>
                <w:sz w:val="20"/>
                <w:szCs w:val="20"/>
                <w:lang w:val="lv-LV"/>
              </w:rPr>
              <w:t>IIV02</w:t>
            </w:r>
          </w:p>
        </w:tc>
        <w:tc>
          <w:tcPr>
            <w:tcW w:w="5656" w:type="dxa"/>
          </w:tcPr>
          <w:p w14:paraId="78BE2350" w14:textId="77777777" w:rsidR="005E67FB" w:rsidRPr="000C1A5F" w:rsidRDefault="005E67FB" w:rsidP="00265E06">
            <w:pPr>
              <w:jc w:val="left"/>
              <w:rPr>
                <w:color w:val="auto"/>
                <w:sz w:val="20"/>
                <w:szCs w:val="20"/>
                <w:lang w:val="lv-LV"/>
              </w:rPr>
            </w:pPr>
            <w:r w:rsidRPr="000C1A5F">
              <w:rPr>
                <w:color w:val="auto"/>
                <w:sz w:val="20"/>
                <w:szCs w:val="20"/>
                <w:lang w:val="lv-LV"/>
              </w:rPr>
              <w:t>Pilnīgs piekļuves liegums vai neizpaušanas pienākums</w:t>
            </w:r>
          </w:p>
        </w:tc>
        <w:tc>
          <w:tcPr>
            <w:tcW w:w="1349" w:type="dxa"/>
          </w:tcPr>
          <w:p w14:paraId="315D9CF7" w14:textId="77777777" w:rsidR="005E67FB" w:rsidRPr="000C1A5F" w:rsidRDefault="005E67FB" w:rsidP="00265E06">
            <w:pPr>
              <w:jc w:val="left"/>
              <w:rPr>
                <w:color w:val="auto"/>
                <w:sz w:val="20"/>
                <w:szCs w:val="20"/>
                <w:lang w:val="lv-LV"/>
              </w:rPr>
            </w:pPr>
            <w:r w:rsidRPr="000C1A5F">
              <w:rPr>
                <w:color w:val="auto"/>
                <w:sz w:val="20"/>
                <w:szCs w:val="20"/>
                <w:lang w:val="lv-LV"/>
              </w:rPr>
              <w:t>181</w:t>
            </w:r>
          </w:p>
        </w:tc>
        <w:tc>
          <w:tcPr>
            <w:tcW w:w="1300" w:type="dxa"/>
          </w:tcPr>
          <w:p w14:paraId="6F5B6E98" w14:textId="77777777" w:rsidR="005E67FB" w:rsidRPr="000C1A5F" w:rsidRDefault="005E67FB" w:rsidP="00265E06">
            <w:pPr>
              <w:jc w:val="left"/>
              <w:rPr>
                <w:color w:val="auto"/>
                <w:sz w:val="20"/>
                <w:szCs w:val="20"/>
                <w:lang w:val="lv-LV"/>
              </w:rPr>
            </w:pPr>
            <w:r w:rsidRPr="000C1A5F">
              <w:rPr>
                <w:color w:val="auto"/>
                <w:sz w:val="20"/>
                <w:szCs w:val="20"/>
                <w:lang w:val="lv-LV"/>
              </w:rPr>
              <w:t>7,4 %</w:t>
            </w:r>
          </w:p>
        </w:tc>
      </w:tr>
      <w:tr w:rsidR="005E67FB" w:rsidRPr="000C1A5F" w14:paraId="34778EA3" w14:textId="77777777" w:rsidTr="00670499">
        <w:trPr>
          <w:cantSplit/>
        </w:trPr>
        <w:tc>
          <w:tcPr>
            <w:tcW w:w="1144" w:type="dxa"/>
          </w:tcPr>
          <w:p w14:paraId="442D7205" w14:textId="77777777" w:rsidR="005E67FB" w:rsidRPr="000C1A5F" w:rsidRDefault="005E67FB" w:rsidP="00265E06">
            <w:pPr>
              <w:jc w:val="left"/>
              <w:rPr>
                <w:color w:val="auto"/>
                <w:sz w:val="20"/>
                <w:szCs w:val="20"/>
                <w:lang w:val="lv-LV"/>
              </w:rPr>
            </w:pPr>
            <w:r w:rsidRPr="000C1A5F">
              <w:rPr>
                <w:color w:val="auto"/>
                <w:sz w:val="20"/>
                <w:szCs w:val="20"/>
                <w:lang w:val="lv-LV"/>
              </w:rPr>
              <w:t>IIV03</w:t>
            </w:r>
          </w:p>
        </w:tc>
        <w:tc>
          <w:tcPr>
            <w:tcW w:w="5656" w:type="dxa"/>
          </w:tcPr>
          <w:p w14:paraId="1E7BF233" w14:textId="77777777" w:rsidR="005E67FB" w:rsidRPr="000C1A5F" w:rsidRDefault="005E67FB" w:rsidP="00265E06">
            <w:pPr>
              <w:jc w:val="left"/>
              <w:rPr>
                <w:color w:val="auto"/>
                <w:sz w:val="20"/>
                <w:szCs w:val="20"/>
                <w:lang w:val="lv-LV"/>
              </w:rPr>
            </w:pPr>
            <w:r w:rsidRPr="000C1A5F">
              <w:rPr>
                <w:color w:val="auto"/>
                <w:sz w:val="20"/>
                <w:szCs w:val="20"/>
                <w:lang w:val="lv-LV"/>
              </w:rPr>
              <w:t>Īpaša informācijas aizsardzības režīma noteikšana</w:t>
            </w:r>
          </w:p>
        </w:tc>
        <w:tc>
          <w:tcPr>
            <w:tcW w:w="1349" w:type="dxa"/>
          </w:tcPr>
          <w:p w14:paraId="140753D7" w14:textId="77777777" w:rsidR="005E67FB" w:rsidRPr="000C1A5F" w:rsidRDefault="005E67FB" w:rsidP="00265E06">
            <w:pPr>
              <w:jc w:val="left"/>
              <w:rPr>
                <w:color w:val="auto"/>
                <w:sz w:val="20"/>
                <w:szCs w:val="20"/>
                <w:lang w:val="lv-LV"/>
              </w:rPr>
            </w:pPr>
            <w:r w:rsidRPr="000C1A5F">
              <w:rPr>
                <w:color w:val="auto"/>
                <w:sz w:val="20"/>
                <w:szCs w:val="20"/>
                <w:lang w:val="lv-LV"/>
              </w:rPr>
              <w:t>288</w:t>
            </w:r>
          </w:p>
        </w:tc>
        <w:tc>
          <w:tcPr>
            <w:tcW w:w="1300" w:type="dxa"/>
          </w:tcPr>
          <w:p w14:paraId="78281341" w14:textId="77777777" w:rsidR="005E67FB" w:rsidRPr="000C1A5F" w:rsidRDefault="005E67FB" w:rsidP="00265E06">
            <w:pPr>
              <w:jc w:val="left"/>
              <w:rPr>
                <w:color w:val="auto"/>
                <w:sz w:val="20"/>
                <w:szCs w:val="20"/>
                <w:lang w:val="lv-LV"/>
              </w:rPr>
            </w:pPr>
            <w:r w:rsidRPr="000C1A5F">
              <w:rPr>
                <w:color w:val="auto"/>
                <w:sz w:val="20"/>
                <w:szCs w:val="20"/>
                <w:lang w:val="lv-LV"/>
              </w:rPr>
              <w:t>11,7 %</w:t>
            </w:r>
          </w:p>
        </w:tc>
      </w:tr>
      <w:tr w:rsidR="005E67FB" w:rsidRPr="000C1A5F" w14:paraId="67FAB234" w14:textId="77777777" w:rsidTr="00670499">
        <w:trPr>
          <w:cantSplit/>
        </w:trPr>
        <w:tc>
          <w:tcPr>
            <w:tcW w:w="9449" w:type="dxa"/>
            <w:gridSpan w:val="4"/>
          </w:tcPr>
          <w:p w14:paraId="69A7DDF3" w14:textId="77777777" w:rsidR="005E67FB" w:rsidRPr="000C1A5F" w:rsidRDefault="005E67FB" w:rsidP="00265E06">
            <w:pPr>
              <w:keepNext/>
              <w:jc w:val="left"/>
              <w:rPr>
                <w:color w:val="auto"/>
                <w:sz w:val="20"/>
                <w:szCs w:val="20"/>
                <w:lang w:val="lv-LV"/>
              </w:rPr>
            </w:pPr>
            <w:r w:rsidRPr="000C1A5F">
              <w:rPr>
                <w:b/>
                <w:color w:val="auto"/>
                <w:sz w:val="20"/>
                <w:szCs w:val="20"/>
                <w:lang w:val="lv-LV"/>
              </w:rPr>
              <w:t>Glabāšana, publicēšana un turpmāka izmantošana (476 ieraksti; 19,4 %)</w:t>
            </w:r>
          </w:p>
        </w:tc>
      </w:tr>
      <w:tr w:rsidR="005E67FB" w:rsidRPr="000C1A5F" w14:paraId="26120078" w14:textId="77777777" w:rsidTr="00670499">
        <w:trPr>
          <w:cantSplit/>
        </w:trPr>
        <w:tc>
          <w:tcPr>
            <w:tcW w:w="1144" w:type="dxa"/>
          </w:tcPr>
          <w:p w14:paraId="1793698F" w14:textId="77777777" w:rsidR="005E67FB" w:rsidRPr="000C1A5F" w:rsidRDefault="005E67FB" w:rsidP="00265E06">
            <w:pPr>
              <w:jc w:val="left"/>
              <w:rPr>
                <w:color w:val="auto"/>
                <w:sz w:val="20"/>
                <w:szCs w:val="20"/>
                <w:lang w:val="lv-LV"/>
              </w:rPr>
            </w:pPr>
            <w:r w:rsidRPr="000C1A5F">
              <w:rPr>
                <w:color w:val="auto"/>
                <w:sz w:val="20"/>
                <w:szCs w:val="20"/>
                <w:lang w:val="lv-LV"/>
              </w:rPr>
              <w:t>IIV09</w:t>
            </w:r>
          </w:p>
        </w:tc>
        <w:tc>
          <w:tcPr>
            <w:tcW w:w="5656" w:type="dxa"/>
          </w:tcPr>
          <w:p w14:paraId="0D453F4F" w14:textId="77777777" w:rsidR="005E67FB" w:rsidRPr="000C1A5F" w:rsidRDefault="005E67FB" w:rsidP="00265E06">
            <w:pPr>
              <w:jc w:val="left"/>
              <w:rPr>
                <w:color w:val="auto"/>
                <w:sz w:val="20"/>
                <w:szCs w:val="20"/>
                <w:lang w:val="lv-LV"/>
              </w:rPr>
            </w:pPr>
            <w:r w:rsidRPr="000C1A5F">
              <w:rPr>
                <w:color w:val="auto"/>
                <w:sz w:val="20"/>
                <w:szCs w:val="20"/>
                <w:lang w:val="lv-LV"/>
              </w:rPr>
              <w:t>Glabāšanas, dzēšanas, iznīcināšanas vai arhivēšanas režīms</w:t>
            </w:r>
          </w:p>
        </w:tc>
        <w:tc>
          <w:tcPr>
            <w:tcW w:w="1349" w:type="dxa"/>
          </w:tcPr>
          <w:p w14:paraId="349A818E" w14:textId="77777777" w:rsidR="005E67FB" w:rsidRPr="000C1A5F" w:rsidRDefault="005E67FB" w:rsidP="00265E06">
            <w:pPr>
              <w:jc w:val="left"/>
              <w:rPr>
                <w:color w:val="auto"/>
                <w:sz w:val="20"/>
                <w:szCs w:val="20"/>
                <w:lang w:val="lv-LV"/>
              </w:rPr>
            </w:pPr>
            <w:r w:rsidRPr="000C1A5F">
              <w:rPr>
                <w:color w:val="auto"/>
                <w:sz w:val="20"/>
                <w:szCs w:val="20"/>
                <w:lang w:val="lv-LV"/>
              </w:rPr>
              <w:t>253</w:t>
            </w:r>
          </w:p>
        </w:tc>
        <w:tc>
          <w:tcPr>
            <w:tcW w:w="1300" w:type="dxa"/>
          </w:tcPr>
          <w:p w14:paraId="266905D8" w14:textId="77777777" w:rsidR="005E67FB" w:rsidRPr="000C1A5F" w:rsidRDefault="005E67FB" w:rsidP="00265E06">
            <w:pPr>
              <w:jc w:val="left"/>
              <w:rPr>
                <w:color w:val="auto"/>
                <w:sz w:val="20"/>
                <w:szCs w:val="20"/>
                <w:lang w:val="lv-LV"/>
              </w:rPr>
            </w:pPr>
            <w:r w:rsidRPr="000C1A5F">
              <w:rPr>
                <w:color w:val="auto"/>
                <w:sz w:val="20"/>
                <w:szCs w:val="20"/>
                <w:lang w:val="lv-LV"/>
              </w:rPr>
              <w:t>10,3 %</w:t>
            </w:r>
          </w:p>
        </w:tc>
      </w:tr>
      <w:tr w:rsidR="005E67FB" w:rsidRPr="000C1A5F" w14:paraId="5E73C02E" w14:textId="77777777" w:rsidTr="00670499">
        <w:trPr>
          <w:cantSplit/>
        </w:trPr>
        <w:tc>
          <w:tcPr>
            <w:tcW w:w="1144" w:type="dxa"/>
          </w:tcPr>
          <w:p w14:paraId="1BA8BCA2" w14:textId="77777777" w:rsidR="005E67FB" w:rsidRPr="000C1A5F" w:rsidRDefault="005E67FB" w:rsidP="00265E06">
            <w:pPr>
              <w:jc w:val="left"/>
              <w:rPr>
                <w:color w:val="auto"/>
                <w:sz w:val="20"/>
                <w:szCs w:val="20"/>
                <w:lang w:val="lv-LV"/>
              </w:rPr>
            </w:pPr>
            <w:r w:rsidRPr="000C1A5F">
              <w:rPr>
                <w:color w:val="auto"/>
                <w:sz w:val="20"/>
                <w:szCs w:val="20"/>
                <w:lang w:val="lv-LV"/>
              </w:rPr>
              <w:t>IIV10</w:t>
            </w:r>
          </w:p>
        </w:tc>
        <w:tc>
          <w:tcPr>
            <w:tcW w:w="5656" w:type="dxa"/>
          </w:tcPr>
          <w:p w14:paraId="33595FCE" w14:textId="77777777" w:rsidR="005E67FB" w:rsidRPr="000C1A5F" w:rsidRDefault="005E67FB" w:rsidP="00265E06">
            <w:pPr>
              <w:jc w:val="left"/>
              <w:rPr>
                <w:color w:val="auto"/>
                <w:sz w:val="20"/>
                <w:szCs w:val="20"/>
                <w:lang w:val="lv-LV"/>
              </w:rPr>
            </w:pPr>
            <w:r w:rsidRPr="000C1A5F">
              <w:rPr>
                <w:color w:val="auto"/>
                <w:sz w:val="20"/>
                <w:szCs w:val="20"/>
                <w:lang w:val="lv-LV"/>
              </w:rPr>
              <w:t>Izmantošanas, publicēšanas, tālākizpaušanas vai atkalizmantošanas ierobežojums</w:t>
            </w:r>
          </w:p>
        </w:tc>
        <w:tc>
          <w:tcPr>
            <w:tcW w:w="1349" w:type="dxa"/>
          </w:tcPr>
          <w:p w14:paraId="06BD2A38" w14:textId="77777777" w:rsidR="005E67FB" w:rsidRPr="000C1A5F" w:rsidRDefault="005E67FB" w:rsidP="00265E06">
            <w:pPr>
              <w:jc w:val="left"/>
              <w:rPr>
                <w:color w:val="auto"/>
                <w:sz w:val="20"/>
                <w:szCs w:val="20"/>
                <w:lang w:val="lv-LV"/>
              </w:rPr>
            </w:pPr>
            <w:r w:rsidRPr="000C1A5F">
              <w:rPr>
                <w:color w:val="auto"/>
                <w:sz w:val="20"/>
                <w:szCs w:val="20"/>
                <w:lang w:val="lv-LV"/>
              </w:rPr>
              <w:t>118</w:t>
            </w:r>
          </w:p>
        </w:tc>
        <w:tc>
          <w:tcPr>
            <w:tcW w:w="1300" w:type="dxa"/>
          </w:tcPr>
          <w:p w14:paraId="22096BA8" w14:textId="77777777" w:rsidR="005E67FB" w:rsidRPr="000C1A5F" w:rsidRDefault="005E67FB" w:rsidP="00265E06">
            <w:pPr>
              <w:jc w:val="left"/>
              <w:rPr>
                <w:color w:val="auto"/>
                <w:sz w:val="20"/>
                <w:szCs w:val="20"/>
                <w:lang w:val="lv-LV"/>
              </w:rPr>
            </w:pPr>
            <w:r w:rsidRPr="000C1A5F">
              <w:rPr>
                <w:color w:val="auto"/>
                <w:sz w:val="20"/>
                <w:szCs w:val="20"/>
                <w:lang w:val="lv-LV"/>
              </w:rPr>
              <w:t>4,8 %</w:t>
            </w:r>
          </w:p>
        </w:tc>
      </w:tr>
      <w:tr w:rsidR="005E67FB" w:rsidRPr="000C1A5F" w14:paraId="071C1285" w14:textId="77777777" w:rsidTr="00670499">
        <w:trPr>
          <w:cantSplit/>
        </w:trPr>
        <w:tc>
          <w:tcPr>
            <w:tcW w:w="1144" w:type="dxa"/>
          </w:tcPr>
          <w:p w14:paraId="19A08EBD" w14:textId="77777777" w:rsidR="005E67FB" w:rsidRPr="000C1A5F" w:rsidRDefault="005E67FB" w:rsidP="00265E06">
            <w:pPr>
              <w:jc w:val="left"/>
              <w:rPr>
                <w:color w:val="auto"/>
                <w:sz w:val="20"/>
                <w:szCs w:val="20"/>
                <w:lang w:val="lv-LV"/>
              </w:rPr>
            </w:pPr>
            <w:r w:rsidRPr="000C1A5F">
              <w:rPr>
                <w:color w:val="auto"/>
                <w:sz w:val="20"/>
                <w:szCs w:val="20"/>
                <w:lang w:val="lv-LV"/>
              </w:rPr>
              <w:t>IIV11</w:t>
            </w:r>
          </w:p>
        </w:tc>
        <w:tc>
          <w:tcPr>
            <w:tcW w:w="5656" w:type="dxa"/>
          </w:tcPr>
          <w:p w14:paraId="3F909CF6" w14:textId="77777777" w:rsidR="005E67FB" w:rsidRPr="000C1A5F" w:rsidRDefault="005E67FB" w:rsidP="00265E06">
            <w:pPr>
              <w:jc w:val="left"/>
              <w:rPr>
                <w:color w:val="auto"/>
                <w:sz w:val="20"/>
                <w:szCs w:val="20"/>
                <w:lang w:val="lv-LV"/>
              </w:rPr>
            </w:pPr>
            <w:r w:rsidRPr="000C1A5F">
              <w:rPr>
                <w:color w:val="auto"/>
                <w:sz w:val="20"/>
                <w:szCs w:val="20"/>
                <w:lang w:val="lv-LV"/>
              </w:rPr>
              <w:t>Proaktīvās publicēšanas, atvērto datu vai mašīnlasāmības ierobežojums</w:t>
            </w:r>
          </w:p>
        </w:tc>
        <w:tc>
          <w:tcPr>
            <w:tcW w:w="1349" w:type="dxa"/>
          </w:tcPr>
          <w:p w14:paraId="29E25AF7" w14:textId="77777777" w:rsidR="005E67FB" w:rsidRPr="000C1A5F" w:rsidRDefault="005E67FB" w:rsidP="00265E06">
            <w:pPr>
              <w:jc w:val="left"/>
              <w:rPr>
                <w:color w:val="auto"/>
                <w:sz w:val="20"/>
                <w:szCs w:val="20"/>
                <w:lang w:val="lv-LV"/>
              </w:rPr>
            </w:pPr>
            <w:r w:rsidRPr="000C1A5F">
              <w:rPr>
                <w:color w:val="auto"/>
                <w:sz w:val="20"/>
                <w:szCs w:val="20"/>
                <w:lang w:val="lv-LV"/>
              </w:rPr>
              <w:t>105</w:t>
            </w:r>
          </w:p>
        </w:tc>
        <w:tc>
          <w:tcPr>
            <w:tcW w:w="1300" w:type="dxa"/>
          </w:tcPr>
          <w:p w14:paraId="6BC88826" w14:textId="77777777" w:rsidR="005E67FB" w:rsidRPr="000C1A5F" w:rsidRDefault="005E67FB" w:rsidP="00265E06">
            <w:pPr>
              <w:jc w:val="left"/>
              <w:rPr>
                <w:color w:val="auto"/>
                <w:sz w:val="20"/>
                <w:szCs w:val="20"/>
                <w:lang w:val="lv-LV"/>
              </w:rPr>
            </w:pPr>
            <w:r w:rsidRPr="000C1A5F">
              <w:rPr>
                <w:color w:val="auto"/>
                <w:sz w:val="20"/>
                <w:szCs w:val="20"/>
                <w:lang w:val="lv-LV"/>
              </w:rPr>
              <w:t>4,3 %</w:t>
            </w:r>
          </w:p>
        </w:tc>
      </w:tr>
      <w:tr w:rsidR="005E67FB" w:rsidRPr="000C1A5F" w14:paraId="0817F541" w14:textId="77777777" w:rsidTr="00670499">
        <w:trPr>
          <w:cantSplit/>
        </w:trPr>
        <w:tc>
          <w:tcPr>
            <w:tcW w:w="9449" w:type="dxa"/>
            <w:gridSpan w:val="4"/>
          </w:tcPr>
          <w:p w14:paraId="5AFF1D68" w14:textId="77777777" w:rsidR="005E67FB" w:rsidRPr="000C1A5F" w:rsidRDefault="005E67FB" w:rsidP="00265E06">
            <w:pPr>
              <w:keepNext/>
              <w:jc w:val="left"/>
              <w:rPr>
                <w:color w:val="auto"/>
                <w:sz w:val="20"/>
                <w:szCs w:val="20"/>
                <w:lang w:val="lv-LV"/>
              </w:rPr>
            </w:pPr>
            <w:r w:rsidRPr="000C1A5F">
              <w:rPr>
                <w:b/>
                <w:color w:val="auto"/>
                <w:sz w:val="20"/>
                <w:szCs w:val="20"/>
                <w:lang w:val="lv-LV"/>
              </w:rPr>
              <w:t>Pārskatīšanas, praktiskie vai citi nosacījumi (76 ieraksti; 3,1 %)</w:t>
            </w:r>
          </w:p>
        </w:tc>
      </w:tr>
      <w:tr w:rsidR="005E67FB" w:rsidRPr="000C1A5F" w14:paraId="173A216B" w14:textId="77777777" w:rsidTr="00670499">
        <w:trPr>
          <w:cantSplit/>
        </w:trPr>
        <w:tc>
          <w:tcPr>
            <w:tcW w:w="1144" w:type="dxa"/>
          </w:tcPr>
          <w:p w14:paraId="1A286341" w14:textId="77777777" w:rsidR="005E67FB" w:rsidRPr="000C1A5F" w:rsidRDefault="005E67FB" w:rsidP="00265E06">
            <w:pPr>
              <w:jc w:val="left"/>
              <w:rPr>
                <w:color w:val="auto"/>
                <w:sz w:val="20"/>
                <w:szCs w:val="20"/>
                <w:lang w:val="lv-LV"/>
              </w:rPr>
            </w:pPr>
            <w:r w:rsidRPr="000C1A5F">
              <w:rPr>
                <w:color w:val="auto"/>
                <w:sz w:val="20"/>
                <w:szCs w:val="20"/>
                <w:lang w:val="lv-LV"/>
              </w:rPr>
              <w:t>IIV12</w:t>
            </w:r>
          </w:p>
        </w:tc>
        <w:tc>
          <w:tcPr>
            <w:tcW w:w="5656" w:type="dxa"/>
          </w:tcPr>
          <w:p w14:paraId="1A7487A3" w14:textId="77777777" w:rsidR="005E67FB" w:rsidRPr="000C1A5F" w:rsidRDefault="005E67FB" w:rsidP="00265E06">
            <w:pPr>
              <w:jc w:val="left"/>
              <w:rPr>
                <w:color w:val="auto"/>
                <w:sz w:val="20"/>
                <w:szCs w:val="20"/>
                <w:lang w:val="lv-LV"/>
              </w:rPr>
            </w:pPr>
            <w:r w:rsidRPr="000C1A5F">
              <w:rPr>
                <w:color w:val="auto"/>
                <w:sz w:val="20"/>
                <w:szCs w:val="20"/>
                <w:lang w:val="lv-LV"/>
              </w:rPr>
              <w:t>Pārskatīšanas, apstrīdēšanas vai pārsūdzības ierobežojums</w:t>
            </w:r>
          </w:p>
        </w:tc>
        <w:tc>
          <w:tcPr>
            <w:tcW w:w="1349" w:type="dxa"/>
          </w:tcPr>
          <w:p w14:paraId="03843596" w14:textId="77777777" w:rsidR="005E67FB" w:rsidRPr="000C1A5F" w:rsidRDefault="005E67FB" w:rsidP="00265E06">
            <w:pPr>
              <w:jc w:val="left"/>
              <w:rPr>
                <w:color w:val="auto"/>
                <w:sz w:val="20"/>
                <w:szCs w:val="20"/>
                <w:lang w:val="lv-LV"/>
              </w:rPr>
            </w:pPr>
            <w:r w:rsidRPr="000C1A5F">
              <w:rPr>
                <w:color w:val="auto"/>
                <w:sz w:val="20"/>
                <w:szCs w:val="20"/>
                <w:lang w:val="lv-LV"/>
              </w:rPr>
              <w:t>43</w:t>
            </w:r>
          </w:p>
        </w:tc>
        <w:tc>
          <w:tcPr>
            <w:tcW w:w="1300" w:type="dxa"/>
          </w:tcPr>
          <w:p w14:paraId="020865E8" w14:textId="77777777" w:rsidR="005E67FB" w:rsidRPr="000C1A5F" w:rsidRDefault="005E67FB" w:rsidP="00265E06">
            <w:pPr>
              <w:jc w:val="left"/>
              <w:rPr>
                <w:color w:val="auto"/>
                <w:sz w:val="20"/>
                <w:szCs w:val="20"/>
                <w:lang w:val="lv-LV"/>
              </w:rPr>
            </w:pPr>
            <w:r w:rsidRPr="000C1A5F">
              <w:rPr>
                <w:color w:val="auto"/>
                <w:sz w:val="20"/>
                <w:szCs w:val="20"/>
                <w:lang w:val="lv-LV"/>
              </w:rPr>
              <w:t>1,8 %</w:t>
            </w:r>
          </w:p>
        </w:tc>
      </w:tr>
      <w:tr w:rsidR="005E67FB" w:rsidRPr="000C1A5F" w14:paraId="475F99E5" w14:textId="77777777" w:rsidTr="00670499">
        <w:trPr>
          <w:cantSplit/>
        </w:trPr>
        <w:tc>
          <w:tcPr>
            <w:tcW w:w="1144" w:type="dxa"/>
          </w:tcPr>
          <w:p w14:paraId="2C20B8D4" w14:textId="77777777" w:rsidR="005E67FB" w:rsidRPr="000C1A5F" w:rsidRDefault="005E67FB" w:rsidP="00265E06">
            <w:pPr>
              <w:jc w:val="left"/>
              <w:rPr>
                <w:color w:val="auto"/>
                <w:sz w:val="20"/>
                <w:szCs w:val="20"/>
                <w:lang w:val="lv-LV"/>
              </w:rPr>
            </w:pPr>
            <w:r w:rsidRPr="000C1A5F">
              <w:rPr>
                <w:color w:val="auto"/>
                <w:sz w:val="20"/>
                <w:szCs w:val="20"/>
                <w:lang w:val="lv-LV"/>
              </w:rPr>
              <w:t>IIV13</w:t>
            </w:r>
          </w:p>
        </w:tc>
        <w:tc>
          <w:tcPr>
            <w:tcW w:w="5656" w:type="dxa"/>
          </w:tcPr>
          <w:p w14:paraId="7E5F54E9" w14:textId="77777777" w:rsidR="005E67FB" w:rsidRPr="000C1A5F" w:rsidRDefault="005E67FB" w:rsidP="00265E06">
            <w:pPr>
              <w:jc w:val="left"/>
              <w:rPr>
                <w:color w:val="auto"/>
                <w:sz w:val="20"/>
                <w:szCs w:val="20"/>
                <w:lang w:val="lv-LV"/>
              </w:rPr>
            </w:pPr>
            <w:r w:rsidRPr="000C1A5F">
              <w:rPr>
                <w:color w:val="auto"/>
                <w:sz w:val="20"/>
                <w:szCs w:val="20"/>
                <w:lang w:val="lv-LV"/>
              </w:rPr>
              <w:t>Praktisks vai organizatorisks piekļuves šķērslis</w:t>
            </w:r>
          </w:p>
        </w:tc>
        <w:tc>
          <w:tcPr>
            <w:tcW w:w="1349" w:type="dxa"/>
          </w:tcPr>
          <w:p w14:paraId="2A495BD1" w14:textId="77777777" w:rsidR="005E67FB" w:rsidRPr="000C1A5F" w:rsidRDefault="005E67FB" w:rsidP="00265E06">
            <w:pPr>
              <w:jc w:val="left"/>
              <w:rPr>
                <w:color w:val="auto"/>
                <w:sz w:val="20"/>
                <w:szCs w:val="20"/>
                <w:lang w:val="lv-LV"/>
              </w:rPr>
            </w:pPr>
            <w:r w:rsidRPr="000C1A5F">
              <w:rPr>
                <w:color w:val="auto"/>
                <w:sz w:val="20"/>
                <w:szCs w:val="20"/>
                <w:lang w:val="lv-LV"/>
              </w:rPr>
              <w:t>29</w:t>
            </w:r>
          </w:p>
        </w:tc>
        <w:tc>
          <w:tcPr>
            <w:tcW w:w="1300" w:type="dxa"/>
          </w:tcPr>
          <w:p w14:paraId="5B542D6D" w14:textId="77777777" w:rsidR="005E67FB" w:rsidRPr="000C1A5F" w:rsidRDefault="005E67FB" w:rsidP="00265E06">
            <w:pPr>
              <w:jc w:val="left"/>
              <w:rPr>
                <w:color w:val="auto"/>
                <w:sz w:val="20"/>
                <w:szCs w:val="20"/>
                <w:lang w:val="lv-LV"/>
              </w:rPr>
            </w:pPr>
            <w:r w:rsidRPr="000C1A5F">
              <w:rPr>
                <w:color w:val="auto"/>
                <w:sz w:val="20"/>
                <w:szCs w:val="20"/>
                <w:lang w:val="lv-LV"/>
              </w:rPr>
              <w:t>1,2 %</w:t>
            </w:r>
          </w:p>
        </w:tc>
      </w:tr>
      <w:tr w:rsidR="005E67FB" w:rsidRPr="000C1A5F" w14:paraId="2A3269E5" w14:textId="77777777" w:rsidTr="00670499">
        <w:trPr>
          <w:cantSplit/>
        </w:trPr>
        <w:tc>
          <w:tcPr>
            <w:tcW w:w="1144" w:type="dxa"/>
          </w:tcPr>
          <w:p w14:paraId="399FC43A" w14:textId="77777777" w:rsidR="005E67FB" w:rsidRPr="000C1A5F" w:rsidRDefault="005E67FB" w:rsidP="00265E06">
            <w:pPr>
              <w:jc w:val="left"/>
              <w:rPr>
                <w:color w:val="auto"/>
                <w:sz w:val="20"/>
                <w:szCs w:val="20"/>
                <w:lang w:val="lv-LV"/>
              </w:rPr>
            </w:pPr>
            <w:r w:rsidRPr="000C1A5F">
              <w:rPr>
                <w:color w:val="auto"/>
                <w:sz w:val="20"/>
                <w:szCs w:val="20"/>
                <w:lang w:val="lv-LV"/>
              </w:rPr>
              <w:t>IIV14</w:t>
            </w:r>
          </w:p>
        </w:tc>
        <w:tc>
          <w:tcPr>
            <w:tcW w:w="5656" w:type="dxa"/>
          </w:tcPr>
          <w:p w14:paraId="4137BD56" w14:textId="77777777" w:rsidR="005E67FB" w:rsidRPr="000C1A5F" w:rsidRDefault="005E67FB" w:rsidP="00265E06">
            <w:pPr>
              <w:jc w:val="left"/>
              <w:rPr>
                <w:color w:val="auto"/>
                <w:sz w:val="20"/>
                <w:szCs w:val="20"/>
                <w:lang w:val="lv-LV"/>
              </w:rPr>
            </w:pPr>
            <w:r w:rsidRPr="000C1A5F">
              <w:rPr>
                <w:color w:val="auto"/>
                <w:sz w:val="20"/>
                <w:szCs w:val="20"/>
                <w:lang w:val="lv-LV"/>
              </w:rPr>
              <w:t>Cits ierobežojuma izpausmes veids</w:t>
            </w:r>
          </w:p>
        </w:tc>
        <w:tc>
          <w:tcPr>
            <w:tcW w:w="1349" w:type="dxa"/>
          </w:tcPr>
          <w:p w14:paraId="12676509" w14:textId="77777777" w:rsidR="005E67FB" w:rsidRPr="000C1A5F" w:rsidRDefault="005E67FB" w:rsidP="00265E06">
            <w:pPr>
              <w:jc w:val="left"/>
              <w:rPr>
                <w:color w:val="auto"/>
                <w:sz w:val="20"/>
                <w:szCs w:val="20"/>
                <w:lang w:val="lv-LV"/>
              </w:rPr>
            </w:pPr>
            <w:r w:rsidRPr="000C1A5F">
              <w:rPr>
                <w:color w:val="auto"/>
                <w:sz w:val="20"/>
                <w:szCs w:val="20"/>
                <w:lang w:val="lv-LV"/>
              </w:rPr>
              <w:t>4</w:t>
            </w:r>
          </w:p>
        </w:tc>
        <w:tc>
          <w:tcPr>
            <w:tcW w:w="1300" w:type="dxa"/>
          </w:tcPr>
          <w:p w14:paraId="239BC71D" w14:textId="77777777" w:rsidR="005E67FB" w:rsidRPr="000C1A5F" w:rsidRDefault="005E67FB" w:rsidP="00265E06">
            <w:pPr>
              <w:jc w:val="left"/>
              <w:rPr>
                <w:color w:val="auto"/>
                <w:sz w:val="20"/>
                <w:szCs w:val="20"/>
                <w:lang w:val="lv-LV"/>
              </w:rPr>
            </w:pPr>
            <w:r w:rsidRPr="000C1A5F">
              <w:rPr>
                <w:color w:val="auto"/>
                <w:sz w:val="20"/>
                <w:szCs w:val="20"/>
                <w:lang w:val="lv-LV"/>
              </w:rPr>
              <w:t>0,2 %</w:t>
            </w:r>
          </w:p>
        </w:tc>
      </w:tr>
    </w:tbl>
    <w:p w14:paraId="6B153F2B"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datu kopa “NormuSaraksts_v1.0.xlsx” un aprēķini.</w:t>
      </w:r>
    </w:p>
    <w:p w14:paraId="292551AE" w14:textId="77777777" w:rsidR="005E67FB" w:rsidRPr="000C1A5F" w:rsidRDefault="005E67FB" w:rsidP="005E67FB">
      <w:pPr>
        <w:rPr>
          <w:color w:val="auto"/>
        </w:rPr>
      </w:pPr>
      <w:r w:rsidRPr="000C1A5F">
        <w:rPr>
          <w:b/>
          <w:color w:val="auto"/>
        </w:rPr>
        <w:t xml:space="preserve">Piezīme. </w:t>
      </w:r>
      <w:r w:rsidRPr="000C1A5F">
        <w:rPr>
          <w:color w:val="auto"/>
        </w:rPr>
        <w:t>Tabula rāda primārā IIV koda sadalījumu. Sekundārie kodi versijā 1.0 glabāti brīvtekstā. Īpatsvari noapaļoti līdz vienai zīmei aiz komata; ierakstu skaits ir primārais pārbaudāmais lielums.</w:t>
      </w:r>
    </w:p>
    <w:p w14:paraId="17BB39D5" w14:textId="7CB65277"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88" w:name="_Toc239852979"/>
      <w:r w:rsidR="00344F08">
        <w:rPr>
          <w:noProof/>
        </w:rPr>
        <w:t>72</w:t>
      </w:r>
      <w:r w:rsidRPr="005E67FB">
        <w:fldChar w:fldCharType="end"/>
      </w:r>
      <w:r w:rsidRPr="005E67FB">
        <w:t>. tabula. Kartējuma pārbaudītās kopsummas</w:t>
      </w:r>
      <w:bookmarkEnd w:id="88"/>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6451"/>
        <w:gridCol w:w="2998"/>
      </w:tblGrid>
      <w:tr w:rsidR="005E67FB" w:rsidRPr="000C1A5F" w14:paraId="75B86EA9" w14:textId="77777777" w:rsidTr="00670499">
        <w:trPr>
          <w:cantSplit/>
          <w:tblHeader/>
        </w:trPr>
        <w:tc>
          <w:tcPr>
            <w:tcW w:w="6451" w:type="dxa"/>
          </w:tcPr>
          <w:p w14:paraId="04A66E02" w14:textId="77777777" w:rsidR="005E67FB" w:rsidRPr="000C1A5F" w:rsidRDefault="005E67FB" w:rsidP="00265E06">
            <w:pPr>
              <w:jc w:val="left"/>
              <w:rPr>
                <w:color w:val="auto"/>
                <w:sz w:val="20"/>
                <w:szCs w:val="20"/>
                <w:lang w:val="lv-LV"/>
              </w:rPr>
            </w:pPr>
            <w:r w:rsidRPr="000C1A5F">
              <w:rPr>
                <w:b/>
                <w:color w:val="auto"/>
                <w:sz w:val="20"/>
                <w:szCs w:val="20"/>
                <w:lang w:val="lv-LV"/>
              </w:rPr>
              <w:t>Rādītājs</w:t>
            </w:r>
          </w:p>
        </w:tc>
        <w:tc>
          <w:tcPr>
            <w:tcW w:w="2998" w:type="dxa"/>
          </w:tcPr>
          <w:p w14:paraId="7FD6FD18" w14:textId="77777777" w:rsidR="005E67FB" w:rsidRPr="000C1A5F" w:rsidRDefault="005E67FB" w:rsidP="00265E06">
            <w:pPr>
              <w:jc w:val="left"/>
              <w:rPr>
                <w:color w:val="auto"/>
                <w:sz w:val="20"/>
                <w:szCs w:val="20"/>
                <w:lang w:val="lv-LV"/>
              </w:rPr>
            </w:pPr>
            <w:r w:rsidRPr="000C1A5F">
              <w:rPr>
                <w:b/>
                <w:color w:val="auto"/>
                <w:sz w:val="20"/>
                <w:szCs w:val="20"/>
                <w:lang w:val="lv-LV"/>
              </w:rPr>
              <w:t>Rezultāts</w:t>
            </w:r>
          </w:p>
        </w:tc>
      </w:tr>
      <w:tr w:rsidR="005E67FB" w:rsidRPr="000C1A5F" w14:paraId="7ABF54BF" w14:textId="77777777" w:rsidTr="00670499">
        <w:trPr>
          <w:cantSplit/>
        </w:trPr>
        <w:tc>
          <w:tcPr>
            <w:tcW w:w="6451" w:type="dxa"/>
          </w:tcPr>
          <w:p w14:paraId="3F7A4DCB" w14:textId="77777777" w:rsidR="005E67FB" w:rsidRPr="000C1A5F" w:rsidRDefault="005E67FB" w:rsidP="00265E06">
            <w:pPr>
              <w:jc w:val="left"/>
              <w:rPr>
                <w:color w:val="auto"/>
                <w:sz w:val="20"/>
                <w:szCs w:val="20"/>
                <w:lang w:val="lv-LV"/>
              </w:rPr>
            </w:pPr>
            <w:r w:rsidRPr="000C1A5F">
              <w:rPr>
                <w:color w:val="auto"/>
                <w:sz w:val="20"/>
                <w:szCs w:val="20"/>
                <w:lang w:val="lv-LV"/>
              </w:rPr>
              <w:t>Kartējuma ieraksti</w:t>
            </w:r>
          </w:p>
        </w:tc>
        <w:tc>
          <w:tcPr>
            <w:tcW w:w="2998" w:type="dxa"/>
          </w:tcPr>
          <w:p w14:paraId="52073D16" w14:textId="77777777" w:rsidR="005E67FB" w:rsidRPr="000C1A5F" w:rsidRDefault="005E67FB" w:rsidP="00265E06">
            <w:pPr>
              <w:jc w:val="left"/>
              <w:rPr>
                <w:color w:val="auto"/>
                <w:sz w:val="20"/>
                <w:szCs w:val="20"/>
                <w:lang w:val="lv-LV"/>
              </w:rPr>
            </w:pPr>
            <w:r w:rsidRPr="000C1A5F">
              <w:rPr>
                <w:color w:val="auto"/>
                <w:sz w:val="20"/>
                <w:szCs w:val="20"/>
                <w:lang w:val="lv-LV"/>
              </w:rPr>
              <w:t>2457</w:t>
            </w:r>
          </w:p>
        </w:tc>
      </w:tr>
      <w:tr w:rsidR="005E67FB" w:rsidRPr="000C1A5F" w14:paraId="2B9ECDA7" w14:textId="77777777" w:rsidTr="00670499">
        <w:trPr>
          <w:cantSplit/>
        </w:trPr>
        <w:tc>
          <w:tcPr>
            <w:tcW w:w="6451" w:type="dxa"/>
          </w:tcPr>
          <w:p w14:paraId="192328D6" w14:textId="77777777" w:rsidR="005E67FB" w:rsidRPr="000C1A5F" w:rsidRDefault="005E67FB" w:rsidP="00265E06">
            <w:pPr>
              <w:jc w:val="left"/>
              <w:rPr>
                <w:color w:val="auto"/>
                <w:sz w:val="20"/>
                <w:szCs w:val="20"/>
                <w:lang w:val="lv-LV"/>
              </w:rPr>
            </w:pPr>
            <w:r w:rsidRPr="000C1A5F">
              <w:rPr>
                <w:color w:val="auto"/>
                <w:sz w:val="20"/>
                <w:szCs w:val="20"/>
                <w:lang w:val="lv-LV"/>
              </w:rPr>
              <w:t>Analizētās normu atsauces</w:t>
            </w:r>
          </w:p>
        </w:tc>
        <w:tc>
          <w:tcPr>
            <w:tcW w:w="2998" w:type="dxa"/>
          </w:tcPr>
          <w:p w14:paraId="74E2608C" w14:textId="77777777" w:rsidR="005E67FB" w:rsidRPr="000C1A5F" w:rsidRDefault="005E67FB" w:rsidP="00265E06">
            <w:pPr>
              <w:jc w:val="left"/>
              <w:rPr>
                <w:color w:val="auto"/>
                <w:sz w:val="20"/>
                <w:szCs w:val="20"/>
                <w:lang w:val="lv-LV"/>
              </w:rPr>
            </w:pPr>
            <w:r w:rsidRPr="000C1A5F">
              <w:rPr>
                <w:color w:val="auto"/>
                <w:sz w:val="20"/>
                <w:szCs w:val="20"/>
                <w:lang w:val="lv-LV"/>
              </w:rPr>
              <w:t>2461</w:t>
            </w:r>
          </w:p>
        </w:tc>
      </w:tr>
      <w:tr w:rsidR="005E67FB" w:rsidRPr="000C1A5F" w14:paraId="4B3FEE9E" w14:textId="77777777" w:rsidTr="00670499">
        <w:trPr>
          <w:cantSplit/>
        </w:trPr>
        <w:tc>
          <w:tcPr>
            <w:tcW w:w="6451" w:type="dxa"/>
          </w:tcPr>
          <w:p w14:paraId="06443DA3" w14:textId="77777777" w:rsidR="005E67FB" w:rsidRPr="000C1A5F" w:rsidRDefault="005E67FB" w:rsidP="00265E06">
            <w:pPr>
              <w:jc w:val="left"/>
              <w:rPr>
                <w:color w:val="auto"/>
                <w:sz w:val="20"/>
                <w:szCs w:val="20"/>
                <w:lang w:val="lv-LV"/>
              </w:rPr>
            </w:pPr>
            <w:r w:rsidRPr="000C1A5F">
              <w:rPr>
                <w:color w:val="auto"/>
                <w:sz w:val="20"/>
                <w:szCs w:val="20"/>
                <w:lang w:val="lv-LV"/>
              </w:rPr>
              <w:t>Pēc identitātes un nosaukuma salāgoti tiesību akti</w:t>
            </w:r>
          </w:p>
        </w:tc>
        <w:tc>
          <w:tcPr>
            <w:tcW w:w="2998" w:type="dxa"/>
          </w:tcPr>
          <w:p w14:paraId="02FD5203" w14:textId="77777777" w:rsidR="005E67FB" w:rsidRPr="000C1A5F" w:rsidRDefault="005E67FB" w:rsidP="00265E06">
            <w:pPr>
              <w:jc w:val="left"/>
              <w:rPr>
                <w:color w:val="auto"/>
                <w:sz w:val="20"/>
                <w:szCs w:val="20"/>
                <w:lang w:val="lv-LV"/>
              </w:rPr>
            </w:pPr>
            <w:r w:rsidRPr="000C1A5F">
              <w:rPr>
                <w:color w:val="auto"/>
                <w:sz w:val="20"/>
                <w:szCs w:val="20"/>
                <w:lang w:val="lv-LV"/>
              </w:rPr>
              <w:t>367</w:t>
            </w:r>
          </w:p>
        </w:tc>
      </w:tr>
      <w:tr w:rsidR="005E67FB" w:rsidRPr="000C1A5F" w14:paraId="0393899C" w14:textId="77777777" w:rsidTr="00670499">
        <w:trPr>
          <w:cantSplit/>
        </w:trPr>
        <w:tc>
          <w:tcPr>
            <w:tcW w:w="6451" w:type="dxa"/>
          </w:tcPr>
          <w:p w14:paraId="6EB1FFB6" w14:textId="77777777" w:rsidR="005E67FB" w:rsidRPr="000C1A5F" w:rsidRDefault="005E67FB" w:rsidP="00265E06">
            <w:pPr>
              <w:jc w:val="left"/>
              <w:rPr>
                <w:color w:val="auto"/>
                <w:sz w:val="20"/>
                <w:szCs w:val="20"/>
                <w:lang w:val="lv-LV"/>
              </w:rPr>
            </w:pPr>
            <w:r w:rsidRPr="000C1A5F">
              <w:rPr>
                <w:color w:val="auto"/>
                <w:sz w:val="20"/>
                <w:szCs w:val="20"/>
                <w:lang w:val="lv-LV"/>
              </w:rPr>
              <w:t>Likumi</w:t>
            </w:r>
          </w:p>
        </w:tc>
        <w:tc>
          <w:tcPr>
            <w:tcW w:w="2998" w:type="dxa"/>
          </w:tcPr>
          <w:p w14:paraId="3DABD191" w14:textId="77777777" w:rsidR="005E67FB" w:rsidRPr="000C1A5F" w:rsidRDefault="005E67FB" w:rsidP="00265E06">
            <w:pPr>
              <w:jc w:val="left"/>
              <w:rPr>
                <w:color w:val="auto"/>
                <w:sz w:val="20"/>
                <w:szCs w:val="20"/>
                <w:lang w:val="lv-LV"/>
              </w:rPr>
            </w:pPr>
            <w:r w:rsidRPr="000C1A5F">
              <w:rPr>
                <w:color w:val="auto"/>
                <w:sz w:val="20"/>
                <w:szCs w:val="20"/>
                <w:lang w:val="lv-LV"/>
              </w:rPr>
              <w:t>118 akti; 1454 atsauces; 1461 ieraksts</w:t>
            </w:r>
          </w:p>
        </w:tc>
      </w:tr>
      <w:tr w:rsidR="005E67FB" w:rsidRPr="000C1A5F" w14:paraId="793BB913" w14:textId="77777777" w:rsidTr="00670499">
        <w:trPr>
          <w:cantSplit/>
        </w:trPr>
        <w:tc>
          <w:tcPr>
            <w:tcW w:w="6451" w:type="dxa"/>
          </w:tcPr>
          <w:p w14:paraId="4E12E8A8" w14:textId="77777777" w:rsidR="005E67FB" w:rsidRPr="000C1A5F" w:rsidRDefault="005E67FB" w:rsidP="00265E06">
            <w:pPr>
              <w:jc w:val="left"/>
              <w:rPr>
                <w:color w:val="auto"/>
                <w:sz w:val="20"/>
                <w:szCs w:val="20"/>
                <w:lang w:val="lv-LV"/>
              </w:rPr>
            </w:pPr>
            <w:r w:rsidRPr="000C1A5F">
              <w:rPr>
                <w:color w:val="auto"/>
                <w:sz w:val="20"/>
                <w:szCs w:val="20"/>
                <w:lang w:val="lv-LV"/>
              </w:rPr>
              <w:t>Ministru kabineta noteikumi</w:t>
            </w:r>
          </w:p>
        </w:tc>
        <w:tc>
          <w:tcPr>
            <w:tcW w:w="2998" w:type="dxa"/>
          </w:tcPr>
          <w:p w14:paraId="46745DB5" w14:textId="77777777" w:rsidR="005E67FB" w:rsidRPr="000C1A5F" w:rsidRDefault="005E67FB" w:rsidP="00265E06">
            <w:pPr>
              <w:jc w:val="left"/>
              <w:rPr>
                <w:color w:val="auto"/>
                <w:sz w:val="20"/>
                <w:szCs w:val="20"/>
                <w:lang w:val="lv-LV"/>
              </w:rPr>
            </w:pPr>
            <w:r w:rsidRPr="000C1A5F">
              <w:rPr>
                <w:color w:val="auto"/>
                <w:sz w:val="20"/>
                <w:szCs w:val="20"/>
                <w:lang w:val="lv-LV"/>
              </w:rPr>
              <w:t>249 akti; 1007 atsauces; 996 ieraksti</w:t>
            </w:r>
          </w:p>
        </w:tc>
      </w:tr>
      <w:tr w:rsidR="005E67FB" w:rsidRPr="000C1A5F" w14:paraId="44CDDEB1" w14:textId="77777777" w:rsidTr="00670499">
        <w:trPr>
          <w:cantSplit/>
        </w:trPr>
        <w:tc>
          <w:tcPr>
            <w:tcW w:w="6451" w:type="dxa"/>
          </w:tcPr>
          <w:p w14:paraId="03380352" w14:textId="77777777" w:rsidR="005E67FB" w:rsidRPr="000C1A5F" w:rsidRDefault="005E67FB" w:rsidP="00265E06">
            <w:pPr>
              <w:jc w:val="left"/>
              <w:rPr>
                <w:color w:val="auto"/>
                <w:sz w:val="20"/>
                <w:szCs w:val="20"/>
                <w:lang w:val="lv-LV"/>
              </w:rPr>
            </w:pPr>
            <w:r w:rsidRPr="000C1A5F">
              <w:rPr>
                <w:color w:val="auto"/>
                <w:sz w:val="20"/>
                <w:szCs w:val="20"/>
                <w:lang w:val="lv-LV"/>
              </w:rPr>
              <w:t>IIV tipi</w:t>
            </w:r>
          </w:p>
        </w:tc>
        <w:tc>
          <w:tcPr>
            <w:tcW w:w="2998" w:type="dxa"/>
          </w:tcPr>
          <w:p w14:paraId="16E4062E" w14:textId="77777777" w:rsidR="005E67FB" w:rsidRPr="000C1A5F" w:rsidRDefault="005E67FB" w:rsidP="00265E06">
            <w:pPr>
              <w:jc w:val="left"/>
              <w:rPr>
                <w:color w:val="auto"/>
                <w:sz w:val="20"/>
                <w:szCs w:val="20"/>
                <w:lang w:val="lv-LV"/>
              </w:rPr>
            </w:pPr>
            <w:r w:rsidRPr="000C1A5F">
              <w:rPr>
                <w:color w:val="auto"/>
                <w:sz w:val="20"/>
                <w:szCs w:val="20"/>
                <w:lang w:val="lv-LV"/>
              </w:rPr>
              <w:t>14</w:t>
            </w:r>
          </w:p>
        </w:tc>
      </w:tr>
      <w:tr w:rsidR="005E67FB" w:rsidRPr="000C1A5F" w14:paraId="7F830946" w14:textId="77777777" w:rsidTr="00670499">
        <w:trPr>
          <w:cantSplit/>
        </w:trPr>
        <w:tc>
          <w:tcPr>
            <w:tcW w:w="6451" w:type="dxa"/>
          </w:tcPr>
          <w:p w14:paraId="28E4FDD3" w14:textId="77777777" w:rsidR="005E67FB" w:rsidRPr="000C1A5F" w:rsidRDefault="005E67FB" w:rsidP="00265E06">
            <w:pPr>
              <w:jc w:val="left"/>
              <w:rPr>
                <w:color w:val="auto"/>
                <w:sz w:val="20"/>
                <w:szCs w:val="20"/>
                <w:lang w:val="lv-LV"/>
              </w:rPr>
            </w:pPr>
            <w:r w:rsidRPr="000C1A5F">
              <w:rPr>
                <w:color w:val="auto"/>
                <w:sz w:val="20"/>
                <w:szCs w:val="20"/>
                <w:lang w:val="lv-LV"/>
              </w:rPr>
              <w:t>Pilnīgi identiskas desmit lauku rindas</w:t>
            </w:r>
          </w:p>
        </w:tc>
        <w:tc>
          <w:tcPr>
            <w:tcW w:w="2998" w:type="dxa"/>
          </w:tcPr>
          <w:p w14:paraId="73EA531A" w14:textId="77777777" w:rsidR="005E67FB" w:rsidRPr="000C1A5F" w:rsidRDefault="005E67FB" w:rsidP="00265E06">
            <w:pPr>
              <w:jc w:val="left"/>
              <w:rPr>
                <w:color w:val="auto"/>
                <w:sz w:val="20"/>
                <w:szCs w:val="20"/>
                <w:lang w:val="lv-LV"/>
              </w:rPr>
            </w:pPr>
            <w:r w:rsidRPr="000C1A5F">
              <w:rPr>
                <w:color w:val="auto"/>
                <w:sz w:val="20"/>
                <w:szCs w:val="20"/>
                <w:lang w:val="lv-LV"/>
              </w:rPr>
              <w:t>0</w:t>
            </w:r>
          </w:p>
        </w:tc>
      </w:tr>
      <w:tr w:rsidR="005E67FB" w:rsidRPr="000C1A5F" w14:paraId="3295C55F" w14:textId="77777777" w:rsidTr="00670499">
        <w:trPr>
          <w:cantSplit/>
        </w:trPr>
        <w:tc>
          <w:tcPr>
            <w:tcW w:w="6451" w:type="dxa"/>
          </w:tcPr>
          <w:p w14:paraId="6107B3F2" w14:textId="77777777" w:rsidR="005E67FB" w:rsidRPr="000C1A5F" w:rsidRDefault="005E67FB" w:rsidP="00265E06">
            <w:pPr>
              <w:jc w:val="left"/>
              <w:rPr>
                <w:color w:val="auto"/>
                <w:sz w:val="20"/>
                <w:szCs w:val="20"/>
                <w:lang w:val="lv-LV"/>
              </w:rPr>
            </w:pPr>
            <w:r w:rsidRPr="000C1A5F">
              <w:rPr>
                <w:color w:val="auto"/>
                <w:sz w:val="20"/>
                <w:szCs w:val="20"/>
                <w:lang w:val="lv-LV"/>
              </w:rPr>
              <w:t>Rindas ar neaizpildītu kādu no desmit nosauktajiem pamatlaukiem</w:t>
            </w:r>
          </w:p>
        </w:tc>
        <w:tc>
          <w:tcPr>
            <w:tcW w:w="2998" w:type="dxa"/>
          </w:tcPr>
          <w:p w14:paraId="7F8F2BF1" w14:textId="77777777" w:rsidR="005E67FB" w:rsidRPr="000C1A5F" w:rsidRDefault="005E67FB" w:rsidP="00265E06">
            <w:pPr>
              <w:jc w:val="left"/>
              <w:rPr>
                <w:color w:val="auto"/>
                <w:sz w:val="20"/>
                <w:szCs w:val="20"/>
                <w:lang w:val="lv-LV"/>
              </w:rPr>
            </w:pPr>
            <w:r w:rsidRPr="000C1A5F">
              <w:rPr>
                <w:color w:val="auto"/>
                <w:sz w:val="20"/>
                <w:szCs w:val="20"/>
                <w:lang w:val="lv-LV"/>
              </w:rPr>
              <w:t>0</w:t>
            </w:r>
          </w:p>
        </w:tc>
      </w:tr>
    </w:tbl>
    <w:p w14:paraId="36C19B10"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datu kopa “NormuSaraksts_v1.0.xlsx” un aprēķini.</w:t>
      </w:r>
    </w:p>
    <w:p w14:paraId="3C668E94" w14:textId="77777777" w:rsidR="005E67FB" w:rsidRPr="000C1A5F" w:rsidRDefault="005E67FB" w:rsidP="005E67FB">
      <w:pPr>
        <w:rPr>
          <w:color w:val="auto"/>
        </w:rPr>
      </w:pPr>
      <w:r w:rsidRPr="000C1A5F">
        <w:rPr>
          <w:b/>
          <w:color w:val="auto"/>
        </w:rPr>
        <w:t xml:space="preserve">Piezīme. </w:t>
      </w:r>
      <w:r w:rsidRPr="000C1A5F">
        <w:rPr>
          <w:color w:val="auto"/>
        </w:rPr>
        <w:t>Rādītājs “367 tiesību akti” attiecas uz pēc identitātes un nosaukuma salāgotiem aktiem, kuros saglabāts vismaz viens ieraksts. Avotā bija 373 atšķirīgi nosaukumu pieraksti; tie neapzīmē 373 atsevišķus tiesību aktus.</w:t>
      </w:r>
    </w:p>
    <w:p w14:paraId="45788E78" w14:textId="68219B44"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89" w:name="_Toc239852980"/>
      <w:r w:rsidR="00344F08">
        <w:rPr>
          <w:noProof/>
        </w:rPr>
        <w:t>73</w:t>
      </w:r>
      <w:r w:rsidRPr="005E67FB">
        <w:fldChar w:fldCharType="end"/>
      </w:r>
      <w:r w:rsidRPr="005E67FB">
        <w:t>. tabula. Datu kvalitātes profils</w:t>
      </w:r>
      <w:bookmarkEnd w:id="89"/>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2194"/>
        <w:gridCol w:w="1549"/>
        <w:gridCol w:w="1049"/>
        <w:gridCol w:w="1149"/>
        <w:gridCol w:w="3508"/>
      </w:tblGrid>
      <w:tr w:rsidR="005E67FB" w:rsidRPr="000C1A5F" w14:paraId="3BD29D0E" w14:textId="77777777" w:rsidTr="00670499">
        <w:trPr>
          <w:cantSplit/>
          <w:tblHeader/>
        </w:trPr>
        <w:tc>
          <w:tcPr>
            <w:tcW w:w="2194" w:type="dxa"/>
          </w:tcPr>
          <w:p w14:paraId="3CFE6F1B" w14:textId="77777777" w:rsidR="005E67FB" w:rsidRPr="000C1A5F" w:rsidRDefault="005E67FB" w:rsidP="00265E06">
            <w:pPr>
              <w:jc w:val="left"/>
              <w:rPr>
                <w:color w:val="auto"/>
                <w:sz w:val="20"/>
                <w:szCs w:val="20"/>
                <w:lang w:val="lv-LV"/>
              </w:rPr>
            </w:pPr>
            <w:r w:rsidRPr="000C1A5F">
              <w:rPr>
                <w:b/>
                <w:color w:val="auto"/>
                <w:sz w:val="20"/>
                <w:szCs w:val="20"/>
                <w:lang w:val="lv-LV"/>
              </w:rPr>
              <w:t>Lauks</w:t>
            </w:r>
          </w:p>
        </w:tc>
        <w:tc>
          <w:tcPr>
            <w:tcW w:w="1549" w:type="dxa"/>
          </w:tcPr>
          <w:p w14:paraId="07F92CAA" w14:textId="77777777" w:rsidR="005E67FB" w:rsidRPr="000C1A5F" w:rsidRDefault="005E67FB" w:rsidP="00265E06">
            <w:pPr>
              <w:jc w:val="left"/>
              <w:rPr>
                <w:color w:val="auto"/>
                <w:sz w:val="20"/>
                <w:szCs w:val="20"/>
                <w:lang w:val="lv-LV"/>
              </w:rPr>
            </w:pPr>
            <w:r w:rsidRPr="000C1A5F">
              <w:rPr>
                <w:b/>
                <w:color w:val="auto"/>
                <w:sz w:val="20"/>
                <w:szCs w:val="20"/>
                <w:lang w:val="lv-LV"/>
              </w:rPr>
              <w:t>Kategorija</w:t>
            </w:r>
          </w:p>
        </w:tc>
        <w:tc>
          <w:tcPr>
            <w:tcW w:w="1049" w:type="dxa"/>
          </w:tcPr>
          <w:p w14:paraId="7D331EAA" w14:textId="77777777" w:rsidR="005E67FB" w:rsidRPr="000C1A5F" w:rsidRDefault="005E67FB" w:rsidP="00265E06">
            <w:pPr>
              <w:jc w:val="left"/>
              <w:rPr>
                <w:color w:val="auto"/>
                <w:sz w:val="20"/>
                <w:szCs w:val="20"/>
                <w:lang w:val="lv-LV"/>
              </w:rPr>
            </w:pPr>
            <w:r w:rsidRPr="000C1A5F">
              <w:rPr>
                <w:b/>
                <w:color w:val="auto"/>
                <w:sz w:val="20"/>
                <w:szCs w:val="20"/>
                <w:lang w:val="lv-LV"/>
              </w:rPr>
              <w:t>Skaits</w:t>
            </w:r>
          </w:p>
        </w:tc>
        <w:tc>
          <w:tcPr>
            <w:tcW w:w="1149" w:type="dxa"/>
          </w:tcPr>
          <w:p w14:paraId="2D2C66B5" w14:textId="77777777" w:rsidR="005E67FB" w:rsidRPr="000C1A5F" w:rsidRDefault="005E67FB" w:rsidP="00265E06">
            <w:pPr>
              <w:jc w:val="left"/>
              <w:rPr>
                <w:color w:val="auto"/>
                <w:sz w:val="20"/>
                <w:szCs w:val="20"/>
                <w:lang w:val="lv-LV"/>
              </w:rPr>
            </w:pPr>
            <w:r w:rsidRPr="000C1A5F">
              <w:rPr>
                <w:b/>
                <w:color w:val="auto"/>
                <w:sz w:val="20"/>
                <w:szCs w:val="20"/>
                <w:lang w:val="lv-LV"/>
              </w:rPr>
              <w:t>Īpatsvars</w:t>
            </w:r>
          </w:p>
        </w:tc>
        <w:tc>
          <w:tcPr>
            <w:tcW w:w="3508" w:type="dxa"/>
          </w:tcPr>
          <w:p w14:paraId="1B6CE67A" w14:textId="77777777" w:rsidR="005E67FB" w:rsidRPr="000C1A5F" w:rsidRDefault="005E67FB" w:rsidP="00265E06">
            <w:pPr>
              <w:jc w:val="left"/>
              <w:rPr>
                <w:color w:val="auto"/>
                <w:sz w:val="20"/>
                <w:szCs w:val="20"/>
                <w:lang w:val="lv-LV"/>
              </w:rPr>
            </w:pPr>
            <w:r w:rsidRPr="000C1A5F">
              <w:rPr>
                <w:b/>
                <w:color w:val="auto"/>
                <w:sz w:val="20"/>
                <w:szCs w:val="20"/>
                <w:lang w:val="lv-LV"/>
              </w:rPr>
              <w:t>Interpretācija</w:t>
            </w:r>
          </w:p>
        </w:tc>
      </w:tr>
      <w:tr w:rsidR="005E67FB" w:rsidRPr="000C1A5F" w14:paraId="4A2924DD" w14:textId="77777777" w:rsidTr="00670499">
        <w:trPr>
          <w:cantSplit/>
        </w:trPr>
        <w:tc>
          <w:tcPr>
            <w:tcW w:w="2194" w:type="dxa"/>
          </w:tcPr>
          <w:p w14:paraId="19DFE78C" w14:textId="77777777" w:rsidR="005E67FB" w:rsidRPr="000C1A5F" w:rsidRDefault="005E67FB" w:rsidP="00265E06">
            <w:pPr>
              <w:jc w:val="left"/>
              <w:rPr>
                <w:color w:val="auto"/>
                <w:sz w:val="20"/>
                <w:szCs w:val="20"/>
                <w:lang w:val="lv-LV"/>
              </w:rPr>
            </w:pPr>
            <w:r w:rsidRPr="000C1A5F">
              <w:rPr>
                <w:color w:val="auto"/>
                <w:sz w:val="20"/>
                <w:szCs w:val="20"/>
                <w:lang w:val="lv-LV"/>
              </w:rPr>
              <w:t>Prototipiskums</w:t>
            </w:r>
          </w:p>
        </w:tc>
        <w:tc>
          <w:tcPr>
            <w:tcW w:w="1549" w:type="dxa"/>
          </w:tcPr>
          <w:p w14:paraId="3DC2A7F2" w14:textId="77777777" w:rsidR="005E67FB" w:rsidRPr="000C1A5F" w:rsidRDefault="005E67FB" w:rsidP="00265E06">
            <w:pPr>
              <w:jc w:val="left"/>
              <w:rPr>
                <w:color w:val="auto"/>
                <w:sz w:val="20"/>
                <w:szCs w:val="20"/>
                <w:lang w:val="lv-LV"/>
              </w:rPr>
            </w:pPr>
            <w:r w:rsidRPr="000C1A5F">
              <w:rPr>
                <w:color w:val="auto"/>
                <w:sz w:val="20"/>
                <w:szCs w:val="20"/>
                <w:lang w:val="lv-LV"/>
              </w:rPr>
              <w:t>10</w:t>
            </w:r>
          </w:p>
        </w:tc>
        <w:tc>
          <w:tcPr>
            <w:tcW w:w="1049" w:type="dxa"/>
          </w:tcPr>
          <w:p w14:paraId="6FB1D0B1" w14:textId="77777777" w:rsidR="005E67FB" w:rsidRPr="000C1A5F" w:rsidRDefault="005E67FB" w:rsidP="00265E06">
            <w:pPr>
              <w:jc w:val="left"/>
              <w:rPr>
                <w:color w:val="auto"/>
                <w:sz w:val="20"/>
                <w:szCs w:val="20"/>
                <w:lang w:val="lv-LV"/>
              </w:rPr>
            </w:pPr>
            <w:r w:rsidRPr="000C1A5F">
              <w:rPr>
                <w:color w:val="auto"/>
                <w:sz w:val="20"/>
                <w:szCs w:val="20"/>
                <w:lang w:val="lv-LV"/>
              </w:rPr>
              <w:t>822</w:t>
            </w:r>
          </w:p>
        </w:tc>
        <w:tc>
          <w:tcPr>
            <w:tcW w:w="1149" w:type="dxa"/>
          </w:tcPr>
          <w:p w14:paraId="13A01814" w14:textId="77777777" w:rsidR="005E67FB" w:rsidRPr="000C1A5F" w:rsidRDefault="005E67FB" w:rsidP="00265E06">
            <w:pPr>
              <w:jc w:val="left"/>
              <w:rPr>
                <w:color w:val="auto"/>
                <w:sz w:val="20"/>
                <w:szCs w:val="20"/>
                <w:lang w:val="lv-LV"/>
              </w:rPr>
            </w:pPr>
            <w:r w:rsidRPr="000C1A5F">
              <w:rPr>
                <w:color w:val="auto"/>
                <w:sz w:val="20"/>
                <w:szCs w:val="20"/>
                <w:lang w:val="lv-LV"/>
              </w:rPr>
              <w:t>33,5 %</w:t>
            </w:r>
          </w:p>
        </w:tc>
        <w:tc>
          <w:tcPr>
            <w:tcW w:w="3508" w:type="dxa"/>
          </w:tcPr>
          <w:p w14:paraId="7FC881D1" w14:textId="77777777" w:rsidR="005E67FB" w:rsidRPr="000C1A5F" w:rsidRDefault="005E67FB" w:rsidP="00265E06">
            <w:pPr>
              <w:jc w:val="left"/>
              <w:rPr>
                <w:color w:val="auto"/>
                <w:sz w:val="20"/>
                <w:szCs w:val="20"/>
                <w:lang w:val="lv-LV"/>
              </w:rPr>
            </w:pPr>
            <w:r w:rsidRPr="000C1A5F">
              <w:rPr>
                <w:color w:val="auto"/>
                <w:sz w:val="20"/>
                <w:szCs w:val="20"/>
                <w:lang w:val="lv-LV"/>
              </w:rPr>
              <w:t>Ļoti cieša atbilstība koda definīcijai; tas nav riska vērtējums.</w:t>
            </w:r>
          </w:p>
        </w:tc>
      </w:tr>
      <w:tr w:rsidR="005E67FB" w:rsidRPr="000C1A5F" w14:paraId="5AFA231F" w14:textId="77777777" w:rsidTr="00670499">
        <w:trPr>
          <w:cantSplit/>
        </w:trPr>
        <w:tc>
          <w:tcPr>
            <w:tcW w:w="2194" w:type="dxa"/>
          </w:tcPr>
          <w:p w14:paraId="27780888" w14:textId="77777777" w:rsidR="005E67FB" w:rsidRPr="000C1A5F" w:rsidRDefault="005E67FB" w:rsidP="00265E06">
            <w:pPr>
              <w:jc w:val="left"/>
              <w:rPr>
                <w:color w:val="auto"/>
                <w:sz w:val="20"/>
                <w:szCs w:val="20"/>
                <w:lang w:val="lv-LV"/>
              </w:rPr>
            </w:pPr>
            <w:r w:rsidRPr="000C1A5F">
              <w:rPr>
                <w:color w:val="auto"/>
                <w:sz w:val="20"/>
                <w:szCs w:val="20"/>
                <w:lang w:val="lv-LV"/>
              </w:rPr>
              <w:t>Prototipiskums</w:t>
            </w:r>
          </w:p>
        </w:tc>
        <w:tc>
          <w:tcPr>
            <w:tcW w:w="1549" w:type="dxa"/>
          </w:tcPr>
          <w:p w14:paraId="42EBFF81" w14:textId="77777777" w:rsidR="005E67FB" w:rsidRPr="000C1A5F" w:rsidRDefault="005E67FB" w:rsidP="00265E06">
            <w:pPr>
              <w:jc w:val="left"/>
              <w:rPr>
                <w:color w:val="auto"/>
                <w:sz w:val="20"/>
                <w:szCs w:val="20"/>
                <w:lang w:val="lv-LV"/>
              </w:rPr>
            </w:pPr>
            <w:r w:rsidRPr="000C1A5F">
              <w:rPr>
                <w:color w:val="auto"/>
                <w:sz w:val="20"/>
                <w:szCs w:val="20"/>
                <w:lang w:val="lv-LV"/>
              </w:rPr>
              <w:t>8-9</w:t>
            </w:r>
          </w:p>
        </w:tc>
        <w:tc>
          <w:tcPr>
            <w:tcW w:w="1049" w:type="dxa"/>
          </w:tcPr>
          <w:p w14:paraId="72B5D73F" w14:textId="77777777" w:rsidR="005E67FB" w:rsidRPr="000C1A5F" w:rsidRDefault="005E67FB" w:rsidP="00265E06">
            <w:pPr>
              <w:jc w:val="left"/>
              <w:rPr>
                <w:color w:val="auto"/>
                <w:sz w:val="20"/>
                <w:szCs w:val="20"/>
                <w:lang w:val="lv-LV"/>
              </w:rPr>
            </w:pPr>
            <w:r w:rsidRPr="000C1A5F">
              <w:rPr>
                <w:color w:val="auto"/>
                <w:sz w:val="20"/>
                <w:szCs w:val="20"/>
                <w:lang w:val="lv-LV"/>
              </w:rPr>
              <w:t>1171</w:t>
            </w:r>
          </w:p>
        </w:tc>
        <w:tc>
          <w:tcPr>
            <w:tcW w:w="1149" w:type="dxa"/>
          </w:tcPr>
          <w:p w14:paraId="450F6E7E" w14:textId="77777777" w:rsidR="005E67FB" w:rsidRPr="000C1A5F" w:rsidRDefault="005E67FB" w:rsidP="00265E06">
            <w:pPr>
              <w:jc w:val="left"/>
              <w:rPr>
                <w:color w:val="auto"/>
                <w:sz w:val="20"/>
                <w:szCs w:val="20"/>
                <w:lang w:val="lv-LV"/>
              </w:rPr>
            </w:pPr>
            <w:r w:rsidRPr="000C1A5F">
              <w:rPr>
                <w:color w:val="auto"/>
                <w:sz w:val="20"/>
                <w:szCs w:val="20"/>
                <w:lang w:val="lv-LV"/>
              </w:rPr>
              <w:t>47,7 %</w:t>
            </w:r>
          </w:p>
        </w:tc>
        <w:tc>
          <w:tcPr>
            <w:tcW w:w="3508" w:type="dxa"/>
          </w:tcPr>
          <w:p w14:paraId="7C0EB31C" w14:textId="77777777" w:rsidR="005E67FB" w:rsidRPr="000C1A5F" w:rsidRDefault="005E67FB" w:rsidP="00265E06">
            <w:pPr>
              <w:jc w:val="left"/>
              <w:rPr>
                <w:color w:val="auto"/>
                <w:sz w:val="20"/>
                <w:szCs w:val="20"/>
                <w:lang w:val="lv-LV"/>
              </w:rPr>
            </w:pPr>
            <w:r w:rsidRPr="000C1A5F">
              <w:rPr>
                <w:color w:val="auto"/>
                <w:sz w:val="20"/>
                <w:szCs w:val="20"/>
                <w:lang w:val="lv-LV"/>
              </w:rPr>
              <w:t>Cieša atbilstība koda definīcijai.</w:t>
            </w:r>
          </w:p>
        </w:tc>
      </w:tr>
      <w:tr w:rsidR="005E67FB" w:rsidRPr="000C1A5F" w14:paraId="717A3A8F" w14:textId="77777777" w:rsidTr="00670499">
        <w:trPr>
          <w:cantSplit/>
        </w:trPr>
        <w:tc>
          <w:tcPr>
            <w:tcW w:w="2194" w:type="dxa"/>
          </w:tcPr>
          <w:p w14:paraId="4922301B" w14:textId="77777777" w:rsidR="005E67FB" w:rsidRPr="000C1A5F" w:rsidRDefault="005E67FB" w:rsidP="00265E06">
            <w:pPr>
              <w:jc w:val="left"/>
              <w:rPr>
                <w:color w:val="auto"/>
                <w:sz w:val="20"/>
                <w:szCs w:val="20"/>
                <w:lang w:val="lv-LV"/>
              </w:rPr>
            </w:pPr>
            <w:r w:rsidRPr="000C1A5F">
              <w:rPr>
                <w:color w:val="auto"/>
                <w:sz w:val="20"/>
                <w:szCs w:val="20"/>
                <w:lang w:val="lv-LV"/>
              </w:rPr>
              <w:t>Prototipiskums</w:t>
            </w:r>
          </w:p>
        </w:tc>
        <w:tc>
          <w:tcPr>
            <w:tcW w:w="1549" w:type="dxa"/>
          </w:tcPr>
          <w:p w14:paraId="3F9C5F77" w14:textId="77777777" w:rsidR="005E67FB" w:rsidRPr="000C1A5F" w:rsidRDefault="005E67FB" w:rsidP="00265E06">
            <w:pPr>
              <w:jc w:val="left"/>
              <w:rPr>
                <w:color w:val="auto"/>
                <w:sz w:val="20"/>
                <w:szCs w:val="20"/>
                <w:lang w:val="lv-LV"/>
              </w:rPr>
            </w:pPr>
            <w:r w:rsidRPr="000C1A5F">
              <w:rPr>
                <w:color w:val="auto"/>
                <w:sz w:val="20"/>
                <w:szCs w:val="20"/>
                <w:lang w:val="lv-LV"/>
              </w:rPr>
              <w:t>6-7</w:t>
            </w:r>
          </w:p>
        </w:tc>
        <w:tc>
          <w:tcPr>
            <w:tcW w:w="1049" w:type="dxa"/>
          </w:tcPr>
          <w:p w14:paraId="6D072208" w14:textId="77777777" w:rsidR="005E67FB" w:rsidRPr="000C1A5F" w:rsidRDefault="005E67FB" w:rsidP="00265E06">
            <w:pPr>
              <w:jc w:val="left"/>
              <w:rPr>
                <w:color w:val="auto"/>
                <w:sz w:val="20"/>
                <w:szCs w:val="20"/>
                <w:lang w:val="lv-LV"/>
              </w:rPr>
            </w:pPr>
            <w:r w:rsidRPr="000C1A5F">
              <w:rPr>
                <w:color w:val="auto"/>
                <w:sz w:val="20"/>
                <w:szCs w:val="20"/>
                <w:lang w:val="lv-LV"/>
              </w:rPr>
              <w:t>419</w:t>
            </w:r>
          </w:p>
        </w:tc>
        <w:tc>
          <w:tcPr>
            <w:tcW w:w="1149" w:type="dxa"/>
          </w:tcPr>
          <w:p w14:paraId="45B189E3" w14:textId="77777777" w:rsidR="005E67FB" w:rsidRPr="000C1A5F" w:rsidRDefault="005E67FB" w:rsidP="00265E06">
            <w:pPr>
              <w:jc w:val="left"/>
              <w:rPr>
                <w:color w:val="auto"/>
                <w:sz w:val="20"/>
                <w:szCs w:val="20"/>
                <w:lang w:val="lv-LV"/>
              </w:rPr>
            </w:pPr>
            <w:r w:rsidRPr="000C1A5F">
              <w:rPr>
                <w:color w:val="auto"/>
                <w:sz w:val="20"/>
                <w:szCs w:val="20"/>
                <w:lang w:val="lv-LV"/>
              </w:rPr>
              <w:t>17,1 %</w:t>
            </w:r>
          </w:p>
        </w:tc>
        <w:tc>
          <w:tcPr>
            <w:tcW w:w="3508" w:type="dxa"/>
          </w:tcPr>
          <w:p w14:paraId="4703A268" w14:textId="77777777" w:rsidR="005E67FB" w:rsidRPr="000C1A5F" w:rsidRDefault="005E67FB" w:rsidP="00265E06">
            <w:pPr>
              <w:jc w:val="left"/>
              <w:rPr>
                <w:color w:val="auto"/>
                <w:sz w:val="20"/>
                <w:szCs w:val="20"/>
                <w:lang w:val="lv-LV"/>
              </w:rPr>
            </w:pPr>
            <w:r w:rsidRPr="000C1A5F">
              <w:rPr>
                <w:color w:val="auto"/>
                <w:sz w:val="20"/>
                <w:szCs w:val="20"/>
                <w:lang w:val="lv-LV"/>
              </w:rPr>
              <w:t>Jaukta vai no konteksta atkarīga atbilstība.</w:t>
            </w:r>
          </w:p>
        </w:tc>
      </w:tr>
      <w:tr w:rsidR="005E67FB" w:rsidRPr="000C1A5F" w14:paraId="76D2B14C" w14:textId="77777777" w:rsidTr="00670499">
        <w:trPr>
          <w:cantSplit/>
        </w:trPr>
        <w:tc>
          <w:tcPr>
            <w:tcW w:w="2194" w:type="dxa"/>
          </w:tcPr>
          <w:p w14:paraId="7925646D" w14:textId="77777777" w:rsidR="005E67FB" w:rsidRPr="000C1A5F" w:rsidRDefault="005E67FB" w:rsidP="00265E06">
            <w:pPr>
              <w:jc w:val="left"/>
              <w:rPr>
                <w:color w:val="auto"/>
                <w:sz w:val="20"/>
                <w:szCs w:val="20"/>
                <w:lang w:val="lv-LV"/>
              </w:rPr>
            </w:pPr>
            <w:r w:rsidRPr="000C1A5F">
              <w:rPr>
                <w:color w:val="auto"/>
                <w:sz w:val="20"/>
                <w:szCs w:val="20"/>
                <w:lang w:val="lv-LV"/>
              </w:rPr>
              <w:t>Prototipiskums</w:t>
            </w:r>
          </w:p>
        </w:tc>
        <w:tc>
          <w:tcPr>
            <w:tcW w:w="1549" w:type="dxa"/>
          </w:tcPr>
          <w:p w14:paraId="2A8A99C4" w14:textId="77777777" w:rsidR="005E67FB" w:rsidRPr="000C1A5F" w:rsidRDefault="005E67FB" w:rsidP="00265E06">
            <w:pPr>
              <w:jc w:val="left"/>
              <w:rPr>
                <w:color w:val="auto"/>
                <w:sz w:val="20"/>
                <w:szCs w:val="20"/>
                <w:lang w:val="lv-LV"/>
              </w:rPr>
            </w:pPr>
            <w:r w:rsidRPr="000C1A5F">
              <w:rPr>
                <w:color w:val="auto"/>
                <w:sz w:val="20"/>
                <w:szCs w:val="20"/>
                <w:lang w:val="lv-LV"/>
              </w:rPr>
              <w:t>3-5</w:t>
            </w:r>
          </w:p>
        </w:tc>
        <w:tc>
          <w:tcPr>
            <w:tcW w:w="1049" w:type="dxa"/>
          </w:tcPr>
          <w:p w14:paraId="2239CAE6" w14:textId="77777777" w:rsidR="005E67FB" w:rsidRPr="000C1A5F" w:rsidRDefault="005E67FB" w:rsidP="00265E06">
            <w:pPr>
              <w:jc w:val="left"/>
              <w:rPr>
                <w:color w:val="auto"/>
                <w:sz w:val="20"/>
                <w:szCs w:val="20"/>
                <w:lang w:val="lv-LV"/>
              </w:rPr>
            </w:pPr>
            <w:r w:rsidRPr="000C1A5F">
              <w:rPr>
                <w:color w:val="auto"/>
                <w:sz w:val="20"/>
                <w:szCs w:val="20"/>
                <w:lang w:val="lv-LV"/>
              </w:rPr>
              <w:t>45</w:t>
            </w:r>
          </w:p>
        </w:tc>
        <w:tc>
          <w:tcPr>
            <w:tcW w:w="1149" w:type="dxa"/>
          </w:tcPr>
          <w:p w14:paraId="1E29931A" w14:textId="77777777" w:rsidR="005E67FB" w:rsidRPr="000C1A5F" w:rsidRDefault="005E67FB" w:rsidP="00265E06">
            <w:pPr>
              <w:jc w:val="left"/>
              <w:rPr>
                <w:color w:val="auto"/>
                <w:sz w:val="20"/>
                <w:szCs w:val="20"/>
                <w:lang w:val="lv-LV"/>
              </w:rPr>
            </w:pPr>
            <w:r w:rsidRPr="000C1A5F">
              <w:rPr>
                <w:color w:val="auto"/>
                <w:sz w:val="20"/>
                <w:szCs w:val="20"/>
                <w:lang w:val="lv-LV"/>
              </w:rPr>
              <w:t>1,8 %</w:t>
            </w:r>
          </w:p>
        </w:tc>
        <w:tc>
          <w:tcPr>
            <w:tcW w:w="3508" w:type="dxa"/>
          </w:tcPr>
          <w:p w14:paraId="3BFD131A" w14:textId="77777777" w:rsidR="005E67FB" w:rsidRPr="000C1A5F" w:rsidRDefault="005E67FB" w:rsidP="00265E06">
            <w:pPr>
              <w:jc w:val="left"/>
              <w:rPr>
                <w:color w:val="auto"/>
                <w:sz w:val="20"/>
                <w:szCs w:val="20"/>
                <w:lang w:val="lv-LV"/>
              </w:rPr>
            </w:pPr>
            <w:r w:rsidRPr="000C1A5F">
              <w:rPr>
                <w:color w:val="auto"/>
                <w:sz w:val="20"/>
                <w:szCs w:val="20"/>
                <w:lang w:val="lv-LV"/>
              </w:rPr>
              <w:t>Robežgadījums.</w:t>
            </w:r>
          </w:p>
        </w:tc>
      </w:tr>
      <w:tr w:rsidR="005E67FB" w:rsidRPr="000C1A5F" w14:paraId="30F8C373" w14:textId="77777777" w:rsidTr="00670499">
        <w:trPr>
          <w:cantSplit/>
        </w:trPr>
        <w:tc>
          <w:tcPr>
            <w:tcW w:w="2194" w:type="dxa"/>
          </w:tcPr>
          <w:p w14:paraId="0BE89D2F"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pārbaudes vajadzība</w:t>
            </w:r>
          </w:p>
        </w:tc>
        <w:tc>
          <w:tcPr>
            <w:tcW w:w="1549" w:type="dxa"/>
          </w:tcPr>
          <w:p w14:paraId="75E2CF31" w14:textId="77777777" w:rsidR="005E67FB" w:rsidRPr="000C1A5F" w:rsidRDefault="005E67FB" w:rsidP="00265E06">
            <w:pPr>
              <w:jc w:val="left"/>
              <w:rPr>
                <w:color w:val="auto"/>
                <w:sz w:val="20"/>
                <w:szCs w:val="20"/>
                <w:lang w:val="lv-LV"/>
              </w:rPr>
            </w:pPr>
            <w:r w:rsidRPr="000C1A5F">
              <w:rPr>
                <w:color w:val="auto"/>
                <w:sz w:val="20"/>
                <w:szCs w:val="20"/>
                <w:lang w:val="lv-LV"/>
              </w:rPr>
              <w:t>Zema</w:t>
            </w:r>
          </w:p>
        </w:tc>
        <w:tc>
          <w:tcPr>
            <w:tcW w:w="1049" w:type="dxa"/>
          </w:tcPr>
          <w:p w14:paraId="193370B5" w14:textId="77777777" w:rsidR="005E67FB" w:rsidRPr="000C1A5F" w:rsidRDefault="005E67FB" w:rsidP="00265E06">
            <w:pPr>
              <w:jc w:val="left"/>
              <w:rPr>
                <w:color w:val="auto"/>
                <w:sz w:val="20"/>
                <w:szCs w:val="20"/>
                <w:lang w:val="lv-LV"/>
              </w:rPr>
            </w:pPr>
            <w:r w:rsidRPr="000C1A5F">
              <w:rPr>
                <w:color w:val="auto"/>
                <w:sz w:val="20"/>
                <w:szCs w:val="20"/>
                <w:lang w:val="lv-LV"/>
              </w:rPr>
              <w:t>1750</w:t>
            </w:r>
          </w:p>
        </w:tc>
        <w:tc>
          <w:tcPr>
            <w:tcW w:w="1149" w:type="dxa"/>
          </w:tcPr>
          <w:p w14:paraId="6577846D" w14:textId="77777777" w:rsidR="005E67FB" w:rsidRPr="000C1A5F" w:rsidRDefault="005E67FB" w:rsidP="00265E06">
            <w:pPr>
              <w:jc w:val="left"/>
              <w:rPr>
                <w:color w:val="auto"/>
                <w:sz w:val="20"/>
                <w:szCs w:val="20"/>
                <w:lang w:val="lv-LV"/>
              </w:rPr>
            </w:pPr>
            <w:r w:rsidRPr="000C1A5F">
              <w:rPr>
                <w:color w:val="auto"/>
                <w:sz w:val="20"/>
                <w:szCs w:val="20"/>
                <w:lang w:val="lv-LV"/>
              </w:rPr>
              <w:t>71,2 %</w:t>
            </w:r>
          </w:p>
        </w:tc>
        <w:tc>
          <w:tcPr>
            <w:tcW w:w="3508" w:type="dxa"/>
          </w:tcPr>
          <w:p w14:paraId="35203E0A" w14:textId="77777777" w:rsidR="005E67FB" w:rsidRPr="000C1A5F" w:rsidRDefault="005E67FB" w:rsidP="00265E06">
            <w:pPr>
              <w:jc w:val="left"/>
              <w:rPr>
                <w:color w:val="auto"/>
                <w:sz w:val="20"/>
                <w:szCs w:val="20"/>
                <w:lang w:val="lv-LV"/>
              </w:rPr>
            </w:pPr>
            <w:r w:rsidRPr="000C1A5F">
              <w:rPr>
                <w:color w:val="auto"/>
                <w:sz w:val="20"/>
                <w:szCs w:val="20"/>
                <w:lang w:val="lv-LV"/>
              </w:rPr>
              <w:t>Klasifikācijas, ne juridiskā riska lauks.</w:t>
            </w:r>
          </w:p>
        </w:tc>
      </w:tr>
      <w:tr w:rsidR="005E67FB" w:rsidRPr="000C1A5F" w14:paraId="5F3F714B" w14:textId="77777777" w:rsidTr="00670499">
        <w:trPr>
          <w:cantSplit/>
        </w:trPr>
        <w:tc>
          <w:tcPr>
            <w:tcW w:w="2194" w:type="dxa"/>
          </w:tcPr>
          <w:p w14:paraId="526EE6FF"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pārbaudes vajadzība</w:t>
            </w:r>
          </w:p>
        </w:tc>
        <w:tc>
          <w:tcPr>
            <w:tcW w:w="1549" w:type="dxa"/>
          </w:tcPr>
          <w:p w14:paraId="03A0A4C6" w14:textId="77777777" w:rsidR="005E67FB" w:rsidRPr="000C1A5F" w:rsidRDefault="005E67FB" w:rsidP="00265E06">
            <w:pPr>
              <w:jc w:val="left"/>
              <w:rPr>
                <w:color w:val="auto"/>
                <w:sz w:val="20"/>
                <w:szCs w:val="20"/>
                <w:lang w:val="lv-LV"/>
              </w:rPr>
            </w:pPr>
            <w:r w:rsidRPr="000C1A5F">
              <w:rPr>
                <w:color w:val="auto"/>
                <w:sz w:val="20"/>
                <w:szCs w:val="20"/>
                <w:lang w:val="lv-LV"/>
              </w:rPr>
              <w:t>Vidēja</w:t>
            </w:r>
          </w:p>
        </w:tc>
        <w:tc>
          <w:tcPr>
            <w:tcW w:w="1049" w:type="dxa"/>
          </w:tcPr>
          <w:p w14:paraId="44DDF521" w14:textId="77777777" w:rsidR="005E67FB" w:rsidRPr="000C1A5F" w:rsidRDefault="005E67FB" w:rsidP="00265E06">
            <w:pPr>
              <w:jc w:val="left"/>
              <w:rPr>
                <w:color w:val="auto"/>
                <w:sz w:val="20"/>
                <w:szCs w:val="20"/>
                <w:lang w:val="lv-LV"/>
              </w:rPr>
            </w:pPr>
            <w:r w:rsidRPr="000C1A5F">
              <w:rPr>
                <w:color w:val="auto"/>
                <w:sz w:val="20"/>
                <w:szCs w:val="20"/>
                <w:lang w:val="lv-LV"/>
              </w:rPr>
              <w:t>628</w:t>
            </w:r>
          </w:p>
        </w:tc>
        <w:tc>
          <w:tcPr>
            <w:tcW w:w="1149" w:type="dxa"/>
          </w:tcPr>
          <w:p w14:paraId="1211CB7B" w14:textId="77777777" w:rsidR="005E67FB" w:rsidRPr="000C1A5F" w:rsidRDefault="005E67FB" w:rsidP="00265E06">
            <w:pPr>
              <w:jc w:val="left"/>
              <w:rPr>
                <w:color w:val="auto"/>
                <w:sz w:val="20"/>
                <w:szCs w:val="20"/>
                <w:lang w:val="lv-LV"/>
              </w:rPr>
            </w:pPr>
            <w:r w:rsidRPr="000C1A5F">
              <w:rPr>
                <w:color w:val="auto"/>
                <w:sz w:val="20"/>
                <w:szCs w:val="20"/>
                <w:lang w:val="lv-LV"/>
              </w:rPr>
              <w:t>25,6 %</w:t>
            </w:r>
          </w:p>
        </w:tc>
        <w:tc>
          <w:tcPr>
            <w:tcW w:w="3508" w:type="dxa"/>
          </w:tcPr>
          <w:p w14:paraId="4FB7F504" w14:textId="77777777" w:rsidR="005E67FB" w:rsidRPr="000C1A5F" w:rsidRDefault="005E67FB" w:rsidP="00265E06">
            <w:pPr>
              <w:jc w:val="left"/>
              <w:rPr>
                <w:color w:val="auto"/>
                <w:sz w:val="20"/>
                <w:szCs w:val="20"/>
                <w:lang w:val="lv-LV"/>
              </w:rPr>
            </w:pPr>
            <w:r w:rsidRPr="000C1A5F">
              <w:rPr>
                <w:color w:val="auto"/>
                <w:sz w:val="20"/>
                <w:szCs w:val="20"/>
                <w:lang w:val="lv-LV"/>
              </w:rPr>
              <w:t>Vajadzīga plašāka konteksta pārbaude.</w:t>
            </w:r>
          </w:p>
        </w:tc>
      </w:tr>
      <w:tr w:rsidR="005E67FB" w:rsidRPr="000C1A5F" w14:paraId="7B3B4D63" w14:textId="77777777" w:rsidTr="00670499">
        <w:trPr>
          <w:cantSplit/>
        </w:trPr>
        <w:tc>
          <w:tcPr>
            <w:tcW w:w="2194" w:type="dxa"/>
          </w:tcPr>
          <w:p w14:paraId="1FEA3818"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pārbaudes vajadzība</w:t>
            </w:r>
          </w:p>
        </w:tc>
        <w:tc>
          <w:tcPr>
            <w:tcW w:w="1549" w:type="dxa"/>
          </w:tcPr>
          <w:p w14:paraId="7776AF22" w14:textId="77777777" w:rsidR="005E67FB" w:rsidRPr="000C1A5F" w:rsidRDefault="005E67FB" w:rsidP="00265E06">
            <w:pPr>
              <w:jc w:val="left"/>
              <w:rPr>
                <w:color w:val="auto"/>
                <w:sz w:val="20"/>
                <w:szCs w:val="20"/>
                <w:lang w:val="lv-LV"/>
              </w:rPr>
            </w:pPr>
            <w:r w:rsidRPr="000C1A5F">
              <w:rPr>
                <w:color w:val="auto"/>
                <w:sz w:val="20"/>
                <w:szCs w:val="20"/>
                <w:lang w:val="lv-LV"/>
              </w:rPr>
              <w:t>Augsta</w:t>
            </w:r>
          </w:p>
        </w:tc>
        <w:tc>
          <w:tcPr>
            <w:tcW w:w="1049" w:type="dxa"/>
          </w:tcPr>
          <w:p w14:paraId="1F2990F5" w14:textId="77777777" w:rsidR="005E67FB" w:rsidRPr="000C1A5F" w:rsidRDefault="005E67FB" w:rsidP="00265E06">
            <w:pPr>
              <w:jc w:val="left"/>
              <w:rPr>
                <w:color w:val="auto"/>
                <w:sz w:val="20"/>
                <w:szCs w:val="20"/>
                <w:lang w:val="lv-LV"/>
              </w:rPr>
            </w:pPr>
            <w:r w:rsidRPr="000C1A5F">
              <w:rPr>
                <w:color w:val="auto"/>
                <w:sz w:val="20"/>
                <w:szCs w:val="20"/>
                <w:lang w:val="lv-LV"/>
              </w:rPr>
              <w:t>79</w:t>
            </w:r>
          </w:p>
        </w:tc>
        <w:tc>
          <w:tcPr>
            <w:tcW w:w="1149" w:type="dxa"/>
          </w:tcPr>
          <w:p w14:paraId="18AAC62C" w14:textId="77777777" w:rsidR="005E67FB" w:rsidRPr="000C1A5F" w:rsidRDefault="005E67FB" w:rsidP="00265E06">
            <w:pPr>
              <w:jc w:val="left"/>
              <w:rPr>
                <w:color w:val="auto"/>
                <w:sz w:val="20"/>
                <w:szCs w:val="20"/>
                <w:lang w:val="lv-LV"/>
              </w:rPr>
            </w:pPr>
            <w:r w:rsidRPr="000C1A5F">
              <w:rPr>
                <w:color w:val="auto"/>
                <w:sz w:val="20"/>
                <w:szCs w:val="20"/>
                <w:lang w:val="lv-LV"/>
              </w:rPr>
              <w:t>3,2 %</w:t>
            </w:r>
          </w:p>
        </w:tc>
        <w:tc>
          <w:tcPr>
            <w:tcW w:w="3508" w:type="dxa"/>
          </w:tcPr>
          <w:p w14:paraId="6A813E2E" w14:textId="77777777" w:rsidR="005E67FB" w:rsidRPr="000C1A5F" w:rsidRDefault="005E67FB" w:rsidP="00265E06">
            <w:pPr>
              <w:jc w:val="left"/>
              <w:rPr>
                <w:color w:val="auto"/>
                <w:sz w:val="20"/>
                <w:szCs w:val="20"/>
                <w:lang w:val="lv-LV"/>
              </w:rPr>
            </w:pPr>
            <w:r w:rsidRPr="000C1A5F">
              <w:rPr>
                <w:color w:val="auto"/>
                <w:sz w:val="20"/>
                <w:szCs w:val="20"/>
                <w:lang w:val="lv-LV"/>
              </w:rPr>
              <w:t>Prioritāte sākotnējās klasifikācijas apstiprināšanai, nevis automātisks materiāltiesisks vērtējums.</w:t>
            </w:r>
          </w:p>
        </w:tc>
      </w:tr>
      <w:tr w:rsidR="005E67FB" w:rsidRPr="000C1A5F" w14:paraId="1120DC3F" w14:textId="77777777" w:rsidTr="00670499">
        <w:trPr>
          <w:cantSplit/>
        </w:trPr>
        <w:tc>
          <w:tcPr>
            <w:tcW w:w="2194" w:type="dxa"/>
          </w:tcPr>
          <w:p w14:paraId="2D14D7A3" w14:textId="77777777" w:rsidR="005E67FB" w:rsidRPr="000C1A5F" w:rsidRDefault="005E67FB" w:rsidP="00265E06">
            <w:pPr>
              <w:jc w:val="left"/>
              <w:rPr>
                <w:color w:val="auto"/>
                <w:sz w:val="20"/>
                <w:szCs w:val="20"/>
                <w:lang w:val="lv-LV"/>
              </w:rPr>
            </w:pPr>
            <w:r w:rsidRPr="000C1A5F">
              <w:rPr>
                <w:color w:val="auto"/>
                <w:sz w:val="20"/>
                <w:szCs w:val="20"/>
                <w:lang w:val="lv-LV"/>
              </w:rPr>
              <w:t>Materiālais tvērums</w:t>
            </w:r>
          </w:p>
        </w:tc>
        <w:tc>
          <w:tcPr>
            <w:tcW w:w="1549" w:type="dxa"/>
          </w:tcPr>
          <w:p w14:paraId="13A147AF" w14:textId="77777777" w:rsidR="005E67FB" w:rsidRPr="000C1A5F" w:rsidRDefault="005E67FB" w:rsidP="00265E06">
            <w:pPr>
              <w:jc w:val="left"/>
              <w:rPr>
                <w:color w:val="auto"/>
                <w:sz w:val="20"/>
                <w:szCs w:val="20"/>
                <w:lang w:val="lv-LV"/>
              </w:rPr>
            </w:pPr>
            <w:r w:rsidRPr="000C1A5F">
              <w:rPr>
                <w:color w:val="auto"/>
                <w:sz w:val="20"/>
                <w:szCs w:val="20"/>
                <w:lang w:val="lv-LV"/>
              </w:rPr>
              <w:t>Abi</w:t>
            </w:r>
          </w:p>
        </w:tc>
        <w:tc>
          <w:tcPr>
            <w:tcW w:w="1049" w:type="dxa"/>
          </w:tcPr>
          <w:p w14:paraId="2D47B248" w14:textId="77777777" w:rsidR="005E67FB" w:rsidRPr="000C1A5F" w:rsidRDefault="005E67FB" w:rsidP="00265E06">
            <w:pPr>
              <w:jc w:val="left"/>
              <w:rPr>
                <w:color w:val="auto"/>
                <w:sz w:val="20"/>
                <w:szCs w:val="20"/>
                <w:lang w:val="lv-LV"/>
              </w:rPr>
            </w:pPr>
            <w:r w:rsidRPr="000C1A5F">
              <w:rPr>
                <w:color w:val="auto"/>
                <w:sz w:val="20"/>
                <w:szCs w:val="20"/>
                <w:lang w:val="lv-LV"/>
              </w:rPr>
              <w:t>1039</w:t>
            </w:r>
          </w:p>
        </w:tc>
        <w:tc>
          <w:tcPr>
            <w:tcW w:w="1149" w:type="dxa"/>
          </w:tcPr>
          <w:p w14:paraId="328F465B" w14:textId="77777777" w:rsidR="005E67FB" w:rsidRPr="000C1A5F" w:rsidRDefault="005E67FB" w:rsidP="00265E06">
            <w:pPr>
              <w:jc w:val="left"/>
              <w:rPr>
                <w:color w:val="auto"/>
                <w:sz w:val="20"/>
                <w:szCs w:val="20"/>
                <w:lang w:val="lv-LV"/>
              </w:rPr>
            </w:pPr>
            <w:r w:rsidRPr="000C1A5F">
              <w:rPr>
                <w:color w:val="auto"/>
                <w:sz w:val="20"/>
                <w:szCs w:val="20"/>
                <w:lang w:val="lv-LV"/>
              </w:rPr>
              <w:t>42,3 %</w:t>
            </w:r>
          </w:p>
        </w:tc>
        <w:tc>
          <w:tcPr>
            <w:tcW w:w="3508" w:type="dxa"/>
          </w:tcPr>
          <w:p w14:paraId="3D8ACE80" w14:textId="77777777" w:rsidR="005E67FB" w:rsidRPr="000C1A5F" w:rsidRDefault="005E67FB" w:rsidP="00265E06">
            <w:pPr>
              <w:jc w:val="left"/>
              <w:rPr>
                <w:color w:val="auto"/>
                <w:sz w:val="20"/>
                <w:szCs w:val="20"/>
                <w:lang w:val="lv-LV"/>
              </w:rPr>
            </w:pPr>
            <w:r w:rsidRPr="000C1A5F">
              <w:rPr>
                <w:color w:val="auto"/>
                <w:sz w:val="20"/>
                <w:szCs w:val="20"/>
                <w:lang w:val="lv-LV"/>
              </w:rPr>
              <w:t>Atkarīgs gan no satura, gan informācijas veida.</w:t>
            </w:r>
          </w:p>
        </w:tc>
      </w:tr>
      <w:tr w:rsidR="005E67FB" w:rsidRPr="000C1A5F" w14:paraId="6D9D6A6A" w14:textId="77777777" w:rsidTr="00670499">
        <w:trPr>
          <w:cantSplit/>
        </w:trPr>
        <w:tc>
          <w:tcPr>
            <w:tcW w:w="2194" w:type="dxa"/>
          </w:tcPr>
          <w:p w14:paraId="34AE04E6" w14:textId="77777777" w:rsidR="005E67FB" w:rsidRPr="000C1A5F" w:rsidRDefault="005E67FB" w:rsidP="00265E06">
            <w:pPr>
              <w:jc w:val="left"/>
              <w:rPr>
                <w:color w:val="auto"/>
                <w:sz w:val="20"/>
                <w:szCs w:val="20"/>
                <w:lang w:val="lv-LV"/>
              </w:rPr>
            </w:pPr>
            <w:r w:rsidRPr="000C1A5F">
              <w:rPr>
                <w:color w:val="auto"/>
                <w:sz w:val="20"/>
                <w:szCs w:val="20"/>
                <w:lang w:val="lv-LV"/>
              </w:rPr>
              <w:t>Materiālais tvērums</w:t>
            </w:r>
          </w:p>
        </w:tc>
        <w:tc>
          <w:tcPr>
            <w:tcW w:w="1549" w:type="dxa"/>
          </w:tcPr>
          <w:p w14:paraId="12FEC53F" w14:textId="77777777" w:rsidR="005E67FB" w:rsidRPr="000C1A5F" w:rsidRDefault="005E67FB" w:rsidP="00265E06">
            <w:pPr>
              <w:jc w:val="left"/>
              <w:rPr>
                <w:color w:val="auto"/>
                <w:sz w:val="20"/>
                <w:szCs w:val="20"/>
                <w:lang w:val="lv-LV"/>
              </w:rPr>
            </w:pPr>
            <w:r w:rsidRPr="000C1A5F">
              <w:rPr>
                <w:color w:val="auto"/>
                <w:sz w:val="20"/>
                <w:szCs w:val="20"/>
                <w:lang w:val="lv-LV"/>
              </w:rPr>
              <w:t>Informācijas veids</w:t>
            </w:r>
          </w:p>
        </w:tc>
        <w:tc>
          <w:tcPr>
            <w:tcW w:w="1049" w:type="dxa"/>
          </w:tcPr>
          <w:p w14:paraId="52E1C59F" w14:textId="77777777" w:rsidR="005E67FB" w:rsidRPr="000C1A5F" w:rsidRDefault="005E67FB" w:rsidP="00265E06">
            <w:pPr>
              <w:jc w:val="left"/>
              <w:rPr>
                <w:color w:val="auto"/>
                <w:sz w:val="20"/>
                <w:szCs w:val="20"/>
                <w:lang w:val="lv-LV"/>
              </w:rPr>
            </w:pPr>
            <w:r w:rsidRPr="000C1A5F">
              <w:rPr>
                <w:color w:val="auto"/>
                <w:sz w:val="20"/>
                <w:szCs w:val="20"/>
                <w:lang w:val="lv-LV"/>
              </w:rPr>
              <w:t>985</w:t>
            </w:r>
          </w:p>
        </w:tc>
        <w:tc>
          <w:tcPr>
            <w:tcW w:w="1149" w:type="dxa"/>
          </w:tcPr>
          <w:p w14:paraId="3A674665" w14:textId="77777777" w:rsidR="005E67FB" w:rsidRPr="000C1A5F" w:rsidRDefault="005E67FB" w:rsidP="00265E06">
            <w:pPr>
              <w:jc w:val="left"/>
              <w:rPr>
                <w:color w:val="auto"/>
                <w:sz w:val="20"/>
                <w:szCs w:val="20"/>
                <w:lang w:val="lv-LV"/>
              </w:rPr>
            </w:pPr>
            <w:r w:rsidRPr="000C1A5F">
              <w:rPr>
                <w:color w:val="auto"/>
                <w:sz w:val="20"/>
                <w:szCs w:val="20"/>
                <w:lang w:val="lv-LV"/>
              </w:rPr>
              <w:t>40,1 %</w:t>
            </w:r>
          </w:p>
        </w:tc>
        <w:tc>
          <w:tcPr>
            <w:tcW w:w="3508" w:type="dxa"/>
          </w:tcPr>
          <w:p w14:paraId="27045E2B" w14:textId="77777777" w:rsidR="005E67FB" w:rsidRPr="000C1A5F" w:rsidRDefault="005E67FB" w:rsidP="00265E06">
            <w:pPr>
              <w:jc w:val="left"/>
              <w:rPr>
                <w:color w:val="auto"/>
                <w:sz w:val="20"/>
                <w:szCs w:val="20"/>
                <w:lang w:val="lv-LV"/>
              </w:rPr>
            </w:pPr>
            <w:r w:rsidRPr="000C1A5F">
              <w:rPr>
                <w:color w:val="auto"/>
                <w:sz w:val="20"/>
                <w:szCs w:val="20"/>
                <w:lang w:val="lv-LV"/>
              </w:rPr>
              <w:t>Attiecas uz noteiktu informācijas kategoriju.</w:t>
            </w:r>
          </w:p>
        </w:tc>
      </w:tr>
      <w:tr w:rsidR="005E67FB" w:rsidRPr="000C1A5F" w14:paraId="15126E41" w14:textId="77777777" w:rsidTr="00670499">
        <w:trPr>
          <w:cantSplit/>
        </w:trPr>
        <w:tc>
          <w:tcPr>
            <w:tcW w:w="2194" w:type="dxa"/>
          </w:tcPr>
          <w:p w14:paraId="4B0859B2" w14:textId="77777777" w:rsidR="005E67FB" w:rsidRPr="000C1A5F" w:rsidRDefault="005E67FB" w:rsidP="00265E06">
            <w:pPr>
              <w:jc w:val="left"/>
              <w:rPr>
                <w:color w:val="auto"/>
                <w:sz w:val="20"/>
                <w:szCs w:val="20"/>
                <w:lang w:val="lv-LV"/>
              </w:rPr>
            </w:pPr>
            <w:r w:rsidRPr="000C1A5F">
              <w:rPr>
                <w:color w:val="auto"/>
                <w:sz w:val="20"/>
                <w:szCs w:val="20"/>
                <w:lang w:val="lv-LV"/>
              </w:rPr>
              <w:t>Materiālais tvērums</w:t>
            </w:r>
          </w:p>
        </w:tc>
        <w:tc>
          <w:tcPr>
            <w:tcW w:w="1549" w:type="dxa"/>
          </w:tcPr>
          <w:p w14:paraId="1A65DECD" w14:textId="77777777" w:rsidR="005E67FB" w:rsidRPr="000C1A5F" w:rsidRDefault="005E67FB" w:rsidP="00265E06">
            <w:pPr>
              <w:jc w:val="left"/>
              <w:rPr>
                <w:color w:val="auto"/>
                <w:sz w:val="20"/>
                <w:szCs w:val="20"/>
                <w:lang w:val="lv-LV"/>
              </w:rPr>
            </w:pPr>
            <w:r w:rsidRPr="000C1A5F">
              <w:rPr>
                <w:color w:val="auto"/>
                <w:sz w:val="20"/>
                <w:szCs w:val="20"/>
                <w:lang w:val="lv-LV"/>
              </w:rPr>
              <w:t>Saturs</w:t>
            </w:r>
          </w:p>
        </w:tc>
        <w:tc>
          <w:tcPr>
            <w:tcW w:w="1049" w:type="dxa"/>
          </w:tcPr>
          <w:p w14:paraId="51212FD8" w14:textId="77777777" w:rsidR="005E67FB" w:rsidRPr="000C1A5F" w:rsidRDefault="005E67FB" w:rsidP="00265E06">
            <w:pPr>
              <w:jc w:val="left"/>
              <w:rPr>
                <w:color w:val="auto"/>
                <w:sz w:val="20"/>
                <w:szCs w:val="20"/>
                <w:lang w:val="lv-LV"/>
              </w:rPr>
            </w:pPr>
            <w:r w:rsidRPr="000C1A5F">
              <w:rPr>
                <w:color w:val="auto"/>
                <w:sz w:val="20"/>
                <w:szCs w:val="20"/>
                <w:lang w:val="lv-LV"/>
              </w:rPr>
              <w:t>424</w:t>
            </w:r>
          </w:p>
        </w:tc>
        <w:tc>
          <w:tcPr>
            <w:tcW w:w="1149" w:type="dxa"/>
          </w:tcPr>
          <w:p w14:paraId="0135555A" w14:textId="77777777" w:rsidR="005E67FB" w:rsidRPr="000C1A5F" w:rsidRDefault="005E67FB" w:rsidP="00265E06">
            <w:pPr>
              <w:jc w:val="left"/>
              <w:rPr>
                <w:color w:val="auto"/>
                <w:sz w:val="20"/>
                <w:szCs w:val="20"/>
                <w:lang w:val="lv-LV"/>
              </w:rPr>
            </w:pPr>
            <w:r w:rsidRPr="000C1A5F">
              <w:rPr>
                <w:color w:val="auto"/>
                <w:sz w:val="20"/>
                <w:szCs w:val="20"/>
                <w:lang w:val="lv-LV"/>
              </w:rPr>
              <w:t>17,3 %</w:t>
            </w:r>
          </w:p>
        </w:tc>
        <w:tc>
          <w:tcPr>
            <w:tcW w:w="3508" w:type="dxa"/>
          </w:tcPr>
          <w:p w14:paraId="7618160A" w14:textId="77777777" w:rsidR="005E67FB" w:rsidRPr="000C1A5F" w:rsidRDefault="005E67FB" w:rsidP="00265E06">
            <w:pPr>
              <w:jc w:val="left"/>
              <w:rPr>
                <w:color w:val="auto"/>
                <w:sz w:val="20"/>
                <w:szCs w:val="20"/>
                <w:lang w:val="lv-LV"/>
              </w:rPr>
            </w:pPr>
            <w:r w:rsidRPr="000C1A5F">
              <w:rPr>
                <w:color w:val="auto"/>
                <w:sz w:val="20"/>
                <w:szCs w:val="20"/>
                <w:lang w:val="lv-LV"/>
              </w:rPr>
              <w:t>Atkarīgs no konkrētā satura.</w:t>
            </w:r>
          </w:p>
        </w:tc>
      </w:tr>
      <w:tr w:rsidR="005E67FB" w:rsidRPr="000C1A5F" w14:paraId="7FD4D0A9" w14:textId="77777777" w:rsidTr="00670499">
        <w:trPr>
          <w:cantSplit/>
        </w:trPr>
        <w:tc>
          <w:tcPr>
            <w:tcW w:w="2194" w:type="dxa"/>
          </w:tcPr>
          <w:p w14:paraId="7F1C72ED" w14:textId="77777777" w:rsidR="005E67FB" w:rsidRPr="000C1A5F" w:rsidRDefault="005E67FB" w:rsidP="00265E06">
            <w:pPr>
              <w:jc w:val="left"/>
              <w:rPr>
                <w:color w:val="auto"/>
                <w:sz w:val="20"/>
                <w:szCs w:val="20"/>
                <w:lang w:val="lv-LV"/>
              </w:rPr>
            </w:pPr>
            <w:r w:rsidRPr="000C1A5F">
              <w:rPr>
                <w:color w:val="auto"/>
                <w:sz w:val="20"/>
                <w:szCs w:val="20"/>
                <w:lang w:val="lv-LV"/>
              </w:rPr>
              <w:t>Materiālais tvērums</w:t>
            </w:r>
          </w:p>
        </w:tc>
        <w:tc>
          <w:tcPr>
            <w:tcW w:w="1549" w:type="dxa"/>
          </w:tcPr>
          <w:p w14:paraId="0171DA99" w14:textId="77777777" w:rsidR="005E67FB" w:rsidRPr="000C1A5F" w:rsidRDefault="005E67FB" w:rsidP="00265E06">
            <w:pPr>
              <w:jc w:val="left"/>
              <w:rPr>
                <w:color w:val="auto"/>
                <w:sz w:val="20"/>
                <w:szCs w:val="20"/>
                <w:lang w:val="lv-LV"/>
              </w:rPr>
            </w:pPr>
            <w:r w:rsidRPr="000C1A5F">
              <w:rPr>
                <w:color w:val="auto"/>
                <w:sz w:val="20"/>
                <w:szCs w:val="20"/>
                <w:lang w:val="lv-LV"/>
              </w:rPr>
              <w:t>Nav skaidrs</w:t>
            </w:r>
          </w:p>
        </w:tc>
        <w:tc>
          <w:tcPr>
            <w:tcW w:w="1049" w:type="dxa"/>
          </w:tcPr>
          <w:p w14:paraId="07DBD3A9" w14:textId="77777777" w:rsidR="005E67FB" w:rsidRPr="000C1A5F" w:rsidRDefault="005E67FB" w:rsidP="00265E06">
            <w:pPr>
              <w:jc w:val="left"/>
              <w:rPr>
                <w:color w:val="auto"/>
                <w:sz w:val="20"/>
                <w:szCs w:val="20"/>
                <w:lang w:val="lv-LV"/>
              </w:rPr>
            </w:pPr>
            <w:r w:rsidRPr="000C1A5F">
              <w:rPr>
                <w:color w:val="auto"/>
                <w:sz w:val="20"/>
                <w:szCs w:val="20"/>
                <w:lang w:val="lv-LV"/>
              </w:rPr>
              <w:t>9</w:t>
            </w:r>
          </w:p>
        </w:tc>
        <w:tc>
          <w:tcPr>
            <w:tcW w:w="1149" w:type="dxa"/>
          </w:tcPr>
          <w:p w14:paraId="1753B717" w14:textId="77777777" w:rsidR="005E67FB" w:rsidRPr="000C1A5F" w:rsidRDefault="005E67FB" w:rsidP="00265E06">
            <w:pPr>
              <w:jc w:val="left"/>
              <w:rPr>
                <w:color w:val="auto"/>
                <w:sz w:val="20"/>
                <w:szCs w:val="20"/>
                <w:lang w:val="lv-LV"/>
              </w:rPr>
            </w:pPr>
            <w:r w:rsidRPr="000C1A5F">
              <w:rPr>
                <w:color w:val="auto"/>
                <w:sz w:val="20"/>
                <w:szCs w:val="20"/>
                <w:lang w:val="lv-LV"/>
              </w:rPr>
              <w:t>0,4 %</w:t>
            </w:r>
          </w:p>
        </w:tc>
        <w:tc>
          <w:tcPr>
            <w:tcW w:w="3508" w:type="dxa"/>
          </w:tcPr>
          <w:p w14:paraId="01A3B148" w14:textId="77777777" w:rsidR="005E67FB" w:rsidRPr="000C1A5F" w:rsidRDefault="005E67FB" w:rsidP="00265E06">
            <w:pPr>
              <w:jc w:val="left"/>
              <w:rPr>
                <w:color w:val="auto"/>
                <w:sz w:val="20"/>
                <w:szCs w:val="20"/>
                <w:lang w:val="lv-LV"/>
              </w:rPr>
            </w:pPr>
            <w:r w:rsidRPr="000C1A5F">
              <w:rPr>
                <w:color w:val="auto"/>
                <w:sz w:val="20"/>
                <w:szCs w:val="20"/>
                <w:lang w:val="lv-LV"/>
              </w:rPr>
              <w:t>Jāpārbauda.</w:t>
            </w:r>
          </w:p>
        </w:tc>
      </w:tr>
    </w:tbl>
    <w:p w14:paraId="2255E01E"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datu kopa “NormuSaraksts_v1.0.xlsx” un aprēķini.</w:t>
      </w:r>
    </w:p>
    <w:p w14:paraId="538397C5" w14:textId="77777777" w:rsidR="005E67FB" w:rsidRPr="005E67FB" w:rsidRDefault="005E67FB" w:rsidP="005E67FB">
      <w:pPr>
        <w:pStyle w:val="Heading2"/>
      </w:pPr>
      <w:r w:rsidRPr="005E67FB">
        <w:t>16.4. Datu kvalitāte un interpretācijas robežas</w:t>
      </w:r>
    </w:p>
    <w:p w14:paraId="7A62353B" w14:textId="77777777" w:rsidR="005E67FB" w:rsidRPr="000C1A5F" w:rsidRDefault="005E67FB" w:rsidP="005E67FB">
      <w:pPr>
        <w:rPr>
          <w:color w:val="auto"/>
        </w:rPr>
      </w:pPr>
      <w:r>
        <w:rPr>
          <w:color w:val="auto"/>
        </w:rPr>
        <w:t>Pirms atlasītā pieejamības ierobežojumu kopuma uzturēšanas vai publicēšanas ieteicams noteikt atbildīgo institūciju, novērst šā kopuma tehniskos defektus un labojumus reģistrēt izmaiņu žurnālā. Sākotnējās datu kopas ierobežojumi saglabājami dokumentēti; šis priekšlikums neparedz tās atkārtotu pārbaudi vai pārveidi pašreizējā pētījumā.</w:t>
      </w:r>
    </w:p>
    <w:p w14:paraId="24A12261" w14:textId="240EC591"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90" w:name="_Toc239852981"/>
      <w:r w:rsidR="00344F08">
        <w:rPr>
          <w:noProof/>
        </w:rPr>
        <w:t>74</w:t>
      </w:r>
      <w:r w:rsidRPr="005E67FB">
        <w:fldChar w:fldCharType="end"/>
      </w:r>
      <w:r w:rsidRPr="005E67FB">
        <w:t>. tabula. Atlikušās datu kvalitātes un interpretācijas robežas</w:t>
      </w:r>
      <w:bookmarkEnd w:id="90"/>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944"/>
        <w:gridCol w:w="2249"/>
        <w:gridCol w:w="2548"/>
        <w:gridCol w:w="2708"/>
      </w:tblGrid>
      <w:tr w:rsidR="005E67FB" w:rsidRPr="000C1A5F" w14:paraId="00F04944" w14:textId="77777777" w:rsidTr="00670499">
        <w:trPr>
          <w:cantSplit/>
          <w:tblHeader/>
        </w:trPr>
        <w:tc>
          <w:tcPr>
            <w:tcW w:w="1944" w:type="dxa"/>
          </w:tcPr>
          <w:p w14:paraId="54B0A626" w14:textId="77777777" w:rsidR="005E67FB" w:rsidRPr="000C1A5F" w:rsidRDefault="005E67FB" w:rsidP="00265E06">
            <w:pPr>
              <w:jc w:val="left"/>
              <w:rPr>
                <w:color w:val="auto"/>
                <w:sz w:val="20"/>
                <w:szCs w:val="20"/>
                <w:lang w:val="lv-LV"/>
              </w:rPr>
            </w:pPr>
            <w:r w:rsidRPr="000C1A5F">
              <w:rPr>
                <w:b/>
                <w:color w:val="auto"/>
                <w:sz w:val="20"/>
                <w:szCs w:val="20"/>
                <w:lang w:val="lv-LV"/>
              </w:rPr>
              <w:t>Rādītājs</w:t>
            </w:r>
          </w:p>
        </w:tc>
        <w:tc>
          <w:tcPr>
            <w:tcW w:w="2249" w:type="dxa"/>
          </w:tcPr>
          <w:p w14:paraId="17E2E184" w14:textId="77777777" w:rsidR="005E67FB" w:rsidRPr="000C1A5F" w:rsidRDefault="005E67FB" w:rsidP="00265E06">
            <w:pPr>
              <w:jc w:val="left"/>
              <w:rPr>
                <w:color w:val="auto"/>
                <w:sz w:val="20"/>
                <w:szCs w:val="20"/>
                <w:lang w:val="lv-LV"/>
              </w:rPr>
            </w:pPr>
            <w:r w:rsidRPr="000C1A5F">
              <w:rPr>
                <w:b/>
                <w:color w:val="auto"/>
                <w:sz w:val="20"/>
                <w:szCs w:val="20"/>
                <w:lang w:val="lv-LV"/>
              </w:rPr>
              <w:t>Ko tas rāda</w:t>
            </w:r>
          </w:p>
        </w:tc>
        <w:tc>
          <w:tcPr>
            <w:tcW w:w="2548" w:type="dxa"/>
          </w:tcPr>
          <w:p w14:paraId="75F23308" w14:textId="77777777" w:rsidR="005E67FB" w:rsidRPr="000C1A5F" w:rsidRDefault="005E67FB" w:rsidP="00265E06">
            <w:pPr>
              <w:jc w:val="left"/>
              <w:rPr>
                <w:color w:val="auto"/>
                <w:sz w:val="20"/>
                <w:szCs w:val="20"/>
                <w:lang w:val="lv-LV"/>
              </w:rPr>
            </w:pPr>
            <w:r w:rsidRPr="000C1A5F">
              <w:rPr>
                <w:b/>
                <w:color w:val="auto"/>
                <w:sz w:val="20"/>
                <w:szCs w:val="20"/>
                <w:lang w:val="lv-LV"/>
              </w:rPr>
              <w:t>Interpretācijas robeža</w:t>
            </w:r>
          </w:p>
        </w:tc>
        <w:tc>
          <w:tcPr>
            <w:tcW w:w="2708" w:type="dxa"/>
          </w:tcPr>
          <w:p w14:paraId="679CAEF1" w14:textId="77777777" w:rsidR="005E67FB" w:rsidRPr="000C1A5F" w:rsidRDefault="005E67FB" w:rsidP="00265E06">
            <w:pPr>
              <w:jc w:val="left"/>
              <w:rPr>
                <w:color w:val="auto"/>
                <w:sz w:val="20"/>
                <w:szCs w:val="20"/>
                <w:lang w:val="lv-LV"/>
              </w:rPr>
            </w:pPr>
            <w:r w:rsidRPr="000C1A5F">
              <w:rPr>
                <w:b/>
                <w:color w:val="auto"/>
                <w:sz w:val="20"/>
                <w:szCs w:val="20"/>
                <w:lang w:val="lv-LV"/>
              </w:rPr>
              <w:t>Vajadzīgā papildu pārbaude</w:t>
            </w:r>
          </w:p>
        </w:tc>
      </w:tr>
      <w:tr w:rsidR="005E67FB" w:rsidRPr="000C1A5F" w14:paraId="2ED691EF" w14:textId="77777777" w:rsidTr="00670499">
        <w:trPr>
          <w:cantSplit/>
        </w:trPr>
        <w:tc>
          <w:tcPr>
            <w:tcW w:w="1944" w:type="dxa"/>
          </w:tcPr>
          <w:p w14:paraId="1D3776E5" w14:textId="77777777" w:rsidR="005E67FB" w:rsidRPr="000C1A5F" w:rsidRDefault="005E67FB" w:rsidP="00265E06">
            <w:pPr>
              <w:jc w:val="left"/>
              <w:rPr>
                <w:color w:val="auto"/>
                <w:sz w:val="20"/>
                <w:szCs w:val="20"/>
                <w:lang w:val="lv-LV"/>
              </w:rPr>
            </w:pPr>
            <w:r w:rsidRPr="000C1A5F">
              <w:rPr>
                <w:color w:val="auto"/>
                <w:sz w:val="20"/>
                <w:szCs w:val="20"/>
                <w:lang w:val="lv-LV"/>
              </w:rPr>
              <w:t>Ierakstu un kodu skaits</w:t>
            </w:r>
          </w:p>
        </w:tc>
        <w:tc>
          <w:tcPr>
            <w:tcW w:w="2249" w:type="dxa"/>
          </w:tcPr>
          <w:p w14:paraId="73D8E3B7" w14:textId="77777777" w:rsidR="005E67FB" w:rsidRPr="000C1A5F" w:rsidRDefault="005E67FB" w:rsidP="00265E06">
            <w:pPr>
              <w:jc w:val="left"/>
              <w:rPr>
                <w:color w:val="auto"/>
                <w:sz w:val="20"/>
                <w:szCs w:val="20"/>
                <w:lang w:val="lv-LV"/>
              </w:rPr>
            </w:pPr>
            <w:r w:rsidRPr="000C1A5F">
              <w:rPr>
                <w:color w:val="auto"/>
                <w:sz w:val="20"/>
                <w:szCs w:val="20"/>
                <w:lang w:val="lv-LV"/>
              </w:rPr>
              <w:t>Kartējuma darba apjomu un sākotnējās klasifikācijas struktūru.</w:t>
            </w:r>
          </w:p>
        </w:tc>
        <w:tc>
          <w:tcPr>
            <w:tcW w:w="2548" w:type="dxa"/>
          </w:tcPr>
          <w:p w14:paraId="62A4D57B" w14:textId="77777777" w:rsidR="005E67FB" w:rsidRPr="000C1A5F" w:rsidRDefault="005E67FB" w:rsidP="00265E06">
            <w:pPr>
              <w:jc w:val="left"/>
              <w:rPr>
                <w:color w:val="auto"/>
                <w:sz w:val="20"/>
                <w:szCs w:val="20"/>
                <w:lang w:val="lv-LV"/>
              </w:rPr>
            </w:pPr>
            <w:r w:rsidRPr="000C1A5F">
              <w:rPr>
                <w:color w:val="auto"/>
                <w:sz w:val="20"/>
                <w:szCs w:val="20"/>
                <w:lang w:val="lv-LV"/>
              </w:rPr>
              <w:t>Normas prettiesiskumu, ierobežojuma smagumu, piemērošanas biežumu vai faktisku atteikumu skaitu.</w:t>
            </w:r>
          </w:p>
        </w:tc>
        <w:tc>
          <w:tcPr>
            <w:tcW w:w="2708" w:type="dxa"/>
          </w:tcPr>
          <w:p w14:paraId="689ECACA" w14:textId="77777777" w:rsidR="005E67FB" w:rsidRPr="000C1A5F" w:rsidRDefault="005E67FB" w:rsidP="00265E06">
            <w:pPr>
              <w:jc w:val="left"/>
              <w:rPr>
                <w:color w:val="auto"/>
                <w:sz w:val="20"/>
                <w:szCs w:val="20"/>
                <w:lang w:val="lv-LV"/>
              </w:rPr>
            </w:pPr>
            <w:r w:rsidRPr="000C1A5F">
              <w:rPr>
                <w:color w:val="auto"/>
                <w:sz w:val="20"/>
                <w:szCs w:val="20"/>
                <w:lang w:val="lv-LV"/>
              </w:rPr>
              <w:t>Oficiālās normas redakcijas, pilnvarojuma, saistīto normu, judikatūras un prakses pārbaude.</w:t>
            </w:r>
          </w:p>
        </w:tc>
      </w:tr>
      <w:tr w:rsidR="005E67FB" w:rsidRPr="000C1A5F" w14:paraId="1FA9BAEA" w14:textId="77777777" w:rsidTr="00670499">
        <w:trPr>
          <w:cantSplit/>
        </w:trPr>
        <w:tc>
          <w:tcPr>
            <w:tcW w:w="1944" w:type="dxa"/>
          </w:tcPr>
          <w:p w14:paraId="78A93C89" w14:textId="77777777" w:rsidR="005E67FB" w:rsidRPr="000C1A5F" w:rsidRDefault="005E67FB" w:rsidP="00265E06">
            <w:pPr>
              <w:jc w:val="left"/>
              <w:rPr>
                <w:color w:val="auto"/>
                <w:sz w:val="20"/>
                <w:szCs w:val="20"/>
                <w:lang w:val="lv-LV"/>
              </w:rPr>
            </w:pPr>
            <w:r w:rsidRPr="000C1A5F">
              <w:rPr>
                <w:color w:val="auto"/>
                <w:sz w:val="20"/>
                <w:szCs w:val="20"/>
                <w:lang w:val="lv-LV"/>
              </w:rPr>
              <w:t>Prototipiskums</w:t>
            </w:r>
          </w:p>
        </w:tc>
        <w:tc>
          <w:tcPr>
            <w:tcW w:w="2249" w:type="dxa"/>
          </w:tcPr>
          <w:p w14:paraId="0F845540" w14:textId="77777777" w:rsidR="005E67FB" w:rsidRPr="000C1A5F" w:rsidRDefault="005E67FB" w:rsidP="00265E06">
            <w:pPr>
              <w:jc w:val="left"/>
              <w:rPr>
                <w:color w:val="auto"/>
                <w:sz w:val="20"/>
                <w:szCs w:val="20"/>
                <w:lang w:val="lv-LV"/>
              </w:rPr>
            </w:pPr>
            <w:r w:rsidRPr="000C1A5F">
              <w:rPr>
                <w:color w:val="auto"/>
                <w:sz w:val="20"/>
                <w:szCs w:val="20"/>
                <w:lang w:val="lv-LV"/>
              </w:rPr>
              <w:t>Cik cieši ieraksts atbilst izvēlētā IIV koda definīcijai.</w:t>
            </w:r>
          </w:p>
        </w:tc>
        <w:tc>
          <w:tcPr>
            <w:tcW w:w="2548" w:type="dxa"/>
          </w:tcPr>
          <w:p w14:paraId="62C726EE" w14:textId="77777777" w:rsidR="005E67FB" w:rsidRPr="000C1A5F" w:rsidRDefault="005E67FB" w:rsidP="00265E06">
            <w:pPr>
              <w:jc w:val="left"/>
              <w:rPr>
                <w:color w:val="auto"/>
                <w:sz w:val="20"/>
                <w:szCs w:val="20"/>
                <w:lang w:val="lv-LV"/>
              </w:rPr>
            </w:pPr>
            <w:r w:rsidRPr="000C1A5F">
              <w:rPr>
                <w:color w:val="auto"/>
                <w:sz w:val="20"/>
                <w:szCs w:val="20"/>
                <w:lang w:val="lv-LV"/>
              </w:rPr>
              <w:t>Normas samērīgumu, cilvēktiesību risku vai grozījumu prioritāti.</w:t>
            </w:r>
          </w:p>
        </w:tc>
        <w:tc>
          <w:tcPr>
            <w:tcW w:w="2708" w:type="dxa"/>
          </w:tcPr>
          <w:p w14:paraId="0D2D5886" w14:textId="77777777" w:rsidR="005E67FB" w:rsidRPr="000C1A5F" w:rsidRDefault="005E67FB" w:rsidP="00265E06">
            <w:pPr>
              <w:jc w:val="left"/>
              <w:rPr>
                <w:color w:val="auto"/>
                <w:sz w:val="20"/>
                <w:szCs w:val="20"/>
                <w:lang w:val="lv-LV"/>
              </w:rPr>
            </w:pPr>
            <w:r w:rsidRPr="000C1A5F">
              <w:rPr>
                <w:color w:val="auto"/>
                <w:sz w:val="20"/>
                <w:szCs w:val="20"/>
                <w:lang w:val="lv-LV"/>
              </w:rPr>
              <w:t>Materiāltiesiskais tests un, ja vajadzīgs, empīriskās ietekmes dati.</w:t>
            </w:r>
          </w:p>
        </w:tc>
      </w:tr>
      <w:tr w:rsidR="005E67FB" w:rsidRPr="000C1A5F" w14:paraId="4DD9EEA9" w14:textId="77777777" w:rsidTr="00670499">
        <w:trPr>
          <w:cantSplit/>
        </w:trPr>
        <w:tc>
          <w:tcPr>
            <w:tcW w:w="1944" w:type="dxa"/>
          </w:tcPr>
          <w:p w14:paraId="4D745941" w14:textId="77777777" w:rsidR="005E67FB" w:rsidRPr="000C1A5F" w:rsidRDefault="005E67FB" w:rsidP="00265E06">
            <w:pPr>
              <w:jc w:val="left"/>
              <w:rPr>
                <w:color w:val="auto"/>
                <w:sz w:val="20"/>
                <w:szCs w:val="20"/>
                <w:lang w:val="lv-LV"/>
              </w:rPr>
            </w:pPr>
            <w:r w:rsidRPr="000C1A5F">
              <w:rPr>
                <w:color w:val="auto"/>
                <w:sz w:val="20"/>
                <w:szCs w:val="20"/>
                <w:lang w:val="lv-LV"/>
              </w:rPr>
              <w:t>Klasifikācijas pārbaudes vajadzība</w:t>
            </w:r>
          </w:p>
        </w:tc>
        <w:tc>
          <w:tcPr>
            <w:tcW w:w="2249" w:type="dxa"/>
          </w:tcPr>
          <w:p w14:paraId="0390FFF0" w14:textId="77777777" w:rsidR="005E67FB" w:rsidRPr="000C1A5F" w:rsidRDefault="005E67FB" w:rsidP="00265E06">
            <w:pPr>
              <w:jc w:val="left"/>
              <w:rPr>
                <w:color w:val="auto"/>
                <w:sz w:val="20"/>
                <w:szCs w:val="20"/>
                <w:lang w:val="lv-LV"/>
              </w:rPr>
            </w:pPr>
            <w:r w:rsidRPr="000C1A5F">
              <w:rPr>
                <w:color w:val="auto"/>
                <w:sz w:val="20"/>
                <w:szCs w:val="20"/>
                <w:lang w:val="lv-LV"/>
              </w:rPr>
              <w:t>Cik neskaidra ir sākotnējā iekļaušana vai klasifikācija.</w:t>
            </w:r>
          </w:p>
        </w:tc>
        <w:tc>
          <w:tcPr>
            <w:tcW w:w="2548" w:type="dxa"/>
          </w:tcPr>
          <w:p w14:paraId="6CB74E2F" w14:textId="77777777" w:rsidR="005E67FB" w:rsidRPr="000C1A5F" w:rsidRDefault="005E67FB" w:rsidP="00265E06">
            <w:pPr>
              <w:jc w:val="left"/>
              <w:rPr>
                <w:color w:val="auto"/>
                <w:sz w:val="20"/>
                <w:szCs w:val="20"/>
                <w:lang w:val="lv-LV"/>
              </w:rPr>
            </w:pPr>
            <w:r w:rsidRPr="000C1A5F">
              <w:rPr>
                <w:color w:val="auto"/>
                <w:sz w:val="20"/>
                <w:szCs w:val="20"/>
                <w:lang w:val="lv-LV"/>
              </w:rPr>
              <w:t>Augstu vai zemu juridisko risku.</w:t>
            </w:r>
          </w:p>
        </w:tc>
        <w:tc>
          <w:tcPr>
            <w:tcW w:w="2708" w:type="dxa"/>
          </w:tcPr>
          <w:p w14:paraId="4F3F6386" w14:textId="77777777" w:rsidR="005E67FB" w:rsidRPr="000C1A5F" w:rsidRDefault="005E67FB" w:rsidP="00265E06">
            <w:pPr>
              <w:jc w:val="left"/>
              <w:rPr>
                <w:color w:val="auto"/>
                <w:sz w:val="20"/>
                <w:szCs w:val="20"/>
                <w:lang w:val="lv-LV"/>
              </w:rPr>
            </w:pPr>
            <w:r w:rsidRPr="000C1A5F">
              <w:rPr>
                <w:color w:val="auto"/>
                <w:sz w:val="20"/>
                <w:szCs w:val="20"/>
                <w:lang w:val="lv-LV"/>
              </w:rPr>
              <w:t>Juridiski kompetentas personas pārbaude ar pilnu normas kontekstu.</w:t>
            </w:r>
          </w:p>
        </w:tc>
      </w:tr>
      <w:tr w:rsidR="005E67FB" w:rsidRPr="000C1A5F" w14:paraId="3AC4FFB8" w14:textId="77777777" w:rsidTr="00670499">
        <w:trPr>
          <w:cantSplit/>
        </w:trPr>
        <w:tc>
          <w:tcPr>
            <w:tcW w:w="1944" w:type="dxa"/>
          </w:tcPr>
          <w:p w14:paraId="3CA5A136" w14:textId="77777777" w:rsidR="005E67FB" w:rsidRPr="000C1A5F" w:rsidRDefault="005E67FB" w:rsidP="00265E06">
            <w:pPr>
              <w:jc w:val="left"/>
              <w:rPr>
                <w:color w:val="auto"/>
                <w:sz w:val="20"/>
                <w:szCs w:val="20"/>
                <w:lang w:val="lv-LV"/>
              </w:rPr>
            </w:pPr>
            <w:r w:rsidRPr="000C1A5F">
              <w:rPr>
                <w:color w:val="auto"/>
                <w:sz w:val="20"/>
                <w:szCs w:val="20"/>
                <w:lang w:val="lv-LV"/>
              </w:rPr>
              <w:t>Tiesību akta tops</w:t>
            </w:r>
          </w:p>
        </w:tc>
        <w:tc>
          <w:tcPr>
            <w:tcW w:w="2249" w:type="dxa"/>
          </w:tcPr>
          <w:p w14:paraId="392669F6" w14:textId="77777777" w:rsidR="005E67FB" w:rsidRPr="000C1A5F" w:rsidRDefault="005E67FB" w:rsidP="00265E06">
            <w:pPr>
              <w:jc w:val="left"/>
              <w:rPr>
                <w:color w:val="auto"/>
                <w:sz w:val="20"/>
                <w:szCs w:val="20"/>
                <w:lang w:val="lv-LV"/>
              </w:rPr>
            </w:pPr>
            <w:r>
              <w:rPr>
                <w:color w:val="auto"/>
                <w:sz w:val="20"/>
                <w:szCs w:val="20"/>
                <w:lang w:val="lv-LV"/>
              </w:rPr>
              <w:t>Sākotnējā kartējuma ierakstu koncentrāciju konkrētos tiesību aktos; turpmākā darba apjoms atkarīgs no atlasītajiem pieejamības ierobežojumiem.</w:t>
            </w:r>
          </w:p>
        </w:tc>
        <w:tc>
          <w:tcPr>
            <w:tcW w:w="2548" w:type="dxa"/>
          </w:tcPr>
          <w:p w14:paraId="11BBD7F0" w14:textId="77777777" w:rsidR="005E67FB" w:rsidRPr="000C1A5F" w:rsidRDefault="005E67FB" w:rsidP="00265E06">
            <w:pPr>
              <w:jc w:val="left"/>
              <w:rPr>
                <w:color w:val="auto"/>
                <w:sz w:val="20"/>
                <w:szCs w:val="20"/>
                <w:lang w:val="lv-LV"/>
              </w:rPr>
            </w:pPr>
            <w:r w:rsidRPr="000C1A5F">
              <w:rPr>
                <w:color w:val="auto"/>
                <w:sz w:val="20"/>
                <w:szCs w:val="20"/>
                <w:lang w:val="lv-LV"/>
              </w:rPr>
              <w:t>Nozares problemātiskumu vai tiesību akta neatbilstību.</w:t>
            </w:r>
          </w:p>
        </w:tc>
        <w:tc>
          <w:tcPr>
            <w:tcW w:w="2708" w:type="dxa"/>
          </w:tcPr>
          <w:p w14:paraId="6E57D64B" w14:textId="77777777" w:rsidR="005E67FB" w:rsidRPr="000C1A5F" w:rsidRDefault="005E67FB" w:rsidP="00265E06">
            <w:pPr>
              <w:jc w:val="left"/>
              <w:rPr>
                <w:color w:val="auto"/>
                <w:sz w:val="20"/>
                <w:szCs w:val="20"/>
                <w:lang w:val="lv-LV"/>
              </w:rPr>
            </w:pPr>
            <w:r w:rsidRPr="000C1A5F">
              <w:rPr>
                <w:color w:val="auto"/>
                <w:sz w:val="20"/>
                <w:szCs w:val="20"/>
                <w:lang w:val="lv-LV"/>
              </w:rPr>
              <w:t>Konkrēto normu materiāls vērtējums; vajadzības gadījumā darba apjoma normalizācija pēc akta garuma.</w:t>
            </w:r>
          </w:p>
        </w:tc>
      </w:tr>
      <w:tr w:rsidR="005E67FB" w:rsidRPr="000C1A5F" w14:paraId="28501823" w14:textId="77777777" w:rsidTr="00670499">
        <w:trPr>
          <w:cantSplit/>
        </w:trPr>
        <w:tc>
          <w:tcPr>
            <w:tcW w:w="1944" w:type="dxa"/>
          </w:tcPr>
          <w:p w14:paraId="32931514" w14:textId="77777777" w:rsidR="005E67FB" w:rsidRPr="000C1A5F" w:rsidRDefault="005E67FB" w:rsidP="00265E06">
            <w:pPr>
              <w:jc w:val="left"/>
              <w:rPr>
                <w:color w:val="auto"/>
                <w:sz w:val="20"/>
                <w:szCs w:val="20"/>
                <w:lang w:val="lv-LV"/>
              </w:rPr>
            </w:pPr>
            <w:r w:rsidRPr="000C1A5F">
              <w:rPr>
                <w:color w:val="auto"/>
                <w:sz w:val="20"/>
                <w:szCs w:val="20"/>
                <w:lang w:val="lv-LV"/>
              </w:rPr>
              <w:t>Normas teksta fragments</w:t>
            </w:r>
          </w:p>
        </w:tc>
        <w:tc>
          <w:tcPr>
            <w:tcW w:w="2249" w:type="dxa"/>
          </w:tcPr>
          <w:p w14:paraId="4F9C74EF" w14:textId="77777777" w:rsidR="005E67FB" w:rsidRPr="000C1A5F" w:rsidRDefault="005E67FB" w:rsidP="00265E06">
            <w:pPr>
              <w:jc w:val="left"/>
              <w:rPr>
                <w:color w:val="auto"/>
                <w:sz w:val="20"/>
                <w:szCs w:val="20"/>
                <w:lang w:val="lv-LV"/>
              </w:rPr>
            </w:pPr>
            <w:r w:rsidRPr="000C1A5F">
              <w:rPr>
                <w:color w:val="auto"/>
                <w:sz w:val="20"/>
                <w:szCs w:val="20"/>
                <w:lang w:val="lv-LV"/>
              </w:rPr>
              <w:t>Kāpēc norma sākotnēji atlasīta un klasificēta.</w:t>
            </w:r>
          </w:p>
        </w:tc>
        <w:tc>
          <w:tcPr>
            <w:tcW w:w="2548" w:type="dxa"/>
          </w:tcPr>
          <w:p w14:paraId="403ED867" w14:textId="77777777" w:rsidR="005E67FB" w:rsidRPr="000C1A5F" w:rsidRDefault="005E67FB" w:rsidP="00265E06">
            <w:pPr>
              <w:jc w:val="left"/>
              <w:rPr>
                <w:color w:val="auto"/>
                <w:sz w:val="20"/>
                <w:szCs w:val="20"/>
                <w:lang w:val="lv-LV"/>
              </w:rPr>
            </w:pPr>
            <w:r w:rsidRPr="000C1A5F">
              <w:rPr>
                <w:color w:val="auto"/>
                <w:sz w:val="20"/>
                <w:szCs w:val="20"/>
                <w:lang w:val="lv-LV"/>
              </w:rPr>
              <w:t>Aktuālo un pilno tiesisko regulējumu.</w:t>
            </w:r>
          </w:p>
        </w:tc>
        <w:tc>
          <w:tcPr>
            <w:tcW w:w="2708" w:type="dxa"/>
          </w:tcPr>
          <w:p w14:paraId="4600D09E" w14:textId="77777777" w:rsidR="005E67FB" w:rsidRPr="000C1A5F" w:rsidRDefault="005E67FB" w:rsidP="00265E06">
            <w:pPr>
              <w:jc w:val="left"/>
              <w:rPr>
                <w:color w:val="auto"/>
                <w:sz w:val="20"/>
                <w:szCs w:val="20"/>
                <w:lang w:val="lv-LV"/>
              </w:rPr>
            </w:pPr>
            <w:r w:rsidRPr="000C1A5F">
              <w:rPr>
                <w:color w:val="auto"/>
                <w:sz w:val="20"/>
                <w:szCs w:val="20"/>
                <w:lang w:val="lv-LV"/>
              </w:rPr>
              <w:t>Konsolidētā redakcija, saistītās normas, pilnvarojums un piemērošanas prakse.</w:t>
            </w:r>
          </w:p>
        </w:tc>
      </w:tr>
      <w:tr w:rsidR="005E67FB" w:rsidRPr="000C1A5F" w14:paraId="2DD3675B" w14:textId="77777777" w:rsidTr="00670499">
        <w:trPr>
          <w:cantSplit/>
        </w:trPr>
        <w:tc>
          <w:tcPr>
            <w:tcW w:w="1944" w:type="dxa"/>
          </w:tcPr>
          <w:p w14:paraId="23BACF48" w14:textId="77777777" w:rsidR="005E67FB" w:rsidRPr="000C1A5F" w:rsidRDefault="005E67FB" w:rsidP="00265E06">
            <w:pPr>
              <w:jc w:val="left"/>
              <w:rPr>
                <w:color w:val="auto"/>
                <w:sz w:val="20"/>
                <w:szCs w:val="20"/>
                <w:lang w:val="lv-LV"/>
              </w:rPr>
            </w:pPr>
            <w:r w:rsidRPr="000C1A5F">
              <w:rPr>
                <w:color w:val="auto"/>
                <w:sz w:val="20"/>
                <w:szCs w:val="20"/>
                <w:lang w:val="lv-LV"/>
              </w:rPr>
              <w:t>MI ieteikts kods vai prioritātes pazīme</w:t>
            </w:r>
          </w:p>
        </w:tc>
        <w:tc>
          <w:tcPr>
            <w:tcW w:w="2249" w:type="dxa"/>
          </w:tcPr>
          <w:p w14:paraId="50AECB75" w14:textId="77777777" w:rsidR="005E67FB" w:rsidRPr="000C1A5F" w:rsidRDefault="005E67FB" w:rsidP="00265E06">
            <w:pPr>
              <w:jc w:val="left"/>
              <w:rPr>
                <w:color w:val="auto"/>
                <w:sz w:val="20"/>
                <w:szCs w:val="20"/>
                <w:lang w:val="lv-LV"/>
              </w:rPr>
            </w:pPr>
            <w:r w:rsidRPr="000C1A5F">
              <w:rPr>
                <w:color w:val="auto"/>
                <w:sz w:val="20"/>
                <w:szCs w:val="20"/>
                <w:lang w:val="lv-LV"/>
              </w:rPr>
              <w:t>Tehnisku priekšatlasi turpmākai cilvēka pārbaudei.</w:t>
            </w:r>
          </w:p>
        </w:tc>
        <w:tc>
          <w:tcPr>
            <w:tcW w:w="2548" w:type="dxa"/>
          </w:tcPr>
          <w:p w14:paraId="5CC01A39" w14:textId="77777777" w:rsidR="005E67FB" w:rsidRPr="000C1A5F" w:rsidRDefault="005E67FB" w:rsidP="00265E06">
            <w:pPr>
              <w:jc w:val="left"/>
              <w:rPr>
                <w:color w:val="auto"/>
                <w:sz w:val="20"/>
                <w:szCs w:val="20"/>
                <w:lang w:val="lv-LV"/>
              </w:rPr>
            </w:pPr>
            <w:r w:rsidRPr="000C1A5F">
              <w:rPr>
                <w:color w:val="auto"/>
                <w:sz w:val="20"/>
                <w:szCs w:val="20"/>
                <w:lang w:val="lv-LV"/>
              </w:rPr>
              <w:t>Juridisku atzinumu, saistošu prioritāti vai grozījuma pamatojumu.</w:t>
            </w:r>
          </w:p>
        </w:tc>
        <w:tc>
          <w:tcPr>
            <w:tcW w:w="2708" w:type="dxa"/>
          </w:tcPr>
          <w:p w14:paraId="50BAEAED" w14:textId="77777777" w:rsidR="005E67FB" w:rsidRPr="000C1A5F" w:rsidRDefault="005E67FB" w:rsidP="00265E06">
            <w:pPr>
              <w:jc w:val="left"/>
              <w:rPr>
                <w:color w:val="auto"/>
                <w:sz w:val="20"/>
                <w:szCs w:val="20"/>
                <w:lang w:val="lv-LV"/>
              </w:rPr>
            </w:pPr>
            <w:r w:rsidRPr="000C1A5F">
              <w:rPr>
                <w:color w:val="auto"/>
                <w:sz w:val="20"/>
                <w:szCs w:val="20"/>
                <w:lang w:val="lv-LV"/>
              </w:rPr>
              <w:t>Cilvēka veikta pārbaude un dokumentēts juridisks lēmums.</w:t>
            </w:r>
          </w:p>
        </w:tc>
      </w:tr>
    </w:tbl>
    <w:p w14:paraId="2230DF0F"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datu kopa “NormuSaraksts_v1.0.xlsx” un datu kvalitātes izvērtējums.</w:t>
      </w:r>
    </w:p>
    <w:p w14:paraId="47EA037D" w14:textId="77777777" w:rsidR="005E67FB" w:rsidRPr="000C1A5F" w:rsidRDefault="005E67FB" w:rsidP="005E67FB">
      <w:pPr>
        <w:rPr>
          <w:color w:val="auto"/>
        </w:rPr>
      </w:pPr>
      <w:r w:rsidRPr="000C1A5F">
        <w:rPr>
          <w:color w:val="auto"/>
        </w:rPr>
        <w:t>Prioritāti nosaka pēc tam, kad pārbaudīta konkrētā ieraksta identitāte, aktuālā redakcija un sākotnējā klasifikācija. Prioritāte nosaka juridiskās pārbaudes darba secību. Ja ziņu par kādu pazīmi nepietiek, ierakstam norāda statusu “nav pietiekamu datu”.</w:t>
      </w:r>
    </w:p>
    <w:p w14:paraId="77949F5C" w14:textId="14733253"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91" w:name="_Toc239852982"/>
      <w:r w:rsidR="00344F08">
        <w:rPr>
          <w:noProof/>
        </w:rPr>
        <w:t>75</w:t>
      </w:r>
      <w:r w:rsidRPr="005E67FB">
        <w:fldChar w:fldCharType="end"/>
      </w:r>
      <w:r w:rsidRPr="005E67FB">
        <w:t>. tabula. Juridiskās pārbaudes prioritāšu pazīmes</w:t>
      </w:r>
      <w:bookmarkEnd w:id="91"/>
    </w:p>
    <w:tbl>
      <w:tblPr>
        <w:tblStyle w:val="TableGrid"/>
        <w:tblW w:w="9449" w:type="dxa"/>
        <w:tblInd w:w="-5" w:type="dxa"/>
        <w:tblLayout w:type="fixed"/>
        <w:tblCellMar>
          <w:top w:w="65" w:type="dxa"/>
          <w:left w:w="90" w:type="dxa"/>
          <w:bottom w:w="65" w:type="dxa"/>
          <w:right w:w="90" w:type="dxa"/>
        </w:tblCellMar>
        <w:tblLook w:val="04A0" w:firstRow="1" w:lastRow="0" w:firstColumn="1" w:lastColumn="0" w:noHBand="0" w:noVBand="1"/>
      </w:tblPr>
      <w:tblGrid>
        <w:gridCol w:w="1944"/>
        <w:gridCol w:w="3098"/>
        <w:gridCol w:w="2149"/>
        <w:gridCol w:w="2258"/>
      </w:tblGrid>
      <w:tr w:rsidR="005E67FB" w:rsidRPr="000C1A5F" w14:paraId="75E218C0" w14:textId="77777777" w:rsidTr="00670499">
        <w:trPr>
          <w:cantSplit/>
          <w:tblHeader/>
        </w:trPr>
        <w:tc>
          <w:tcPr>
            <w:tcW w:w="1944" w:type="dxa"/>
          </w:tcPr>
          <w:p w14:paraId="1BB27B2B" w14:textId="77777777" w:rsidR="005E67FB" w:rsidRPr="000C1A5F" w:rsidRDefault="005E67FB" w:rsidP="00265E06">
            <w:pPr>
              <w:jc w:val="left"/>
              <w:rPr>
                <w:color w:val="auto"/>
                <w:sz w:val="20"/>
                <w:szCs w:val="20"/>
                <w:lang w:val="lv-LV"/>
              </w:rPr>
            </w:pPr>
            <w:r w:rsidRPr="000C1A5F">
              <w:rPr>
                <w:b/>
                <w:color w:val="auto"/>
                <w:sz w:val="20"/>
                <w:szCs w:val="20"/>
                <w:lang w:val="lv-LV"/>
              </w:rPr>
              <w:t>Pazīme vai rādītājs</w:t>
            </w:r>
          </w:p>
        </w:tc>
        <w:tc>
          <w:tcPr>
            <w:tcW w:w="3098" w:type="dxa"/>
          </w:tcPr>
          <w:p w14:paraId="292BE615" w14:textId="77777777" w:rsidR="005E67FB" w:rsidRPr="000C1A5F" w:rsidRDefault="005E67FB" w:rsidP="00265E06">
            <w:pPr>
              <w:jc w:val="left"/>
              <w:rPr>
                <w:color w:val="auto"/>
                <w:sz w:val="20"/>
                <w:szCs w:val="20"/>
                <w:lang w:val="lv-LV"/>
              </w:rPr>
            </w:pPr>
            <w:r w:rsidRPr="000C1A5F">
              <w:rPr>
                <w:b/>
                <w:color w:val="auto"/>
                <w:sz w:val="20"/>
                <w:szCs w:val="20"/>
                <w:lang w:val="lv-LV"/>
              </w:rPr>
              <w:t>Pareizais lietojums vai pārbaudāmais jautājums</w:t>
            </w:r>
          </w:p>
        </w:tc>
        <w:tc>
          <w:tcPr>
            <w:tcW w:w="2149" w:type="dxa"/>
          </w:tcPr>
          <w:p w14:paraId="142675B8" w14:textId="77777777" w:rsidR="005E67FB" w:rsidRPr="000C1A5F" w:rsidRDefault="005E67FB" w:rsidP="00265E06">
            <w:pPr>
              <w:jc w:val="left"/>
              <w:rPr>
                <w:color w:val="auto"/>
                <w:sz w:val="20"/>
                <w:szCs w:val="20"/>
                <w:lang w:val="lv-LV"/>
              </w:rPr>
            </w:pPr>
            <w:r w:rsidRPr="000C1A5F">
              <w:rPr>
                <w:b/>
                <w:color w:val="auto"/>
                <w:sz w:val="20"/>
                <w:szCs w:val="20"/>
                <w:lang w:val="lv-LV"/>
              </w:rPr>
              <w:t>Iespējamie pierādījumi</w:t>
            </w:r>
          </w:p>
        </w:tc>
        <w:tc>
          <w:tcPr>
            <w:tcW w:w="2258" w:type="dxa"/>
          </w:tcPr>
          <w:p w14:paraId="227ECF44" w14:textId="77777777" w:rsidR="005E67FB" w:rsidRPr="000C1A5F" w:rsidRDefault="005E67FB" w:rsidP="00265E06">
            <w:pPr>
              <w:jc w:val="left"/>
              <w:rPr>
                <w:color w:val="auto"/>
                <w:sz w:val="20"/>
                <w:szCs w:val="20"/>
                <w:lang w:val="lv-LV"/>
              </w:rPr>
            </w:pPr>
            <w:r w:rsidRPr="000C1A5F">
              <w:rPr>
                <w:b/>
                <w:color w:val="auto"/>
                <w:sz w:val="20"/>
                <w:szCs w:val="20"/>
                <w:lang w:val="lv-LV"/>
              </w:rPr>
              <w:t>Interpretācijas robeža</w:t>
            </w:r>
          </w:p>
        </w:tc>
      </w:tr>
      <w:tr w:rsidR="005E67FB" w:rsidRPr="000C1A5F" w14:paraId="0C8E65C6" w14:textId="77777777" w:rsidTr="00670499">
        <w:trPr>
          <w:cantSplit/>
        </w:trPr>
        <w:tc>
          <w:tcPr>
            <w:tcW w:w="9449" w:type="dxa"/>
            <w:gridSpan w:val="4"/>
          </w:tcPr>
          <w:p w14:paraId="7DDC6EAA" w14:textId="77777777" w:rsidR="005E67FB" w:rsidRPr="000C1A5F" w:rsidRDefault="005E67FB" w:rsidP="00265E06">
            <w:pPr>
              <w:keepNext/>
              <w:jc w:val="left"/>
              <w:rPr>
                <w:color w:val="auto"/>
                <w:sz w:val="20"/>
                <w:szCs w:val="20"/>
                <w:lang w:val="lv-LV"/>
              </w:rPr>
            </w:pPr>
            <w:r w:rsidRPr="000C1A5F">
              <w:rPr>
                <w:b/>
                <w:color w:val="auto"/>
                <w:sz w:val="20"/>
                <w:szCs w:val="20"/>
                <w:lang w:val="lv-LV"/>
              </w:rPr>
              <w:t>Juridiskās pārbaudes prioritāšu pazīmes</w:t>
            </w:r>
          </w:p>
        </w:tc>
      </w:tr>
      <w:tr w:rsidR="005E67FB" w:rsidRPr="000C1A5F" w14:paraId="36F38FD7" w14:textId="77777777" w:rsidTr="00670499">
        <w:trPr>
          <w:cantSplit/>
        </w:trPr>
        <w:tc>
          <w:tcPr>
            <w:tcW w:w="1944" w:type="dxa"/>
          </w:tcPr>
          <w:p w14:paraId="4DE313B4" w14:textId="77777777" w:rsidR="005E67FB" w:rsidRPr="000C1A5F" w:rsidRDefault="005E67FB" w:rsidP="00265E06">
            <w:pPr>
              <w:jc w:val="left"/>
              <w:rPr>
                <w:color w:val="auto"/>
                <w:sz w:val="20"/>
                <w:szCs w:val="20"/>
                <w:lang w:val="lv-LV"/>
              </w:rPr>
            </w:pPr>
            <w:r w:rsidRPr="000C1A5F">
              <w:rPr>
                <w:color w:val="auto"/>
                <w:sz w:val="20"/>
                <w:szCs w:val="20"/>
                <w:lang w:val="lv-LV"/>
              </w:rPr>
              <w:t>Tvēruma skaidrība</w:t>
            </w:r>
          </w:p>
        </w:tc>
        <w:tc>
          <w:tcPr>
            <w:tcW w:w="3098" w:type="dxa"/>
          </w:tcPr>
          <w:p w14:paraId="1B77B1C4" w14:textId="77777777" w:rsidR="005E67FB" w:rsidRPr="000C1A5F" w:rsidRDefault="005E67FB" w:rsidP="00265E06">
            <w:pPr>
              <w:jc w:val="left"/>
              <w:rPr>
                <w:color w:val="auto"/>
                <w:sz w:val="20"/>
                <w:szCs w:val="20"/>
                <w:lang w:val="lv-LV"/>
              </w:rPr>
            </w:pPr>
            <w:r w:rsidRPr="000C1A5F">
              <w:rPr>
                <w:color w:val="auto"/>
                <w:sz w:val="20"/>
                <w:szCs w:val="20"/>
                <w:lang w:val="lv-LV"/>
              </w:rPr>
              <w:t>Vai ierobežotā informācija, adresāti, iestādes un tiesiskās sekas noteiktas pietiekami skaidri; vai formulējums nevar tikt attiecināts pārmērīgi plaši?</w:t>
            </w:r>
          </w:p>
        </w:tc>
        <w:tc>
          <w:tcPr>
            <w:tcW w:w="2149" w:type="dxa"/>
          </w:tcPr>
          <w:p w14:paraId="59EB69B8" w14:textId="77777777" w:rsidR="005E67FB" w:rsidRPr="000C1A5F" w:rsidRDefault="005E67FB" w:rsidP="00265E06">
            <w:pPr>
              <w:jc w:val="left"/>
              <w:rPr>
                <w:color w:val="auto"/>
                <w:sz w:val="20"/>
                <w:szCs w:val="20"/>
                <w:lang w:val="lv-LV"/>
              </w:rPr>
            </w:pPr>
            <w:r w:rsidRPr="000C1A5F">
              <w:rPr>
                <w:color w:val="auto"/>
                <w:sz w:val="20"/>
                <w:szCs w:val="20"/>
                <w:lang w:val="lv-LV"/>
              </w:rPr>
              <w:t>Normas teksts un anotācija, saistītās normas, oficiāli skaidrojumi, judikatūra, iestāžu metodika.</w:t>
            </w:r>
          </w:p>
        </w:tc>
        <w:tc>
          <w:tcPr>
            <w:tcW w:w="2258" w:type="dxa"/>
          </w:tcPr>
          <w:p w14:paraId="3743968E" w14:textId="77777777" w:rsidR="005E67FB" w:rsidRPr="000C1A5F" w:rsidRDefault="005E67FB" w:rsidP="00265E06">
            <w:pPr>
              <w:jc w:val="left"/>
              <w:rPr>
                <w:color w:val="auto"/>
                <w:sz w:val="20"/>
                <w:szCs w:val="20"/>
                <w:lang w:val="lv-LV"/>
              </w:rPr>
            </w:pPr>
            <w:r w:rsidRPr="000C1A5F">
              <w:rPr>
                <w:color w:val="auto"/>
                <w:sz w:val="20"/>
                <w:szCs w:val="20"/>
                <w:lang w:val="lv-LV"/>
              </w:rPr>
              <w:t>Plašs formulējums var būt juridiski pamatots; vispirms jāpārbauda pilnais konteksts.</w:t>
            </w:r>
          </w:p>
        </w:tc>
      </w:tr>
      <w:tr w:rsidR="005E67FB" w:rsidRPr="000C1A5F" w14:paraId="5BFA3C60" w14:textId="77777777" w:rsidTr="00670499">
        <w:trPr>
          <w:cantSplit/>
        </w:trPr>
        <w:tc>
          <w:tcPr>
            <w:tcW w:w="1944" w:type="dxa"/>
          </w:tcPr>
          <w:p w14:paraId="38E2052C" w14:textId="77777777" w:rsidR="005E67FB" w:rsidRPr="000C1A5F" w:rsidRDefault="005E67FB" w:rsidP="00265E06">
            <w:pPr>
              <w:jc w:val="left"/>
              <w:rPr>
                <w:color w:val="auto"/>
                <w:sz w:val="20"/>
                <w:szCs w:val="20"/>
                <w:lang w:val="lv-LV"/>
              </w:rPr>
            </w:pPr>
            <w:r w:rsidRPr="000C1A5F">
              <w:rPr>
                <w:color w:val="auto"/>
                <w:sz w:val="20"/>
                <w:szCs w:val="20"/>
                <w:lang w:val="lv-LV"/>
              </w:rPr>
              <w:t>Tiesiskā spēka un pilnvarojuma risks</w:t>
            </w:r>
          </w:p>
        </w:tc>
        <w:tc>
          <w:tcPr>
            <w:tcW w:w="3098" w:type="dxa"/>
          </w:tcPr>
          <w:p w14:paraId="51ED2932" w14:textId="77777777" w:rsidR="005E67FB" w:rsidRPr="000C1A5F" w:rsidRDefault="005E67FB" w:rsidP="00265E06">
            <w:pPr>
              <w:jc w:val="left"/>
              <w:rPr>
                <w:color w:val="auto"/>
                <w:sz w:val="20"/>
                <w:szCs w:val="20"/>
                <w:lang w:val="lv-LV"/>
              </w:rPr>
            </w:pPr>
            <w:r w:rsidRPr="000C1A5F">
              <w:rPr>
                <w:color w:val="auto"/>
                <w:sz w:val="20"/>
                <w:szCs w:val="20"/>
                <w:lang w:val="lv-LV"/>
              </w:rPr>
              <w:t>Vai nosacījums noteikts atbilstoša juridiskā spēka aktā; ja tas ir Ministru kabineta noteikumos, vai pilnvarojums ir pietiekams?</w:t>
            </w:r>
          </w:p>
        </w:tc>
        <w:tc>
          <w:tcPr>
            <w:tcW w:w="2149" w:type="dxa"/>
          </w:tcPr>
          <w:p w14:paraId="1252568F" w14:textId="77777777" w:rsidR="005E67FB" w:rsidRPr="000C1A5F" w:rsidRDefault="005E67FB" w:rsidP="00265E06">
            <w:pPr>
              <w:jc w:val="left"/>
              <w:rPr>
                <w:color w:val="auto"/>
                <w:sz w:val="20"/>
                <w:szCs w:val="20"/>
                <w:lang w:val="lv-LV"/>
              </w:rPr>
            </w:pPr>
            <w:r w:rsidRPr="000C1A5F">
              <w:rPr>
                <w:color w:val="auto"/>
                <w:sz w:val="20"/>
                <w:szCs w:val="20"/>
                <w:lang w:val="lv-LV"/>
              </w:rPr>
              <w:t>Pilnvarojošā norma, noteikumu anotācija, augstāka juridiska spēka normas, judikatūra.</w:t>
            </w:r>
          </w:p>
        </w:tc>
        <w:tc>
          <w:tcPr>
            <w:tcW w:w="2258" w:type="dxa"/>
          </w:tcPr>
          <w:p w14:paraId="7BCF54EF" w14:textId="77777777" w:rsidR="005E67FB" w:rsidRPr="000C1A5F" w:rsidRDefault="005E67FB" w:rsidP="00265E06">
            <w:pPr>
              <w:jc w:val="left"/>
              <w:rPr>
                <w:color w:val="auto"/>
                <w:sz w:val="20"/>
                <w:szCs w:val="20"/>
                <w:lang w:val="lv-LV"/>
              </w:rPr>
            </w:pPr>
            <w:r w:rsidRPr="000C1A5F">
              <w:rPr>
                <w:color w:val="auto"/>
                <w:sz w:val="20"/>
                <w:szCs w:val="20"/>
                <w:lang w:val="lv-LV"/>
              </w:rPr>
              <w:t>Atrašanās Ministru kabineta noteikumos pati par sevi nav problēma.</w:t>
            </w:r>
          </w:p>
        </w:tc>
      </w:tr>
      <w:tr w:rsidR="005E67FB" w:rsidRPr="000C1A5F" w14:paraId="6E258300" w14:textId="77777777" w:rsidTr="00670499">
        <w:trPr>
          <w:cantSplit/>
        </w:trPr>
        <w:tc>
          <w:tcPr>
            <w:tcW w:w="1944" w:type="dxa"/>
          </w:tcPr>
          <w:p w14:paraId="29EB09EA" w14:textId="77777777" w:rsidR="005E67FB" w:rsidRPr="000C1A5F" w:rsidRDefault="005E67FB" w:rsidP="00265E06">
            <w:pPr>
              <w:jc w:val="left"/>
              <w:rPr>
                <w:color w:val="auto"/>
                <w:sz w:val="20"/>
                <w:szCs w:val="20"/>
                <w:lang w:val="lv-LV"/>
              </w:rPr>
            </w:pPr>
            <w:r w:rsidRPr="000C1A5F">
              <w:rPr>
                <w:color w:val="auto"/>
                <w:sz w:val="20"/>
                <w:szCs w:val="20"/>
                <w:lang w:val="lv-LV"/>
              </w:rPr>
              <w:t>Piekļuves šķēršļa intensitāte, saņēmēju loks un izmantošanas mērķis</w:t>
            </w:r>
          </w:p>
        </w:tc>
        <w:tc>
          <w:tcPr>
            <w:tcW w:w="3098" w:type="dxa"/>
          </w:tcPr>
          <w:p w14:paraId="38E82415" w14:textId="77777777" w:rsidR="005E67FB" w:rsidRPr="000C1A5F" w:rsidRDefault="005E67FB" w:rsidP="00265E06">
            <w:pPr>
              <w:jc w:val="left"/>
              <w:rPr>
                <w:color w:val="auto"/>
                <w:sz w:val="20"/>
                <w:szCs w:val="20"/>
                <w:lang w:val="lv-LV"/>
              </w:rPr>
            </w:pPr>
            <w:r>
              <w:rPr>
                <w:color w:val="auto"/>
                <w:sz w:val="20"/>
                <w:szCs w:val="20"/>
                <w:lang w:val="lv-LV"/>
              </w:rPr>
              <w:t>Vai norma rada tiešu piekļuves liegumu, nosaka ļoti šauru saņēmēju loku, atļauj piekļuvi tikai šauri noteiktam mērķim vai ar īpašu pamatojumu, paredz nesamērīgi sarežģītu procedūru vai rada praktiski grūti pārvaramu šķērsli?</w:t>
            </w:r>
          </w:p>
        </w:tc>
        <w:tc>
          <w:tcPr>
            <w:tcW w:w="2149" w:type="dxa"/>
          </w:tcPr>
          <w:p w14:paraId="3CBD1DCF" w14:textId="77777777" w:rsidR="005E67FB" w:rsidRPr="000C1A5F" w:rsidRDefault="005E67FB" w:rsidP="00265E06">
            <w:pPr>
              <w:jc w:val="left"/>
              <w:rPr>
                <w:color w:val="auto"/>
                <w:sz w:val="20"/>
                <w:szCs w:val="20"/>
                <w:lang w:val="lv-LV"/>
              </w:rPr>
            </w:pPr>
            <w:r>
              <w:rPr>
                <w:color w:val="auto"/>
                <w:sz w:val="20"/>
                <w:szCs w:val="20"/>
                <w:lang w:val="lv-LV"/>
              </w:rPr>
              <w:t>Normas konstrukcija, personu loka, pieprasījuma pamatojuma un izmantošanas mērķa noteikumi, ciktāl tie nosaka piekļuvi, procesa apraksts, maksas un formas noteikumi, iestāžu prakses dati.</w:t>
            </w:r>
          </w:p>
        </w:tc>
        <w:tc>
          <w:tcPr>
            <w:tcW w:w="2258" w:type="dxa"/>
          </w:tcPr>
          <w:p w14:paraId="3E2D626B" w14:textId="77777777" w:rsidR="005E67FB" w:rsidRPr="000C1A5F" w:rsidRDefault="005E67FB" w:rsidP="00265E06">
            <w:pPr>
              <w:jc w:val="left"/>
              <w:rPr>
                <w:color w:val="auto"/>
                <w:sz w:val="20"/>
                <w:szCs w:val="20"/>
                <w:lang w:val="lv-LV"/>
              </w:rPr>
            </w:pPr>
            <w:r>
              <w:rPr>
                <w:color w:val="auto"/>
                <w:sz w:val="20"/>
                <w:szCs w:val="20"/>
                <w:lang w:val="lv-LV"/>
              </w:rPr>
              <w:t>Šaurs saņēmēju loks, pamatojuma vai izmantošanas mērķa prasība var būt pamatota ar aizsargājamo interesi, bet tās nepieciešamību un samērīgumu vērtē atsevišķi. IIV02, IIV05, IIV06, IIV10 vai cits kods pats par sevi nenosaka prioritāti.</w:t>
            </w:r>
          </w:p>
        </w:tc>
      </w:tr>
      <w:tr w:rsidR="005E67FB" w:rsidRPr="000C1A5F" w14:paraId="1F80A60C" w14:textId="77777777" w:rsidTr="00670499">
        <w:trPr>
          <w:cantSplit/>
        </w:trPr>
        <w:tc>
          <w:tcPr>
            <w:tcW w:w="1944" w:type="dxa"/>
          </w:tcPr>
          <w:p w14:paraId="301F98ED" w14:textId="77777777" w:rsidR="005E67FB" w:rsidRPr="000C1A5F" w:rsidRDefault="005E67FB" w:rsidP="00265E06">
            <w:pPr>
              <w:jc w:val="left"/>
              <w:rPr>
                <w:color w:val="auto"/>
                <w:sz w:val="20"/>
                <w:szCs w:val="20"/>
                <w:lang w:val="lv-LV"/>
              </w:rPr>
            </w:pPr>
            <w:r w:rsidRPr="000C1A5F">
              <w:rPr>
                <w:color w:val="auto"/>
                <w:sz w:val="20"/>
                <w:szCs w:val="20"/>
                <w:lang w:val="lv-LV"/>
              </w:rPr>
              <w:t>Termiņš un pārskatīšana</w:t>
            </w:r>
          </w:p>
        </w:tc>
        <w:tc>
          <w:tcPr>
            <w:tcW w:w="3098" w:type="dxa"/>
          </w:tcPr>
          <w:p w14:paraId="473A94BD" w14:textId="77777777" w:rsidR="005E67FB" w:rsidRPr="000C1A5F" w:rsidRDefault="005E67FB" w:rsidP="00265E06">
            <w:pPr>
              <w:jc w:val="left"/>
              <w:rPr>
                <w:color w:val="auto"/>
                <w:sz w:val="20"/>
                <w:szCs w:val="20"/>
                <w:lang w:val="lv-LV"/>
              </w:rPr>
            </w:pPr>
            <w:r>
              <w:rPr>
                <w:color w:val="auto"/>
                <w:sz w:val="20"/>
                <w:szCs w:val="20"/>
                <w:lang w:val="lv-LV"/>
              </w:rPr>
              <w:t>Vai piekļuves ierobežojumam, tās atlikšanai vai IPI statusam ir skaidrs ilgums, izbeigšanās sekas un pārskatīšanas kārtība?</w:t>
            </w:r>
          </w:p>
        </w:tc>
        <w:tc>
          <w:tcPr>
            <w:tcW w:w="2149" w:type="dxa"/>
          </w:tcPr>
          <w:p w14:paraId="2D68EBEE" w14:textId="77777777" w:rsidR="005E67FB" w:rsidRPr="000C1A5F" w:rsidRDefault="005E67FB" w:rsidP="00265E06">
            <w:pPr>
              <w:jc w:val="left"/>
              <w:rPr>
                <w:color w:val="auto"/>
                <w:sz w:val="20"/>
                <w:szCs w:val="20"/>
                <w:lang w:val="lv-LV"/>
              </w:rPr>
            </w:pPr>
            <w:r w:rsidRPr="000C1A5F">
              <w:rPr>
                <w:color w:val="auto"/>
                <w:sz w:val="20"/>
                <w:szCs w:val="20"/>
                <w:lang w:val="lv-LV"/>
              </w:rPr>
              <w:t>Normas teksts, pārejas noteikumi, saistītie arhivēšanas un pārskatīšanas noteikumi.</w:t>
            </w:r>
          </w:p>
        </w:tc>
        <w:tc>
          <w:tcPr>
            <w:tcW w:w="2258" w:type="dxa"/>
          </w:tcPr>
          <w:p w14:paraId="2D2FD810" w14:textId="77777777" w:rsidR="005E67FB" w:rsidRPr="000C1A5F" w:rsidRDefault="005E67FB" w:rsidP="00265E06">
            <w:pPr>
              <w:jc w:val="left"/>
              <w:rPr>
                <w:color w:val="auto"/>
                <w:sz w:val="20"/>
                <w:szCs w:val="20"/>
                <w:lang w:val="lv-LV"/>
              </w:rPr>
            </w:pPr>
            <w:r w:rsidRPr="000C1A5F">
              <w:rPr>
                <w:color w:val="auto"/>
                <w:sz w:val="20"/>
                <w:szCs w:val="20"/>
                <w:lang w:val="lv-LV"/>
              </w:rPr>
              <w:t>Termiņa neesamība var būt pamatota ar aizsargājamās intereses raksturu; vajadzīgs individuāls izvērtējums.</w:t>
            </w:r>
          </w:p>
        </w:tc>
      </w:tr>
      <w:tr w:rsidR="005E67FB" w:rsidRPr="000C1A5F" w14:paraId="53073398" w14:textId="77777777" w:rsidTr="00670499">
        <w:trPr>
          <w:cantSplit/>
        </w:trPr>
        <w:tc>
          <w:tcPr>
            <w:tcW w:w="1944" w:type="dxa"/>
          </w:tcPr>
          <w:p w14:paraId="256ED1BC" w14:textId="77777777" w:rsidR="005E67FB" w:rsidRPr="000C1A5F" w:rsidRDefault="005E67FB" w:rsidP="00265E06">
            <w:pPr>
              <w:jc w:val="left"/>
              <w:rPr>
                <w:color w:val="auto"/>
                <w:sz w:val="20"/>
                <w:szCs w:val="20"/>
                <w:lang w:val="lv-LV"/>
              </w:rPr>
            </w:pPr>
            <w:r w:rsidRPr="000C1A5F">
              <w:rPr>
                <w:color w:val="auto"/>
                <w:sz w:val="20"/>
                <w:szCs w:val="20"/>
                <w:lang w:val="lv-LV"/>
              </w:rPr>
              <w:t>Daļēja piekļuve un izņēmumi</w:t>
            </w:r>
          </w:p>
        </w:tc>
        <w:tc>
          <w:tcPr>
            <w:tcW w:w="3098" w:type="dxa"/>
          </w:tcPr>
          <w:p w14:paraId="2770D5B1" w14:textId="77777777" w:rsidR="005E67FB" w:rsidRPr="000C1A5F" w:rsidRDefault="005E67FB" w:rsidP="00265E06">
            <w:pPr>
              <w:jc w:val="left"/>
              <w:rPr>
                <w:color w:val="auto"/>
                <w:sz w:val="20"/>
                <w:szCs w:val="20"/>
                <w:lang w:val="lv-LV"/>
              </w:rPr>
            </w:pPr>
            <w:r w:rsidRPr="000C1A5F">
              <w:rPr>
                <w:color w:val="auto"/>
                <w:sz w:val="20"/>
                <w:szCs w:val="20"/>
                <w:lang w:val="lv-LV"/>
              </w:rPr>
              <w:t>Vai konstrukcija ļauj nodalīt aizsargājamo informāciju, piemērot izņēmumu vai izmantot īpašu piekļuves ceļu?</w:t>
            </w:r>
          </w:p>
        </w:tc>
        <w:tc>
          <w:tcPr>
            <w:tcW w:w="2149" w:type="dxa"/>
          </w:tcPr>
          <w:p w14:paraId="2EC2AA37" w14:textId="77777777" w:rsidR="005E67FB" w:rsidRPr="000C1A5F" w:rsidRDefault="005E67FB" w:rsidP="00265E06">
            <w:pPr>
              <w:jc w:val="left"/>
              <w:rPr>
                <w:color w:val="auto"/>
                <w:sz w:val="20"/>
                <w:szCs w:val="20"/>
                <w:lang w:val="lv-LV"/>
              </w:rPr>
            </w:pPr>
            <w:r w:rsidRPr="000C1A5F">
              <w:rPr>
                <w:color w:val="auto"/>
                <w:sz w:val="20"/>
                <w:szCs w:val="20"/>
                <w:lang w:val="lv-LV"/>
              </w:rPr>
              <w:t>Speciālā norma, IAL un procesuālais regulējums, judikatūra.</w:t>
            </w:r>
          </w:p>
        </w:tc>
        <w:tc>
          <w:tcPr>
            <w:tcW w:w="2258" w:type="dxa"/>
          </w:tcPr>
          <w:p w14:paraId="7D08BB52" w14:textId="77777777" w:rsidR="005E67FB" w:rsidRPr="000C1A5F" w:rsidRDefault="005E67FB" w:rsidP="00265E06">
            <w:pPr>
              <w:jc w:val="left"/>
              <w:rPr>
                <w:color w:val="auto"/>
                <w:sz w:val="20"/>
                <w:szCs w:val="20"/>
                <w:lang w:val="lv-LV"/>
              </w:rPr>
            </w:pPr>
            <w:r w:rsidRPr="000C1A5F">
              <w:rPr>
                <w:color w:val="auto"/>
                <w:sz w:val="20"/>
                <w:szCs w:val="20"/>
                <w:lang w:val="lv-LV"/>
              </w:rPr>
              <w:t>Daļējas izsniegšanas iespēju nevar novērtēt tikai pēc kartējumā saglabātā fragmenta.</w:t>
            </w:r>
          </w:p>
        </w:tc>
      </w:tr>
      <w:tr w:rsidR="005E67FB" w:rsidRPr="000C1A5F" w14:paraId="6D684642" w14:textId="77777777" w:rsidTr="00670499">
        <w:trPr>
          <w:cantSplit/>
        </w:trPr>
        <w:tc>
          <w:tcPr>
            <w:tcW w:w="1944" w:type="dxa"/>
          </w:tcPr>
          <w:p w14:paraId="56534355" w14:textId="77777777" w:rsidR="005E67FB" w:rsidRPr="000C1A5F" w:rsidRDefault="005E67FB" w:rsidP="00265E06">
            <w:pPr>
              <w:jc w:val="left"/>
              <w:rPr>
                <w:color w:val="auto"/>
                <w:sz w:val="20"/>
                <w:szCs w:val="20"/>
                <w:lang w:val="lv-LV"/>
              </w:rPr>
            </w:pPr>
            <w:r w:rsidRPr="000C1A5F">
              <w:rPr>
                <w:color w:val="auto"/>
                <w:sz w:val="20"/>
                <w:szCs w:val="20"/>
                <w:lang w:val="lv-LV"/>
              </w:rPr>
              <w:t>Tiesību aizsardzība</w:t>
            </w:r>
          </w:p>
        </w:tc>
        <w:tc>
          <w:tcPr>
            <w:tcW w:w="3098" w:type="dxa"/>
          </w:tcPr>
          <w:p w14:paraId="534AEA0C" w14:textId="77777777" w:rsidR="005E67FB" w:rsidRPr="000C1A5F" w:rsidRDefault="005E67FB" w:rsidP="00265E06">
            <w:pPr>
              <w:jc w:val="left"/>
              <w:rPr>
                <w:color w:val="auto"/>
                <w:sz w:val="20"/>
                <w:szCs w:val="20"/>
                <w:lang w:val="lv-LV"/>
              </w:rPr>
            </w:pPr>
            <w:r w:rsidRPr="000C1A5F">
              <w:rPr>
                <w:color w:val="auto"/>
                <w:sz w:val="20"/>
                <w:szCs w:val="20"/>
                <w:lang w:val="lv-LV"/>
              </w:rPr>
              <w:t>Vai ir identificējams lēmums, tā pamatojuma pienākums un efektīvs apstrīdēšanas vai pārsūdzības ceļš?</w:t>
            </w:r>
          </w:p>
        </w:tc>
        <w:tc>
          <w:tcPr>
            <w:tcW w:w="2149" w:type="dxa"/>
          </w:tcPr>
          <w:p w14:paraId="7C01A3D9" w14:textId="77777777" w:rsidR="005E67FB" w:rsidRPr="000C1A5F" w:rsidRDefault="005E67FB" w:rsidP="00265E06">
            <w:pPr>
              <w:jc w:val="left"/>
              <w:rPr>
                <w:color w:val="auto"/>
                <w:sz w:val="20"/>
                <w:szCs w:val="20"/>
                <w:lang w:val="lv-LV"/>
              </w:rPr>
            </w:pPr>
            <w:r w:rsidRPr="000C1A5F">
              <w:rPr>
                <w:color w:val="auto"/>
                <w:sz w:val="20"/>
                <w:szCs w:val="20"/>
                <w:lang w:val="lv-LV"/>
              </w:rPr>
              <w:t>Speciālais un vispārējais procesuālais regulējums, kompetences normas, tiesu prakse.</w:t>
            </w:r>
          </w:p>
        </w:tc>
        <w:tc>
          <w:tcPr>
            <w:tcW w:w="2258" w:type="dxa"/>
          </w:tcPr>
          <w:p w14:paraId="65F7C5B3" w14:textId="77777777" w:rsidR="005E67FB" w:rsidRPr="000C1A5F" w:rsidRDefault="005E67FB" w:rsidP="00265E06">
            <w:pPr>
              <w:jc w:val="left"/>
              <w:rPr>
                <w:color w:val="auto"/>
                <w:sz w:val="20"/>
                <w:szCs w:val="20"/>
                <w:lang w:val="lv-LV"/>
              </w:rPr>
            </w:pPr>
            <w:r w:rsidRPr="000C1A5F">
              <w:rPr>
                <w:color w:val="auto"/>
                <w:sz w:val="20"/>
                <w:szCs w:val="20"/>
                <w:lang w:val="lv-LV"/>
              </w:rPr>
              <w:t>Atšķirīgs kontroles ceļš ne vienmēr nozīmē nepietiekamu aizsardzību.</w:t>
            </w:r>
          </w:p>
        </w:tc>
      </w:tr>
      <w:tr w:rsidR="005E67FB" w:rsidRPr="000C1A5F" w14:paraId="528BE932" w14:textId="77777777" w:rsidTr="00670499">
        <w:trPr>
          <w:cantSplit/>
        </w:trPr>
        <w:tc>
          <w:tcPr>
            <w:tcW w:w="1944" w:type="dxa"/>
          </w:tcPr>
          <w:p w14:paraId="545C30D6" w14:textId="77777777" w:rsidR="005E67FB" w:rsidRPr="000C1A5F" w:rsidRDefault="005E67FB" w:rsidP="00265E06">
            <w:pPr>
              <w:jc w:val="left"/>
              <w:rPr>
                <w:color w:val="auto"/>
                <w:sz w:val="20"/>
                <w:szCs w:val="20"/>
                <w:lang w:val="lv-LV"/>
              </w:rPr>
            </w:pPr>
            <w:r w:rsidRPr="000C1A5F">
              <w:rPr>
                <w:color w:val="auto"/>
                <w:sz w:val="20"/>
                <w:szCs w:val="20"/>
                <w:lang w:val="lv-LV"/>
              </w:rPr>
              <w:t>Pamattiesību un sabiedriskās nozīmes tvērums</w:t>
            </w:r>
          </w:p>
        </w:tc>
        <w:tc>
          <w:tcPr>
            <w:tcW w:w="3098" w:type="dxa"/>
          </w:tcPr>
          <w:p w14:paraId="6FCA5A14" w14:textId="77777777" w:rsidR="005E67FB" w:rsidRPr="000C1A5F" w:rsidRDefault="005E67FB" w:rsidP="00265E06">
            <w:pPr>
              <w:jc w:val="left"/>
              <w:rPr>
                <w:color w:val="auto"/>
                <w:sz w:val="20"/>
                <w:szCs w:val="20"/>
                <w:lang w:val="lv-LV"/>
              </w:rPr>
            </w:pPr>
            <w:r w:rsidRPr="000C1A5F">
              <w:rPr>
                <w:color w:val="auto"/>
                <w:sz w:val="20"/>
                <w:szCs w:val="20"/>
                <w:lang w:val="lv-LV"/>
              </w:rPr>
              <w:t>Vai norma var būtiski ietekmēt plašu personu loku, īpaši ievainojamas grupas, demokrātisko līdzdalību vai sabiedriski nozīmīgas informācijas pieejamību?</w:t>
            </w:r>
          </w:p>
        </w:tc>
        <w:tc>
          <w:tcPr>
            <w:tcW w:w="2149" w:type="dxa"/>
          </w:tcPr>
          <w:p w14:paraId="40EEB763" w14:textId="77777777" w:rsidR="005E67FB" w:rsidRPr="000C1A5F" w:rsidRDefault="005E67FB" w:rsidP="00265E06">
            <w:pPr>
              <w:jc w:val="left"/>
              <w:rPr>
                <w:color w:val="auto"/>
                <w:sz w:val="20"/>
                <w:szCs w:val="20"/>
                <w:lang w:val="lv-LV"/>
              </w:rPr>
            </w:pPr>
            <w:r w:rsidRPr="000C1A5F">
              <w:rPr>
                <w:color w:val="auto"/>
                <w:sz w:val="20"/>
                <w:szCs w:val="20"/>
                <w:lang w:val="lv-LV"/>
              </w:rPr>
              <w:t>Normas adresātu loks, nozares dati, politikas dokumenti, cilvēktiesību analīze.</w:t>
            </w:r>
          </w:p>
        </w:tc>
        <w:tc>
          <w:tcPr>
            <w:tcW w:w="2258" w:type="dxa"/>
          </w:tcPr>
          <w:p w14:paraId="20FE3033" w14:textId="77777777" w:rsidR="005E67FB" w:rsidRPr="000C1A5F" w:rsidRDefault="005E67FB" w:rsidP="00265E06">
            <w:pPr>
              <w:jc w:val="left"/>
              <w:rPr>
                <w:color w:val="auto"/>
                <w:sz w:val="20"/>
                <w:szCs w:val="20"/>
                <w:lang w:val="lv-LV"/>
              </w:rPr>
            </w:pPr>
            <w:r w:rsidRPr="000C1A5F">
              <w:rPr>
                <w:color w:val="auto"/>
                <w:sz w:val="20"/>
                <w:szCs w:val="20"/>
                <w:lang w:val="lv-LV"/>
              </w:rPr>
              <w:t>Plašs personu loks ir prioritātes pazīme darba secībai, ne neatbilstības atzinums.</w:t>
            </w:r>
          </w:p>
        </w:tc>
      </w:tr>
      <w:tr w:rsidR="005E67FB" w:rsidRPr="000C1A5F" w14:paraId="6A48A17B" w14:textId="77777777" w:rsidTr="00670499">
        <w:trPr>
          <w:cantSplit/>
        </w:trPr>
        <w:tc>
          <w:tcPr>
            <w:tcW w:w="1944" w:type="dxa"/>
          </w:tcPr>
          <w:p w14:paraId="5C7E06BE" w14:textId="77777777" w:rsidR="005E67FB" w:rsidRPr="000C1A5F" w:rsidRDefault="005E67FB" w:rsidP="00265E06">
            <w:pPr>
              <w:jc w:val="left"/>
              <w:rPr>
                <w:color w:val="auto"/>
                <w:sz w:val="20"/>
                <w:szCs w:val="20"/>
                <w:lang w:val="lv-LV"/>
              </w:rPr>
            </w:pPr>
            <w:r w:rsidRPr="000C1A5F">
              <w:rPr>
                <w:color w:val="auto"/>
                <w:sz w:val="20"/>
                <w:szCs w:val="20"/>
                <w:lang w:val="lv-LV"/>
              </w:rPr>
              <w:t>Atkārtoti strīdi vai atšķirīga prakse</w:t>
            </w:r>
          </w:p>
        </w:tc>
        <w:tc>
          <w:tcPr>
            <w:tcW w:w="3098" w:type="dxa"/>
          </w:tcPr>
          <w:p w14:paraId="69D59038" w14:textId="77777777" w:rsidR="005E67FB" w:rsidRPr="000C1A5F" w:rsidRDefault="005E67FB" w:rsidP="00265E06">
            <w:pPr>
              <w:jc w:val="left"/>
              <w:rPr>
                <w:color w:val="auto"/>
                <w:sz w:val="20"/>
                <w:szCs w:val="20"/>
                <w:lang w:val="lv-LV"/>
              </w:rPr>
            </w:pPr>
            <w:r w:rsidRPr="000C1A5F">
              <w:rPr>
                <w:color w:val="auto"/>
                <w:sz w:val="20"/>
                <w:szCs w:val="20"/>
                <w:lang w:val="lv-LV"/>
              </w:rPr>
              <w:t>Vai ir pārbaudāmas ziņas par atkārtotiem strīdiem, atšķirīgu iestāžu interpretāciju, atceltiem lēmumiem vai tiesvedību?</w:t>
            </w:r>
          </w:p>
        </w:tc>
        <w:tc>
          <w:tcPr>
            <w:tcW w:w="2149" w:type="dxa"/>
          </w:tcPr>
          <w:p w14:paraId="410AB572" w14:textId="77777777" w:rsidR="005E67FB" w:rsidRPr="000C1A5F" w:rsidRDefault="005E67FB" w:rsidP="00265E06">
            <w:pPr>
              <w:jc w:val="left"/>
              <w:rPr>
                <w:color w:val="auto"/>
                <w:sz w:val="20"/>
                <w:szCs w:val="20"/>
                <w:lang w:val="lv-LV"/>
              </w:rPr>
            </w:pPr>
            <w:r w:rsidRPr="000C1A5F">
              <w:rPr>
                <w:color w:val="auto"/>
                <w:sz w:val="20"/>
                <w:szCs w:val="20"/>
                <w:lang w:val="lv-LV"/>
              </w:rPr>
              <w:t>Tiesu nolēmumi, sūdzību un lietu dati, tematiskās pārbaudes, iestāžu un uzraudzības institūciju informācija.</w:t>
            </w:r>
          </w:p>
        </w:tc>
        <w:tc>
          <w:tcPr>
            <w:tcW w:w="2258" w:type="dxa"/>
          </w:tcPr>
          <w:p w14:paraId="52DFAEFA" w14:textId="77777777" w:rsidR="005E67FB" w:rsidRPr="000C1A5F" w:rsidRDefault="005E67FB" w:rsidP="00265E06">
            <w:pPr>
              <w:jc w:val="left"/>
              <w:rPr>
                <w:color w:val="auto"/>
                <w:sz w:val="20"/>
                <w:szCs w:val="20"/>
                <w:lang w:val="lv-LV"/>
              </w:rPr>
            </w:pPr>
            <w:r w:rsidRPr="000C1A5F">
              <w:rPr>
                <w:color w:val="auto"/>
                <w:sz w:val="20"/>
                <w:szCs w:val="20"/>
                <w:lang w:val="lv-LV"/>
              </w:rPr>
              <w:t>Atsevišķs strīds vai nepārbaudīts piemērs nav pietiekams vispārīgam secinājumam.</w:t>
            </w:r>
          </w:p>
        </w:tc>
      </w:tr>
      <w:tr w:rsidR="005E67FB" w:rsidRPr="000C1A5F" w14:paraId="228AB5DC" w14:textId="77777777" w:rsidTr="00670499">
        <w:trPr>
          <w:cantSplit/>
        </w:trPr>
        <w:tc>
          <w:tcPr>
            <w:tcW w:w="1944" w:type="dxa"/>
          </w:tcPr>
          <w:p w14:paraId="7F67E4C4" w14:textId="77777777" w:rsidR="005E67FB" w:rsidRPr="000C1A5F" w:rsidRDefault="005E67FB" w:rsidP="00265E06">
            <w:pPr>
              <w:jc w:val="left"/>
              <w:rPr>
                <w:color w:val="auto"/>
                <w:sz w:val="20"/>
                <w:szCs w:val="20"/>
                <w:lang w:val="lv-LV"/>
              </w:rPr>
            </w:pPr>
            <w:r w:rsidRPr="000C1A5F">
              <w:rPr>
                <w:color w:val="auto"/>
                <w:sz w:val="20"/>
                <w:szCs w:val="20"/>
                <w:lang w:val="lv-LV"/>
              </w:rPr>
              <w:t>Regulējuma pārmaiņas vai kolīzijas risks</w:t>
            </w:r>
          </w:p>
        </w:tc>
        <w:tc>
          <w:tcPr>
            <w:tcW w:w="3098" w:type="dxa"/>
          </w:tcPr>
          <w:p w14:paraId="4FC0216C" w14:textId="77777777" w:rsidR="005E67FB" w:rsidRPr="000C1A5F" w:rsidRDefault="005E67FB" w:rsidP="00265E06">
            <w:pPr>
              <w:jc w:val="left"/>
              <w:rPr>
                <w:color w:val="auto"/>
                <w:sz w:val="20"/>
                <w:szCs w:val="20"/>
                <w:lang w:val="lv-LV"/>
              </w:rPr>
            </w:pPr>
            <w:r w:rsidRPr="000C1A5F">
              <w:rPr>
                <w:color w:val="auto"/>
                <w:sz w:val="20"/>
                <w:szCs w:val="20"/>
                <w:lang w:val="lv-LV"/>
              </w:rPr>
              <w:t>Vai kartētā norma ir grozīta, zaudējusi spēku vai tās saikne ar vēlāk pieņemtu vispārējo vai speciālo regulējumu kļuvusi neskaidra?</w:t>
            </w:r>
          </w:p>
        </w:tc>
        <w:tc>
          <w:tcPr>
            <w:tcW w:w="2149" w:type="dxa"/>
          </w:tcPr>
          <w:p w14:paraId="18CF0D92" w14:textId="77777777" w:rsidR="005E67FB" w:rsidRPr="000C1A5F" w:rsidRDefault="005E67FB" w:rsidP="00265E06">
            <w:pPr>
              <w:jc w:val="left"/>
              <w:rPr>
                <w:color w:val="auto"/>
                <w:sz w:val="20"/>
                <w:szCs w:val="20"/>
                <w:lang w:val="lv-LV"/>
              </w:rPr>
            </w:pPr>
            <w:r w:rsidRPr="000C1A5F">
              <w:rPr>
                <w:color w:val="auto"/>
                <w:sz w:val="20"/>
                <w:szCs w:val="20"/>
                <w:lang w:val="lv-LV"/>
              </w:rPr>
              <w:t>Tiesību normu redakciju vēsture, pārejas noteikumi, jaunākā judikatūra.</w:t>
            </w:r>
          </w:p>
        </w:tc>
        <w:tc>
          <w:tcPr>
            <w:tcW w:w="2258" w:type="dxa"/>
          </w:tcPr>
          <w:p w14:paraId="5A484BA4" w14:textId="77777777" w:rsidR="005E67FB" w:rsidRPr="000C1A5F" w:rsidRDefault="005E67FB" w:rsidP="00265E06">
            <w:pPr>
              <w:jc w:val="left"/>
              <w:rPr>
                <w:color w:val="auto"/>
                <w:sz w:val="20"/>
                <w:szCs w:val="20"/>
                <w:lang w:val="lv-LV"/>
              </w:rPr>
            </w:pPr>
            <w:r w:rsidRPr="000C1A5F">
              <w:rPr>
                <w:color w:val="auto"/>
                <w:sz w:val="20"/>
                <w:szCs w:val="20"/>
                <w:lang w:val="lv-LV"/>
              </w:rPr>
              <w:t>Redakcionāla novecošana un materiāla kolīzija ir atšķirīgi rezultāti.</w:t>
            </w:r>
          </w:p>
        </w:tc>
      </w:tr>
      <w:tr w:rsidR="005E67FB" w:rsidRPr="000C1A5F" w14:paraId="577E0A1C" w14:textId="77777777" w:rsidTr="00670499">
        <w:trPr>
          <w:cantSplit/>
        </w:trPr>
        <w:tc>
          <w:tcPr>
            <w:tcW w:w="9449" w:type="dxa"/>
            <w:gridSpan w:val="4"/>
          </w:tcPr>
          <w:p w14:paraId="3E6F8640" w14:textId="77777777" w:rsidR="005E67FB" w:rsidRPr="000C1A5F" w:rsidRDefault="005E67FB" w:rsidP="00265E06">
            <w:pPr>
              <w:keepNext/>
              <w:jc w:val="left"/>
              <w:rPr>
                <w:color w:val="auto"/>
                <w:sz w:val="20"/>
                <w:szCs w:val="20"/>
                <w:lang w:val="lv-LV"/>
              </w:rPr>
            </w:pPr>
            <w:r w:rsidRPr="000C1A5F">
              <w:rPr>
                <w:b/>
                <w:color w:val="auto"/>
                <w:sz w:val="20"/>
                <w:szCs w:val="20"/>
                <w:lang w:val="lv-LV"/>
              </w:rPr>
              <w:t>Rādītāji, ko izmanto tikai priekšatlasei un darba plānošanai</w:t>
            </w:r>
          </w:p>
        </w:tc>
      </w:tr>
      <w:tr w:rsidR="005E67FB" w:rsidRPr="000C1A5F" w14:paraId="44BC737F" w14:textId="77777777" w:rsidTr="00670499">
        <w:trPr>
          <w:cantSplit/>
        </w:trPr>
        <w:tc>
          <w:tcPr>
            <w:tcW w:w="1944" w:type="dxa"/>
          </w:tcPr>
          <w:p w14:paraId="1956AB3E" w14:textId="77777777" w:rsidR="005E67FB" w:rsidRPr="000C1A5F" w:rsidRDefault="005E67FB" w:rsidP="00265E06">
            <w:pPr>
              <w:jc w:val="left"/>
              <w:rPr>
                <w:color w:val="auto"/>
                <w:sz w:val="20"/>
                <w:szCs w:val="20"/>
                <w:lang w:val="lv-LV"/>
              </w:rPr>
            </w:pPr>
            <w:r w:rsidRPr="000C1A5F">
              <w:rPr>
                <w:color w:val="auto"/>
                <w:sz w:val="20"/>
                <w:szCs w:val="20"/>
                <w:lang w:val="lv-LV"/>
              </w:rPr>
              <w:t>Kartējuma ierakstu skaits tiesību aktā</w:t>
            </w:r>
          </w:p>
        </w:tc>
        <w:tc>
          <w:tcPr>
            <w:tcW w:w="3098" w:type="dxa"/>
          </w:tcPr>
          <w:p w14:paraId="2CF41F8C" w14:textId="77777777" w:rsidR="005E67FB" w:rsidRPr="000C1A5F" w:rsidRDefault="005E67FB" w:rsidP="00265E06">
            <w:pPr>
              <w:jc w:val="left"/>
              <w:rPr>
                <w:color w:val="auto"/>
                <w:sz w:val="20"/>
                <w:szCs w:val="20"/>
                <w:lang w:val="lv-LV"/>
              </w:rPr>
            </w:pPr>
            <w:r w:rsidRPr="000C1A5F">
              <w:rPr>
                <w:color w:val="auto"/>
                <w:sz w:val="20"/>
                <w:szCs w:val="20"/>
                <w:lang w:val="lv-LV"/>
              </w:rPr>
              <w:t>Darba apjoma un resursu plānošana.</w:t>
            </w:r>
          </w:p>
        </w:tc>
        <w:tc>
          <w:tcPr>
            <w:tcW w:w="2149" w:type="dxa"/>
          </w:tcPr>
          <w:p w14:paraId="2C6B1647"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23426229" w14:textId="77777777" w:rsidR="005E67FB" w:rsidRPr="000C1A5F" w:rsidRDefault="005E67FB" w:rsidP="00265E06">
            <w:pPr>
              <w:jc w:val="left"/>
              <w:rPr>
                <w:color w:val="auto"/>
                <w:sz w:val="20"/>
                <w:szCs w:val="20"/>
                <w:lang w:val="lv-LV"/>
              </w:rPr>
            </w:pPr>
            <w:r w:rsidRPr="000C1A5F">
              <w:rPr>
                <w:color w:val="auto"/>
                <w:sz w:val="20"/>
                <w:szCs w:val="20"/>
                <w:lang w:val="lv-LV"/>
              </w:rPr>
              <w:t>To ietekmē akta garums, tvērums un ierakstu detalizācija.</w:t>
            </w:r>
          </w:p>
        </w:tc>
      </w:tr>
      <w:tr w:rsidR="005E67FB" w:rsidRPr="000C1A5F" w14:paraId="7D5F868C" w14:textId="77777777" w:rsidTr="00670499">
        <w:trPr>
          <w:cantSplit/>
        </w:trPr>
        <w:tc>
          <w:tcPr>
            <w:tcW w:w="1944" w:type="dxa"/>
          </w:tcPr>
          <w:p w14:paraId="0CA7963F" w14:textId="77777777" w:rsidR="005E67FB" w:rsidRPr="000C1A5F" w:rsidRDefault="005E67FB" w:rsidP="00265E06">
            <w:pPr>
              <w:jc w:val="left"/>
              <w:rPr>
                <w:color w:val="auto"/>
                <w:sz w:val="20"/>
                <w:szCs w:val="20"/>
                <w:lang w:val="lv-LV"/>
              </w:rPr>
            </w:pPr>
            <w:r w:rsidRPr="000C1A5F">
              <w:rPr>
                <w:color w:val="auto"/>
                <w:sz w:val="20"/>
                <w:szCs w:val="20"/>
                <w:lang w:val="lv-LV"/>
              </w:rPr>
              <w:t>IIV kods</w:t>
            </w:r>
          </w:p>
        </w:tc>
        <w:tc>
          <w:tcPr>
            <w:tcW w:w="3098" w:type="dxa"/>
          </w:tcPr>
          <w:p w14:paraId="143BB0D4" w14:textId="77777777" w:rsidR="005E67FB" w:rsidRPr="000C1A5F" w:rsidRDefault="005E67FB" w:rsidP="00265E06">
            <w:pPr>
              <w:jc w:val="left"/>
              <w:rPr>
                <w:color w:val="auto"/>
                <w:sz w:val="20"/>
                <w:szCs w:val="20"/>
                <w:lang w:val="lv-LV"/>
              </w:rPr>
            </w:pPr>
            <w:r w:rsidRPr="000C1A5F">
              <w:rPr>
                <w:color w:val="auto"/>
                <w:sz w:val="20"/>
                <w:szCs w:val="20"/>
                <w:lang w:val="lv-LV"/>
              </w:rPr>
              <w:t>Līdzīgu normu grupēšana un izlašu veidošana.</w:t>
            </w:r>
          </w:p>
        </w:tc>
        <w:tc>
          <w:tcPr>
            <w:tcW w:w="2149" w:type="dxa"/>
          </w:tcPr>
          <w:p w14:paraId="50FB627F"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56FE85CA" w14:textId="77777777" w:rsidR="005E67FB" w:rsidRPr="000C1A5F" w:rsidRDefault="005E67FB" w:rsidP="00265E06">
            <w:pPr>
              <w:jc w:val="left"/>
              <w:rPr>
                <w:color w:val="auto"/>
                <w:sz w:val="20"/>
                <w:szCs w:val="20"/>
                <w:lang w:val="lv-LV"/>
              </w:rPr>
            </w:pPr>
            <w:r w:rsidRPr="000C1A5F">
              <w:rPr>
                <w:color w:val="auto"/>
                <w:sz w:val="20"/>
                <w:szCs w:val="20"/>
                <w:lang w:val="lv-LV"/>
              </w:rPr>
              <w:t>Kods apraksta sākotnēji saskatītu iedarbības veidu, nevis tiesiskumu vai smagumu.</w:t>
            </w:r>
          </w:p>
        </w:tc>
      </w:tr>
      <w:tr w:rsidR="005E67FB" w:rsidRPr="000C1A5F" w14:paraId="0BEE57A3" w14:textId="77777777" w:rsidTr="00670499">
        <w:trPr>
          <w:cantSplit/>
        </w:trPr>
        <w:tc>
          <w:tcPr>
            <w:tcW w:w="1944" w:type="dxa"/>
          </w:tcPr>
          <w:p w14:paraId="54B9A5D7" w14:textId="77777777" w:rsidR="005E67FB" w:rsidRPr="000C1A5F" w:rsidRDefault="005E67FB" w:rsidP="00265E06">
            <w:pPr>
              <w:jc w:val="left"/>
              <w:rPr>
                <w:color w:val="auto"/>
                <w:sz w:val="20"/>
                <w:szCs w:val="20"/>
                <w:lang w:val="lv-LV"/>
              </w:rPr>
            </w:pPr>
            <w:r w:rsidRPr="000C1A5F">
              <w:rPr>
                <w:color w:val="auto"/>
                <w:sz w:val="20"/>
                <w:szCs w:val="20"/>
                <w:lang w:val="lv-LV"/>
              </w:rPr>
              <w:t>Prototipiskums 1-10</w:t>
            </w:r>
          </w:p>
        </w:tc>
        <w:tc>
          <w:tcPr>
            <w:tcW w:w="3098" w:type="dxa"/>
          </w:tcPr>
          <w:p w14:paraId="711C020B" w14:textId="77777777" w:rsidR="005E67FB" w:rsidRPr="000C1A5F" w:rsidRDefault="005E67FB" w:rsidP="00265E06">
            <w:pPr>
              <w:jc w:val="left"/>
              <w:rPr>
                <w:color w:val="auto"/>
                <w:sz w:val="20"/>
                <w:szCs w:val="20"/>
                <w:lang w:val="lv-LV"/>
              </w:rPr>
            </w:pPr>
            <w:r w:rsidRPr="000C1A5F">
              <w:rPr>
                <w:color w:val="auto"/>
                <w:sz w:val="20"/>
                <w:szCs w:val="20"/>
                <w:lang w:val="lv-LV"/>
              </w:rPr>
              <w:t>Klasifikācijas kvalitātes kontrole.</w:t>
            </w:r>
          </w:p>
        </w:tc>
        <w:tc>
          <w:tcPr>
            <w:tcW w:w="2149" w:type="dxa"/>
          </w:tcPr>
          <w:p w14:paraId="5A875123"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14409059" w14:textId="77777777" w:rsidR="005E67FB" w:rsidRPr="000C1A5F" w:rsidRDefault="005E67FB" w:rsidP="00265E06">
            <w:pPr>
              <w:jc w:val="left"/>
              <w:rPr>
                <w:color w:val="auto"/>
                <w:sz w:val="20"/>
                <w:szCs w:val="20"/>
                <w:lang w:val="lv-LV"/>
              </w:rPr>
            </w:pPr>
            <w:r w:rsidRPr="000C1A5F">
              <w:rPr>
                <w:color w:val="auto"/>
                <w:sz w:val="20"/>
                <w:szCs w:val="20"/>
                <w:lang w:val="lv-LV"/>
              </w:rPr>
              <w:t>Tas vērtē atbilstību koda definīcijai.</w:t>
            </w:r>
          </w:p>
        </w:tc>
      </w:tr>
      <w:tr w:rsidR="005E67FB" w:rsidRPr="000C1A5F" w14:paraId="5915895A" w14:textId="77777777" w:rsidTr="00670499">
        <w:trPr>
          <w:cantSplit/>
        </w:trPr>
        <w:tc>
          <w:tcPr>
            <w:tcW w:w="1944" w:type="dxa"/>
          </w:tcPr>
          <w:p w14:paraId="51A4CF9F" w14:textId="77777777" w:rsidR="005E67FB" w:rsidRPr="000C1A5F" w:rsidRDefault="005E67FB" w:rsidP="00265E06">
            <w:pPr>
              <w:jc w:val="left"/>
              <w:rPr>
                <w:color w:val="auto"/>
                <w:sz w:val="20"/>
                <w:szCs w:val="20"/>
                <w:lang w:val="lv-LV"/>
              </w:rPr>
            </w:pPr>
            <w:r w:rsidRPr="000C1A5F">
              <w:rPr>
                <w:color w:val="auto"/>
                <w:sz w:val="20"/>
                <w:szCs w:val="20"/>
                <w:lang w:val="lv-LV"/>
              </w:rPr>
              <w:t>“Augsta” klasifikācijas pārbaudes vajadzība</w:t>
            </w:r>
          </w:p>
        </w:tc>
        <w:tc>
          <w:tcPr>
            <w:tcW w:w="3098" w:type="dxa"/>
          </w:tcPr>
          <w:p w14:paraId="3ABDE493" w14:textId="77777777" w:rsidR="005E67FB" w:rsidRPr="000C1A5F" w:rsidRDefault="005E67FB" w:rsidP="00265E06">
            <w:pPr>
              <w:jc w:val="left"/>
              <w:rPr>
                <w:color w:val="auto"/>
                <w:sz w:val="20"/>
                <w:szCs w:val="20"/>
                <w:lang w:val="lv-LV"/>
              </w:rPr>
            </w:pPr>
            <w:r w:rsidRPr="000C1A5F">
              <w:rPr>
                <w:color w:val="auto"/>
                <w:sz w:val="20"/>
                <w:szCs w:val="20"/>
                <w:lang w:val="lv-LV"/>
              </w:rPr>
              <w:t>Pirmā posma klasifikācijas pārbaudes secība.</w:t>
            </w:r>
          </w:p>
        </w:tc>
        <w:tc>
          <w:tcPr>
            <w:tcW w:w="2149" w:type="dxa"/>
          </w:tcPr>
          <w:p w14:paraId="21F69EC4"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0D3583FF" w14:textId="77777777" w:rsidR="005E67FB" w:rsidRPr="000C1A5F" w:rsidRDefault="005E67FB" w:rsidP="00265E06">
            <w:pPr>
              <w:jc w:val="left"/>
              <w:rPr>
                <w:color w:val="auto"/>
                <w:sz w:val="20"/>
                <w:szCs w:val="20"/>
                <w:lang w:val="lv-LV"/>
              </w:rPr>
            </w:pPr>
            <w:r w:rsidRPr="000C1A5F">
              <w:rPr>
                <w:color w:val="auto"/>
                <w:sz w:val="20"/>
                <w:szCs w:val="20"/>
                <w:lang w:val="lv-LV"/>
              </w:rPr>
              <w:t>Tā norāda uz neskaidru klasifikāciju, nevis augstu juridisko risku.</w:t>
            </w:r>
          </w:p>
        </w:tc>
      </w:tr>
      <w:tr w:rsidR="005E67FB" w:rsidRPr="000C1A5F" w14:paraId="5BC2484D" w14:textId="77777777" w:rsidTr="00670499">
        <w:trPr>
          <w:cantSplit/>
        </w:trPr>
        <w:tc>
          <w:tcPr>
            <w:tcW w:w="1944" w:type="dxa"/>
          </w:tcPr>
          <w:p w14:paraId="2A4338FC" w14:textId="77777777" w:rsidR="005E67FB" w:rsidRPr="000C1A5F" w:rsidRDefault="005E67FB" w:rsidP="00265E06">
            <w:pPr>
              <w:jc w:val="left"/>
              <w:rPr>
                <w:color w:val="auto"/>
                <w:sz w:val="20"/>
                <w:szCs w:val="20"/>
                <w:lang w:val="lv-LV"/>
              </w:rPr>
            </w:pPr>
            <w:r w:rsidRPr="000C1A5F">
              <w:rPr>
                <w:color w:val="auto"/>
                <w:sz w:val="20"/>
                <w:szCs w:val="20"/>
                <w:lang w:val="lv-LV"/>
              </w:rPr>
              <w:t>MI norādīta nesakritība</w:t>
            </w:r>
          </w:p>
        </w:tc>
        <w:tc>
          <w:tcPr>
            <w:tcW w:w="3098" w:type="dxa"/>
          </w:tcPr>
          <w:p w14:paraId="6FEDD59D" w14:textId="77777777" w:rsidR="005E67FB" w:rsidRPr="000C1A5F" w:rsidRDefault="005E67FB" w:rsidP="00265E06">
            <w:pPr>
              <w:jc w:val="left"/>
              <w:rPr>
                <w:color w:val="auto"/>
                <w:sz w:val="20"/>
                <w:szCs w:val="20"/>
                <w:lang w:val="lv-LV"/>
              </w:rPr>
            </w:pPr>
            <w:r w:rsidRPr="000C1A5F">
              <w:rPr>
                <w:color w:val="auto"/>
                <w:sz w:val="20"/>
                <w:szCs w:val="20"/>
                <w:lang w:val="lv-LV"/>
              </w:rPr>
              <w:t>Cilvēka pārbaudāma tehniska pazīme.</w:t>
            </w:r>
          </w:p>
        </w:tc>
        <w:tc>
          <w:tcPr>
            <w:tcW w:w="2149" w:type="dxa"/>
          </w:tcPr>
          <w:p w14:paraId="1228DF79"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4511ED1D" w14:textId="77777777" w:rsidR="005E67FB" w:rsidRPr="000C1A5F" w:rsidRDefault="005E67FB" w:rsidP="00265E06">
            <w:pPr>
              <w:jc w:val="left"/>
              <w:rPr>
                <w:color w:val="auto"/>
                <w:sz w:val="20"/>
                <w:szCs w:val="20"/>
                <w:lang w:val="lv-LV"/>
              </w:rPr>
            </w:pPr>
            <w:r w:rsidRPr="000C1A5F">
              <w:rPr>
                <w:color w:val="auto"/>
                <w:sz w:val="20"/>
                <w:szCs w:val="20"/>
                <w:lang w:val="lv-LV"/>
              </w:rPr>
              <w:t>Tā var rasties nepilna konteksta, redakcijas vai klasifikatora dēļ.</w:t>
            </w:r>
          </w:p>
        </w:tc>
      </w:tr>
      <w:tr w:rsidR="005E67FB" w:rsidRPr="000C1A5F" w14:paraId="027585B8" w14:textId="77777777" w:rsidTr="00670499">
        <w:trPr>
          <w:cantSplit/>
        </w:trPr>
        <w:tc>
          <w:tcPr>
            <w:tcW w:w="1944" w:type="dxa"/>
          </w:tcPr>
          <w:p w14:paraId="475C98D9" w14:textId="77777777" w:rsidR="005E67FB" w:rsidRPr="000C1A5F" w:rsidRDefault="005E67FB" w:rsidP="00265E06">
            <w:pPr>
              <w:jc w:val="left"/>
              <w:rPr>
                <w:color w:val="auto"/>
                <w:sz w:val="20"/>
                <w:szCs w:val="20"/>
                <w:lang w:val="lv-LV"/>
              </w:rPr>
            </w:pPr>
            <w:r w:rsidRPr="000C1A5F">
              <w:rPr>
                <w:color w:val="auto"/>
                <w:sz w:val="20"/>
                <w:szCs w:val="20"/>
                <w:lang w:val="lv-LV"/>
              </w:rPr>
              <w:t>Viena prioritātes pazīme</w:t>
            </w:r>
          </w:p>
        </w:tc>
        <w:tc>
          <w:tcPr>
            <w:tcW w:w="3098" w:type="dxa"/>
          </w:tcPr>
          <w:p w14:paraId="4660A5BB" w14:textId="77777777" w:rsidR="005E67FB" w:rsidRPr="000C1A5F" w:rsidRDefault="005E67FB" w:rsidP="00265E06">
            <w:pPr>
              <w:jc w:val="left"/>
              <w:rPr>
                <w:color w:val="auto"/>
                <w:sz w:val="20"/>
                <w:szCs w:val="20"/>
                <w:lang w:val="lv-LV"/>
              </w:rPr>
            </w:pPr>
            <w:r w:rsidRPr="000C1A5F">
              <w:rPr>
                <w:color w:val="auto"/>
                <w:sz w:val="20"/>
                <w:szCs w:val="20"/>
                <w:lang w:val="lv-LV"/>
              </w:rPr>
              <w:t>Daļa no dokumentēta pazīmju kopuma.</w:t>
            </w:r>
          </w:p>
        </w:tc>
        <w:tc>
          <w:tcPr>
            <w:tcW w:w="2149" w:type="dxa"/>
          </w:tcPr>
          <w:p w14:paraId="04C2DC2A" w14:textId="77777777" w:rsidR="005E67FB" w:rsidRPr="000C1A5F" w:rsidRDefault="005E67FB" w:rsidP="00265E06">
            <w:pPr>
              <w:jc w:val="left"/>
              <w:rPr>
                <w:color w:val="auto"/>
                <w:sz w:val="20"/>
                <w:szCs w:val="20"/>
                <w:lang w:val="lv-LV"/>
              </w:rPr>
            </w:pPr>
            <w:r w:rsidRPr="000C1A5F">
              <w:rPr>
                <w:color w:val="auto"/>
                <w:sz w:val="20"/>
                <w:szCs w:val="20"/>
                <w:lang w:val="lv-LV"/>
              </w:rPr>
              <w:t>-</w:t>
            </w:r>
          </w:p>
        </w:tc>
        <w:tc>
          <w:tcPr>
            <w:tcW w:w="2258" w:type="dxa"/>
          </w:tcPr>
          <w:p w14:paraId="4284F9F2" w14:textId="77777777" w:rsidR="005E67FB" w:rsidRPr="000C1A5F" w:rsidRDefault="005E67FB" w:rsidP="00265E06">
            <w:pPr>
              <w:jc w:val="left"/>
              <w:rPr>
                <w:color w:val="auto"/>
                <w:sz w:val="20"/>
                <w:szCs w:val="20"/>
                <w:lang w:val="lv-LV"/>
              </w:rPr>
            </w:pPr>
            <w:r w:rsidRPr="000C1A5F">
              <w:rPr>
                <w:color w:val="auto"/>
                <w:sz w:val="20"/>
                <w:szCs w:val="20"/>
                <w:lang w:val="lv-LV"/>
              </w:rPr>
              <w:t>Tā var būt izskaidrojama ar nozares tiesisko kontekstu vai citu garantiju kopumu.</w:t>
            </w:r>
          </w:p>
        </w:tc>
      </w:tr>
    </w:tbl>
    <w:p w14:paraId="71979E49"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izstrādāta juridiskās pārbaudes prioritāšu metodika.</w:t>
      </w:r>
    </w:p>
    <w:p w14:paraId="60A04A6F" w14:textId="77777777" w:rsidR="005E67FB" w:rsidRPr="000C1A5F" w:rsidRDefault="005E67FB" w:rsidP="005E67FB">
      <w:pPr>
        <w:rPr>
          <w:color w:val="auto"/>
        </w:rPr>
      </w:pPr>
      <w:r w:rsidRPr="000C1A5F">
        <w:rPr>
          <w:b/>
          <w:color w:val="auto"/>
        </w:rPr>
        <w:t xml:space="preserve">Pilotēšanas robeža. </w:t>
      </w:r>
      <w:r w:rsidRPr="000C1A5F">
        <w:rPr>
          <w:bCs/>
          <w:color w:val="auto"/>
        </w:rPr>
        <w:t>Dažādu nozaru izlasē pārbauda, vai prioritāšu pazīmes saprot vienādi un vai tās nerada vienas nozares vai IIV kategorijas sistemātisku pārvērtēšanu. Pēc pilotēšanas precizē definīcijas un saglabā versiju vēsturi.</w:t>
      </w:r>
    </w:p>
    <w:p w14:paraId="00547518" w14:textId="77777777" w:rsidR="005E67FB" w:rsidRPr="005E67FB" w:rsidRDefault="005E67FB" w:rsidP="00670499">
      <w:pPr>
        <w:pStyle w:val="Heading2"/>
        <w:spacing w:before="240"/>
      </w:pPr>
      <w:r w:rsidRPr="005E67FB">
        <w:t>16.5. Individuālās normas juridiskā pārbaude</w:t>
      </w:r>
    </w:p>
    <w:p w14:paraId="431CDB5B" w14:textId="77777777" w:rsidR="005E67FB" w:rsidRPr="000C1A5F" w:rsidRDefault="005E67FB" w:rsidP="005E67FB">
      <w:pPr>
        <w:rPr>
          <w:color w:val="auto"/>
        </w:rPr>
      </w:pPr>
      <w:r>
        <w:rPr>
          <w:color w:val="auto"/>
        </w:rPr>
        <w:t>Turpmāko juridisko pārbaudi ieteicams organizēt trijos posmos: sagatavot pārbaudei atlasāmo pieejamības ierobežojumu kopumu, noteikt pārbaudes prioritātes un katru pēc riska pazīmēm atlasīto normu pārbaudīt individuāli. Katram posmam ir atsevišķs rezultāts; tā ir 5.3.8. sadaļas ieteikuma īstenošanas metodika.</w:t>
      </w:r>
    </w:p>
    <w:p w14:paraId="45181065" w14:textId="79943B9D" w:rsidR="005E67FB" w:rsidRPr="005E67FB" w:rsidRDefault="005E67FB" w:rsidP="005E67FB">
      <w:pPr>
        <w:pStyle w:val="Caption"/>
      </w:pPr>
      <w:r w:rsidRPr="005E67FB">
        <w:fldChar w:fldCharType="begin"/>
      </w:r>
      <w:r w:rsidRPr="005E67FB">
        <w:instrText xml:space="preserve"> SEQ tabula \* ARABIC </w:instrText>
      </w:r>
      <w:r w:rsidRPr="005E67FB">
        <w:fldChar w:fldCharType="separate"/>
      </w:r>
      <w:bookmarkStart w:id="92" w:name="_Toc239852983"/>
      <w:r w:rsidR="00344F08">
        <w:rPr>
          <w:noProof/>
        </w:rPr>
        <w:t>76</w:t>
      </w:r>
      <w:r w:rsidRPr="005E67FB">
        <w:fldChar w:fldCharType="end"/>
      </w:r>
      <w:r w:rsidRPr="005E67FB">
        <w:t>. tabula. Normu kartējuma trīs juridiskās pārbaudes posmi</w:t>
      </w:r>
      <w:bookmarkEnd w:id="92"/>
    </w:p>
    <w:tbl>
      <w:tblPr>
        <w:tblStyle w:val="TableGrid"/>
        <w:tblW w:w="9354" w:type="dxa"/>
        <w:tblInd w:w="90" w:type="dxa"/>
        <w:tblLayout w:type="fixed"/>
        <w:tblCellMar>
          <w:top w:w="65" w:type="dxa"/>
          <w:left w:w="90" w:type="dxa"/>
          <w:bottom w:w="65" w:type="dxa"/>
          <w:right w:w="90" w:type="dxa"/>
        </w:tblCellMar>
        <w:tblLook w:val="04A0" w:firstRow="1" w:lastRow="0" w:firstColumn="1" w:lastColumn="0" w:noHBand="0" w:noVBand="1"/>
      </w:tblPr>
      <w:tblGrid>
        <w:gridCol w:w="1746"/>
        <w:gridCol w:w="3929"/>
        <w:gridCol w:w="3679"/>
      </w:tblGrid>
      <w:tr w:rsidR="005E67FB" w:rsidRPr="000C1A5F" w14:paraId="3C6E308B" w14:textId="77777777" w:rsidTr="00265E06">
        <w:trPr>
          <w:cantSplit/>
          <w:tblHeader/>
        </w:trPr>
        <w:tc>
          <w:tcPr>
            <w:tcW w:w="1746" w:type="dxa"/>
          </w:tcPr>
          <w:p w14:paraId="4739CEDA" w14:textId="77777777" w:rsidR="005E67FB" w:rsidRPr="000C1A5F" w:rsidRDefault="005E67FB" w:rsidP="00265E06">
            <w:pPr>
              <w:jc w:val="left"/>
              <w:rPr>
                <w:color w:val="auto"/>
                <w:sz w:val="20"/>
                <w:szCs w:val="20"/>
                <w:lang w:val="lv-LV"/>
              </w:rPr>
            </w:pPr>
            <w:r w:rsidRPr="000C1A5F">
              <w:rPr>
                <w:b/>
                <w:color w:val="auto"/>
                <w:sz w:val="20"/>
                <w:szCs w:val="20"/>
                <w:lang w:val="lv-LV"/>
              </w:rPr>
              <w:t>Posms</w:t>
            </w:r>
          </w:p>
        </w:tc>
        <w:tc>
          <w:tcPr>
            <w:tcW w:w="3929" w:type="dxa"/>
          </w:tcPr>
          <w:p w14:paraId="0FC16B12" w14:textId="77777777" w:rsidR="005E67FB" w:rsidRPr="000C1A5F" w:rsidRDefault="005E67FB" w:rsidP="00265E06">
            <w:pPr>
              <w:jc w:val="left"/>
              <w:rPr>
                <w:color w:val="auto"/>
                <w:sz w:val="20"/>
                <w:szCs w:val="20"/>
                <w:lang w:val="lv-LV"/>
              </w:rPr>
            </w:pPr>
            <w:r w:rsidRPr="000C1A5F">
              <w:rPr>
                <w:b/>
                <w:color w:val="auto"/>
                <w:sz w:val="20"/>
                <w:szCs w:val="20"/>
                <w:lang w:val="lv-LV"/>
              </w:rPr>
              <w:t>Darbības</w:t>
            </w:r>
          </w:p>
        </w:tc>
        <w:tc>
          <w:tcPr>
            <w:tcW w:w="3679" w:type="dxa"/>
          </w:tcPr>
          <w:p w14:paraId="0A355E45" w14:textId="77777777" w:rsidR="005E67FB" w:rsidRPr="000C1A5F" w:rsidRDefault="005E67FB" w:rsidP="00265E06">
            <w:pPr>
              <w:jc w:val="left"/>
              <w:rPr>
                <w:color w:val="auto"/>
                <w:sz w:val="20"/>
                <w:szCs w:val="20"/>
                <w:lang w:val="lv-LV"/>
              </w:rPr>
            </w:pPr>
            <w:r w:rsidRPr="000C1A5F">
              <w:rPr>
                <w:b/>
                <w:color w:val="auto"/>
                <w:sz w:val="20"/>
                <w:szCs w:val="20"/>
                <w:lang w:val="lv-LV"/>
              </w:rPr>
              <w:t>Rezultāts</w:t>
            </w:r>
          </w:p>
        </w:tc>
      </w:tr>
      <w:tr w:rsidR="005E67FB" w:rsidRPr="000C1A5F" w14:paraId="2AB1DD2E" w14:textId="77777777" w:rsidTr="00265E06">
        <w:trPr>
          <w:cantSplit/>
        </w:trPr>
        <w:tc>
          <w:tcPr>
            <w:tcW w:w="1746" w:type="dxa"/>
          </w:tcPr>
          <w:p w14:paraId="6A49162A" w14:textId="77777777" w:rsidR="005E67FB" w:rsidRPr="000C1A5F" w:rsidRDefault="005E67FB" w:rsidP="00265E06">
            <w:pPr>
              <w:jc w:val="left"/>
              <w:rPr>
                <w:color w:val="auto"/>
                <w:sz w:val="20"/>
                <w:szCs w:val="20"/>
                <w:lang w:val="lv-LV"/>
              </w:rPr>
            </w:pPr>
            <w:r w:rsidRPr="000C1A5F">
              <w:rPr>
                <w:color w:val="auto"/>
                <w:sz w:val="20"/>
                <w:szCs w:val="20"/>
                <w:lang w:val="lv-LV"/>
              </w:rPr>
              <w:t>1. Datu kopas un klasifikācijas pārbaude</w:t>
            </w:r>
          </w:p>
        </w:tc>
        <w:tc>
          <w:tcPr>
            <w:tcW w:w="3929" w:type="dxa"/>
          </w:tcPr>
          <w:p w14:paraId="10E44904" w14:textId="77777777" w:rsidR="005E67FB" w:rsidRPr="000C1A5F" w:rsidRDefault="005E67FB" w:rsidP="00265E06">
            <w:pPr>
              <w:jc w:val="left"/>
              <w:rPr>
                <w:color w:val="auto"/>
                <w:sz w:val="20"/>
                <w:szCs w:val="20"/>
                <w:lang w:val="lv-LV"/>
              </w:rPr>
            </w:pPr>
            <w:r>
              <w:rPr>
                <w:color w:val="auto"/>
                <w:sz w:val="20"/>
                <w:szCs w:val="20"/>
                <w:lang w:val="lv-LV"/>
              </w:rPr>
              <w:t>Sagatavo pārbaudei atlasāmo pieejamības ierobežojumu kopumu. Fiksē izmantoto datnes un IIV klasifikatora versiju; šajā kopumā pārbauda tiesību akta identitāti, normas atsauci un aktuālo redakciju, ieraksta vienību, kodu, tvērumu un iespējamos dublikātus. Nošķir piekļuves ierobežojumu no tikai glabāšanas, publicēšanas, aprites, izmantošanas vai procesa nosacījuma. Sākotnējās datu kopas plašāko tvērumu un vēsturiskos skaitļus saglabā.</w:t>
            </w:r>
          </w:p>
        </w:tc>
        <w:tc>
          <w:tcPr>
            <w:tcW w:w="3679" w:type="dxa"/>
          </w:tcPr>
          <w:p w14:paraId="20D1C651" w14:textId="77777777" w:rsidR="005E67FB" w:rsidRPr="000C1A5F" w:rsidRDefault="005E67FB" w:rsidP="00265E06">
            <w:pPr>
              <w:jc w:val="left"/>
              <w:rPr>
                <w:color w:val="auto"/>
                <w:sz w:val="20"/>
                <w:szCs w:val="20"/>
                <w:lang w:val="lv-LV"/>
              </w:rPr>
            </w:pPr>
            <w:r w:rsidRPr="000C1A5F">
              <w:rPr>
                <w:color w:val="auto"/>
                <w:sz w:val="20"/>
                <w:szCs w:val="20"/>
                <w:lang w:val="lv-LV"/>
              </w:rPr>
              <w:t>Katram pārbaudītajam ierakstam atsevišķi fiksē procesa statusu, datu ieraksta statusu un klasifikācijas statusu, kā arī pārbaudītāju, datumu, izmantoto oficiālo redakciju un dokumentēto klasifikācijas saglabāšanu vai korekciju.</w:t>
            </w:r>
          </w:p>
        </w:tc>
      </w:tr>
      <w:tr w:rsidR="005E67FB" w:rsidRPr="000C1A5F" w14:paraId="1D9F93D8" w14:textId="77777777" w:rsidTr="00265E06">
        <w:trPr>
          <w:cantSplit/>
        </w:trPr>
        <w:tc>
          <w:tcPr>
            <w:tcW w:w="1746" w:type="dxa"/>
          </w:tcPr>
          <w:p w14:paraId="047EF9B1" w14:textId="77777777" w:rsidR="005E67FB" w:rsidRPr="000C1A5F" w:rsidRDefault="005E67FB" w:rsidP="00265E06">
            <w:pPr>
              <w:jc w:val="left"/>
              <w:rPr>
                <w:color w:val="auto"/>
                <w:sz w:val="20"/>
                <w:szCs w:val="20"/>
                <w:lang w:val="lv-LV"/>
              </w:rPr>
            </w:pPr>
            <w:r w:rsidRPr="000C1A5F">
              <w:rPr>
                <w:color w:val="auto"/>
                <w:sz w:val="20"/>
                <w:szCs w:val="20"/>
                <w:lang w:val="lv-LV"/>
              </w:rPr>
              <w:t>2. Prioritāšu noteikšana un metodes pilotēšana</w:t>
            </w:r>
          </w:p>
        </w:tc>
        <w:tc>
          <w:tcPr>
            <w:tcW w:w="3929" w:type="dxa"/>
          </w:tcPr>
          <w:p w14:paraId="163DB5D3" w14:textId="77777777" w:rsidR="005E67FB" w:rsidRPr="000C1A5F" w:rsidRDefault="005E67FB" w:rsidP="00265E06">
            <w:pPr>
              <w:jc w:val="left"/>
              <w:rPr>
                <w:color w:val="auto"/>
                <w:sz w:val="20"/>
                <w:szCs w:val="20"/>
                <w:lang w:val="lv-LV"/>
              </w:rPr>
            </w:pPr>
            <w:r w:rsidRPr="000C1A5F">
              <w:rPr>
                <w:color w:val="auto"/>
                <w:sz w:val="20"/>
                <w:szCs w:val="20"/>
                <w:lang w:val="lv-LV"/>
              </w:rPr>
              <w:t>Pagaidu pilotēšanas koordinators vai darba grupa piemēro 75. tabulas pazīmes dažādu nozaru ierakstu izlasei, pārbauda pazīmju vienādu izpratni, dokumentē prioritātes pamatu un vajadzības gadījumā precizē metodi.</w:t>
            </w:r>
          </w:p>
        </w:tc>
        <w:tc>
          <w:tcPr>
            <w:tcW w:w="3679" w:type="dxa"/>
          </w:tcPr>
          <w:p w14:paraId="58750DCF" w14:textId="77777777" w:rsidR="005E67FB" w:rsidRPr="000C1A5F" w:rsidRDefault="005E67FB" w:rsidP="00265E06">
            <w:pPr>
              <w:jc w:val="left"/>
              <w:rPr>
                <w:color w:val="auto"/>
                <w:sz w:val="20"/>
                <w:szCs w:val="20"/>
                <w:lang w:val="lv-LV"/>
              </w:rPr>
            </w:pPr>
            <w:r w:rsidRPr="000C1A5F">
              <w:rPr>
                <w:color w:val="auto"/>
                <w:sz w:val="20"/>
                <w:szCs w:val="20"/>
                <w:lang w:val="lv-LV"/>
              </w:rPr>
              <w:t>Katrai atlasītajai normai ir dokumentēts prioritātes pamats un prioritātes statuss; saglabāta prioritāšu metodes versija, izmaiņu pamatojums un pilotēšanas secinājumi.</w:t>
            </w:r>
          </w:p>
        </w:tc>
      </w:tr>
      <w:tr w:rsidR="005E67FB" w:rsidRPr="000C1A5F" w14:paraId="08DC5834" w14:textId="77777777" w:rsidTr="00265E06">
        <w:trPr>
          <w:cantSplit/>
        </w:trPr>
        <w:tc>
          <w:tcPr>
            <w:tcW w:w="1746" w:type="dxa"/>
          </w:tcPr>
          <w:p w14:paraId="0DF7908D" w14:textId="77777777" w:rsidR="005E67FB" w:rsidRPr="000C1A5F" w:rsidRDefault="005E67FB" w:rsidP="00265E06">
            <w:pPr>
              <w:jc w:val="left"/>
              <w:rPr>
                <w:color w:val="auto"/>
                <w:sz w:val="20"/>
                <w:szCs w:val="20"/>
                <w:lang w:val="lv-LV"/>
              </w:rPr>
            </w:pPr>
            <w:r w:rsidRPr="000C1A5F">
              <w:rPr>
                <w:color w:val="auto"/>
                <w:sz w:val="20"/>
                <w:szCs w:val="20"/>
                <w:lang w:val="lv-LV"/>
              </w:rPr>
              <w:t>3. Individuāla juridiskā pārbaude un kompetentais lēmums</w:t>
            </w:r>
          </w:p>
        </w:tc>
        <w:tc>
          <w:tcPr>
            <w:tcW w:w="3929" w:type="dxa"/>
          </w:tcPr>
          <w:p w14:paraId="6D7124D9" w14:textId="77777777" w:rsidR="005E67FB" w:rsidRPr="000C1A5F" w:rsidRDefault="005E67FB" w:rsidP="00265E06">
            <w:pPr>
              <w:jc w:val="left"/>
              <w:rPr>
                <w:color w:val="auto"/>
                <w:sz w:val="20"/>
                <w:szCs w:val="20"/>
                <w:lang w:val="lv-LV"/>
              </w:rPr>
            </w:pPr>
            <w:r>
              <w:rPr>
                <w:color w:val="auto"/>
                <w:sz w:val="20"/>
                <w:szCs w:val="20"/>
                <w:lang w:val="lv-LV"/>
              </w:rPr>
              <w:t>Cilvēks pārbauda atlasītās normas aktuālo redakciju, juridisko spēku, pilnvarojumu, tvērumu un adresātus, leģitīmo aizsargājamo interesi, nepieciešamību un samērīgumu, kaitējuma un svarīgākas sabiedrības intereses vērtēšanas iespēju, izņēmumus, īpašo piekļuves ceļu, termiņu, daļēju piekļuvi, tiesību aizsardzību, praksi un ietekmi. Izmanto 3.3. sadaļas un 15. pielikuma ietvaru un attiecīgās nozares institūcijas informāciju. Šī normas līmeņa pārbaude neatļauj iestādei konkrētā lietā ignorēt skaidru likuma aizliegumu.</w:t>
            </w:r>
          </w:p>
        </w:tc>
        <w:tc>
          <w:tcPr>
            <w:tcW w:w="3679" w:type="dxa"/>
          </w:tcPr>
          <w:p w14:paraId="289F7871" w14:textId="77777777" w:rsidR="005E67FB" w:rsidRPr="000C1A5F" w:rsidRDefault="005E67FB" w:rsidP="00265E06">
            <w:pPr>
              <w:jc w:val="left"/>
              <w:rPr>
                <w:color w:val="auto"/>
                <w:sz w:val="20"/>
                <w:szCs w:val="20"/>
                <w:lang w:val="lv-LV"/>
              </w:rPr>
            </w:pPr>
            <w:r>
              <w:rPr>
                <w:color w:val="auto"/>
                <w:sz w:val="20"/>
                <w:szCs w:val="20"/>
                <w:lang w:val="lv-LV"/>
              </w:rPr>
              <w:t>Aizpildīts vienots protokols ar priekšlikumu normu saglabāt, grozīt vai atcelt. Formulējuma neskaidrības novēršana normā ir grozījums; metodisks piemērošanas skaidrojums ir atsevišķs risinājums. Ja galīgam secinājumam trūkst tiesiskā konteksta vai prakses datu, norādīta konkrētā papildu pārbaudes vajadzība. Normatīvā risinājuma priekšlikumu kompetentajai institūcijai pamato individuāli.</w:t>
            </w:r>
          </w:p>
        </w:tc>
      </w:tr>
    </w:tbl>
    <w:p w14:paraId="08306B81" w14:textId="77777777" w:rsidR="005E67FB" w:rsidRPr="000C1A5F" w:rsidRDefault="005E67FB" w:rsidP="005E67FB">
      <w:pPr>
        <w:rPr>
          <w:rFonts w:eastAsia="Times New Roman"/>
          <w:color w:val="auto"/>
          <w:sz w:val="20"/>
          <w:szCs w:val="20"/>
        </w:rPr>
      </w:pPr>
      <w:r w:rsidRPr="000C1A5F">
        <w:rPr>
          <w:rFonts w:eastAsia="Times New Roman"/>
          <w:color w:val="auto"/>
          <w:sz w:val="20"/>
          <w:szCs w:val="20"/>
        </w:rPr>
        <w:t>Datu avots: pētījuma autoru izstrādāta normu juridiskās pārbaudes metodika.</w:t>
      </w:r>
    </w:p>
    <w:p w14:paraId="4498F893" w14:textId="77777777" w:rsidR="005E67FB" w:rsidRPr="000C1A5F" w:rsidRDefault="005E67FB" w:rsidP="005E67FB">
      <w:pPr>
        <w:rPr>
          <w:color w:val="auto"/>
        </w:rPr>
      </w:pPr>
      <w:r>
        <w:rPr>
          <w:color w:val="auto"/>
        </w:rPr>
        <w:t>Pieejamības ierobežojumu kopuma sagatavošanu, klasifikācijas pārbaudi un riska atlases pilotēšanu ieteicams sākt, negaidot 5.5.1. sadaļas likumu uzbūves scenārija izvēli vai 6. priekšlikuma datu pārvaldības lēmumu. Tematiskajās dokumentu pārbaudēs konstatēta atkārtota speciālās normas piemērošanas problēma var būt viens no iemesliem piešķirt normai augstāku pārbaudes prioritāti.</w:t>
      </w:r>
    </w:p>
    <w:p w14:paraId="30D9ABCE" w14:textId="77777777" w:rsidR="005E67FB" w:rsidRPr="005E67FB" w:rsidRDefault="005E67FB" w:rsidP="005E67FB">
      <w:pPr>
        <w:sectPr w:rsidR="005E67FB" w:rsidRPr="005E67FB" w:rsidSect="00F20088">
          <w:pgSz w:w="11906" w:h="16838"/>
          <w:pgMar w:top="1134" w:right="851" w:bottom="1134" w:left="1701" w:header="567" w:footer="709" w:gutter="0"/>
          <w:cols w:space="708"/>
          <w:docGrid w:linePitch="360"/>
        </w:sectPr>
      </w:pPr>
    </w:p>
    <w:p w14:paraId="68851052" w14:textId="223AD37B" w:rsidR="00685D1A" w:rsidRPr="004744E4" w:rsidRDefault="00685D1A" w:rsidP="004F1A80">
      <w:pPr>
        <w:pStyle w:val="Heading1"/>
        <w:rPr>
          <w:color w:val="auto"/>
          <w:sz w:val="28"/>
          <w:szCs w:val="28"/>
        </w:rPr>
      </w:pPr>
      <w:bookmarkStart w:id="93" w:name="_Toc239852752"/>
      <w:r w:rsidRPr="004744E4">
        <w:rPr>
          <w:color w:val="auto"/>
          <w:sz w:val="28"/>
          <w:szCs w:val="28"/>
        </w:rPr>
        <w:t xml:space="preserve">17. pielikums. Citu valstu </w:t>
      </w:r>
      <w:r w:rsidR="00961A2C">
        <w:rPr>
          <w:color w:val="auto"/>
          <w:sz w:val="28"/>
          <w:szCs w:val="28"/>
        </w:rPr>
        <w:t>prakse</w:t>
      </w:r>
      <w:r w:rsidRPr="004744E4">
        <w:rPr>
          <w:color w:val="auto"/>
          <w:sz w:val="28"/>
          <w:szCs w:val="28"/>
        </w:rPr>
        <w:t>, to pārņemšanas nosacījumi un politikas plānošanas dokumenti</w:t>
      </w:r>
      <w:bookmarkEnd w:id="93"/>
    </w:p>
    <w:p w14:paraId="584B073E" w14:textId="00559D6D" w:rsidR="00373F04" w:rsidRPr="000C1A5F" w:rsidRDefault="00373F04" w:rsidP="007C4BFC">
      <w:pPr>
        <w:rPr>
          <w:color w:val="auto"/>
        </w:rPr>
      </w:pPr>
      <w:r w:rsidRPr="000C1A5F">
        <w:rPr>
          <w:color w:val="auto"/>
        </w:rPr>
        <w:t>Pielikumā salīdzina ārvalstu risinājumu funkcijas, nevis valstu regulējumu kopumā. Vērtētās funkcijas ir procesa noteikšana pēc satura, patstāvīgo lūgumu nošķiršana, palīdzība personai, informācijas atrodamība, publicēšana un lēmumu pārskatīšana. Vienā valstī var būt apvienotas vairākas no šīm funkcijām, bet vienādi institūciju nosaukumi dažādās valstīs var slēpt atšķirīgas pilnvaras. Latvijas Iesniegumu likumam nav viena universāla un tieša ārvalstu analoga.</w:t>
      </w:r>
    </w:p>
    <w:p w14:paraId="47A7BE2F" w14:textId="0967D6F9" w:rsidR="007C4BFC"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4" w:name="_Toc239852984"/>
      <w:r w:rsidR="00344F08">
        <w:rPr>
          <w:noProof/>
          <w:lang w:val="lv-LV"/>
        </w:rPr>
        <w:t>77</w:t>
      </w:r>
      <w:r w:rsidRPr="000C1A5F">
        <w:rPr>
          <w:lang w:val="lv-LV"/>
        </w:rPr>
        <w:fldChar w:fldCharType="end"/>
      </w:r>
      <w:r w:rsidRPr="000C1A5F">
        <w:rPr>
          <w:lang w:val="lv-LV"/>
        </w:rPr>
        <w:t xml:space="preserve">. tabula. </w:t>
      </w:r>
      <w:r w:rsidR="007C4BFC" w:rsidRPr="000C1A5F">
        <w:rPr>
          <w:lang w:val="lv-LV"/>
        </w:rPr>
        <w:t>Ārvalstu funkcijas un izmantojums Latvijā</w:t>
      </w:r>
      <w:bookmarkEnd w:id="94"/>
    </w:p>
    <w:tbl>
      <w:tblPr>
        <w:tblStyle w:val="TableGrid"/>
        <w:tblW w:w="14596" w:type="dxa"/>
        <w:tblLayout w:type="fixed"/>
        <w:tblLook w:val="04A0" w:firstRow="1" w:lastRow="0" w:firstColumn="1" w:lastColumn="0" w:noHBand="0" w:noVBand="1"/>
      </w:tblPr>
      <w:tblGrid>
        <w:gridCol w:w="3100"/>
        <w:gridCol w:w="6000"/>
        <w:gridCol w:w="5496"/>
      </w:tblGrid>
      <w:tr w:rsidR="007C4BFC" w:rsidRPr="000C1A5F" w14:paraId="060745D3" w14:textId="77777777" w:rsidTr="001A4448">
        <w:tc>
          <w:tcPr>
            <w:tcW w:w="3100" w:type="dxa"/>
          </w:tcPr>
          <w:p w14:paraId="0937EC44" w14:textId="77777777" w:rsidR="007C4BFC" w:rsidRPr="000C1A5F" w:rsidRDefault="007C4BFC" w:rsidP="007C4BFC">
            <w:pPr>
              <w:rPr>
                <w:color w:val="auto"/>
                <w:sz w:val="20"/>
                <w:szCs w:val="20"/>
                <w:lang w:val="lv-LV"/>
              </w:rPr>
            </w:pPr>
            <w:r w:rsidRPr="000C1A5F">
              <w:rPr>
                <w:b/>
                <w:color w:val="auto"/>
                <w:sz w:val="20"/>
                <w:szCs w:val="20"/>
                <w:lang w:val="lv-LV"/>
              </w:rPr>
              <w:t>Funkcija</w:t>
            </w:r>
          </w:p>
        </w:tc>
        <w:tc>
          <w:tcPr>
            <w:tcW w:w="6000" w:type="dxa"/>
          </w:tcPr>
          <w:p w14:paraId="416FA25A" w14:textId="77777777" w:rsidR="007C4BFC" w:rsidRPr="000C1A5F" w:rsidRDefault="007C4BFC" w:rsidP="007C4BFC">
            <w:pPr>
              <w:rPr>
                <w:color w:val="auto"/>
                <w:sz w:val="20"/>
                <w:szCs w:val="20"/>
                <w:lang w:val="lv-LV"/>
              </w:rPr>
            </w:pPr>
            <w:r w:rsidRPr="000C1A5F">
              <w:rPr>
                <w:b/>
                <w:color w:val="auto"/>
                <w:sz w:val="20"/>
                <w:szCs w:val="20"/>
                <w:lang w:val="lv-LV"/>
              </w:rPr>
              <w:t>Pārbaudīts piemērs vai salīdzinošā atziņa</w:t>
            </w:r>
          </w:p>
        </w:tc>
        <w:tc>
          <w:tcPr>
            <w:tcW w:w="5496" w:type="dxa"/>
          </w:tcPr>
          <w:p w14:paraId="72B432A1" w14:textId="184F669A" w:rsidR="007C4BFC" w:rsidRPr="000C1A5F" w:rsidRDefault="007C4BFC" w:rsidP="007C4BFC">
            <w:pPr>
              <w:rPr>
                <w:color w:val="auto"/>
                <w:sz w:val="20"/>
                <w:szCs w:val="20"/>
                <w:lang w:val="lv-LV"/>
              </w:rPr>
            </w:pPr>
            <w:r w:rsidRPr="000C1A5F">
              <w:rPr>
                <w:b/>
                <w:color w:val="auto"/>
                <w:sz w:val="20"/>
                <w:szCs w:val="20"/>
                <w:lang w:val="lv-LV"/>
              </w:rPr>
              <w:t xml:space="preserve">Izmantojums Latvijā un </w:t>
            </w:r>
            <w:r w:rsidR="00C12251">
              <w:rPr>
                <w:b/>
                <w:color w:val="auto"/>
                <w:sz w:val="20"/>
                <w:szCs w:val="20"/>
                <w:lang w:val="lv-LV"/>
              </w:rPr>
              <w:t>ie</w:t>
            </w:r>
            <w:r w:rsidRPr="000C1A5F">
              <w:rPr>
                <w:b/>
                <w:color w:val="auto"/>
                <w:sz w:val="20"/>
                <w:szCs w:val="20"/>
                <w:lang w:val="lv-LV"/>
              </w:rPr>
              <w:t>robež</w:t>
            </w:r>
            <w:r w:rsidR="00C12251">
              <w:rPr>
                <w:b/>
                <w:color w:val="auto"/>
                <w:sz w:val="20"/>
                <w:szCs w:val="20"/>
                <w:lang w:val="lv-LV"/>
              </w:rPr>
              <w:t>ojumi</w:t>
            </w:r>
          </w:p>
        </w:tc>
      </w:tr>
      <w:tr w:rsidR="007C4BFC" w:rsidRPr="000C1A5F" w14:paraId="19B771A0" w14:textId="77777777" w:rsidTr="001A4448">
        <w:tc>
          <w:tcPr>
            <w:tcW w:w="3100" w:type="dxa"/>
          </w:tcPr>
          <w:p w14:paraId="600E6287" w14:textId="77777777" w:rsidR="007C4BFC" w:rsidRPr="000C1A5F" w:rsidRDefault="007C4BFC" w:rsidP="007C4BFC">
            <w:pPr>
              <w:rPr>
                <w:color w:val="auto"/>
                <w:sz w:val="20"/>
                <w:szCs w:val="20"/>
                <w:lang w:val="lv-LV"/>
              </w:rPr>
            </w:pPr>
            <w:r w:rsidRPr="000C1A5F">
              <w:rPr>
                <w:color w:val="auto"/>
                <w:sz w:val="20"/>
                <w:szCs w:val="20"/>
                <w:lang w:val="lv-LV"/>
              </w:rPr>
              <w:t>Atsevišķs informācijas pieejamības režīms līdzās citam personas saziņas regulējumam</w:t>
            </w:r>
          </w:p>
        </w:tc>
        <w:tc>
          <w:tcPr>
            <w:tcW w:w="6000" w:type="dxa"/>
          </w:tcPr>
          <w:p w14:paraId="22E6BBB2" w14:textId="77777777" w:rsidR="007C4BFC" w:rsidRPr="000C1A5F" w:rsidRDefault="007C4BFC" w:rsidP="007C4BFC">
            <w:pPr>
              <w:rPr>
                <w:color w:val="auto"/>
                <w:sz w:val="20"/>
                <w:szCs w:val="20"/>
                <w:lang w:val="lv-LV"/>
              </w:rPr>
            </w:pPr>
            <w:r w:rsidRPr="000C1A5F">
              <w:rPr>
                <w:color w:val="auto"/>
                <w:sz w:val="20"/>
                <w:szCs w:val="20"/>
                <w:lang w:val="lv-LV"/>
              </w:rPr>
              <w:t>Igaunijas Publiskās informācijas likums (Avaliku teabe seadus; aktuālā igauņu redakcija Riigi Teataja datubāzē: https://www.riigiteataja.ee/akt/AvTS, aplūkota 12.08.2026.) un Atbilžu uz memorandiem un paskaidrojumu pieprasījumiem likums (Response to Memoranda and Requests for Explanations Act). Angļu tulkojums izmantots tikai kā palīglīdzeklis un neaizstāj aktuālo igauņu redakciju. Atšķirīgi tiesiskie rezultāti var būt regulēti atsevišķi, vienlaikus paredzot pārejas punktus starp procesiem.</w:t>
            </w:r>
          </w:p>
        </w:tc>
        <w:tc>
          <w:tcPr>
            <w:tcW w:w="5496" w:type="dxa"/>
          </w:tcPr>
          <w:p w14:paraId="08BB6FAA" w14:textId="77777777" w:rsidR="007C4BFC" w:rsidRPr="000C1A5F" w:rsidRDefault="007C4BFC" w:rsidP="007C4BFC">
            <w:pPr>
              <w:rPr>
                <w:color w:val="auto"/>
                <w:sz w:val="20"/>
                <w:szCs w:val="20"/>
                <w:lang w:val="lv-LV"/>
              </w:rPr>
            </w:pPr>
            <w:r w:rsidRPr="000C1A5F">
              <w:rPr>
                <w:color w:val="auto"/>
                <w:sz w:val="20"/>
                <w:szCs w:val="20"/>
                <w:lang w:val="lv-LV"/>
              </w:rPr>
              <w:t>Parāda, ka atsevišķi režīmi var funkcionēt, ja robežas ir skaidras; tas pats par sevi neiesaka A scenārija izvēli. Procesa noteikšanas funkcija izmantojama 2. priekšlikuma metodikā; likumu uzbūves scenāriji salīdzināti 5.5.1. sadaļā.</w:t>
            </w:r>
          </w:p>
        </w:tc>
      </w:tr>
      <w:tr w:rsidR="007C4BFC" w:rsidRPr="000C1A5F" w14:paraId="2CB816BB" w14:textId="77777777" w:rsidTr="001A4448">
        <w:tc>
          <w:tcPr>
            <w:tcW w:w="3100" w:type="dxa"/>
          </w:tcPr>
          <w:p w14:paraId="2D8EC8B0" w14:textId="77777777" w:rsidR="007C4BFC" w:rsidRPr="000C1A5F" w:rsidRDefault="007C4BFC" w:rsidP="007C4BFC">
            <w:pPr>
              <w:rPr>
                <w:color w:val="auto"/>
                <w:sz w:val="20"/>
                <w:szCs w:val="20"/>
                <w:lang w:val="lv-LV"/>
              </w:rPr>
            </w:pPr>
            <w:r w:rsidRPr="000C1A5F">
              <w:rPr>
                <w:color w:val="auto"/>
                <w:sz w:val="20"/>
                <w:szCs w:val="20"/>
                <w:lang w:val="lv-LV"/>
              </w:rPr>
              <w:t>Informācijas pieejamība līdzās vispārīgiem administratīvā procesa un labas pārvaldības pienākumiem</w:t>
            </w:r>
          </w:p>
        </w:tc>
        <w:tc>
          <w:tcPr>
            <w:tcW w:w="6000" w:type="dxa"/>
          </w:tcPr>
          <w:p w14:paraId="59B5DF4D" w14:textId="77777777" w:rsidR="007C4BFC" w:rsidRPr="000C1A5F" w:rsidRDefault="007C4BFC" w:rsidP="007C4BFC">
            <w:pPr>
              <w:rPr>
                <w:color w:val="auto"/>
                <w:sz w:val="20"/>
                <w:szCs w:val="20"/>
                <w:lang w:val="lv-LV"/>
              </w:rPr>
            </w:pPr>
            <w:r w:rsidRPr="000C1A5F">
              <w:rPr>
                <w:color w:val="auto"/>
                <w:sz w:val="20"/>
                <w:szCs w:val="20"/>
                <w:lang w:val="lv-LV"/>
              </w:rPr>
              <w:t xml:space="preserve">Somijas Valsts iestāžu darbības atklātības likums </w:t>
            </w:r>
            <w:proofErr w:type="gramStart"/>
            <w:r w:rsidRPr="000C1A5F">
              <w:rPr>
                <w:color w:val="auto"/>
                <w:sz w:val="20"/>
                <w:szCs w:val="20"/>
                <w:lang w:val="lv-LV"/>
              </w:rPr>
              <w:t>(</w:t>
            </w:r>
            <w:proofErr w:type="gramEnd"/>
            <w:r>
              <w:fldChar w:fldCharType="begin"/>
            </w:r>
            <w:r>
              <w:instrText>HYPERLINK "https://www.finlex.fi/en/legislation/translations/1999/eng/621" \h</w:instrText>
            </w:r>
            <w:r>
              <w:fldChar w:fldCharType="separate"/>
            </w:r>
            <w:r w:rsidRPr="000C1A5F">
              <w:rPr>
                <w:rStyle w:val="Hyperlink"/>
                <w:color w:val="auto"/>
                <w:sz w:val="20"/>
                <w:szCs w:val="20"/>
                <w:lang w:val="lv-LV"/>
              </w:rPr>
              <w:t>Act on the Openness of Government Activities</w:t>
            </w:r>
            <w:r>
              <w:fldChar w:fldCharType="end"/>
            </w:r>
            <w:r w:rsidRPr="000C1A5F">
              <w:rPr>
                <w:color w:val="auto"/>
                <w:sz w:val="20"/>
                <w:szCs w:val="20"/>
                <w:lang w:val="lv-LV"/>
              </w:rPr>
              <w:t xml:space="preserve">) un Administratīvā procesa likums </w:t>
            </w:r>
            <w:proofErr w:type="gramStart"/>
            <w:r w:rsidRPr="000C1A5F">
              <w:rPr>
                <w:color w:val="auto"/>
                <w:sz w:val="20"/>
                <w:szCs w:val="20"/>
                <w:lang w:val="lv-LV"/>
              </w:rPr>
              <w:t>(</w:t>
            </w:r>
            <w:proofErr w:type="gramEnd"/>
            <w:r>
              <w:fldChar w:fldCharType="begin"/>
            </w:r>
            <w:r>
              <w:instrText>HYPERLINK "https://www.finlex.fi/en/legislation/translations/2003/eng/434" \h</w:instrText>
            </w:r>
            <w:r>
              <w:fldChar w:fldCharType="separate"/>
            </w:r>
            <w:r w:rsidRPr="000C1A5F">
              <w:rPr>
                <w:rStyle w:val="Hyperlink"/>
                <w:color w:val="auto"/>
                <w:sz w:val="20"/>
                <w:szCs w:val="20"/>
                <w:lang w:val="lv-LV"/>
              </w:rPr>
              <w:t>Administrative Procedure Act</w:t>
            </w:r>
            <w:r>
              <w:fldChar w:fldCharType="end"/>
            </w:r>
            <w:r w:rsidRPr="000C1A5F">
              <w:rPr>
                <w:color w:val="auto"/>
                <w:sz w:val="20"/>
                <w:szCs w:val="20"/>
                <w:lang w:val="lv-LV"/>
              </w:rPr>
              <w:t>). Angļu tulkojumi Finlex vietnē nav aktuālās somu vai zviedru redakcijas aizstājējs. Palīdzības, konsultēšanas, kompetences un procesuālās skaidrības funkcijas var atrasties ārpus piekļuves likuma.</w:t>
            </w:r>
          </w:p>
        </w:tc>
        <w:tc>
          <w:tcPr>
            <w:tcW w:w="5496" w:type="dxa"/>
          </w:tcPr>
          <w:p w14:paraId="3144853C" w14:textId="77777777" w:rsidR="007C4BFC" w:rsidRPr="000C1A5F" w:rsidRDefault="007C4BFC" w:rsidP="007C4BFC">
            <w:pPr>
              <w:rPr>
                <w:color w:val="auto"/>
                <w:sz w:val="20"/>
                <w:szCs w:val="20"/>
                <w:lang w:val="lv-LV"/>
              </w:rPr>
            </w:pPr>
            <w:r w:rsidRPr="000C1A5F">
              <w:rPr>
                <w:color w:val="auto"/>
                <w:sz w:val="20"/>
                <w:szCs w:val="20"/>
                <w:lang w:val="lv-LV"/>
              </w:rPr>
              <w:t>Funkciju iespējams īstenot dažādā normatīvā uzbūvē. 5.5.1. sadaļā paredzētajā politikas izvēlē jebkurā scenārijā saglabājamas Satversmes 100. un 104. panta garantijas; piemērs pats par sevi neiesaka B scenāriju.</w:t>
            </w:r>
          </w:p>
        </w:tc>
      </w:tr>
      <w:tr w:rsidR="007C4BFC" w:rsidRPr="000C1A5F" w14:paraId="38BDFFA8" w14:textId="77777777" w:rsidTr="001A4448">
        <w:tc>
          <w:tcPr>
            <w:tcW w:w="3100" w:type="dxa"/>
          </w:tcPr>
          <w:p w14:paraId="2D4CC5CC" w14:textId="77777777" w:rsidR="007C4BFC" w:rsidRPr="000C1A5F" w:rsidRDefault="007C4BFC" w:rsidP="007C4BFC">
            <w:pPr>
              <w:rPr>
                <w:color w:val="auto"/>
                <w:sz w:val="20"/>
                <w:szCs w:val="20"/>
                <w:lang w:val="lv-LV"/>
              </w:rPr>
            </w:pPr>
            <w:r w:rsidRPr="000C1A5F">
              <w:rPr>
                <w:color w:val="auto"/>
                <w:sz w:val="20"/>
                <w:szCs w:val="20"/>
                <w:lang w:val="lv-LV"/>
              </w:rPr>
              <w:t>Proaktīvas publicēšanas shēma vai informācijas kategoriju katalogs</w:t>
            </w:r>
          </w:p>
        </w:tc>
        <w:tc>
          <w:tcPr>
            <w:tcW w:w="6000" w:type="dxa"/>
          </w:tcPr>
          <w:p w14:paraId="754CEFFC" w14:textId="77777777" w:rsidR="007C4BFC" w:rsidRPr="000C1A5F" w:rsidRDefault="007C4BFC" w:rsidP="007C4BFC">
            <w:pPr>
              <w:rPr>
                <w:color w:val="auto"/>
                <w:sz w:val="20"/>
                <w:szCs w:val="20"/>
                <w:lang w:val="lv-LV"/>
              </w:rPr>
            </w:pPr>
            <w:r w:rsidRPr="000C1A5F">
              <w:rPr>
                <w:color w:val="auto"/>
                <w:sz w:val="20"/>
                <w:szCs w:val="20"/>
                <w:lang w:val="lv-LV"/>
              </w:rPr>
              <w:t xml:space="preserve">Apvienotās Karalistes Informācijas komisāra paraugpublicēšanas shēma </w:t>
            </w:r>
            <w:proofErr w:type="gramStart"/>
            <w:r w:rsidRPr="000C1A5F">
              <w:rPr>
                <w:color w:val="auto"/>
                <w:sz w:val="20"/>
                <w:szCs w:val="20"/>
                <w:lang w:val="lv-LV"/>
              </w:rPr>
              <w:t>(</w:t>
            </w:r>
            <w:proofErr w:type="gramEnd"/>
            <w:r>
              <w:fldChar w:fldCharType="begin"/>
            </w:r>
            <w:r w:rsidRPr="00BA22D3">
              <w:rPr>
                <w:lang w:val="lv-LV"/>
              </w:rPr>
              <w:instrText>HYPERLINK "https://ico.org.uk/for-organisations/foi/publication-schemes-a-guide/" \h</w:instrText>
            </w:r>
            <w:r>
              <w:fldChar w:fldCharType="separate"/>
            </w:r>
            <w:r w:rsidRPr="000C1A5F">
              <w:rPr>
                <w:rStyle w:val="Hyperlink"/>
                <w:color w:val="auto"/>
                <w:sz w:val="20"/>
                <w:szCs w:val="20"/>
                <w:lang w:val="lv-LV"/>
              </w:rPr>
              <w:t>model publication scheme</w:t>
            </w:r>
            <w:r>
              <w:fldChar w:fldCharType="end"/>
            </w:r>
            <w:r w:rsidRPr="000C1A5F">
              <w:rPr>
                <w:color w:val="auto"/>
                <w:sz w:val="20"/>
                <w:szCs w:val="20"/>
                <w:lang w:val="lv-LV"/>
              </w:rPr>
              <w:t xml:space="preserve">) un Slovēnijas </w:t>
            </w:r>
            <w:hyperlink r:id="rId23">
              <w:r w:rsidRPr="000C1A5F">
                <w:rPr>
                  <w:rStyle w:val="Hyperlink"/>
                  <w:color w:val="auto"/>
                  <w:sz w:val="20"/>
                  <w:szCs w:val="20"/>
                  <w:lang w:val="lv-LV"/>
                </w:rPr>
                <w:t>Publiskās informācijas pieejamības likuma (ZDIJZ) oficiālā konsolidētā redakcija</w:t>
              </w:r>
            </w:hyperlink>
            <w:r w:rsidRPr="000C1A5F">
              <w:rPr>
                <w:color w:val="auto"/>
                <w:sz w:val="20"/>
                <w:szCs w:val="20"/>
                <w:lang w:val="lv-LV"/>
              </w:rPr>
              <w:t>. Informācijas klases, to publicēšanas kārtība un lietotājam paredzēts informācijas ceļvedis ir atšķirīgi no dokumentu aprites sistēmas.</w:t>
            </w:r>
          </w:p>
        </w:tc>
        <w:tc>
          <w:tcPr>
            <w:tcW w:w="5496" w:type="dxa"/>
          </w:tcPr>
          <w:p w14:paraId="239F7E53" w14:textId="77777777" w:rsidR="007C4BFC" w:rsidRPr="000C1A5F" w:rsidRDefault="007C4BFC" w:rsidP="007C4BFC">
            <w:pPr>
              <w:rPr>
                <w:color w:val="auto"/>
                <w:sz w:val="20"/>
                <w:szCs w:val="20"/>
                <w:lang w:val="lv-LV"/>
              </w:rPr>
            </w:pPr>
            <w:r w:rsidRPr="000C1A5F">
              <w:rPr>
                <w:color w:val="auto"/>
                <w:sz w:val="20"/>
                <w:szCs w:val="20"/>
                <w:lang w:val="lv-LV"/>
              </w:rPr>
              <w:t>7. priekšlikuma ietvaros (5.3.7. sadaļa) izmantojams informācijas kartes un mērķētas publicēšanas funkcionāls salīdzinājums. Ārvalsts saistoša shēma nerada automātisku pienākumu Latvijā.</w:t>
            </w:r>
          </w:p>
        </w:tc>
      </w:tr>
      <w:tr w:rsidR="007C4BFC" w:rsidRPr="000C1A5F" w14:paraId="15BA087F" w14:textId="77777777" w:rsidTr="001A4448">
        <w:tc>
          <w:tcPr>
            <w:tcW w:w="3100" w:type="dxa"/>
          </w:tcPr>
          <w:p w14:paraId="6C05B123" w14:textId="77777777" w:rsidR="007C4BFC" w:rsidRPr="000C1A5F" w:rsidRDefault="007C4BFC" w:rsidP="007C4BFC">
            <w:pPr>
              <w:rPr>
                <w:color w:val="auto"/>
                <w:sz w:val="20"/>
                <w:szCs w:val="20"/>
                <w:lang w:val="lv-LV"/>
              </w:rPr>
            </w:pPr>
            <w:r w:rsidRPr="000C1A5F">
              <w:rPr>
                <w:color w:val="auto"/>
                <w:sz w:val="20"/>
                <w:szCs w:val="20"/>
                <w:lang w:val="lv-LV"/>
              </w:rPr>
              <w:t>Specializēta neatkarīga pārskatīšanas funkcija</w:t>
            </w:r>
          </w:p>
        </w:tc>
        <w:tc>
          <w:tcPr>
            <w:tcW w:w="6000" w:type="dxa"/>
          </w:tcPr>
          <w:p w14:paraId="31697524" w14:textId="77777777" w:rsidR="007C4BFC" w:rsidRPr="000C1A5F" w:rsidRDefault="007C4BFC" w:rsidP="007C4BFC">
            <w:pPr>
              <w:rPr>
                <w:color w:val="auto"/>
                <w:sz w:val="20"/>
                <w:szCs w:val="20"/>
                <w:lang w:val="lv-LV"/>
              </w:rPr>
            </w:pPr>
            <w:r w:rsidRPr="000C1A5F">
              <w:rPr>
                <w:color w:val="auto"/>
                <w:sz w:val="20"/>
                <w:szCs w:val="20"/>
                <w:lang w:val="lv-LV"/>
              </w:rPr>
              <w:t>Īrijas Informācijas komisāra birojs (</w:t>
            </w:r>
            <w:hyperlink r:id="rId24">
              <w:r w:rsidRPr="000C1A5F">
                <w:rPr>
                  <w:rStyle w:val="Hyperlink"/>
                  <w:color w:val="auto"/>
                  <w:sz w:val="20"/>
                  <w:szCs w:val="20"/>
                  <w:lang w:val="lv-LV"/>
                </w:rPr>
                <w:t>Office of the Information Commissioner</w:t>
              </w:r>
            </w:hyperlink>
            <w:r w:rsidRPr="000C1A5F">
              <w:rPr>
                <w:color w:val="auto"/>
                <w:sz w:val="20"/>
                <w:szCs w:val="20"/>
                <w:lang w:val="lv-LV"/>
              </w:rPr>
              <w:t xml:space="preserve">) un Slovēnijas Informācijas komisāra </w:t>
            </w:r>
            <w:hyperlink r:id="rId25">
              <w:r w:rsidRPr="000C1A5F">
                <w:rPr>
                  <w:rStyle w:val="Hyperlink"/>
                  <w:color w:val="auto"/>
                  <w:sz w:val="20"/>
                  <w:szCs w:val="20"/>
                  <w:lang w:val="lv-LV"/>
                </w:rPr>
                <w:t>kompetences apraksts</w:t>
              </w:r>
            </w:hyperlink>
            <w:r w:rsidRPr="000C1A5F">
              <w:rPr>
                <w:color w:val="auto"/>
                <w:sz w:val="20"/>
                <w:szCs w:val="20"/>
                <w:lang w:val="lv-LV"/>
              </w:rPr>
              <w:t>. Viena institūcija var izskatīt atteikumu sūdzības un atkarībā no mandāta pildīt citas metodiskas vai uzraudzības funkcijas.</w:t>
            </w:r>
          </w:p>
        </w:tc>
        <w:tc>
          <w:tcPr>
            <w:tcW w:w="5496" w:type="dxa"/>
          </w:tcPr>
          <w:p w14:paraId="35BFAF6F" w14:textId="12D1F141" w:rsidR="007C4BFC" w:rsidRPr="000C1A5F" w:rsidRDefault="009D6FDE" w:rsidP="007C4BFC">
            <w:pPr>
              <w:rPr>
                <w:color w:val="auto"/>
                <w:sz w:val="20"/>
                <w:szCs w:val="20"/>
                <w:lang w:val="lv-LV"/>
              </w:rPr>
            </w:pPr>
            <w:r w:rsidRPr="000C1A5F">
              <w:rPr>
                <w:color w:val="auto"/>
                <w:sz w:val="20"/>
                <w:szCs w:val="20"/>
                <w:lang w:val="lv-LV"/>
              </w:rPr>
              <w:t xml:space="preserve">Ārvalstu piemēri rāda, ka specializētu pārskatīšanas funkciju var uzticēt jau esošai neatkarīgai institūcijai vai jaunai, šim mērķim izveidotai neatkarīgai institūcijai. Šie piemēri paši par sevi nepamato neviena modeļa izvēli Latvijā. </w:t>
            </w:r>
            <w:r w:rsidR="00985EEF" w:rsidRPr="00985EEF">
              <w:rPr>
                <w:color w:val="auto"/>
                <w:sz w:val="20"/>
                <w:szCs w:val="20"/>
                <w:lang w:val="lv-LV"/>
              </w:rPr>
              <w:t>Latvijā ieteicams stiprināt pašreizējo pārskatīšanas ceļu. Institucionālo modeļu salīdzināšanai un izvēlei nepieciešami atbilstoši dati un priekšizpēte; to sagatavošana var notikt līdztekus pašreizējās kārtības uzlabošanai.</w:t>
            </w:r>
          </w:p>
        </w:tc>
      </w:tr>
      <w:tr w:rsidR="007C4BFC" w:rsidRPr="000C1A5F" w14:paraId="55A9B625" w14:textId="77777777" w:rsidTr="001A4448">
        <w:tc>
          <w:tcPr>
            <w:tcW w:w="3100" w:type="dxa"/>
          </w:tcPr>
          <w:p w14:paraId="1CE4BB71" w14:textId="77777777" w:rsidR="007C4BFC" w:rsidRPr="000C1A5F" w:rsidRDefault="007C4BFC" w:rsidP="007C4BFC">
            <w:pPr>
              <w:rPr>
                <w:color w:val="auto"/>
                <w:sz w:val="20"/>
                <w:szCs w:val="20"/>
                <w:lang w:val="lv-LV"/>
              </w:rPr>
            </w:pPr>
            <w:r w:rsidRPr="000C1A5F">
              <w:rPr>
                <w:color w:val="auto"/>
                <w:sz w:val="20"/>
                <w:szCs w:val="20"/>
                <w:lang w:val="lv-LV"/>
              </w:rPr>
              <w:t>Procesa noteikšana pēc satura</w:t>
            </w:r>
          </w:p>
        </w:tc>
        <w:tc>
          <w:tcPr>
            <w:tcW w:w="6000" w:type="dxa"/>
          </w:tcPr>
          <w:p w14:paraId="0DF7A696" w14:textId="77777777" w:rsidR="007C4BFC" w:rsidRPr="000C1A5F" w:rsidRDefault="007C4BFC" w:rsidP="007C4BFC">
            <w:pPr>
              <w:rPr>
                <w:color w:val="auto"/>
                <w:sz w:val="20"/>
                <w:szCs w:val="20"/>
                <w:lang w:val="lv-LV"/>
              </w:rPr>
            </w:pPr>
            <w:r w:rsidRPr="000C1A5F">
              <w:rPr>
                <w:color w:val="auto"/>
                <w:sz w:val="20"/>
                <w:szCs w:val="20"/>
                <w:lang w:val="lv-LV"/>
              </w:rPr>
              <w:t>Dokumenta virsraksts, iesniedzēja izmantotais apzīmējums, saņemšanas kanāls vai sākotnējais sistēmas kods viens pats nenosaka piemērojamo procesu.</w:t>
            </w:r>
          </w:p>
        </w:tc>
        <w:tc>
          <w:tcPr>
            <w:tcW w:w="5496" w:type="dxa"/>
          </w:tcPr>
          <w:p w14:paraId="70BE755F" w14:textId="77777777" w:rsidR="007C4BFC" w:rsidRPr="000C1A5F" w:rsidRDefault="007C4BFC" w:rsidP="007C4BFC">
            <w:pPr>
              <w:rPr>
                <w:color w:val="auto"/>
                <w:sz w:val="20"/>
                <w:szCs w:val="20"/>
                <w:lang w:val="lv-LV"/>
              </w:rPr>
            </w:pPr>
            <w:r w:rsidRPr="000C1A5F">
              <w:rPr>
                <w:color w:val="auto"/>
                <w:sz w:val="20"/>
                <w:szCs w:val="20"/>
                <w:lang w:val="lv-LV"/>
              </w:rPr>
              <w:t>2. priekšlikuma metodiskais standarts; saistoša regulējuma vajadzība vērtējama 5.4.1. sadaļā pēc metodikas un pilotēšanas rezultātiem. DVS pazīme nav juridiska kvalifikācija.</w:t>
            </w:r>
          </w:p>
        </w:tc>
      </w:tr>
      <w:tr w:rsidR="007C4BFC" w:rsidRPr="000C1A5F" w14:paraId="7EC07A3C" w14:textId="77777777" w:rsidTr="001A4448">
        <w:tc>
          <w:tcPr>
            <w:tcW w:w="3100" w:type="dxa"/>
          </w:tcPr>
          <w:p w14:paraId="6ABD945D" w14:textId="2AB144E2" w:rsidR="007C4BFC" w:rsidRPr="000C1A5F" w:rsidRDefault="007C4BFC" w:rsidP="007C4BFC">
            <w:pPr>
              <w:rPr>
                <w:color w:val="auto"/>
                <w:sz w:val="20"/>
                <w:szCs w:val="20"/>
                <w:lang w:val="lv-LV"/>
              </w:rPr>
            </w:pPr>
            <w:r w:rsidRPr="000C1A5F">
              <w:rPr>
                <w:color w:val="auto"/>
                <w:sz w:val="20"/>
                <w:szCs w:val="20"/>
                <w:lang w:val="lv-LV"/>
              </w:rPr>
              <w:t xml:space="preserve">Jaukta satura dokumenta prasījuma daļu </w:t>
            </w:r>
            <w:r w:rsidR="007161D0" w:rsidRPr="000C1A5F">
              <w:rPr>
                <w:color w:val="auto"/>
                <w:sz w:val="20"/>
                <w:szCs w:val="20"/>
                <w:lang w:val="lv-LV"/>
              </w:rPr>
              <w:t xml:space="preserve"> (patstāvīgo lūgumu) </w:t>
            </w:r>
            <w:r w:rsidRPr="000C1A5F">
              <w:rPr>
                <w:color w:val="auto"/>
                <w:sz w:val="20"/>
                <w:szCs w:val="20"/>
                <w:lang w:val="lv-LV"/>
              </w:rPr>
              <w:t>nošķiršana</w:t>
            </w:r>
          </w:p>
        </w:tc>
        <w:tc>
          <w:tcPr>
            <w:tcW w:w="6000" w:type="dxa"/>
          </w:tcPr>
          <w:p w14:paraId="05F19558" w14:textId="77777777" w:rsidR="007C4BFC" w:rsidRPr="000C1A5F" w:rsidRDefault="007C4BFC" w:rsidP="007C4BFC">
            <w:pPr>
              <w:rPr>
                <w:color w:val="auto"/>
                <w:sz w:val="20"/>
                <w:szCs w:val="20"/>
                <w:lang w:val="lv-LV"/>
              </w:rPr>
            </w:pPr>
            <w:r w:rsidRPr="000C1A5F">
              <w:rPr>
                <w:color w:val="auto"/>
                <w:sz w:val="20"/>
                <w:szCs w:val="20"/>
                <w:lang w:val="lv-LV"/>
              </w:rPr>
              <w:t>Vienā dokumentā var būt informācijas pieprasījums, iesniegums, administratīvā procesa prasījums, uzziņas lūgums vai cita tiesiski vērtējama daļa.</w:t>
            </w:r>
          </w:p>
        </w:tc>
        <w:tc>
          <w:tcPr>
            <w:tcW w:w="5496" w:type="dxa"/>
          </w:tcPr>
          <w:p w14:paraId="1FFB177B" w14:textId="77777777" w:rsidR="007C4BFC" w:rsidRPr="000C1A5F" w:rsidRDefault="007C4BFC" w:rsidP="007C4BFC">
            <w:pPr>
              <w:rPr>
                <w:color w:val="auto"/>
                <w:sz w:val="20"/>
                <w:szCs w:val="20"/>
                <w:lang w:val="lv-LV"/>
              </w:rPr>
            </w:pPr>
            <w:r w:rsidRPr="000C1A5F">
              <w:rPr>
                <w:color w:val="auto"/>
                <w:sz w:val="20"/>
                <w:szCs w:val="20"/>
                <w:lang w:val="lv-LV"/>
              </w:rPr>
              <w:t>2. priekšlikuma metodika un patstāvīgo lūgumu tehniskās sasaistes pilotēšana. Saistošas prasības vajadzība vērtējama 5.4.1. sadaļā pēc metodikas un pilotēšanas pārbaudes.</w:t>
            </w:r>
          </w:p>
        </w:tc>
      </w:tr>
      <w:tr w:rsidR="007C4BFC" w:rsidRPr="000C1A5F" w14:paraId="0B3B96AD" w14:textId="77777777" w:rsidTr="001A4448">
        <w:tc>
          <w:tcPr>
            <w:tcW w:w="3100" w:type="dxa"/>
          </w:tcPr>
          <w:p w14:paraId="391E449C" w14:textId="77777777" w:rsidR="007C4BFC" w:rsidRPr="000C1A5F" w:rsidRDefault="007C4BFC" w:rsidP="007C4BFC">
            <w:pPr>
              <w:rPr>
                <w:color w:val="auto"/>
                <w:sz w:val="20"/>
                <w:szCs w:val="20"/>
                <w:lang w:val="lv-LV"/>
              </w:rPr>
            </w:pPr>
            <w:r w:rsidRPr="000C1A5F">
              <w:rPr>
                <w:color w:val="auto"/>
                <w:sz w:val="20"/>
                <w:szCs w:val="20"/>
                <w:lang w:val="lv-LV"/>
              </w:rPr>
              <w:t>Mērķēta palīdzība precizēt</w:t>
            </w:r>
          </w:p>
        </w:tc>
        <w:tc>
          <w:tcPr>
            <w:tcW w:w="6000" w:type="dxa"/>
          </w:tcPr>
          <w:p w14:paraId="593AF567" w14:textId="77777777" w:rsidR="007C4BFC" w:rsidRPr="000C1A5F" w:rsidRDefault="007C4BFC" w:rsidP="007C4BFC">
            <w:pPr>
              <w:rPr>
                <w:color w:val="auto"/>
                <w:sz w:val="20"/>
                <w:szCs w:val="20"/>
                <w:lang w:val="lv-LV"/>
              </w:rPr>
            </w:pPr>
            <w:r w:rsidRPr="000C1A5F">
              <w:rPr>
                <w:color w:val="auto"/>
                <w:sz w:val="20"/>
                <w:szCs w:val="20"/>
                <w:lang w:val="lv-LV"/>
              </w:rPr>
              <w:t>Personai nav vienmēr jāzina dokumenta precīzs nosaukums, glabāšanas vieta vai kompetentā struktūrvienība. Palīdzības apjoms ir saprātīgi ierobežojams.</w:t>
            </w:r>
          </w:p>
        </w:tc>
        <w:tc>
          <w:tcPr>
            <w:tcW w:w="5496" w:type="dxa"/>
          </w:tcPr>
          <w:p w14:paraId="45E55D5D" w14:textId="61BF2392" w:rsidR="007C4BFC" w:rsidRPr="000C1A5F" w:rsidRDefault="00985EEF" w:rsidP="007C4BFC">
            <w:pPr>
              <w:rPr>
                <w:color w:val="auto"/>
                <w:sz w:val="20"/>
                <w:szCs w:val="20"/>
                <w:lang w:val="lv-LV"/>
              </w:rPr>
            </w:pPr>
            <w:r w:rsidRPr="00985EEF">
              <w:rPr>
                <w:color w:val="auto"/>
                <w:sz w:val="20"/>
                <w:szCs w:val="20"/>
                <w:lang w:val="lv-LV"/>
              </w:rPr>
              <w:t>Nepieciešama un lietderīga palīdzība neskaidra pieprasījuma precizēšanā jau izriet no Valsts pārvaldes iekārtas likuma 10. panta piektās un astotās daļas. 2. priekšlikums iesaka vienotāku šā pienākuma īstenošanu; 5.4.2. sadaļā vērtēta precizējuma iespēja IAL 11. pantā.</w:t>
            </w:r>
          </w:p>
        </w:tc>
      </w:tr>
      <w:tr w:rsidR="007C4BFC" w:rsidRPr="000C1A5F" w14:paraId="4DE2D166" w14:textId="77777777" w:rsidTr="001A4448">
        <w:tc>
          <w:tcPr>
            <w:tcW w:w="3100" w:type="dxa"/>
          </w:tcPr>
          <w:p w14:paraId="08100ED1" w14:textId="77777777" w:rsidR="007C4BFC" w:rsidRPr="000C1A5F" w:rsidRDefault="007C4BFC" w:rsidP="007C4BFC">
            <w:pPr>
              <w:rPr>
                <w:color w:val="auto"/>
                <w:sz w:val="20"/>
                <w:szCs w:val="20"/>
                <w:lang w:val="lv-LV"/>
              </w:rPr>
            </w:pPr>
            <w:r w:rsidRPr="000C1A5F">
              <w:rPr>
                <w:color w:val="auto"/>
                <w:sz w:val="20"/>
                <w:szCs w:val="20"/>
                <w:lang w:val="lv-LV"/>
              </w:rPr>
              <w:t>Kompetences trūkuma risināšana</w:t>
            </w:r>
          </w:p>
        </w:tc>
        <w:tc>
          <w:tcPr>
            <w:tcW w:w="6000" w:type="dxa"/>
          </w:tcPr>
          <w:p w14:paraId="6B152298" w14:textId="77777777" w:rsidR="007C4BFC" w:rsidRPr="000C1A5F" w:rsidRDefault="007C4BFC" w:rsidP="007C4BFC">
            <w:pPr>
              <w:rPr>
                <w:color w:val="auto"/>
                <w:sz w:val="20"/>
                <w:szCs w:val="20"/>
                <w:lang w:val="lv-LV"/>
              </w:rPr>
            </w:pPr>
            <w:r w:rsidRPr="000C1A5F">
              <w:rPr>
                <w:color w:val="auto"/>
                <w:sz w:val="20"/>
                <w:szCs w:val="20"/>
                <w:lang w:val="lv-LV"/>
              </w:rPr>
              <w:t>Atkarībā no procesa rezultāts var būt pieprasījuma pārsūtīšana, kompetentā adresāta norādīšana, daļēja izskatīšana vai cits normā noteikts risinājums.</w:t>
            </w:r>
          </w:p>
        </w:tc>
        <w:tc>
          <w:tcPr>
            <w:tcW w:w="5496" w:type="dxa"/>
          </w:tcPr>
          <w:p w14:paraId="24DD03AD" w14:textId="77777777" w:rsidR="007C4BFC" w:rsidRPr="000C1A5F" w:rsidRDefault="007C4BFC" w:rsidP="007C4BFC">
            <w:pPr>
              <w:rPr>
                <w:color w:val="auto"/>
                <w:sz w:val="20"/>
                <w:szCs w:val="20"/>
                <w:lang w:val="lv-LV"/>
              </w:rPr>
            </w:pPr>
            <w:r w:rsidRPr="000C1A5F">
              <w:rPr>
                <w:color w:val="auto"/>
                <w:sz w:val="20"/>
                <w:szCs w:val="20"/>
                <w:lang w:val="lv-LV"/>
              </w:rPr>
              <w:t>2. priekšlikuma darba secībā rīcību nosaka pēc konkrētā procesa un piemērojamās normas. Netiek radīta viena universāla pārsūtīšanas formula visiem procesiem.</w:t>
            </w:r>
          </w:p>
        </w:tc>
      </w:tr>
      <w:tr w:rsidR="007C4BFC" w:rsidRPr="000C1A5F" w14:paraId="4CB322DF" w14:textId="77777777" w:rsidTr="001A4448">
        <w:tc>
          <w:tcPr>
            <w:tcW w:w="3100" w:type="dxa"/>
          </w:tcPr>
          <w:p w14:paraId="11880FD2" w14:textId="77777777" w:rsidR="007C4BFC" w:rsidRPr="000C1A5F" w:rsidRDefault="007C4BFC" w:rsidP="007C4BFC">
            <w:pPr>
              <w:rPr>
                <w:color w:val="auto"/>
                <w:sz w:val="20"/>
                <w:szCs w:val="20"/>
                <w:lang w:val="lv-LV"/>
              </w:rPr>
            </w:pPr>
            <w:r w:rsidRPr="000C1A5F">
              <w:rPr>
                <w:color w:val="auto"/>
                <w:sz w:val="20"/>
                <w:szCs w:val="20"/>
                <w:lang w:val="lv-LV"/>
              </w:rPr>
              <w:t>Termiņa un procesa virzības vadība</w:t>
            </w:r>
          </w:p>
        </w:tc>
        <w:tc>
          <w:tcPr>
            <w:tcW w:w="6000" w:type="dxa"/>
          </w:tcPr>
          <w:p w14:paraId="2BD3B5FE" w14:textId="77777777" w:rsidR="007C4BFC" w:rsidRPr="000C1A5F" w:rsidRDefault="007C4BFC" w:rsidP="007C4BFC">
            <w:pPr>
              <w:rPr>
                <w:color w:val="auto"/>
                <w:sz w:val="20"/>
                <w:szCs w:val="20"/>
                <w:lang w:val="lv-LV"/>
              </w:rPr>
            </w:pPr>
            <w:r w:rsidRPr="000C1A5F">
              <w:rPr>
                <w:color w:val="auto"/>
                <w:sz w:val="20"/>
                <w:szCs w:val="20"/>
                <w:lang w:val="lv-LV"/>
              </w:rPr>
              <w:t>Lietas sarežģītība, prasījuma daļu skaits, procesa maiņa un pienākums informēt par virzību var būt tikpat nozīmīgi kā nominālais termiņš.</w:t>
            </w:r>
          </w:p>
        </w:tc>
        <w:tc>
          <w:tcPr>
            <w:tcW w:w="5496" w:type="dxa"/>
          </w:tcPr>
          <w:p w14:paraId="73F9AEC8" w14:textId="77777777" w:rsidR="007C4BFC" w:rsidRPr="000C1A5F" w:rsidRDefault="007C4BFC" w:rsidP="007C4BFC">
            <w:pPr>
              <w:rPr>
                <w:color w:val="auto"/>
                <w:sz w:val="20"/>
                <w:szCs w:val="20"/>
                <w:lang w:val="lv-LV"/>
              </w:rPr>
            </w:pPr>
            <w:r w:rsidRPr="000C1A5F">
              <w:rPr>
                <w:color w:val="auto"/>
                <w:sz w:val="20"/>
                <w:szCs w:val="20"/>
                <w:lang w:val="lv-LV"/>
              </w:rPr>
              <w:t>2. un 3. priekšlikuma darba vadība un 6. priekšlikuma pilotēšanā pārbaudāmais termiņa režīma lauks. Lauks bez informācijas par juridiski nozīmīgiem starpnotikumiem pats par sevi nepierāda termiņa ievērošanu.</w:t>
            </w:r>
          </w:p>
        </w:tc>
      </w:tr>
      <w:tr w:rsidR="007C4BFC" w:rsidRPr="000C1A5F" w14:paraId="1EBDC979" w14:textId="77777777" w:rsidTr="001A4448">
        <w:tc>
          <w:tcPr>
            <w:tcW w:w="3100" w:type="dxa"/>
          </w:tcPr>
          <w:p w14:paraId="0F4D945D" w14:textId="77777777" w:rsidR="007C4BFC" w:rsidRPr="000C1A5F" w:rsidRDefault="007C4BFC" w:rsidP="007C4BFC">
            <w:pPr>
              <w:rPr>
                <w:color w:val="auto"/>
                <w:sz w:val="20"/>
                <w:szCs w:val="20"/>
                <w:lang w:val="lv-LV"/>
              </w:rPr>
            </w:pPr>
            <w:r w:rsidRPr="000C1A5F">
              <w:rPr>
                <w:color w:val="auto"/>
                <w:sz w:val="20"/>
                <w:szCs w:val="20"/>
                <w:lang w:val="lv-LV"/>
              </w:rPr>
              <w:t>Sākotnējās atzīmes koriģēšana</w:t>
            </w:r>
          </w:p>
        </w:tc>
        <w:tc>
          <w:tcPr>
            <w:tcW w:w="6000" w:type="dxa"/>
          </w:tcPr>
          <w:p w14:paraId="2E4174F9" w14:textId="77777777" w:rsidR="007C4BFC" w:rsidRPr="000C1A5F" w:rsidRDefault="007C4BFC" w:rsidP="007C4BFC">
            <w:pPr>
              <w:rPr>
                <w:color w:val="auto"/>
                <w:sz w:val="20"/>
                <w:szCs w:val="20"/>
                <w:lang w:val="lv-LV"/>
              </w:rPr>
            </w:pPr>
            <w:r w:rsidRPr="000C1A5F">
              <w:rPr>
                <w:color w:val="auto"/>
                <w:sz w:val="20"/>
                <w:szCs w:val="20"/>
                <w:lang w:val="lv-LV"/>
              </w:rPr>
              <w:t>Process vai atbildīgais var kļūt pilnīgi skaidrs tikai izskatīšanas gaitā. Korekcijai nevajadzētu izdzēst sākotnējo vērtību un tās maiņas pamatojumu.</w:t>
            </w:r>
          </w:p>
        </w:tc>
        <w:tc>
          <w:tcPr>
            <w:tcW w:w="5496" w:type="dxa"/>
          </w:tcPr>
          <w:p w14:paraId="20314F59" w14:textId="4EF78DA4" w:rsidR="007C4BFC" w:rsidRPr="000C1A5F" w:rsidRDefault="007C4BFC" w:rsidP="007C4BFC">
            <w:pPr>
              <w:rPr>
                <w:color w:val="auto"/>
                <w:sz w:val="20"/>
                <w:szCs w:val="20"/>
                <w:lang w:val="lv-LV"/>
              </w:rPr>
            </w:pPr>
            <w:r w:rsidRPr="000C1A5F">
              <w:rPr>
                <w:color w:val="auto"/>
                <w:sz w:val="20"/>
                <w:szCs w:val="20"/>
                <w:lang w:val="lv-LV"/>
              </w:rPr>
              <w:t xml:space="preserve">2. priekšlikums paredz procesa maiņas izsekojamību, bet 6. priekšlikums </w:t>
            </w:r>
            <w:r w:rsidR="007501C3">
              <w:rPr>
                <w:color w:val="auto"/>
                <w:sz w:val="20"/>
                <w:szCs w:val="20"/>
                <w:lang w:val="lv-LV"/>
              </w:rPr>
              <w:t>-</w:t>
            </w:r>
            <w:r w:rsidRPr="000C1A5F">
              <w:rPr>
                <w:color w:val="auto"/>
                <w:sz w:val="20"/>
                <w:szCs w:val="20"/>
                <w:lang w:val="lv-LV"/>
              </w:rPr>
              <w:t xml:space="preserve"> datu dzīves cikla un kvalitātes pārbaudi. Tehnisko risinājumu pilotē pirms plašākas ieviešanas.</w:t>
            </w:r>
          </w:p>
        </w:tc>
      </w:tr>
    </w:tbl>
    <w:p w14:paraId="1D8471A6" w14:textId="0FA60880" w:rsidR="00652B43" w:rsidRPr="000C1A5F" w:rsidRDefault="00652B43" w:rsidP="00652B43">
      <w:pPr>
        <w:rPr>
          <w:rFonts w:eastAsia="Times New Roman"/>
          <w:color w:val="auto"/>
          <w:sz w:val="20"/>
          <w:szCs w:val="20"/>
        </w:rPr>
      </w:pPr>
      <w:r w:rsidRPr="000C1A5F">
        <w:rPr>
          <w:rFonts w:eastAsia="Times New Roman"/>
          <w:color w:val="auto"/>
          <w:sz w:val="20"/>
          <w:szCs w:val="20"/>
        </w:rPr>
        <w:t>Datu avot</w:t>
      </w:r>
      <w:r w:rsidR="00284393" w:rsidRPr="000C1A5F">
        <w:rPr>
          <w:rFonts w:eastAsia="Times New Roman"/>
          <w:color w:val="auto"/>
          <w:sz w:val="20"/>
          <w:szCs w:val="20"/>
        </w:rPr>
        <w:t xml:space="preserve">s: </w:t>
      </w:r>
      <w:r w:rsidR="005B62CB" w:rsidRPr="000C1A5F">
        <w:rPr>
          <w:rFonts w:eastAsia="Times New Roman"/>
          <w:color w:val="auto"/>
          <w:sz w:val="20"/>
          <w:szCs w:val="20"/>
        </w:rPr>
        <w:t>tabulā norādītie Igaunijas, Somijas, Apvienotās Karalistes, Slovēnijas un Īrijas oficiālie avoti; pētījuma autoru salīdzinošais apkopojums.</w:t>
      </w:r>
    </w:p>
    <w:p w14:paraId="71E6ED03" w14:textId="5DC2E96B" w:rsidR="007C4BFC" w:rsidRPr="000C1A5F" w:rsidRDefault="007C4BFC" w:rsidP="007C4BFC">
      <w:pPr>
        <w:rPr>
          <w:color w:val="auto"/>
        </w:rPr>
      </w:pPr>
      <w:r w:rsidRPr="000C1A5F">
        <w:rPr>
          <w:color w:val="auto"/>
        </w:rPr>
        <w:t>Institucionālu secinājumu izdara tikai pēc tam, kad pārbaudītas attiecīgās institūcijas pilnvaras, neatkarība, piekļuve lietas materiāliem, lēmuma spēks, izpilde un attiecības ar tiesu.</w:t>
      </w:r>
    </w:p>
    <w:p w14:paraId="431F85EC" w14:textId="77777777" w:rsidR="007C4BFC" w:rsidRPr="000C1A5F" w:rsidRDefault="007C4BFC" w:rsidP="007C4BFC">
      <w:pPr>
        <w:pStyle w:val="Heading2"/>
        <w:rPr>
          <w:color w:val="auto"/>
        </w:rPr>
      </w:pPr>
      <w:r w:rsidRPr="000C1A5F">
        <w:rPr>
          <w:color w:val="auto"/>
        </w:rPr>
        <w:t>17.1. Informācijas atrodamības un publicēšanas risinājumi</w:t>
      </w:r>
    </w:p>
    <w:p w14:paraId="2B619610" w14:textId="77777777" w:rsidR="007C4BFC" w:rsidRPr="000C1A5F" w:rsidRDefault="007C4BFC" w:rsidP="007C4BFC">
      <w:pPr>
        <w:rPr>
          <w:color w:val="auto"/>
        </w:rPr>
      </w:pPr>
      <w:r w:rsidRPr="000C1A5F">
        <w:rPr>
          <w:color w:val="auto"/>
        </w:rPr>
        <w:t>Dokumenta līmeņa publisks reģistrs, informācijas kategoriju katalogs, publicēšanas shēma un publikāciju portāls pilda atšķirīgas funkcijas. Informācijas karte var izmantot kataloga un mērķētas publicēšanas elementus, bet dokumentu pamatdatu risinājums 7. priekšlikuma ietvaros vispirms jāpilotē; valsts mēroga pienākums ir atsevišķi lemjams ilgtermiņa jautājums.</w:t>
      </w:r>
    </w:p>
    <w:p w14:paraId="59C6A9CB" w14:textId="39E02FBD" w:rsidR="007C4BFC"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5" w:name="_Toc239852985"/>
      <w:r w:rsidR="00344F08">
        <w:rPr>
          <w:noProof/>
          <w:lang w:val="lv-LV"/>
        </w:rPr>
        <w:t>78</w:t>
      </w:r>
      <w:r w:rsidRPr="000C1A5F">
        <w:rPr>
          <w:lang w:val="lv-LV"/>
        </w:rPr>
        <w:fldChar w:fldCharType="end"/>
      </w:r>
      <w:r w:rsidRPr="000C1A5F">
        <w:rPr>
          <w:lang w:val="lv-LV"/>
        </w:rPr>
        <w:t xml:space="preserve">. tabula. </w:t>
      </w:r>
      <w:r w:rsidR="007C4BFC" w:rsidRPr="000C1A5F">
        <w:rPr>
          <w:lang w:val="lv-LV"/>
        </w:rPr>
        <w:t>Informācijas atrodamības risinājumi</w:t>
      </w:r>
      <w:bookmarkEnd w:id="95"/>
    </w:p>
    <w:tbl>
      <w:tblPr>
        <w:tblStyle w:val="TableGrid"/>
        <w:tblW w:w="14577" w:type="dxa"/>
        <w:tblLayout w:type="fixed"/>
        <w:tblLook w:val="04A0" w:firstRow="1" w:lastRow="0" w:firstColumn="1" w:lastColumn="0" w:noHBand="0" w:noVBand="1"/>
      </w:tblPr>
      <w:tblGrid>
        <w:gridCol w:w="2381"/>
        <w:gridCol w:w="2818"/>
        <w:gridCol w:w="3207"/>
        <w:gridCol w:w="3547"/>
        <w:gridCol w:w="2624"/>
      </w:tblGrid>
      <w:tr w:rsidR="007C4BFC" w:rsidRPr="000C1A5F" w14:paraId="1D9B54A0" w14:textId="77777777" w:rsidTr="001A4448">
        <w:trPr>
          <w:trHeight w:val="380"/>
        </w:trPr>
        <w:tc>
          <w:tcPr>
            <w:tcW w:w="2381" w:type="dxa"/>
          </w:tcPr>
          <w:p w14:paraId="356CC39D" w14:textId="77777777" w:rsidR="007C4BFC" w:rsidRPr="000C1A5F" w:rsidRDefault="007C4BFC" w:rsidP="007C4BFC">
            <w:pPr>
              <w:rPr>
                <w:color w:val="auto"/>
                <w:sz w:val="20"/>
                <w:szCs w:val="20"/>
                <w:lang w:val="lv-LV"/>
              </w:rPr>
            </w:pPr>
            <w:r w:rsidRPr="000C1A5F">
              <w:rPr>
                <w:b/>
                <w:color w:val="auto"/>
                <w:sz w:val="20"/>
                <w:szCs w:val="20"/>
                <w:lang w:val="lv-LV"/>
              </w:rPr>
              <w:t>Risinājums</w:t>
            </w:r>
          </w:p>
        </w:tc>
        <w:tc>
          <w:tcPr>
            <w:tcW w:w="2818" w:type="dxa"/>
          </w:tcPr>
          <w:p w14:paraId="289922F9" w14:textId="77777777" w:rsidR="007C4BFC" w:rsidRPr="000C1A5F" w:rsidRDefault="007C4BFC" w:rsidP="007C4BFC">
            <w:pPr>
              <w:rPr>
                <w:color w:val="auto"/>
                <w:sz w:val="20"/>
                <w:szCs w:val="20"/>
                <w:lang w:val="lv-LV"/>
              </w:rPr>
            </w:pPr>
            <w:r w:rsidRPr="000C1A5F">
              <w:rPr>
                <w:b/>
                <w:color w:val="auto"/>
                <w:sz w:val="20"/>
                <w:szCs w:val="20"/>
                <w:lang w:val="lv-LV"/>
              </w:rPr>
              <w:t>Pārbaudīts piemērs</w:t>
            </w:r>
          </w:p>
        </w:tc>
        <w:tc>
          <w:tcPr>
            <w:tcW w:w="3207" w:type="dxa"/>
          </w:tcPr>
          <w:p w14:paraId="15DF6222" w14:textId="77777777" w:rsidR="007C4BFC" w:rsidRPr="000C1A5F" w:rsidRDefault="007C4BFC" w:rsidP="007C4BFC">
            <w:pPr>
              <w:rPr>
                <w:color w:val="auto"/>
                <w:sz w:val="20"/>
                <w:szCs w:val="20"/>
                <w:lang w:val="lv-LV"/>
              </w:rPr>
            </w:pPr>
            <w:r w:rsidRPr="000C1A5F">
              <w:rPr>
                <w:b/>
                <w:color w:val="auto"/>
                <w:sz w:val="20"/>
                <w:szCs w:val="20"/>
                <w:lang w:val="lv-LV"/>
              </w:rPr>
              <w:t>Ko tas dara</w:t>
            </w:r>
          </w:p>
        </w:tc>
        <w:tc>
          <w:tcPr>
            <w:tcW w:w="3547" w:type="dxa"/>
          </w:tcPr>
          <w:p w14:paraId="35C46441" w14:textId="77777777" w:rsidR="007C4BFC" w:rsidRPr="000C1A5F" w:rsidRDefault="007C4BFC" w:rsidP="007C4BFC">
            <w:pPr>
              <w:rPr>
                <w:color w:val="auto"/>
                <w:sz w:val="20"/>
                <w:szCs w:val="20"/>
                <w:lang w:val="lv-LV"/>
              </w:rPr>
            </w:pPr>
            <w:r w:rsidRPr="000C1A5F">
              <w:rPr>
                <w:b/>
                <w:color w:val="auto"/>
                <w:sz w:val="20"/>
                <w:szCs w:val="20"/>
                <w:lang w:val="lv-LV"/>
              </w:rPr>
              <w:t>Juridiskā un praktiskā robeža</w:t>
            </w:r>
          </w:p>
        </w:tc>
        <w:tc>
          <w:tcPr>
            <w:tcW w:w="2624" w:type="dxa"/>
          </w:tcPr>
          <w:p w14:paraId="4A46EA67" w14:textId="77777777" w:rsidR="007C4BFC" w:rsidRPr="000C1A5F" w:rsidRDefault="007C4BFC" w:rsidP="007C4BFC">
            <w:pPr>
              <w:rPr>
                <w:color w:val="auto"/>
                <w:sz w:val="20"/>
                <w:szCs w:val="20"/>
                <w:lang w:val="lv-LV"/>
              </w:rPr>
            </w:pPr>
            <w:r w:rsidRPr="000C1A5F">
              <w:rPr>
                <w:b/>
                <w:color w:val="auto"/>
                <w:sz w:val="20"/>
                <w:szCs w:val="20"/>
                <w:lang w:val="lv-LV"/>
              </w:rPr>
              <w:t>Izmantojums Latvijā</w:t>
            </w:r>
          </w:p>
        </w:tc>
      </w:tr>
      <w:tr w:rsidR="007C4BFC" w:rsidRPr="000C1A5F" w14:paraId="0E2D3526" w14:textId="77777777" w:rsidTr="001A4448">
        <w:trPr>
          <w:trHeight w:val="2503"/>
        </w:trPr>
        <w:tc>
          <w:tcPr>
            <w:tcW w:w="2381" w:type="dxa"/>
          </w:tcPr>
          <w:p w14:paraId="6B0A447B" w14:textId="77777777" w:rsidR="007C4BFC" w:rsidRPr="000C1A5F" w:rsidRDefault="007C4BFC" w:rsidP="007C4BFC">
            <w:pPr>
              <w:rPr>
                <w:color w:val="auto"/>
                <w:sz w:val="20"/>
                <w:szCs w:val="20"/>
                <w:lang w:val="lv-LV"/>
              </w:rPr>
            </w:pPr>
            <w:r w:rsidRPr="000C1A5F">
              <w:rPr>
                <w:color w:val="auto"/>
                <w:sz w:val="20"/>
                <w:szCs w:val="20"/>
                <w:lang w:val="lv-LV"/>
              </w:rPr>
              <w:t>Dokumenta līmeņa publisks reģistrs vai publiski pieejama pamatdatu daļa</w:t>
            </w:r>
          </w:p>
        </w:tc>
        <w:tc>
          <w:tcPr>
            <w:tcW w:w="2818" w:type="dxa"/>
          </w:tcPr>
          <w:p w14:paraId="03F21208" w14:textId="77777777" w:rsidR="007C4BFC" w:rsidRPr="000C1A5F" w:rsidRDefault="007C4BFC" w:rsidP="007C4BFC">
            <w:pPr>
              <w:rPr>
                <w:color w:val="auto"/>
                <w:sz w:val="20"/>
                <w:szCs w:val="20"/>
                <w:lang w:val="lv-LV"/>
              </w:rPr>
            </w:pPr>
            <w:r w:rsidRPr="000C1A5F">
              <w:rPr>
                <w:color w:val="auto"/>
                <w:sz w:val="20"/>
                <w:szCs w:val="20"/>
                <w:lang w:val="lv-LV"/>
              </w:rPr>
              <w:t xml:space="preserve">Norvēģijas </w:t>
            </w:r>
            <w:hyperlink r:id="rId26">
              <w:r w:rsidRPr="000C1A5F">
                <w:rPr>
                  <w:rStyle w:val="Hyperlink"/>
                  <w:color w:val="auto"/>
                  <w:sz w:val="20"/>
                  <w:szCs w:val="20"/>
                  <w:lang w:val="lv-LV"/>
                </w:rPr>
                <w:t>eInnsyn</w:t>
              </w:r>
            </w:hyperlink>
            <w:r w:rsidRPr="000C1A5F">
              <w:rPr>
                <w:color w:val="auto"/>
                <w:sz w:val="20"/>
                <w:szCs w:val="20"/>
                <w:lang w:val="lv-LV"/>
              </w:rPr>
              <w:t xml:space="preserve"> un Igaunijas Publiskās informācijas likumā paredzētās dokumentu reģistra funkcijas.</w:t>
            </w:r>
          </w:p>
        </w:tc>
        <w:tc>
          <w:tcPr>
            <w:tcW w:w="3207" w:type="dxa"/>
          </w:tcPr>
          <w:p w14:paraId="78AA6D62" w14:textId="77777777" w:rsidR="007C4BFC" w:rsidRPr="000C1A5F" w:rsidRDefault="007C4BFC" w:rsidP="007C4BFC">
            <w:pPr>
              <w:rPr>
                <w:color w:val="auto"/>
                <w:sz w:val="20"/>
                <w:szCs w:val="20"/>
                <w:lang w:val="lv-LV"/>
              </w:rPr>
            </w:pPr>
            <w:r w:rsidRPr="000C1A5F">
              <w:rPr>
                <w:color w:val="auto"/>
                <w:sz w:val="20"/>
                <w:szCs w:val="20"/>
                <w:lang w:val="lv-LV"/>
              </w:rPr>
              <w:t>Ļauj meklēt dokumenta esamību un atlasītus pamatdatus un atkarībā no risinājuma pieprasīt dokumentu. Norvēģijas eInnsyn ļauj atrast dokumentu vai lietu pēc pamatdatiem, izmantot ierakstu kā pieprasījuma sākumpunktu un noteiktos gadījumos saņemt publicētu pilnu tekstu.</w:t>
            </w:r>
          </w:p>
        </w:tc>
        <w:tc>
          <w:tcPr>
            <w:tcW w:w="3547" w:type="dxa"/>
          </w:tcPr>
          <w:p w14:paraId="3D333672" w14:textId="77777777" w:rsidR="007C4BFC" w:rsidRPr="000C1A5F" w:rsidRDefault="007C4BFC" w:rsidP="007C4BFC">
            <w:pPr>
              <w:rPr>
                <w:color w:val="auto"/>
                <w:sz w:val="20"/>
                <w:szCs w:val="20"/>
                <w:lang w:val="lv-LV"/>
              </w:rPr>
            </w:pPr>
            <w:r w:rsidRPr="000C1A5F">
              <w:rPr>
                <w:color w:val="auto"/>
                <w:sz w:val="20"/>
                <w:szCs w:val="20"/>
                <w:lang w:val="lv-LV"/>
              </w:rPr>
              <w:t>Nav automātiska visa dokumenta satura publicēšana. Dokumenta temats, dalībnieks vai cits pamatdats pats var atklāt aizsargājamu kontekstu. Jānosaka pamatdatu nozīme, kvalitāte, labojumu vēsture un filtrēšana. Atbildīgs cilvēks pārbauda, vai netiek atklāts aizsargājams konteksts un vai atrodamība nav ierobežota pārmērīgi.</w:t>
            </w:r>
          </w:p>
        </w:tc>
        <w:tc>
          <w:tcPr>
            <w:tcW w:w="2624" w:type="dxa"/>
          </w:tcPr>
          <w:p w14:paraId="70BC9857" w14:textId="77777777" w:rsidR="007C4BFC" w:rsidRPr="000C1A5F" w:rsidRDefault="007C4BFC" w:rsidP="007C4BFC">
            <w:pPr>
              <w:rPr>
                <w:color w:val="auto"/>
                <w:sz w:val="20"/>
                <w:szCs w:val="20"/>
                <w:lang w:val="lv-LV"/>
              </w:rPr>
            </w:pPr>
            <w:r w:rsidRPr="000C1A5F">
              <w:rPr>
                <w:color w:val="auto"/>
                <w:sz w:val="20"/>
                <w:szCs w:val="20"/>
                <w:lang w:val="lv-LV"/>
              </w:rPr>
              <w:t>Dokumentu pamatdatu risinājuma pilotēšana ietverta 7. priekšlikumā (5.3.7. sadaļa). Valsts mēroga pienākumam vajadzīgs atsevišķs juridisko, tehnisko, drošības un izmaksu seku izvērtējums.</w:t>
            </w:r>
          </w:p>
        </w:tc>
      </w:tr>
      <w:tr w:rsidR="007C4BFC" w:rsidRPr="000C1A5F" w14:paraId="4EF3F193" w14:textId="77777777" w:rsidTr="001A4448">
        <w:trPr>
          <w:trHeight w:val="1181"/>
        </w:trPr>
        <w:tc>
          <w:tcPr>
            <w:tcW w:w="2381" w:type="dxa"/>
          </w:tcPr>
          <w:p w14:paraId="775CA9E0" w14:textId="77777777" w:rsidR="007C4BFC" w:rsidRPr="000C1A5F" w:rsidRDefault="007C4BFC" w:rsidP="007C4BFC">
            <w:pPr>
              <w:rPr>
                <w:color w:val="auto"/>
                <w:sz w:val="20"/>
                <w:szCs w:val="20"/>
                <w:lang w:val="lv-LV"/>
              </w:rPr>
            </w:pPr>
            <w:r w:rsidRPr="000C1A5F">
              <w:rPr>
                <w:color w:val="auto"/>
                <w:sz w:val="20"/>
                <w:szCs w:val="20"/>
                <w:lang w:val="lv-LV"/>
              </w:rPr>
              <w:t>Informācijas kategoriju katalogs</w:t>
            </w:r>
          </w:p>
        </w:tc>
        <w:tc>
          <w:tcPr>
            <w:tcW w:w="2818" w:type="dxa"/>
          </w:tcPr>
          <w:p w14:paraId="38EDE39F" w14:textId="77777777" w:rsidR="007C4BFC" w:rsidRPr="000C1A5F" w:rsidRDefault="007C4BFC" w:rsidP="007C4BFC">
            <w:pPr>
              <w:rPr>
                <w:color w:val="auto"/>
                <w:sz w:val="20"/>
                <w:szCs w:val="20"/>
                <w:lang w:val="lv-LV"/>
              </w:rPr>
            </w:pPr>
            <w:r w:rsidRPr="000C1A5F">
              <w:rPr>
                <w:color w:val="auto"/>
                <w:sz w:val="20"/>
                <w:szCs w:val="20"/>
                <w:lang w:val="lv-LV"/>
              </w:rPr>
              <w:t xml:space="preserve">Slovēnijas </w:t>
            </w:r>
            <w:hyperlink r:id="rId27">
              <w:r w:rsidRPr="000C1A5F">
                <w:rPr>
                  <w:rStyle w:val="Hyperlink"/>
                  <w:color w:val="auto"/>
                  <w:sz w:val="20"/>
                  <w:szCs w:val="20"/>
                  <w:lang w:val="lv-LV"/>
                </w:rPr>
                <w:t>publiskās informācijas kataloga oficiālais skaidrojums</w:t>
              </w:r>
            </w:hyperlink>
            <w:r w:rsidRPr="000C1A5F">
              <w:rPr>
                <w:color w:val="auto"/>
                <w:sz w:val="20"/>
                <w:szCs w:val="20"/>
                <w:lang w:val="lv-LV"/>
              </w:rPr>
              <w:t xml:space="preserve"> un iestāžu katalogi.</w:t>
            </w:r>
          </w:p>
        </w:tc>
        <w:tc>
          <w:tcPr>
            <w:tcW w:w="3207" w:type="dxa"/>
          </w:tcPr>
          <w:p w14:paraId="19421E4F" w14:textId="77777777" w:rsidR="007C4BFC" w:rsidRPr="000C1A5F" w:rsidRDefault="007C4BFC" w:rsidP="007C4BFC">
            <w:pPr>
              <w:rPr>
                <w:color w:val="auto"/>
                <w:sz w:val="20"/>
                <w:szCs w:val="20"/>
                <w:lang w:val="lv-LV"/>
              </w:rPr>
            </w:pPr>
            <w:r w:rsidRPr="000C1A5F">
              <w:rPr>
                <w:color w:val="auto"/>
                <w:sz w:val="20"/>
                <w:szCs w:val="20"/>
                <w:lang w:val="lv-LV"/>
              </w:rPr>
              <w:t>Apraksta informācijas grupas, to iegūšanas ceļu, kontaktpunktu, saites un iespējamo maksu.</w:t>
            </w:r>
          </w:p>
        </w:tc>
        <w:tc>
          <w:tcPr>
            <w:tcW w:w="3547" w:type="dxa"/>
          </w:tcPr>
          <w:p w14:paraId="1891847C" w14:textId="77777777" w:rsidR="007C4BFC" w:rsidRPr="000C1A5F" w:rsidRDefault="007C4BFC" w:rsidP="007C4BFC">
            <w:pPr>
              <w:rPr>
                <w:color w:val="auto"/>
                <w:sz w:val="20"/>
                <w:szCs w:val="20"/>
                <w:lang w:val="lv-LV"/>
              </w:rPr>
            </w:pPr>
            <w:r w:rsidRPr="000C1A5F">
              <w:rPr>
                <w:color w:val="auto"/>
                <w:sz w:val="20"/>
                <w:szCs w:val="20"/>
                <w:lang w:val="lv-LV"/>
              </w:rPr>
              <w:t>Neuzrāda katru atsevišķu dokumentu un nav lietu nomenklatūras vai IPI saraksta mehāniska kopija.</w:t>
            </w:r>
          </w:p>
        </w:tc>
        <w:tc>
          <w:tcPr>
            <w:tcW w:w="2624" w:type="dxa"/>
          </w:tcPr>
          <w:p w14:paraId="21943CF9" w14:textId="77777777" w:rsidR="007C4BFC" w:rsidRPr="000C1A5F" w:rsidRDefault="007C4BFC" w:rsidP="007C4BFC">
            <w:pPr>
              <w:rPr>
                <w:color w:val="auto"/>
                <w:sz w:val="20"/>
                <w:szCs w:val="20"/>
                <w:lang w:val="lv-LV"/>
              </w:rPr>
            </w:pPr>
            <w:r w:rsidRPr="000C1A5F">
              <w:rPr>
                <w:color w:val="auto"/>
                <w:sz w:val="20"/>
                <w:szCs w:val="20"/>
                <w:lang w:val="lv-LV"/>
              </w:rPr>
              <w:t>7. priekšlikuma (5.3.7. sadaļa) informācijas kartes funkcionāls piemērs; Latvijā karte ir pilotējama.</w:t>
            </w:r>
          </w:p>
        </w:tc>
      </w:tr>
      <w:tr w:rsidR="007C4BFC" w:rsidRPr="000C1A5F" w14:paraId="5BBD2C57" w14:textId="77777777" w:rsidTr="001A4448">
        <w:trPr>
          <w:trHeight w:val="1712"/>
        </w:trPr>
        <w:tc>
          <w:tcPr>
            <w:tcW w:w="2381" w:type="dxa"/>
          </w:tcPr>
          <w:p w14:paraId="7F877B6D" w14:textId="77777777" w:rsidR="007C4BFC" w:rsidRPr="000C1A5F" w:rsidRDefault="007C4BFC" w:rsidP="007C4BFC">
            <w:pPr>
              <w:rPr>
                <w:color w:val="auto"/>
                <w:sz w:val="20"/>
                <w:szCs w:val="20"/>
                <w:lang w:val="lv-LV"/>
              </w:rPr>
            </w:pPr>
            <w:r w:rsidRPr="000C1A5F">
              <w:rPr>
                <w:color w:val="auto"/>
                <w:sz w:val="20"/>
                <w:szCs w:val="20"/>
                <w:lang w:val="lv-LV"/>
              </w:rPr>
              <w:t>Publicēšanas shēma</w:t>
            </w:r>
          </w:p>
        </w:tc>
        <w:tc>
          <w:tcPr>
            <w:tcW w:w="2818" w:type="dxa"/>
          </w:tcPr>
          <w:p w14:paraId="0B96FB70" w14:textId="77777777" w:rsidR="007C4BFC" w:rsidRPr="000C1A5F" w:rsidRDefault="007C4BFC" w:rsidP="007C4BFC">
            <w:pPr>
              <w:rPr>
                <w:color w:val="auto"/>
                <w:sz w:val="20"/>
                <w:szCs w:val="20"/>
                <w:lang w:val="lv-LV"/>
              </w:rPr>
            </w:pPr>
            <w:r w:rsidRPr="000C1A5F">
              <w:rPr>
                <w:color w:val="auto"/>
                <w:sz w:val="20"/>
                <w:szCs w:val="20"/>
                <w:lang w:val="lv-LV"/>
              </w:rPr>
              <w:t xml:space="preserve">Apvienotās Karalistes Informācijas komisāra paraugpublicēšanas shēma </w:t>
            </w:r>
            <w:proofErr w:type="gramStart"/>
            <w:r w:rsidRPr="000C1A5F">
              <w:rPr>
                <w:color w:val="auto"/>
                <w:sz w:val="20"/>
                <w:szCs w:val="20"/>
                <w:lang w:val="lv-LV"/>
              </w:rPr>
              <w:t>(</w:t>
            </w:r>
            <w:proofErr w:type="gramEnd"/>
            <w:hyperlink r:id="rId28">
              <w:r w:rsidRPr="000C1A5F">
                <w:rPr>
                  <w:rStyle w:val="Hyperlink"/>
                  <w:color w:val="auto"/>
                  <w:sz w:val="20"/>
                  <w:szCs w:val="20"/>
                  <w:lang w:val="lv-LV"/>
                </w:rPr>
                <w:t>model publication scheme</w:t>
              </w:r>
            </w:hyperlink>
            <w:r w:rsidRPr="000C1A5F">
              <w:rPr>
                <w:color w:val="auto"/>
                <w:sz w:val="20"/>
                <w:szCs w:val="20"/>
                <w:lang w:val="lv-LV"/>
              </w:rPr>
              <w:t>).</w:t>
            </w:r>
          </w:p>
        </w:tc>
        <w:tc>
          <w:tcPr>
            <w:tcW w:w="3207" w:type="dxa"/>
          </w:tcPr>
          <w:p w14:paraId="3A38AE76" w14:textId="77777777" w:rsidR="007C4BFC" w:rsidRPr="000C1A5F" w:rsidRDefault="007C4BFC" w:rsidP="007C4BFC">
            <w:pPr>
              <w:rPr>
                <w:color w:val="auto"/>
                <w:sz w:val="20"/>
                <w:szCs w:val="20"/>
                <w:lang w:val="lv-LV"/>
              </w:rPr>
            </w:pPr>
            <w:r w:rsidRPr="000C1A5F">
              <w:rPr>
                <w:color w:val="auto"/>
                <w:sz w:val="20"/>
                <w:szCs w:val="20"/>
                <w:lang w:val="lv-LV"/>
              </w:rPr>
              <w:t>Nosaka informācijas klases, kuras iestāde regulāri dara pieejamas, un publicēšanas pamatnosacījumus.</w:t>
            </w:r>
          </w:p>
        </w:tc>
        <w:tc>
          <w:tcPr>
            <w:tcW w:w="3547" w:type="dxa"/>
          </w:tcPr>
          <w:p w14:paraId="2B89B63E" w14:textId="77777777" w:rsidR="007C4BFC" w:rsidRPr="000C1A5F" w:rsidRDefault="007C4BFC" w:rsidP="007C4BFC">
            <w:pPr>
              <w:rPr>
                <w:color w:val="auto"/>
                <w:sz w:val="20"/>
                <w:szCs w:val="20"/>
                <w:lang w:val="lv-LV"/>
              </w:rPr>
            </w:pPr>
            <w:r w:rsidRPr="000C1A5F">
              <w:rPr>
                <w:color w:val="auto"/>
                <w:sz w:val="20"/>
                <w:szCs w:val="20"/>
                <w:lang w:val="lv-LV"/>
              </w:rPr>
              <w:t>Nav dokumentu aprites uzskaites sistēma un neaizstāj individuālu informācijas pieprasījumu.</w:t>
            </w:r>
          </w:p>
        </w:tc>
        <w:tc>
          <w:tcPr>
            <w:tcW w:w="2624" w:type="dxa"/>
          </w:tcPr>
          <w:p w14:paraId="5D21260A" w14:textId="77777777" w:rsidR="007C4BFC" w:rsidRPr="000C1A5F" w:rsidRDefault="007C4BFC" w:rsidP="007C4BFC">
            <w:pPr>
              <w:rPr>
                <w:color w:val="auto"/>
                <w:sz w:val="20"/>
                <w:szCs w:val="20"/>
                <w:lang w:val="lv-LV"/>
              </w:rPr>
            </w:pPr>
            <w:r w:rsidRPr="000C1A5F">
              <w:rPr>
                <w:color w:val="auto"/>
                <w:sz w:val="20"/>
                <w:szCs w:val="20"/>
                <w:lang w:val="lv-LV"/>
              </w:rPr>
              <w:t>7. priekšlikuma (5.3.7. sadaļa) mērķētas publicēšanas funkcionāls piemērs; konkrētos pienākumus Latvijā nosaka piemērojamais regulējums.</w:t>
            </w:r>
          </w:p>
        </w:tc>
      </w:tr>
      <w:tr w:rsidR="007C4BFC" w:rsidRPr="000C1A5F" w14:paraId="7F7FFD19" w14:textId="77777777" w:rsidTr="001A4448">
        <w:trPr>
          <w:trHeight w:val="1181"/>
        </w:trPr>
        <w:tc>
          <w:tcPr>
            <w:tcW w:w="2381" w:type="dxa"/>
          </w:tcPr>
          <w:p w14:paraId="035AF63A" w14:textId="77777777" w:rsidR="007C4BFC" w:rsidRPr="000C1A5F" w:rsidRDefault="007C4BFC" w:rsidP="007C4BFC">
            <w:pPr>
              <w:rPr>
                <w:color w:val="auto"/>
                <w:sz w:val="20"/>
                <w:szCs w:val="20"/>
                <w:lang w:val="lv-LV"/>
              </w:rPr>
            </w:pPr>
            <w:r w:rsidRPr="000C1A5F">
              <w:rPr>
                <w:color w:val="auto"/>
                <w:sz w:val="20"/>
                <w:szCs w:val="20"/>
                <w:lang w:val="lv-LV"/>
              </w:rPr>
              <w:t>Publikāciju portāls</w:t>
            </w:r>
          </w:p>
        </w:tc>
        <w:tc>
          <w:tcPr>
            <w:tcW w:w="2818" w:type="dxa"/>
          </w:tcPr>
          <w:p w14:paraId="53A4C2C5" w14:textId="77777777" w:rsidR="007C4BFC" w:rsidRPr="000C1A5F" w:rsidRDefault="007C4BFC" w:rsidP="007C4BFC">
            <w:pPr>
              <w:rPr>
                <w:color w:val="auto"/>
                <w:sz w:val="20"/>
                <w:szCs w:val="20"/>
                <w:lang w:val="lv-LV"/>
              </w:rPr>
            </w:pPr>
            <w:r w:rsidRPr="000C1A5F">
              <w:rPr>
                <w:color w:val="auto"/>
                <w:sz w:val="20"/>
                <w:szCs w:val="20"/>
                <w:lang w:val="lv-LV"/>
              </w:rPr>
              <w:t>Centralizētas valsts vai nozares tīmekļvietnes, kurās publicē normatīvi vai politiski noteiktas informācijas kategorijas.</w:t>
            </w:r>
          </w:p>
        </w:tc>
        <w:tc>
          <w:tcPr>
            <w:tcW w:w="3207" w:type="dxa"/>
          </w:tcPr>
          <w:p w14:paraId="72D0E624" w14:textId="77777777" w:rsidR="007C4BFC" w:rsidRPr="000C1A5F" w:rsidRDefault="007C4BFC" w:rsidP="007C4BFC">
            <w:pPr>
              <w:rPr>
                <w:color w:val="auto"/>
                <w:sz w:val="20"/>
                <w:szCs w:val="20"/>
                <w:lang w:val="lv-LV"/>
              </w:rPr>
            </w:pPr>
            <w:r w:rsidRPr="000C1A5F">
              <w:rPr>
                <w:color w:val="auto"/>
                <w:sz w:val="20"/>
                <w:szCs w:val="20"/>
                <w:lang w:val="lv-LV"/>
              </w:rPr>
              <w:t>Vienuviet padara pieejamu jau publicējamu saturu.</w:t>
            </w:r>
          </w:p>
        </w:tc>
        <w:tc>
          <w:tcPr>
            <w:tcW w:w="3547" w:type="dxa"/>
          </w:tcPr>
          <w:p w14:paraId="5319E678" w14:textId="77777777" w:rsidR="007C4BFC" w:rsidRPr="000C1A5F" w:rsidRDefault="007C4BFC" w:rsidP="007C4BFC">
            <w:pPr>
              <w:rPr>
                <w:color w:val="auto"/>
                <w:sz w:val="20"/>
                <w:szCs w:val="20"/>
                <w:lang w:val="lv-LV"/>
              </w:rPr>
            </w:pPr>
            <w:r w:rsidRPr="000C1A5F">
              <w:rPr>
                <w:color w:val="auto"/>
                <w:sz w:val="20"/>
                <w:szCs w:val="20"/>
                <w:lang w:val="lv-LV"/>
              </w:rPr>
              <w:t>Portāla esamība pati par sevi nenodrošina visu dokumentu atrodamību, pareizu pieejamības vērtējumu vai atbildes kvalitāti.</w:t>
            </w:r>
          </w:p>
        </w:tc>
        <w:tc>
          <w:tcPr>
            <w:tcW w:w="2624" w:type="dxa"/>
          </w:tcPr>
          <w:p w14:paraId="23AB58F2" w14:textId="77777777" w:rsidR="007C4BFC" w:rsidRPr="000C1A5F" w:rsidRDefault="007C4BFC" w:rsidP="007C4BFC">
            <w:pPr>
              <w:rPr>
                <w:color w:val="auto"/>
                <w:sz w:val="20"/>
                <w:szCs w:val="20"/>
                <w:lang w:val="lv-LV"/>
              </w:rPr>
            </w:pPr>
            <w:r w:rsidRPr="000C1A5F">
              <w:rPr>
                <w:color w:val="auto"/>
                <w:sz w:val="20"/>
                <w:szCs w:val="20"/>
                <w:lang w:val="lv-LV"/>
              </w:rPr>
              <w:t>Tehnisks publicēšanas kanāls; tas nav patstāvīgs priekšlikums.</w:t>
            </w:r>
          </w:p>
        </w:tc>
      </w:tr>
    </w:tbl>
    <w:p w14:paraId="2C3969F1" w14:textId="7D0B14EE" w:rsidR="00652B43" w:rsidRPr="000C1A5F" w:rsidRDefault="00652B43" w:rsidP="00652B43">
      <w:pPr>
        <w:rPr>
          <w:rFonts w:eastAsia="Times New Roman"/>
          <w:color w:val="auto"/>
          <w:sz w:val="20"/>
          <w:szCs w:val="20"/>
        </w:rPr>
      </w:pPr>
      <w:r w:rsidRPr="000C1A5F">
        <w:rPr>
          <w:rFonts w:eastAsia="Times New Roman"/>
          <w:color w:val="auto"/>
          <w:sz w:val="20"/>
          <w:szCs w:val="20"/>
        </w:rPr>
        <w:t xml:space="preserve">Datu avots: </w:t>
      </w:r>
      <w:r w:rsidR="005B62CB" w:rsidRPr="000C1A5F">
        <w:rPr>
          <w:rFonts w:eastAsia="Times New Roman"/>
          <w:color w:val="auto"/>
          <w:sz w:val="20"/>
          <w:szCs w:val="20"/>
        </w:rPr>
        <w:t>tabulā norādītie Norvēģijas, Igaunijas, Slovēnijas un Apvienotās Karalistes oficiālie avoti; pētījuma autoru salīdzinošais apkopojums.</w:t>
      </w:r>
    </w:p>
    <w:p w14:paraId="6C1DA955" w14:textId="2E237EDA" w:rsidR="007C4BFC" w:rsidRPr="000C1A5F" w:rsidRDefault="007C4BFC" w:rsidP="007C4BFC">
      <w:pPr>
        <w:rPr>
          <w:color w:val="auto"/>
        </w:rPr>
      </w:pPr>
      <w:r w:rsidRPr="000C1A5F">
        <w:rPr>
          <w:color w:val="auto"/>
        </w:rPr>
        <w:t xml:space="preserve">Digitalizācijas direktorāta </w:t>
      </w:r>
      <w:hyperlink r:id="rId29">
        <w:r w:rsidRPr="000C1A5F">
          <w:rPr>
            <w:rStyle w:val="Hyperlink"/>
            <w:color w:val="auto"/>
          </w:rPr>
          <w:t>regulatīvās smilškastes materiāli</w:t>
        </w:r>
      </w:hyperlink>
      <w:r w:rsidRPr="000C1A5F">
        <w:rPr>
          <w:color w:val="auto"/>
        </w:rPr>
        <w:t xml:space="preserve"> uzsver dokumentu pamatdatu aizsardzības un cilvēka kontroles vajadzību. Pirms kopīga dokumentu pamatdatu risinājuma Latvijā jāveic juridiska, tehniska, drošības, finanšu un pārvaldības priekšizpēte.</w:t>
      </w:r>
    </w:p>
    <w:p w14:paraId="48F60875" w14:textId="77777777" w:rsidR="007C4BFC" w:rsidRPr="000C1A5F" w:rsidRDefault="007C4BFC" w:rsidP="007C4BFC">
      <w:pPr>
        <w:pStyle w:val="Heading2"/>
        <w:rPr>
          <w:color w:val="auto"/>
        </w:rPr>
      </w:pPr>
      <w:r w:rsidRPr="000C1A5F">
        <w:rPr>
          <w:color w:val="auto"/>
        </w:rPr>
        <w:t>17.2. Lēmumu pārskatīšanas iespējas</w:t>
      </w:r>
    </w:p>
    <w:p w14:paraId="21AF3D9B" w14:textId="43271719" w:rsidR="007C4BFC" w:rsidRPr="000C1A5F" w:rsidRDefault="007C4BFC" w:rsidP="007C4BFC">
      <w:pPr>
        <w:rPr>
          <w:color w:val="auto"/>
        </w:rPr>
      </w:pPr>
      <w:r w:rsidRPr="000C1A5F">
        <w:rPr>
          <w:color w:val="auto"/>
        </w:rPr>
        <w:t xml:space="preserve">Trumses konvencijas 8. pants prasa, lai tieša vai netieša, pilnīga vai daļēja atteikuma gadījumā personai būtu pieejama pārskatīšana tiesā vai citā ar likumu izveidotā neatkarīgā un </w:t>
      </w:r>
      <w:r w:rsidR="00F71D15">
        <w:rPr>
          <w:color w:val="auto"/>
        </w:rPr>
        <w:t>neitrālā</w:t>
      </w:r>
      <w:r w:rsidRPr="000C1A5F">
        <w:rPr>
          <w:color w:val="auto"/>
        </w:rPr>
        <w:t xml:space="preserve"> institūcijā un vienmēr arī ātra un izmaksu ziņā pieejama procedūra. Konvencija nenosaka Latvijai vienu institucionālu modeli. Latvijas spēkā esošais pamats ir IAL 15. pants un Administratīvā procesa likums.</w:t>
      </w:r>
    </w:p>
    <w:p w14:paraId="5ADB39A0" w14:textId="77777777" w:rsidR="007C4BFC" w:rsidRPr="000C1A5F" w:rsidRDefault="007C4BFC" w:rsidP="007C4BFC">
      <w:pPr>
        <w:rPr>
          <w:color w:val="auto"/>
        </w:rPr>
      </w:pPr>
      <w:r w:rsidRPr="000C1A5F">
        <w:rPr>
          <w:color w:val="auto"/>
        </w:rPr>
        <w:t>Tabulas pirmās trīs rindas atbilst 5.5.2. sadaļā salīdzinātajiem individuālā lēmuma pārskatīšanas scenārijiem; pēdējā rinda ir atsevišķs organizatorisks jautājums par papildu funkciju sadalījumu.</w:t>
      </w:r>
    </w:p>
    <w:p w14:paraId="273E928F" w14:textId="74242811" w:rsidR="007C4BFC"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6" w:name="_Toc239852986"/>
      <w:r w:rsidR="00344F08">
        <w:rPr>
          <w:noProof/>
          <w:lang w:val="lv-LV"/>
        </w:rPr>
        <w:t>79</w:t>
      </w:r>
      <w:r w:rsidRPr="000C1A5F">
        <w:rPr>
          <w:lang w:val="lv-LV"/>
        </w:rPr>
        <w:fldChar w:fldCharType="end"/>
      </w:r>
      <w:r w:rsidRPr="000C1A5F">
        <w:rPr>
          <w:lang w:val="lv-LV"/>
        </w:rPr>
        <w:t xml:space="preserve">. tabula. </w:t>
      </w:r>
      <w:r w:rsidR="007C4BFC" w:rsidRPr="000C1A5F">
        <w:rPr>
          <w:lang w:val="lv-LV"/>
        </w:rPr>
        <w:t>Lēmumu pārskatīšanas iespēju salīdzinājums</w:t>
      </w:r>
      <w:bookmarkEnd w:id="96"/>
    </w:p>
    <w:tbl>
      <w:tblPr>
        <w:tblStyle w:val="TableGrid"/>
        <w:tblW w:w="14596" w:type="dxa"/>
        <w:tblLayout w:type="fixed"/>
        <w:tblLook w:val="04A0" w:firstRow="1" w:lastRow="0" w:firstColumn="1" w:lastColumn="0" w:noHBand="0" w:noVBand="1"/>
      </w:tblPr>
      <w:tblGrid>
        <w:gridCol w:w="3002"/>
        <w:gridCol w:w="3874"/>
        <w:gridCol w:w="3777"/>
        <w:gridCol w:w="3943"/>
      </w:tblGrid>
      <w:tr w:rsidR="007C4BFC" w:rsidRPr="000C1A5F" w14:paraId="20D999B3" w14:textId="77777777" w:rsidTr="001A4448">
        <w:trPr>
          <w:trHeight w:val="380"/>
        </w:trPr>
        <w:tc>
          <w:tcPr>
            <w:tcW w:w="3002" w:type="dxa"/>
          </w:tcPr>
          <w:p w14:paraId="26892CDA" w14:textId="77777777" w:rsidR="007C4BFC" w:rsidRPr="000C1A5F" w:rsidRDefault="007C4BFC" w:rsidP="007C4BFC">
            <w:pPr>
              <w:rPr>
                <w:color w:val="auto"/>
                <w:sz w:val="20"/>
                <w:szCs w:val="20"/>
                <w:lang w:val="lv-LV"/>
              </w:rPr>
            </w:pPr>
            <w:r w:rsidRPr="000C1A5F">
              <w:rPr>
                <w:b/>
                <w:color w:val="auto"/>
                <w:sz w:val="20"/>
                <w:szCs w:val="20"/>
                <w:lang w:val="lv-LV"/>
              </w:rPr>
              <w:t>Modelis un statuss</w:t>
            </w:r>
          </w:p>
        </w:tc>
        <w:tc>
          <w:tcPr>
            <w:tcW w:w="3874" w:type="dxa"/>
          </w:tcPr>
          <w:p w14:paraId="778A63CF" w14:textId="77777777" w:rsidR="007C4BFC" w:rsidRPr="000C1A5F" w:rsidRDefault="007C4BFC" w:rsidP="007C4BFC">
            <w:pPr>
              <w:rPr>
                <w:color w:val="auto"/>
                <w:sz w:val="20"/>
                <w:szCs w:val="20"/>
                <w:lang w:val="lv-LV"/>
              </w:rPr>
            </w:pPr>
            <w:r w:rsidRPr="000C1A5F">
              <w:rPr>
                <w:b/>
                <w:color w:val="auto"/>
                <w:sz w:val="20"/>
                <w:szCs w:val="20"/>
                <w:lang w:val="lv-LV"/>
              </w:rPr>
              <w:t>Funkcija un garantijas</w:t>
            </w:r>
          </w:p>
        </w:tc>
        <w:tc>
          <w:tcPr>
            <w:tcW w:w="3777" w:type="dxa"/>
          </w:tcPr>
          <w:p w14:paraId="1323FA62" w14:textId="77777777" w:rsidR="007C4BFC" w:rsidRPr="000C1A5F" w:rsidRDefault="007C4BFC" w:rsidP="007C4BFC">
            <w:pPr>
              <w:rPr>
                <w:color w:val="auto"/>
                <w:sz w:val="20"/>
                <w:szCs w:val="20"/>
                <w:lang w:val="lv-LV"/>
              </w:rPr>
            </w:pPr>
            <w:r w:rsidRPr="000C1A5F">
              <w:rPr>
                <w:b/>
                <w:color w:val="auto"/>
                <w:sz w:val="20"/>
                <w:szCs w:val="20"/>
                <w:lang w:val="lv-LV"/>
              </w:rPr>
              <w:t>Iespējamais ieguvums un risks</w:t>
            </w:r>
          </w:p>
        </w:tc>
        <w:tc>
          <w:tcPr>
            <w:tcW w:w="3943" w:type="dxa"/>
          </w:tcPr>
          <w:p w14:paraId="66493094" w14:textId="77777777" w:rsidR="007C4BFC" w:rsidRPr="000C1A5F" w:rsidRDefault="007C4BFC" w:rsidP="007C4BFC">
            <w:pPr>
              <w:rPr>
                <w:color w:val="auto"/>
                <w:sz w:val="20"/>
                <w:szCs w:val="20"/>
                <w:lang w:val="lv-LV"/>
              </w:rPr>
            </w:pPr>
            <w:r w:rsidRPr="000C1A5F">
              <w:rPr>
                <w:b/>
                <w:color w:val="auto"/>
                <w:sz w:val="20"/>
                <w:szCs w:val="20"/>
                <w:lang w:val="lv-LV"/>
              </w:rPr>
              <w:t>Lēmuma priekšnosacījums</w:t>
            </w:r>
          </w:p>
        </w:tc>
      </w:tr>
      <w:tr w:rsidR="007C4BFC" w:rsidRPr="000C1A5F" w14:paraId="4EA34DCD" w14:textId="77777777" w:rsidTr="001A4448">
        <w:trPr>
          <w:trHeight w:val="1712"/>
        </w:trPr>
        <w:tc>
          <w:tcPr>
            <w:tcW w:w="3002" w:type="dxa"/>
          </w:tcPr>
          <w:p w14:paraId="56EA2C23" w14:textId="77777777" w:rsidR="007C4BFC" w:rsidRPr="000C1A5F" w:rsidRDefault="007C4BFC" w:rsidP="007C4BFC">
            <w:pPr>
              <w:rPr>
                <w:color w:val="auto"/>
                <w:sz w:val="20"/>
                <w:szCs w:val="20"/>
                <w:lang w:val="lv-LV"/>
              </w:rPr>
            </w:pPr>
            <w:r w:rsidRPr="000C1A5F">
              <w:rPr>
                <w:color w:val="auto"/>
                <w:sz w:val="20"/>
                <w:szCs w:val="20"/>
                <w:lang w:val="lv-LV"/>
              </w:rPr>
              <w:t>Esošā pārskatīšanas ceļa stiprināšana - tūlīt īstenojams pamats</w:t>
            </w:r>
          </w:p>
        </w:tc>
        <w:tc>
          <w:tcPr>
            <w:tcW w:w="3874" w:type="dxa"/>
          </w:tcPr>
          <w:p w14:paraId="70AC18D2" w14:textId="77777777" w:rsidR="007C4BFC" w:rsidRPr="000C1A5F" w:rsidRDefault="007C4BFC" w:rsidP="007C4BFC">
            <w:pPr>
              <w:rPr>
                <w:color w:val="auto"/>
                <w:sz w:val="20"/>
                <w:szCs w:val="20"/>
                <w:lang w:val="lv-LV"/>
              </w:rPr>
            </w:pPr>
            <w:r w:rsidRPr="000C1A5F">
              <w:rPr>
                <w:color w:val="auto"/>
                <w:sz w:val="20"/>
                <w:szCs w:val="20"/>
                <w:lang w:val="lv-LV"/>
              </w:rPr>
              <w:t>4. un 5. priekšlikuma ietvaros vienoti pārbauda lēmuma par informācijas neizsniegšanu pamatojumu, nodalāmās daļas, drošu aizklāšanu un sākotnējā lēmuma pārskatīšanu. Personai sniedz juridiski pareizu kontroles norādi.</w:t>
            </w:r>
          </w:p>
        </w:tc>
        <w:tc>
          <w:tcPr>
            <w:tcW w:w="3777" w:type="dxa"/>
          </w:tcPr>
          <w:p w14:paraId="154135E4" w14:textId="77777777" w:rsidR="007C4BFC" w:rsidRPr="000C1A5F" w:rsidRDefault="007C4BFC" w:rsidP="007C4BFC">
            <w:pPr>
              <w:rPr>
                <w:color w:val="auto"/>
                <w:sz w:val="20"/>
                <w:szCs w:val="20"/>
                <w:lang w:val="lv-LV"/>
              </w:rPr>
            </w:pPr>
            <w:r w:rsidRPr="000C1A5F">
              <w:rPr>
                <w:color w:val="auto"/>
                <w:sz w:val="20"/>
                <w:szCs w:val="20"/>
                <w:lang w:val="lv-LV"/>
              </w:rPr>
              <w:t>Ieguvums - kvalitāti var uzlabot, neveidojot jaunu institūciju un saglabājot tiesas kontroli. Risks - bez pietiekama laika, zināšanām un kvalitātes kontroles uzlabojums var palikt formāls.</w:t>
            </w:r>
          </w:p>
        </w:tc>
        <w:tc>
          <w:tcPr>
            <w:tcW w:w="3943" w:type="dxa"/>
          </w:tcPr>
          <w:p w14:paraId="01BD1A36" w14:textId="77777777" w:rsidR="007C4BFC" w:rsidRPr="000C1A5F" w:rsidRDefault="007C4BFC" w:rsidP="007C4BFC">
            <w:pPr>
              <w:rPr>
                <w:color w:val="auto"/>
                <w:sz w:val="20"/>
                <w:szCs w:val="20"/>
                <w:lang w:val="lv-LV"/>
              </w:rPr>
            </w:pPr>
            <w:r w:rsidRPr="000C1A5F">
              <w:rPr>
                <w:color w:val="auto"/>
                <w:sz w:val="20"/>
                <w:szCs w:val="20"/>
                <w:lang w:val="lv-LV"/>
              </w:rPr>
              <w:t>Juridiski pārbaudīta metodika, tehniskās drošības pārbaude, mērķētas mācības un tematiskas anonimizētu lietu izlases. Jauns pārskatīšanas subjekts netiek radīts.</w:t>
            </w:r>
          </w:p>
        </w:tc>
      </w:tr>
      <w:tr w:rsidR="007C4BFC" w:rsidRPr="000C1A5F" w14:paraId="2F419A9C" w14:textId="77777777" w:rsidTr="001A4448">
        <w:trPr>
          <w:trHeight w:val="1442"/>
        </w:trPr>
        <w:tc>
          <w:tcPr>
            <w:tcW w:w="3002" w:type="dxa"/>
          </w:tcPr>
          <w:p w14:paraId="69EC968D" w14:textId="7F96034B" w:rsidR="007C4BFC" w:rsidRPr="000C1A5F" w:rsidRDefault="007C4BFC" w:rsidP="007C4BFC">
            <w:pPr>
              <w:rPr>
                <w:color w:val="auto"/>
                <w:sz w:val="20"/>
                <w:szCs w:val="20"/>
                <w:lang w:val="lv-LV"/>
              </w:rPr>
            </w:pPr>
            <w:r w:rsidRPr="000C1A5F">
              <w:rPr>
                <w:color w:val="auto"/>
                <w:sz w:val="20"/>
                <w:szCs w:val="20"/>
                <w:lang w:val="lv-LV"/>
              </w:rPr>
              <w:t xml:space="preserve">Specializēta funkcija esošā neatkarīgā institūcijā </w:t>
            </w:r>
            <w:r w:rsidR="007501C3">
              <w:rPr>
                <w:color w:val="auto"/>
                <w:sz w:val="20"/>
                <w:szCs w:val="20"/>
                <w:lang w:val="lv-LV"/>
              </w:rPr>
              <w:t>-</w:t>
            </w:r>
            <w:r w:rsidRPr="000C1A5F">
              <w:rPr>
                <w:color w:val="auto"/>
                <w:sz w:val="20"/>
                <w:szCs w:val="20"/>
                <w:lang w:val="lv-LV"/>
              </w:rPr>
              <w:t xml:space="preserve"> turpmāk apsverama izvēle</w:t>
            </w:r>
          </w:p>
        </w:tc>
        <w:tc>
          <w:tcPr>
            <w:tcW w:w="3874" w:type="dxa"/>
          </w:tcPr>
          <w:p w14:paraId="34589157" w14:textId="77777777" w:rsidR="007C4BFC" w:rsidRPr="000C1A5F" w:rsidRDefault="007C4BFC" w:rsidP="007C4BFC">
            <w:pPr>
              <w:rPr>
                <w:color w:val="auto"/>
                <w:sz w:val="20"/>
                <w:szCs w:val="20"/>
                <w:lang w:val="lv-LV"/>
              </w:rPr>
            </w:pPr>
            <w:r w:rsidRPr="000C1A5F">
              <w:rPr>
                <w:color w:val="auto"/>
                <w:sz w:val="20"/>
                <w:szCs w:val="20"/>
                <w:lang w:val="lv-LV"/>
              </w:rPr>
              <w:t>Esošai neatkarīgai institūcijai piešķir noteikta tvēruma sūdzību izskatīšanu un, ja mandāts to paredz, metodikas vai sistēmiskas uzraudzības funkciju.</w:t>
            </w:r>
          </w:p>
        </w:tc>
        <w:tc>
          <w:tcPr>
            <w:tcW w:w="3777" w:type="dxa"/>
          </w:tcPr>
          <w:p w14:paraId="44CC8295" w14:textId="77777777" w:rsidR="007C4BFC" w:rsidRPr="000C1A5F" w:rsidRDefault="007C4BFC" w:rsidP="007C4BFC">
            <w:pPr>
              <w:rPr>
                <w:color w:val="auto"/>
                <w:sz w:val="20"/>
                <w:szCs w:val="20"/>
                <w:lang w:val="lv-LV"/>
              </w:rPr>
            </w:pPr>
            <w:r w:rsidRPr="000C1A5F">
              <w:rPr>
                <w:color w:val="auto"/>
                <w:sz w:val="20"/>
                <w:szCs w:val="20"/>
                <w:lang w:val="lv-LV"/>
              </w:rPr>
              <w:t>Ieguvums - specializētāka pārbaude bez jaunas institūcijas izveides. Risks - neskaidrs mandāts, kompetenču pārklāšanās vai nepietiekami resursi var radīt vēl vienu procesu bez praktiska ieguvuma.</w:t>
            </w:r>
          </w:p>
        </w:tc>
        <w:tc>
          <w:tcPr>
            <w:tcW w:w="3943" w:type="dxa"/>
          </w:tcPr>
          <w:p w14:paraId="74BA6F02" w14:textId="77777777" w:rsidR="007C4BFC" w:rsidRPr="000C1A5F" w:rsidRDefault="007C4BFC" w:rsidP="007C4BFC">
            <w:pPr>
              <w:rPr>
                <w:color w:val="auto"/>
                <w:sz w:val="20"/>
                <w:szCs w:val="20"/>
                <w:lang w:val="lv-LV"/>
              </w:rPr>
            </w:pPr>
            <w:r w:rsidRPr="000C1A5F">
              <w:rPr>
                <w:color w:val="auto"/>
                <w:sz w:val="20"/>
                <w:szCs w:val="20"/>
                <w:lang w:val="lv-LV"/>
              </w:rPr>
              <w:t>6. priekšlikumā iegūtie dati un tematiskās kvalitātes pārbaudes pamato lietu un funkciju apjomu; noteikts mandāts, neatkarība, termiņi, resursi, piekļuve materiāliem, lēmuma juridiskais spēks, izpilde un attiecības ar tiesu.</w:t>
            </w:r>
          </w:p>
        </w:tc>
      </w:tr>
      <w:tr w:rsidR="007C4BFC" w:rsidRPr="000C1A5F" w14:paraId="5F69B647" w14:textId="77777777" w:rsidTr="001A4448">
        <w:trPr>
          <w:trHeight w:val="1181"/>
        </w:trPr>
        <w:tc>
          <w:tcPr>
            <w:tcW w:w="3002" w:type="dxa"/>
          </w:tcPr>
          <w:p w14:paraId="02D52852" w14:textId="36444E2A" w:rsidR="007C4BFC" w:rsidRPr="000C1A5F" w:rsidRDefault="007C4BFC" w:rsidP="007C4BFC">
            <w:pPr>
              <w:rPr>
                <w:color w:val="auto"/>
                <w:sz w:val="20"/>
                <w:szCs w:val="20"/>
                <w:lang w:val="lv-LV"/>
              </w:rPr>
            </w:pPr>
            <w:r w:rsidRPr="000C1A5F">
              <w:rPr>
                <w:color w:val="auto"/>
                <w:sz w:val="20"/>
                <w:szCs w:val="20"/>
                <w:lang w:val="lv-LV"/>
              </w:rPr>
              <w:t xml:space="preserve">Jauna specializēta neatkarīga institūcija </w:t>
            </w:r>
            <w:r w:rsidR="007501C3">
              <w:rPr>
                <w:color w:val="auto"/>
                <w:sz w:val="20"/>
                <w:szCs w:val="20"/>
                <w:lang w:val="lv-LV"/>
              </w:rPr>
              <w:t>-</w:t>
            </w:r>
            <w:r w:rsidRPr="000C1A5F">
              <w:rPr>
                <w:color w:val="auto"/>
                <w:sz w:val="20"/>
                <w:szCs w:val="20"/>
                <w:lang w:val="lv-LV"/>
              </w:rPr>
              <w:t xml:space="preserve"> turpmāk apsverama izvēle</w:t>
            </w:r>
          </w:p>
        </w:tc>
        <w:tc>
          <w:tcPr>
            <w:tcW w:w="3874" w:type="dxa"/>
          </w:tcPr>
          <w:p w14:paraId="46787681" w14:textId="77777777" w:rsidR="007C4BFC" w:rsidRPr="000C1A5F" w:rsidRDefault="007C4BFC" w:rsidP="007C4BFC">
            <w:pPr>
              <w:rPr>
                <w:color w:val="auto"/>
                <w:sz w:val="20"/>
                <w:szCs w:val="20"/>
                <w:lang w:val="lv-LV"/>
              </w:rPr>
            </w:pPr>
            <w:r w:rsidRPr="000C1A5F">
              <w:rPr>
                <w:color w:val="auto"/>
                <w:sz w:val="20"/>
                <w:szCs w:val="20"/>
                <w:lang w:val="lv-LV"/>
              </w:rPr>
              <w:t>Jaunā institūcijā koncentrē sūdzību izskatīšanu, specializētas zināšanas un atsevišķi noteiktas metodikas, datu vai uzraudzības funkcijas.</w:t>
            </w:r>
          </w:p>
        </w:tc>
        <w:tc>
          <w:tcPr>
            <w:tcW w:w="3777" w:type="dxa"/>
          </w:tcPr>
          <w:p w14:paraId="16670CDB" w14:textId="1951EEAD" w:rsidR="007C4BFC" w:rsidRPr="000C1A5F" w:rsidRDefault="00531C71" w:rsidP="007C4BFC">
            <w:pPr>
              <w:rPr>
                <w:color w:val="auto"/>
                <w:sz w:val="20"/>
                <w:szCs w:val="20"/>
                <w:lang w:val="lv-LV"/>
              </w:rPr>
            </w:pPr>
            <w:r w:rsidRPr="000C1A5F">
              <w:rPr>
                <w:color w:val="auto"/>
                <w:sz w:val="20"/>
                <w:szCs w:val="20"/>
                <w:lang w:val="lv-LV"/>
              </w:rPr>
              <w:t>Jauna specializēta neatkarīga institūcija ļautu vienā institūcijā apvienot sūdzību izskatīšanai nepieciešamās zināšanas un atbildību par pieņemtajiem lēmumiem. Taču institūcijas izveide un uzturēšana prasītu papildu izdevumus. Tās funkcijas varētu pārklāties ar esošo institūciju funkcijām, un lēmumu pārskatīšanas kārtībā varētu rasties vēl viens sūdzības izskatīšanas posms.</w:t>
            </w:r>
          </w:p>
        </w:tc>
        <w:tc>
          <w:tcPr>
            <w:tcW w:w="3943" w:type="dxa"/>
          </w:tcPr>
          <w:p w14:paraId="0A64FDCF" w14:textId="315BCD74" w:rsidR="007C4BFC" w:rsidRPr="000C1A5F" w:rsidRDefault="009D6FDE" w:rsidP="007C4BFC">
            <w:pPr>
              <w:rPr>
                <w:color w:val="auto"/>
                <w:sz w:val="20"/>
                <w:szCs w:val="20"/>
                <w:lang w:val="lv-LV"/>
              </w:rPr>
            </w:pPr>
            <w:r w:rsidRPr="000C1A5F">
              <w:rPr>
                <w:color w:val="auto"/>
                <w:sz w:val="20"/>
                <w:szCs w:val="20"/>
                <w:lang w:val="lv-LV"/>
              </w:rPr>
              <w:t>Jaunas specializētas neatkarīgas institūcijas izveidi var apsvērt tikai tad, ja dati pierāda, ka pašreizējā sistēma nespēj samērīgi apstrādāt attiecīgo lietu apjomu un nodrošināt vajadzīgās funkcijas. Pirms lēmuma jāizvērtē institūcijas uzbūve, neatkarība, juridiskais pamats, finansējums, tehniskās prasības un pārejas kārtība.</w:t>
            </w:r>
          </w:p>
        </w:tc>
      </w:tr>
      <w:tr w:rsidR="007C4BFC" w:rsidRPr="000C1A5F" w14:paraId="5B518D6F" w14:textId="77777777" w:rsidTr="001A4448">
        <w:trPr>
          <w:trHeight w:val="1442"/>
        </w:trPr>
        <w:tc>
          <w:tcPr>
            <w:tcW w:w="3002" w:type="dxa"/>
          </w:tcPr>
          <w:p w14:paraId="7582B7F4" w14:textId="77777777" w:rsidR="007C4BFC" w:rsidRPr="000C1A5F" w:rsidRDefault="007C4BFC" w:rsidP="007C4BFC">
            <w:pPr>
              <w:rPr>
                <w:color w:val="auto"/>
                <w:sz w:val="20"/>
                <w:szCs w:val="20"/>
                <w:lang w:val="lv-LV"/>
              </w:rPr>
            </w:pPr>
            <w:r w:rsidRPr="000C1A5F">
              <w:rPr>
                <w:color w:val="auto"/>
                <w:sz w:val="20"/>
                <w:szCs w:val="20"/>
                <w:lang w:val="lv-LV"/>
              </w:rPr>
              <w:t>Papildu organizatorisks jautājums: metodikas, datu un sistēmiskās uzraudzības funkciju sadalījums starp institūcijām</w:t>
            </w:r>
          </w:p>
        </w:tc>
        <w:tc>
          <w:tcPr>
            <w:tcW w:w="3874" w:type="dxa"/>
          </w:tcPr>
          <w:p w14:paraId="32D7F6A4" w14:textId="77777777" w:rsidR="007C4BFC" w:rsidRPr="000C1A5F" w:rsidRDefault="007C4BFC" w:rsidP="007C4BFC">
            <w:pPr>
              <w:rPr>
                <w:color w:val="auto"/>
                <w:sz w:val="20"/>
                <w:szCs w:val="20"/>
                <w:lang w:val="lv-LV"/>
              </w:rPr>
            </w:pPr>
            <w:r w:rsidRPr="000C1A5F">
              <w:rPr>
                <w:color w:val="auto"/>
                <w:sz w:val="20"/>
                <w:szCs w:val="20"/>
                <w:lang w:val="lv-LV"/>
              </w:rPr>
              <w:t>Individuālu pārskatīšanu, metodiku, datu apkopošanu un sistēmisku uzraudzību sadala starp vairākām institūcijām atbilstoši to juridiskajam statusam.</w:t>
            </w:r>
          </w:p>
        </w:tc>
        <w:tc>
          <w:tcPr>
            <w:tcW w:w="3777" w:type="dxa"/>
          </w:tcPr>
          <w:p w14:paraId="221DB3BE" w14:textId="77777777" w:rsidR="007C4BFC" w:rsidRPr="000C1A5F" w:rsidRDefault="007C4BFC" w:rsidP="007C4BFC">
            <w:pPr>
              <w:rPr>
                <w:color w:val="auto"/>
                <w:sz w:val="20"/>
                <w:szCs w:val="20"/>
                <w:lang w:val="lv-LV"/>
              </w:rPr>
            </w:pPr>
            <w:r w:rsidRPr="000C1A5F">
              <w:rPr>
                <w:color w:val="auto"/>
                <w:sz w:val="20"/>
                <w:szCs w:val="20"/>
                <w:lang w:val="lv-LV"/>
              </w:rPr>
              <w:t>Ieguvums - funkcijas var izvietot tur, kur jau ir atbilstoša kompetence. Risks - izkliedēta atbildība, koordinācijas slogs, paralēli procesi un personai nesaprotams ceļš.</w:t>
            </w:r>
          </w:p>
        </w:tc>
        <w:tc>
          <w:tcPr>
            <w:tcW w:w="3943" w:type="dxa"/>
          </w:tcPr>
          <w:p w14:paraId="68854268" w14:textId="77777777" w:rsidR="007C4BFC" w:rsidRPr="000C1A5F" w:rsidRDefault="007C4BFC" w:rsidP="007C4BFC">
            <w:pPr>
              <w:rPr>
                <w:color w:val="auto"/>
                <w:sz w:val="20"/>
                <w:szCs w:val="20"/>
                <w:lang w:val="lv-LV"/>
              </w:rPr>
            </w:pPr>
            <w:r w:rsidRPr="000C1A5F">
              <w:rPr>
                <w:color w:val="auto"/>
                <w:sz w:val="20"/>
                <w:szCs w:val="20"/>
                <w:lang w:val="lv-LV"/>
              </w:rPr>
              <w:t>Pamatots funkciju sadalījums, viens personai saprotams sākumpunkts, pārsūtīšanas un datu apmaiņas kārtība, metodikas koordinācija, izmaksu aprēķins un pretrunīgas prakses novēršanas mehānisms.</w:t>
            </w:r>
          </w:p>
        </w:tc>
      </w:tr>
    </w:tbl>
    <w:p w14:paraId="4862EEA7" w14:textId="0DDFC36D"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5B62CB" w:rsidRPr="000C1A5F">
        <w:rPr>
          <w:rFonts w:eastAsia="Times New Roman"/>
          <w:color w:val="auto"/>
          <w:sz w:val="20"/>
          <w:szCs w:val="20"/>
        </w:rPr>
        <w:t>Trumses konvencijas 8. pants, IAL un APL; pētījuma autoru scenāriju salīdzinājums.</w:t>
      </w:r>
    </w:p>
    <w:p w14:paraId="62ABCC9D" w14:textId="08A4EB73" w:rsidR="007C4BFC" w:rsidRPr="000C1A5F" w:rsidRDefault="007C4BFC" w:rsidP="007C4BFC">
      <w:pPr>
        <w:pStyle w:val="Heading2"/>
        <w:rPr>
          <w:color w:val="auto"/>
        </w:rPr>
      </w:pPr>
      <w:r w:rsidRPr="000C1A5F">
        <w:rPr>
          <w:color w:val="auto"/>
        </w:rPr>
        <w:t>17.3. Politikas plānošanas mērķi un starptautiskie indikatori</w:t>
      </w:r>
    </w:p>
    <w:p w14:paraId="73D59573" w14:textId="77777777" w:rsidR="007C4BFC" w:rsidRPr="000C1A5F" w:rsidRDefault="007C4BFC" w:rsidP="007C4BFC">
      <w:pPr>
        <w:rPr>
          <w:color w:val="auto"/>
        </w:rPr>
      </w:pPr>
      <w:r w:rsidRPr="000C1A5F">
        <w:rPr>
          <w:color w:val="auto"/>
        </w:rPr>
        <w:t xml:space="preserve">Politikas dokumenti un indikatori raksturo vidi, kurā darbojas IAL un IL. </w:t>
      </w:r>
    </w:p>
    <w:p w14:paraId="65CE732A" w14:textId="77777777" w:rsidR="00ED1802" w:rsidRPr="000C1A5F" w:rsidRDefault="00ED1802" w:rsidP="00ED1802">
      <w:pPr>
        <w:rPr>
          <w:color w:val="auto"/>
        </w:rPr>
      </w:pPr>
      <w:r w:rsidRPr="000C1A5F">
        <w:rPr>
          <w:color w:val="auto"/>
        </w:rPr>
        <w:t>Latvijas 2024. gada atbildes uz OECD informēšanas pīlāra anketu atklāja būtisku datu trūkumu. Par 2023. gadu nebija pieejama centralizēta valsts līmeņa statistika par saņemtajiem, pilnībā vai daļēji izpildītajiem un noraidītajiem informācijas pieprasījumiem. Nebija pieejami arī salīdzināmi dati par termiņu ievērošanu, termiņa pagarināšanu un pirmstiesas pārskatīšanas ilgumu. Tas nenozīmē, ka šādu ziņu nebija nevienā iestādē, bet valsts līmenī tās nevarēja apkopot pēc vienotas metodikas.</w:t>
      </w:r>
    </w:p>
    <w:p w14:paraId="3C250A12" w14:textId="77777777" w:rsidR="00ED1802" w:rsidRPr="000C1A5F" w:rsidRDefault="00ED1802" w:rsidP="00ED1802">
      <w:pPr>
        <w:rPr>
          <w:color w:val="auto"/>
        </w:rPr>
      </w:pPr>
      <w:r w:rsidRPr="000C1A5F">
        <w:rPr>
          <w:color w:val="auto"/>
        </w:rPr>
        <w:t>Nebija pieejami arī salīdzināmi dati par pieprasījumu iesniegšanas kanāliem, anonīmu pieprasījumu izskatīšanu, pieprasītāju grupām, personām sniegto palīdzību, maksām un piekļūstamiem informācijas formātiem. OECD papildu pārbaudē nepietika ar tiesību normu vai vispārīgu iestāžu tīmekļvietņu norādīšanu. Tika prasīti pierādījumi, ka attiecīgie kanāli, palīdzība un piekļūstamības risinājumi faktiski tiek izmantoti. Latvijas atbildē norādīts, ka informācijas pieprasījumi un atteikumi lietvedības sistēmās nav pietiekami nošķirti no pārējās korespondences un tos nevar atlasīt pēc visām prasītajām pazīmēm. Šie materiāli raksturo situāciju 2024. gadā. Pirms tos izmanto pašreizējās situācijas raksturošanai, jāpārbauda, vai vēlāk nav ieviesta jauna uzskaite.</w:t>
      </w:r>
    </w:p>
    <w:p w14:paraId="761B8F59" w14:textId="53645007" w:rsidR="00CD22E4" w:rsidRPr="000C1A5F" w:rsidRDefault="00CD22E4" w:rsidP="00ED1802">
      <w:pPr>
        <w:rPr>
          <w:color w:val="auto"/>
        </w:rPr>
      </w:pPr>
      <w:r w:rsidRPr="000C1A5F">
        <w:rPr>
          <w:color w:val="auto"/>
        </w:rPr>
        <w:t>Trumses konvencijas ziņojuma forma prasa raksturot arī lēmuma pieņemšanas, paziņošanas un izpildes termiņus, pilnīga un daļēja atteikuma pamatojumu, klātienes piekļuvi un maksu, kā arī pārskatīšanas ilgumu, rezultātus un personai radītās izmaksas. Lai šos datus iegūtu, uzskaitē jāspēj sasaistīt informācijas pieprasījumu, tā sākotnējo rezultātu un pārskatīšanas rezultātu. Ne visi šie dati jāiekļauj universālajā DVS minimumā: daļu var iegūt pārskatīšanas modulī, iestāžu aptaujās vai anonimizētu lietu pārbaudēs.</w:t>
      </w:r>
    </w:p>
    <w:p w14:paraId="74001905" w14:textId="77777777" w:rsidR="00ED1802" w:rsidRPr="000C1A5F" w:rsidRDefault="00ED1802" w:rsidP="00ED1802">
      <w:pPr>
        <w:rPr>
          <w:color w:val="auto"/>
        </w:rPr>
      </w:pPr>
      <w:r w:rsidRPr="000C1A5F">
        <w:rPr>
          <w:color w:val="auto"/>
        </w:rPr>
        <w:t>Starptautiskajos ziņojumos atšķiras arī aptverto iestāžu loks. OECD 2024. gada anketa prasīja centralizētu atbildi par centrālās valdības līmeni un 2023. kalendāro gadu. Trumses konvencija aptver plašāku publisko institūciju loku. Tādēļ iestādes identifikatoram jāpiesaista klasifikators, kurā norādīts iestādes veids un pārvaldes līmenis. Šo informāciju var uzturēt centralizēti, un tā nav atkārtoti jāievada katrā lietā.</w:t>
      </w:r>
    </w:p>
    <w:p w14:paraId="1C333792" w14:textId="6BD14EFE" w:rsidR="00ED1802" w:rsidRPr="000C1A5F" w:rsidRDefault="00ED1802" w:rsidP="007C4BFC">
      <w:pPr>
        <w:rPr>
          <w:color w:val="auto"/>
        </w:rPr>
      </w:pPr>
      <w:r w:rsidRPr="000C1A5F">
        <w:rPr>
          <w:color w:val="auto"/>
        </w:rPr>
        <w:t>Pēc datu definīciju un kvalitātes pārbaudes ieteicams regulāri publicēt vismaz saņemto patstāvīgo IAL lūgumu skaitu, pilnīgas un daļējas izsniegšanas gadījumu skaitu, pilnīgas neizsniegšanas gadījumu skaitu un termiņā pabeigto lūgumu īpatsvaru. Ieteicams publicēt arī izskatīšanas ilguma mediānu. Ja starptautiskā anketa prasa aritmētisko vidējo, jāaprēķina arī tas un precīzi jānorāda, kuras lietas aprēķinā iekļautas. Kopā ar rādītājiem jāpublicē uzskaites vienības definīcija, aptverto iestāžu loks, pārskata periods, izmantotā datu standarta redakcija un zināmie datu kvalitātes ierobežojumi.</w:t>
      </w:r>
    </w:p>
    <w:p w14:paraId="63D344A0" w14:textId="3AD38F68" w:rsidR="007C4BFC"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7" w:name="_Toc239852987"/>
      <w:r w:rsidR="00344F08">
        <w:rPr>
          <w:noProof/>
          <w:lang w:val="lv-LV"/>
        </w:rPr>
        <w:t>80</w:t>
      </w:r>
      <w:r w:rsidRPr="000C1A5F">
        <w:rPr>
          <w:lang w:val="lv-LV"/>
        </w:rPr>
        <w:fldChar w:fldCharType="end"/>
      </w:r>
      <w:r w:rsidRPr="000C1A5F">
        <w:rPr>
          <w:lang w:val="lv-LV"/>
        </w:rPr>
        <w:t xml:space="preserve">. tabula. </w:t>
      </w:r>
      <w:r w:rsidR="007C4BFC" w:rsidRPr="000C1A5F">
        <w:rPr>
          <w:lang w:val="lv-LV"/>
        </w:rPr>
        <w:t>Politikas avotu izmantojums pētījumā</w:t>
      </w:r>
      <w:bookmarkEnd w:id="97"/>
    </w:p>
    <w:tbl>
      <w:tblPr>
        <w:tblStyle w:val="TableGrid"/>
        <w:tblW w:w="15000" w:type="dxa"/>
        <w:tblLayout w:type="fixed"/>
        <w:tblLook w:val="04A0" w:firstRow="1" w:lastRow="0" w:firstColumn="1" w:lastColumn="0" w:noHBand="0" w:noVBand="1"/>
      </w:tblPr>
      <w:tblGrid>
        <w:gridCol w:w="3100"/>
        <w:gridCol w:w="3200"/>
        <w:gridCol w:w="1800"/>
        <w:gridCol w:w="4300"/>
        <w:gridCol w:w="2600"/>
      </w:tblGrid>
      <w:tr w:rsidR="007C4BFC" w:rsidRPr="000C1A5F" w14:paraId="48DEA072" w14:textId="77777777" w:rsidTr="00D135F5">
        <w:tc>
          <w:tcPr>
            <w:tcW w:w="3100" w:type="dxa"/>
          </w:tcPr>
          <w:p w14:paraId="3AFCA509" w14:textId="77777777" w:rsidR="007C4BFC" w:rsidRPr="000C1A5F" w:rsidRDefault="007C4BFC" w:rsidP="007C4BFC">
            <w:pPr>
              <w:rPr>
                <w:color w:val="auto"/>
                <w:sz w:val="20"/>
                <w:szCs w:val="20"/>
                <w:lang w:val="lv-LV"/>
              </w:rPr>
            </w:pPr>
            <w:r w:rsidRPr="000C1A5F">
              <w:rPr>
                <w:b/>
                <w:color w:val="auto"/>
                <w:sz w:val="20"/>
                <w:szCs w:val="20"/>
                <w:lang w:val="lv-LV"/>
              </w:rPr>
              <w:t>Avots, statuss un periods</w:t>
            </w:r>
          </w:p>
        </w:tc>
        <w:tc>
          <w:tcPr>
            <w:tcW w:w="3200" w:type="dxa"/>
          </w:tcPr>
          <w:p w14:paraId="09542E3A" w14:textId="77777777" w:rsidR="007C4BFC" w:rsidRPr="000C1A5F" w:rsidRDefault="007C4BFC" w:rsidP="007C4BFC">
            <w:pPr>
              <w:rPr>
                <w:color w:val="auto"/>
                <w:sz w:val="20"/>
                <w:szCs w:val="20"/>
                <w:lang w:val="lv-LV"/>
              </w:rPr>
            </w:pPr>
            <w:r w:rsidRPr="000C1A5F">
              <w:rPr>
                <w:b/>
                <w:color w:val="auto"/>
                <w:sz w:val="20"/>
                <w:szCs w:val="20"/>
                <w:lang w:val="lv-LV"/>
              </w:rPr>
              <w:t>Mērķis vai indikators</w:t>
            </w:r>
          </w:p>
        </w:tc>
        <w:tc>
          <w:tcPr>
            <w:tcW w:w="1800" w:type="dxa"/>
          </w:tcPr>
          <w:p w14:paraId="7D7E2662" w14:textId="77777777" w:rsidR="007C4BFC" w:rsidRPr="000C1A5F" w:rsidRDefault="007C4BFC" w:rsidP="007C4BFC">
            <w:pPr>
              <w:rPr>
                <w:color w:val="auto"/>
                <w:sz w:val="20"/>
                <w:szCs w:val="20"/>
                <w:lang w:val="lv-LV"/>
              </w:rPr>
            </w:pPr>
            <w:r w:rsidRPr="000C1A5F">
              <w:rPr>
                <w:b/>
                <w:color w:val="auto"/>
                <w:sz w:val="20"/>
                <w:szCs w:val="20"/>
                <w:lang w:val="lv-LV"/>
              </w:rPr>
              <w:t>Attiecināmība</w:t>
            </w:r>
          </w:p>
        </w:tc>
        <w:tc>
          <w:tcPr>
            <w:tcW w:w="4300" w:type="dxa"/>
          </w:tcPr>
          <w:p w14:paraId="6B936A18" w14:textId="77777777" w:rsidR="007C4BFC" w:rsidRPr="000C1A5F" w:rsidRDefault="007C4BFC" w:rsidP="007C4BFC">
            <w:pPr>
              <w:rPr>
                <w:color w:val="auto"/>
                <w:sz w:val="20"/>
                <w:szCs w:val="20"/>
                <w:lang w:val="lv-LV"/>
              </w:rPr>
            </w:pPr>
            <w:r w:rsidRPr="000C1A5F">
              <w:rPr>
                <w:b/>
                <w:color w:val="auto"/>
                <w:sz w:val="20"/>
                <w:szCs w:val="20"/>
                <w:lang w:val="lv-LV"/>
              </w:rPr>
              <w:t>Izmantojums un secinājuma robeža</w:t>
            </w:r>
          </w:p>
        </w:tc>
        <w:tc>
          <w:tcPr>
            <w:tcW w:w="2600" w:type="dxa"/>
          </w:tcPr>
          <w:p w14:paraId="115A1B86" w14:textId="77777777" w:rsidR="007C4BFC" w:rsidRPr="000C1A5F" w:rsidRDefault="007C4BFC" w:rsidP="007C4BFC">
            <w:pPr>
              <w:rPr>
                <w:color w:val="auto"/>
                <w:sz w:val="20"/>
                <w:szCs w:val="20"/>
                <w:lang w:val="lv-LV"/>
              </w:rPr>
            </w:pPr>
            <w:r w:rsidRPr="000C1A5F">
              <w:rPr>
                <w:b/>
                <w:color w:val="auto"/>
                <w:sz w:val="20"/>
                <w:szCs w:val="20"/>
                <w:lang w:val="lv-LV"/>
              </w:rPr>
              <w:t>Primārais avots</w:t>
            </w:r>
          </w:p>
        </w:tc>
      </w:tr>
      <w:tr w:rsidR="007C4BFC" w:rsidRPr="000C1A5F" w14:paraId="2A355E4E" w14:textId="77777777" w:rsidTr="00D135F5">
        <w:tc>
          <w:tcPr>
            <w:tcW w:w="3100" w:type="dxa"/>
          </w:tcPr>
          <w:p w14:paraId="1FBE1B2B" w14:textId="77777777" w:rsidR="007C4BFC" w:rsidRPr="000C1A5F" w:rsidRDefault="007C4BFC" w:rsidP="007C4BFC">
            <w:pPr>
              <w:rPr>
                <w:color w:val="auto"/>
                <w:sz w:val="20"/>
                <w:szCs w:val="20"/>
                <w:lang w:val="lv-LV"/>
              </w:rPr>
            </w:pPr>
            <w:r w:rsidRPr="000C1A5F">
              <w:rPr>
                <w:color w:val="auto"/>
                <w:sz w:val="20"/>
                <w:szCs w:val="20"/>
                <w:lang w:val="lv-LV"/>
              </w:rPr>
              <w:t>NAP2027; spēkā esošs politikas ietvars, 2021-2027</w:t>
            </w:r>
          </w:p>
        </w:tc>
        <w:tc>
          <w:tcPr>
            <w:tcW w:w="3200" w:type="dxa"/>
          </w:tcPr>
          <w:p w14:paraId="5B250DB9" w14:textId="77777777" w:rsidR="007C4BFC" w:rsidRPr="000C1A5F" w:rsidRDefault="007C4BFC" w:rsidP="007C4BFC">
            <w:pPr>
              <w:rPr>
                <w:color w:val="auto"/>
                <w:sz w:val="20"/>
                <w:szCs w:val="20"/>
                <w:lang w:val="lv-LV"/>
              </w:rPr>
            </w:pPr>
            <w:r w:rsidRPr="000C1A5F">
              <w:rPr>
                <w:color w:val="auto"/>
                <w:sz w:val="20"/>
                <w:szCs w:val="20"/>
                <w:lang w:val="lv-LV"/>
              </w:rPr>
              <w:t>Gudra, efektīva un atvērta pārvaldība; saprotama un pieejama informācija un līdzdalības iespējas.</w:t>
            </w:r>
          </w:p>
        </w:tc>
        <w:tc>
          <w:tcPr>
            <w:tcW w:w="1800" w:type="dxa"/>
          </w:tcPr>
          <w:p w14:paraId="378C4886" w14:textId="77777777" w:rsidR="007C4BFC" w:rsidRPr="000C1A5F" w:rsidRDefault="007C4BFC" w:rsidP="007C4BFC">
            <w:pPr>
              <w:rPr>
                <w:color w:val="auto"/>
                <w:sz w:val="20"/>
                <w:szCs w:val="20"/>
                <w:lang w:val="lv-LV"/>
              </w:rPr>
            </w:pPr>
            <w:r w:rsidRPr="000C1A5F">
              <w:rPr>
                <w:color w:val="auto"/>
                <w:sz w:val="20"/>
                <w:szCs w:val="20"/>
                <w:lang w:val="lv-LV"/>
              </w:rPr>
              <w:t>IAL un IL</w:t>
            </w:r>
          </w:p>
        </w:tc>
        <w:tc>
          <w:tcPr>
            <w:tcW w:w="4300" w:type="dxa"/>
          </w:tcPr>
          <w:p w14:paraId="1BC7201D" w14:textId="77777777" w:rsidR="007C4BFC" w:rsidRPr="000C1A5F" w:rsidRDefault="007C4BFC" w:rsidP="007C4BFC">
            <w:pPr>
              <w:rPr>
                <w:color w:val="auto"/>
                <w:sz w:val="20"/>
                <w:szCs w:val="20"/>
                <w:lang w:val="lv-LV"/>
              </w:rPr>
            </w:pPr>
            <w:r w:rsidRPr="000C1A5F">
              <w:rPr>
                <w:color w:val="auto"/>
                <w:sz w:val="20"/>
                <w:szCs w:val="20"/>
                <w:lang w:val="lv-LV"/>
              </w:rPr>
              <w:t>Plašs politikas mērķis. Rāda abu likumu sabiedrisko kontekstu, bet nav procesu, lietu vai juridiskās kvalitātes indikators.</w:t>
            </w:r>
          </w:p>
        </w:tc>
        <w:tc>
          <w:tcPr>
            <w:tcW w:w="2600" w:type="dxa"/>
          </w:tcPr>
          <w:p w14:paraId="4127AD6F" w14:textId="77777777" w:rsidR="007C4BFC" w:rsidRPr="000C1A5F" w:rsidRDefault="007C4BFC" w:rsidP="007C4BFC">
            <w:pPr>
              <w:rPr>
                <w:color w:val="auto"/>
                <w:sz w:val="20"/>
                <w:szCs w:val="20"/>
                <w:lang w:val="lv-LV"/>
              </w:rPr>
            </w:pPr>
            <w:hyperlink r:id="rId30">
              <w:r w:rsidRPr="000C1A5F">
                <w:rPr>
                  <w:rStyle w:val="Hyperlink"/>
                  <w:color w:val="auto"/>
                  <w:sz w:val="20"/>
                  <w:szCs w:val="20"/>
                  <w:lang w:val="lv-LV"/>
                </w:rPr>
                <w:t>Latvijas Nacionālais attīstības plāns 2021.-2027. gadam</w:t>
              </w:r>
            </w:hyperlink>
          </w:p>
        </w:tc>
      </w:tr>
      <w:tr w:rsidR="007C4BFC" w:rsidRPr="000C1A5F" w14:paraId="7EF00C30" w14:textId="77777777" w:rsidTr="00D135F5">
        <w:tc>
          <w:tcPr>
            <w:tcW w:w="3100" w:type="dxa"/>
          </w:tcPr>
          <w:p w14:paraId="5C6FAE27" w14:textId="77777777" w:rsidR="007C4BFC" w:rsidRPr="000C1A5F" w:rsidRDefault="007C4BFC" w:rsidP="007C4BFC">
            <w:pPr>
              <w:rPr>
                <w:color w:val="auto"/>
                <w:sz w:val="20"/>
                <w:szCs w:val="20"/>
                <w:lang w:val="lv-LV"/>
              </w:rPr>
            </w:pPr>
            <w:r w:rsidRPr="000C1A5F">
              <w:rPr>
                <w:color w:val="auto"/>
                <w:sz w:val="20"/>
                <w:szCs w:val="20"/>
                <w:lang w:val="lv-LV"/>
              </w:rPr>
              <w:t>Valsts pārvaldes modernizācijas plāns; 2023-2027</w:t>
            </w:r>
          </w:p>
        </w:tc>
        <w:tc>
          <w:tcPr>
            <w:tcW w:w="3200" w:type="dxa"/>
          </w:tcPr>
          <w:p w14:paraId="4378E383" w14:textId="77777777" w:rsidR="007C4BFC" w:rsidRPr="000C1A5F" w:rsidRDefault="007C4BFC" w:rsidP="007C4BFC">
            <w:pPr>
              <w:rPr>
                <w:color w:val="auto"/>
                <w:sz w:val="20"/>
                <w:szCs w:val="20"/>
                <w:lang w:val="lv-LV"/>
              </w:rPr>
            </w:pPr>
            <w:r w:rsidRPr="000C1A5F">
              <w:rPr>
                <w:color w:val="auto"/>
                <w:sz w:val="20"/>
                <w:szCs w:val="20"/>
                <w:lang w:val="lv-LV"/>
              </w:rPr>
              <w:t>Uzticēšanās, apmierinātība un izpildvaras kapacitāte.</w:t>
            </w:r>
          </w:p>
        </w:tc>
        <w:tc>
          <w:tcPr>
            <w:tcW w:w="1800" w:type="dxa"/>
          </w:tcPr>
          <w:p w14:paraId="0FBCEE29" w14:textId="77777777" w:rsidR="007C4BFC" w:rsidRPr="000C1A5F" w:rsidRDefault="007C4BFC" w:rsidP="007C4BFC">
            <w:pPr>
              <w:rPr>
                <w:color w:val="auto"/>
                <w:sz w:val="20"/>
                <w:szCs w:val="20"/>
                <w:lang w:val="lv-LV"/>
              </w:rPr>
            </w:pPr>
            <w:r w:rsidRPr="000C1A5F">
              <w:rPr>
                <w:color w:val="auto"/>
                <w:sz w:val="20"/>
                <w:szCs w:val="20"/>
                <w:lang w:val="lv-LV"/>
              </w:rPr>
              <w:t>IAL un IL</w:t>
            </w:r>
          </w:p>
        </w:tc>
        <w:tc>
          <w:tcPr>
            <w:tcW w:w="4300" w:type="dxa"/>
          </w:tcPr>
          <w:p w14:paraId="5E095F01" w14:textId="77777777" w:rsidR="007C4BFC" w:rsidRPr="000C1A5F" w:rsidRDefault="007C4BFC" w:rsidP="007C4BFC">
            <w:pPr>
              <w:rPr>
                <w:color w:val="auto"/>
                <w:sz w:val="20"/>
                <w:szCs w:val="20"/>
                <w:lang w:val="lv-LV"/>
              </w:rPr>
            </w:pPr>
            <w:r w:rsidRPr="000C1A5F">
              <w:rPr>
                <w:color w:val="auto"/>
                <w:sz w:val="20"/>
                <w:szCs w:val="20"/>
                <w:lang w:val="lv-LV"/>
              </w:rPr>
              <w:t>Pārvaldes rezultāta konteksts. Šos rādītājus ietekmē daudz citu faktoru; tie nepierāda IAL vai IL cēloņsakarīgu ietekmi.</w:t>
            </w:r>
          </w:p>
        </w:tc>
        <w:tc>
          <w:tcPr>
            <w:tcW w:w="2600" w:type="dxa"/>
          </w:tcPr>
          <w:p w14:paraId="288E877A" w14:textId="77777777" w:rsidR="007C4BFC" w:rsidRPr="000C1A5F" w:rsidRDefault="007C4BFC" w:rsidP="007C4BFC">
            <w:pPr>
              <w:rPr>
                <w:color w:val="auto"/>
                <w:sz w:val="20"/>
                <w:szCs w:val="20"/>
                <w:lang w:val="lv-LV"/>
              </w:rPr>
            </w:pPr>
            <w:hyperlink r:id="rId31">
              <w:r w:rsidRPr="000C1A5F">
                <w:rPr>
                  <w:rStyle w:val="Hyperlink"/>
                  <w:color w:val="auto"/>
                  <w:sz w:val="20"/>
                  <w:szCs w:val="20"/>
                  <w:lang w:val="lv-LV"/>
                </w:rPr>
                <w:t>Valsts pārvaldes modernizācijas plāns 2023.-2027. gadam</w:t>
              </w:r>
            </w:hyperlink>
          </w:p>
        </w:tc>
      </w:tr>
      <w:tr w:rsidR="007C4BFC" w:rsidRPr="000C1A5F" w14:paraId="59E00BF8" w14:textId="77777777" w:rsidTr="00D135F5">
        <w:tc>
          <w:tcPr>
            <w:tcW w:w="3100" w:type="dxa"/>
          </w:tcPr>
          <w:p w14:paraId="5A108878" w14:textId="77777777" w:rsidR="007C4BFC" w:rsidRPr="000C1A5F" w:rsidRDefault="007C4BFC" w:rsidP="007C4BFC">
            <w:pPr>
              <w:rPr>
                <w:color w:val="auto"/>
                <w:sz w:val="20"/>
                <w:szCs w:val="20"/>
                <w:lang w:val="lv-LV"/>
              </w:rPr>
            </w:pPr>
            <w:r w:rsidRPr="000C1A5F">
              <w:rPr>
                <w:color w:val="auto"/>
                <w:sz w:val="20"/>
                <w:szCs w:val="20"/>
                <w:lang w:val="lv-LV"/>
              </w:rPr>
              <w:t>Digitālās transformācijas pamatnostādnes un ieviešanas plāns; 2021-2027 / 2023-2027</w:t>
            </w:r>
          </w:p>
        </w:tc>
        <w:tc>
          <w:tcPr>
            <w:tcW w:w="3200" w:type="dxa"/>
          </w:tcPr>
          <w:p w14:paraId="47504753" w14:textId="77777777" w:rsidR="007C4BFC" w:rsidRPr="000C1A5F" w:rsidRDefault="007C4BFC" w:rsidP="007C4BFC">
            <w:pPr>
              <w:rPr>
                <w:color w:val="auto"/>
                <w:sz w:val="20"/>
                <w:szCs w:val="20"/>
                <w:lang w:val="lv-LV"/>
              </w:rPr>
            </w:pPr>
            <w:r w:rsidRPr="000C1A5F">
              <w:rPr>
                <w:color w:val="auto"/>
                <w:sz w:val="20"/>
                <w:szCs w:val="20"/>
                <w:lang w:val="lv-LV"/>
              </w:rPr>
              <w:t>Lietotājorientēta digitālā pārvalde, daudzkanālu pieejamība, datu pārvaldība un koplietošana.</w:t>
            </w:r>
          </w:p>
        </w:tc>
        <w:tc>
          <w:tcPr>
            <w:tcW w:w="1800" w:type="dxa"/>
          </w:tcPr>
          <w:p w14:paraId="6DCD0BEC" w14:textId="77777777" w:rsidR="007C4BFC" w:rsidRPr="000C1A5F" w:rsidRDefault="007C4BFC" w:rsidP="007C4BFC">
            <w:pPr>
              <w:rPr>
                <w:color w:val="auto"/>
                <w:sz w:val="20"/>
                <w:szCs w:val="20"/>
                <w:lang w:val="lv-LV"/>
              </w:rPr>
            </w:pPr>
            <w:r w:rsidRPr="000C1A5F">
              <w:rPr>
                <w:color w:val="auto"/>
                <w:sz w:val="20"/>
                <w:szCs w:val="20"/>
                <w:lang w:val="lv-LV"/>
              </w:rPr>
              <w:t>IAL un IL</w:t>
            </w:r>
          </w:p>
        </w:tc>
        <w:tc>
          <w:tcPr>
            <w:tcW w:w="4300" w:type="dxa"/>
          </w:tcPr>
          <w:p w14:paraId="6E4F5597" w14:textId="77777777" w:rsidR="007C4BFC" w:rsidRPr="000C1A5F" w:rsidRDefault="007C4BFC" w:rsidP="007C4BFC">
            <w:pPr>
              <w:rPr>
                <w:color w:val="auto"/>
                <w:sz w:val="20"/>
                <w:szCs w:val="20"/>
                <w:lang w:val="lv-LV"/>
              </w:rPr>
            </w:pPr>
            <w:r w:rsidRPr="000C1A5F">
              <w:rPr>
                <w:color w:val="auto"/>
                <w:sz w:val="20"/>
                <w:szCs w:val="20"/>
                <w:lang w:val="lv-LV"/>
              </w:rPr>
              <w:t>Tehniskās ieviešanas konteksts dokumentu pārvaldībai, koplietošanas risinājumiem un digitālajiem kanāliem. Digitāla kanāla esamība nepierāda juridiski pareizu kvalifikāciju vai atbildes saturu.</w:t>
            </w:r>
          </w:p>
        </w:tc>
        <w:tc>
          <w:tcPr>
            <w:tcW w:w="2600" w:type="dxa"/>
          </w:tcPr>
          <w:p w14:paraId="7493819B" w14:textId="77777777" w:rsidR="007C4BFC" w:rsidRPr="000C1A5F" w:rsidRDefault="007C4BFC" w:rsidP="007C4BFC">
            <w:pPr>
              <w:rPr>
                <w:color w:val="auto"/>
                <w:sz w:val="20"/>
                <w:szCs w:val="20"/>
                <w:lang w:val="lv-LV"/>
              </w:rPr>
            </w:pPr>
            <w:hyperlink r:id="rId32">
              <w:r w:rsidRPr="000C1A5F">
                <w:rPr>
                  <w:rStyle w:val="Hyperlink"/>
                  <w:color w:val="auto"/>
                  <w:sz w:val="20"/>
                  <w:szCs w:val="20"/>
                  <w:lang w:val="lv-LV"/>
                </w:rPr>
                <w:t>Digitālās transformācijas pamatnostādņu ieviešanas plāns</w:t>
              </w:r>
            </w:hyperlink>
          </w:p>
        </w:tc>
      </w:tr>
      <w:tr w:rsidR="007C4BFC" w:rsidRPr="000C1A5F" w14:paraId="1D3A6B98" w14:textId="77777777" w:rsidTr="00D135F5">
        <w:tc>
          <w:tcPr>
            <w:tcW w:w="3100" w:type="dxa"/>
          </w:tcPr>
          <w:p w14:paraId="03382242" w14:textId="77777777" w:rsidR="007C4BFC" w:rsidRPr="000C1A5F" w:rsidRDefault="007C4BFC" w:rsidP="007C4BFC">
            <w:pPr>
              <w:rPr>
                <w:color w:val="auto"/>
                <w:sz w:val="20"/>
                <w:szCs w:val="20"/>
                <w:lang w:val="lv-LV"/>
              </w:rPr>
            </w:pPr>
            <w:r w:rsidRPr="000C1A5F">
              <w:rPr>
                <w:color w:val="auto"/>
                <w:sz w:val="20"/>
                <w:szCs w:val="20"/>
                <w:lang w:val="lv-LV"/>
              </w:rPr>
              <w:t>Pakalpojumu vides pilnveides plāns; 2024-2027</w:t>
            </w:r>
          </w:p>
        </w:tc>
        <w:tc>
          <w:tcPr>
            <w:tcW w:w="3200" w:type="dxa"/>
          </w:tcPr>
          <w:p w14:paraId="1B86E671" w14:textId="77777777" w:rsidR="007C4BFC" w:rsidRPr="000C1A5F" w:rsidRDefault="007C4BFC" w:rsidP="007C4BFC">
            <w:pPr>
              <w:rPr>
                <w:color w:val="auto"/>
                <w:sz w:val="20"/>
                <w:szCs w:val="20"/>
                <w:lang w:val="lv-LV"/>
              </w:rPr>
            </w:pPr>
            <w:r w:rsidRPr="000C1A5F">
              <w:rPr>
                <w:color w:val="auto"/>
                <w:sz w:val="20"/>
                <w:szCs w:val="20"/>
                <w:lang w:val="lv-LV"/>
              </w:rPr>
              <w:t>Vienota, sistēmiska, cilvēka vajadzībām atbilstoša un daudzkanālu pakalpojumu pārvaldība.</w:t>
            </w:r>
          </w:p>
        </w:tc>
        <w:tc>
          <w:tcPr>
            <w:tcW w:w="1800" w:type="dxa"/>
          </w:tcPr>
          <w:p w14:paraId="214333D4" w14:textId="77777777" w:rsidR="007C4BFC" w:rsidRPr="000C1A5F" w:rsidRDefault="007C4BFC" w:rsidP="007C4BFC">
            <w:pPr>
              <w:rPr>
                <w:color w:val="auto"/>
                <w:sz w:val="20"/>
                <w:szCs w:val="20"/>
                <w:lang w:val="lv-LV"/>
              </w:rPr>
            </w:pPr>
            <w:r w:rsidRPr="000C1A5F">
              <w:rPr>
                <w:color w:val="auto"/>
                <w:sz w:val="20"/>
                <w:szCs w:val="20"/>
                <w:lang w:val="lv-LV"/>
              </w:rPr>
              <w:t>Galvenokārt IL; daļēji IAL</w:t>
            </w:r>
          </w:p>
        </w:tc>
        <w:tc>
          <w:tcPr>
            <w:tcW w:w="4300" w:type="dxa"/>
          </w:tcPr>
          <w:p w14:paraId="2A280E07" w14:textId="77777777" w:rsidR="007C4BFC" w:rsidRPr="000C1A5F" w:rsidRDefault="007C4BFC" w:rsidP="007C4BFC">
            <w:pPr>
              <w:rPr>
                <w:color w:val="auto"/>
                <w:sz w:val="20"/>
                <w:szCs w:val="20"/>
                <w:lang w:val="lv-LV"/>
              </w:rPr>
            </w:pPr>
            <w:r w:rsidRPr="000C1A5F">
              <w:rPr>
                <w:color w:val="auto"/>
                <w:sz w:val="20"/>
                <w:szCs w:val="20"/>
                <w:lang w:val="lv-LV"/>
              </w:rPr>
              <w:t>Personas ceļa, informēšanas un palīdzības konteksts. Informācijas pieprasījums vai iesniegums nav automātiski pielīdzināms valsts pārvaldes pakalpojumam.</w:t>
            </w:r>
          </w:p>
        </w:tc>
        <w:tc>
          <w:tcPr>
            <w:tcW w:w="2600" w:type="dxa"/>
          </w:tcPr>
          <w:p w14:paraId="5DAEFD5B" w14:textId="77777777" w:rsidR="007C4BFC" w:rsidRPr="000C1A5F" w:rsidRDefault="007C4BFC" w:rsidP="007C4BFC">
            <w:pPr>
              <w:rPr>
                <w:color w:val="auto"/>
                <w:sz w:val="20"/>
                <w:szCs w:val="20"/>
                <w:lang w:val="lv-LV"/>
              </w:rPr>
            </w:pPr>
            <w:hyperlink r:id="rId33">
              <w:r w:rsidRPr="000C1A5F">
                <w:rPr>
                  <w:rStyle w:val="Hyperlink"/>
                  <w:color w:val="auto"/>
                  <w:sz w:val="20"/>
                  <w:szCs w:val="20"/>
                  <w:lang w:val="lv-LV"/>
                </w:rPr>
                <w:t>Pakalpojumu vides pilnveides plāns 2024.-2027. gadam</w:t>
              </w:r>
            </w:hyperlink>
          </w:p>
        </w:tc>
      </w:tr>
      <w:tr w:rsidR="007C4BFC" w:rsidRPr="000C1A5F" w14:paraId="3BF8E772" w14:textId="77777777" w:rsidTr="00D135F5">
        <w:tc>
          <w:tcPr>
            <w:tcW w:w="3100" w:type="dxa"/>
          </w:tcPr>
          <w:p w14:paraId="653E7065" w14:textId="77777777" w:rsidR="007C4BFC" w:rsidRPr="000C1A5F" w:rsidRDefault="007C4BFC" w:rsidP="007C4BFC">
            <w:pPr>
              <w:rPr>
                <w:color w:val="auto"/>
                <w:sz w:val="20"/>
                <w:szCs w:val="20"/>
                <w:lang w:val="lv-LV"/>
              </w:rPr>
            </w:pPr>
            <w:r w:rsidRPr="000C1A5F">
              <w:rPr>
                <w:color w:val="auto"/>
                <w:sz w:val="20"/>
                <w:szCs w:val="20"/>
                <w:lang w:val="lv-LV"/>
              </w:rPr>
              <w:t>Piektais atvērtās pārvaldības plāns; 2022-2025, noslēgts</w:t>
            </w:r>
          </w:p>
        </w:tc>
        <w:tc>
          <w:tcPr>
            <w:tcW w:w="3200" w:type="dxa"/>
          </w:tcPr>
          <w:p w14:paraId="276ACC27" w14:textId="77777777" w:rsidR="007C4BFC" w:rsidRPr="000C1A5F" w:rsidRDefault="007C4BFC" w:rsidP="007C4BFC">
            <w:pPr>
              <w:rPr>
                <w:color w:val="auto"/>
                <w:sz w:val="20"/>
                <w:szCs w:val="20"/>
                <w:lang w:val="lv-LV"/>
              </w:rPr>
            </w:pPr>
            <w:r w:rsidRPr="000C1A5F">
              <w:rPr>
                <w:color w:val="auto"/>
                <w:sz w:val="20"/>
                <w:szCs w:val="20"/>
                <w:lang w:val="lv-LV"/>
              </w:rPr>
              <w:t>Atklātība, līdzdalība, skaidrojoša komunikācija un atvērtie dati.</w:t>
            </w:r>
          </w:p>
        </w:tc>
        <w:tc>
          <w:tcPr>
            <w:tcW w:w="1800" w:type="dxa"/>
          </w:tcPr>
          <w:p w14:paraId="4726B881" w14:textId="77777777" w:rsidR="007C4BFC" w:rsidRPr="000C1A5F" w:rsidRDefault="007C4BFC" w:rsidP="007C4BFC">
            <w:pPr>
              <w:rPr>
                <w:color w:val="auto"/>
                <w:sz w:val="20"/>
                <w:szCs w:val="20"/>
                <w:lang w:val="lv-LV"/>
              </w:rPr>
            </w:pPr>
            <w:r w:rsidRPr="000C1A5F">
              <w:rPr>
                <w:color w:val="auto"/>
                <w:sz w:val="20"/>
                <w:szCs w:val="20"/>
                <w:lang w:val="lv-LV"/>
              </w:rPr>
              <w:t>IAL un IL</w:t>
            </w:r>
          </w:p>
        </w:tc>
        <w:tc>
          <w:tcPr>
            <w:tcW w:w="4300" w:type="dxa"/>
          </w:tcPr>
          <w:p w14:paraId="3380F984" w14:textId="77777777" w:rsidR="007C4BFC" w:rsidRPr="000C1A5F" w:rsidRDefault="007C4BFC" w:rsidP="007C4BFC">
            <w:pPr>
              <w:rPr>
                <w:color w:val="auto"/>
                <w:sz w:val="20"/>
                <w:szCs w:val="20"/>
                <w:lang w:val="lv-LV"/>
              </w:rPr>
            </w:pPr>
            <w:r w:rsidRPr="000C1A5F">
              <w:rPr>
                <w:color w:val="auto"/>
                <w:sz w:val="20"/>
                <w:szCs w:val="20"/>
                <w:lang w:val="lv-LV"/>
              </w:rPr>
              <w:t>Izvērtējuma perioda vēsturiskais politikas konteksts. Plāna pasākumi nav abu likumu lietu kvalitātes tiešs mērījums.</w:t>
            </w:r>
          </w:p>
        </w:tc>
        <w:tc>
          <w:tcPr>
            <w:tcW w:w="2600" w:type="dxa"/>
          </w:tcPr>
          <w:p w14:paraId="75F10FD2" w14:textId="77777777" w:rsidR="007C4BFC" w:rsidRPr="000C1A5F" w:rsidRDefault="007C4BFC" w:rsidP="007C4BFC">
            <w:pPr>
              <w:rPr>
                <w:color w:val="auto"/>
                <w:sz w:val="20"/>
                <w:szCs w:val="20"/>
                <w:lang w:val="lv-LV"/>
              </w:rPr>
            </w:pPr>
            <w:hyperlink r:id="rId34">
              <w:r w:rsidRPr="000C1A5F">
                <w:rPr>
                  <w:rStyle w:val="Hyperlink"/>
                  <w:color w:val="auto"/>
                  <w:sz w:val="20"/>
                  <w:szCs w:val="20"/>
                  <w:lang w:val="lv-LV"/>
                </w:rPr>
                <w:t>Piektais nacionālais atvērtās pārvaldības rīcības plāns</w:t>
              </w:r>
            </w:hyperlink>
          </w:p>
        </w:tc>
      </w:tr>
      <w:tr w:rsidR="007C4BFC" w:rsidRPr="000C1A5F" w14:paraId="58F4221D" w14:textId="77777777" w:rsidTr="00D135F5">
        <w:tc>
          <w:tcPr>
            <w:tcW w:w="3100" w:type="dxa"/>
          </w:tcPr>
          <w:p w14:paraId="56D3D981" w14:textId="77777777" w:rsidR="007C4BFC" w:rsidRPr="000C1A5F" w:rsidRDefault="007C4BFC" w:rsidP="007C4BFC">
            <w:pPr>
              <w:rPr>
                <w:color w:val="auto"/>
                <w:sz w:val="20"/>
                <w:szCs w:val="20"/>
                <w:lang w:val="lv-LV"/>
              </w:rPr>
            </w:pPr>
            <w:r w:rsidRPr="000C1A5F">
              <w:rPr>
                <w:color w:val="auto"/>
                <w:sz w:val="20"/>
                <w:szCs w:val="20"/>
                <w:lang w:val="lv-LV"/>
              </w:rPr>
              <w:t>Sestais atvērtās pārvaldības plāns; 2026-2027</w:t>
            </w:r>
          </w:p>
        </w:tc>
        <w:tc>
          <w:tcPr>
            <w:tcW w:w="3200" w:type="dxa"/>
          </w:tcPr>
          <w:p w14:paraId="184C0295" w14:textId="77777777" w:rsidR="007C4BFC" w:rsidRPr="000C1A5F" w:rsidRDefault="007C4BFC" w:rsidP="007C4BFC">
            <w:pPr>
              <w:rPr>
                <w:color w:val="auto"/>
                <w:sz w:val="20"/>
                <w:szCs w:val="20"/>
                <w:lang w:val="lv-LV"/>
              </w:rPr>
            </w:pPr>
            <w:r w:rsidRPr="000C1A5F">
              <w:rPr>
                <w:color w:val="auto"/>
                <w:sz w:val="20"/>
                <w:szCs w:val="20"/>
                <w:lang w:val="lv-LV"/>
              </w:rPr>
              <w:t>Atvērtās pārvaldības vērtības, saprotama saziņa, līdzdalība, tiesībpratība un informācijas pieejamība.</w:t>
            </w:r>
          </w:p>
        </w:tc>
        <w:tc>
          <w:tcPr>
            <w:tcW w:w="1800" w:type="dxa"/>
          </w:tcPr>
          <w:p w14:paraId="370BC401" w14:textId="77777777" w:rsidR="007C4BFC" w:rsidRPr="000C1A5F" w:rsidRDefault="007C4BFC" w:rsidP="007C4BFC">
            <w:pPr>
              <w:rPr>
                <w:color w:val="auto"/>
                <w:sz w:val="20"/>
                <w:szCs w:val="20"/>
                <w:lang w:val="lv-LV"/>
              </w:rPr>
            </w:pPr>
            <w:r w:rsidRPr="000C1A5F">
              <w:rPr>
                <w:color w:val="auto"/>
                <w:sz w:val="20"/>
                <w:szCs w:val="20"/>
                <w:lang w:val="lv-LV"/>
              </w:rPr>
              <w:t>IAL un IL</w:t>
            </w:r>
          </w:p>
        </w:tc>
        <w:tc>
          <w:tcPr>
            <w:tcW w:w="4300" w:type="dxa"/>
          </w:tcPr>
          <w:p w14:paraId="596B24D7" w14:textId="77777777" w:rsidR="007C4BFC" w:rsidRPr="000C1A5F" w:rsidRDefault="007C4BFC" w:rsidP="007C4BFC">
            <w:pPr>
              <w:rPr>
                <w:color w:val="auto"/>
                <w:sz w:val="20"/>
                <w:szCs w:val="20"/>
                <w:lang w:val="lv-LV"/>
              </w:rPr>
            </w:pPr>
            <w:r w:rsidRPr="000C1A5F">
              <w:rPr>
                <w:color w:val="auto"/>
                <w:sz w:val="20"/>
                <w:szCs w:val="20"/>
                <w:lang w:val="lv-LV"/>
              </w:rPr>
              <w:t>Turpmākās ieviešanas ietvars. Plānotos pasākumus un rādītājus neuzdod par jau sasniegtiem pētījuma rezultātiem.</w:t>
            </w:r>
          </w:p>
        </w:tc>
        <w:tc>
          <w:tcPr>
            <w:tcW w:w="2600" w:type="dxa"/>
          </w:tcPr>
          <w:p w14:paraId="7E713B12" w14:textId="77777777" w:rsidR="007C4BFC" w:rsidRPr="000C1A5F" w:rsidRDefault="007C4BFC" w:rsidP="007C4BFC">
            <w:pPr>
              <w:rPr>
                <w:color w:val="auto"/>
                <w:sz w:val="20"/>
                <w:szCs w:val="20"/>
                <w:lang w:val="lv-LV"/>
              </w:rPr>
            </w:pPr>
            <w:hyperlink r:id="rId35">
              <w:r w:rsidRPr="000C1A5F">
                <w:rPr>
                  <w:rStyle w:val="Hyperlink"/>
                  <w:color w:val="auto"/>
                  <w:sz w:val="20"/>
                  <w:szCs w:val="20"/>
                  <w:lang w:val="lv-LV"/>
                </w:rPr>
                <w:t>Sestais nacionālais atvērtās pārvaldības rīcības plāns</w:t>
              </w:r>
            </w:hyperlink>
          </w:p>
        </w:tc>
      </w:tr>
      <w:tr w:rsidR="007C4BFC" w:rsidRPr="000C1A5F" w14:paraId="7C78DE76" w14:textId="77777777" w:rsidTr="00D135F5">
        <w:tc>
          <w:tcPr>
            <w:tcW w:w="3100" w:type="dxa"/>
          </w:tcPr>
          <w:p w14:paraId="28CDA70D" w14:textId="77777777" w:rsidR="007C4BFC" w:rsidRPr="000C1A5F" w:rsidRDefault="007C4BFC" w:rsidP="007C4BFC">
            <w:pPr>
              <w:rPr>
                <w:color w:val="auto"/>
                <w:sz w:val="20"/>
                <w:szCs w:val="20"/>
                <w:lang w:val="lv-LV"/>
              </w:rPr>
            </w:pPr>
            <w:r w:rsidRPr="000C1A5F">
              <w:rPr>
                <w:color w:val="auto"/>
                <w:sz w:val="20"/>
                <w:szCs w:val="20"/>
                <w:lang w:val="lv-LV"/>
              </w:rPr>
              <w:t>Saliedētas un pilsoniski aktīvas sabiedrības attīstības plāns; 2024-2027</w:t>
            </w:r>
          </w:p>
        </w:tc>
        <w:tc>
          <w:tcPr>
            <w:tcW w:w="3200" w:type="dxa"/>
          </w:tcPr>
          <w:p w14:paraId="748E6281" w14:textId="77777777" w:rsidR="007C4BFC" w:rsidRPr="000C1A5F" w:rsidRDefault="007C4BFC" w:rsidP="007C4BFC">
            <w:pPr>
              <w:rPr>
                <w:color w:val="auto"/>
                <w:sz w:val="20"/>
                <w:szCs w:val="20"/>
                <w:lang w:val="lv-LV"/>
              </w:rPr>
            </w:pPr>
            <w:r w:rsidRPr="000C1A5F">
              <w:rPr>
                <w:color w:val="auto"/>
                <w:sz w:val="20"/>
                <w:szCs w:val="20"/>
                <w:lang w:val="lv-LV"/>
              </w:rPr>
              <w:t>Iekļaujoša līdzdalība, uzticēšanās, sadarbība un droša informatīvā telpa.</w:t>
            </w:r>
          </w:p>
        </w:tc>
        <w:tc>
          <w:tcPr>
            <w:tcW w:w="1800" w:type="dxa"/>
          </w:tcPr>
          <w:p w14:paraId="1565E554" w14:textId="77777777" w:rsidR="007C4BFC" w:rsidRPr="000C1A5F" w:rsidRDefault="007C4BFC" w:rsidP="007C4BFC">
            <w:pPr>
              <w:rPr>
                <w:color w:val="auto"/>
                <w:sz w:val="20"/>
                <w:szCs w:val="20"/>
                <w:lang w:val="lv-LV"/>
              </w:rPr>
            </w:pPr>
            <w:r w:rsidRPr="000C1A5F">
              <w:rPr>
                <w:color w:val="auto"/>
                <w:sz w:val="20"/>
                <w:szCs w:val="20"/>
                <w:lang w:val="lv-LV"/>
              </w:rPr>
              <w:t>IAL un IL konteksts</w:t>
            </w:r>
          </w:p>
        </w:tc>
        <w:tc>
          <w:tcPr>
            <w:tcW w:w="4300" w:type="dxa"/>
          </w:tcPr>
          <w:p w14:paraId="011B81BD" w14:textId="77777777" w:rsidR="007C4BFC" w:rsidRPr="000C1A5F" w:rsidRDefault="007C4BFC" w:rsidP="007C4BFC">
            <w:pPr>
              <w:rPr>
                <w:color w:val="auto"/>
                <w:sz w:val="20"/>
                <w:szCs w:val="20"/>
                <w:lang w:val="lv-LV"/>
              </w:rPr>
            </w:pPr>
            <w:r w:rsidRPr="000C1A5F">
              <w:rPr>
                <w:color w:val="auto"/>
                <w:sz w:val="20"/>
                <w:szCs w:val="20"/>
                <w:lang w:val="lv-LV"/>
              </w:rPr>
              <w:t>Plašs līdzdalības un uzticēšanās konteksts. Rezultātu cēloņus nevar attiecināt uz IAL vai IL atsevišķi.</w:t>
            </w:r>
          </w:p>
        </w:tc>
        <w:tc>
          <w:tcPr>
            <w:tcW w:w="2600" w:type="dxa"/>
          </w:tcPr>
          <w:p w14:paraId="174CE84F" w14:textId="77777777" w:rsidR="007C4BFC" w:rsidRPr="000C1A5F" w:rsidRDefault="007C4BFC" w:rsidP="007C4BFC">
            <w:pPr>
              <w:rPr>
                <w:color w:val="auto"/>
                <w:sz w:val="20"/>
                <w:szCs w:val="20"/>
                <w:lang w:val="lv-LV"/>
              </w:rPr>
            </w:pPr>
            <w:hyperlink r:id="rId36">
              <w:r w:rsidRPr="000C1A5F">
                <w:rPr>
                  <w:rStyle w:val="Hyperlink"/>
                  <w:color w:val="auto"/>
                  <w:sz w:val="20"/>
                  <w:szCs w:val="20"/>
                  <w:lang w:val="lv-LV"/>
                </w:rPr>
                <w:t>Saliedētas un pilsoniski aktīvas sabiedrības attīstības plāns</w:t>
              </w:r>
            </w:hyperlink>
          </w:p>
        </w:tc>
      </w:tr>
      <w:tr w:rsidR="007C4BFC" w:rsidRPr="000C1A5F" w14:paraId="51B1C1CB" w14:textId="77777777" w:rsidTr="00D135F5">
        <w:tc>
          <w:tcPr>
            <w:tcW w:w="3100" w:type="dxa"/>
          </w:tcPr>
          <w:p w14:paraId="43FB5050" w14:textId="77777777" w:rsidR="007C4BFC" w:rsidRPr="000C1A5F" w:rsidRDefault="007C4BFC" w:rsidP="007C4BFC">
            <w:pPr>
              <w:rPr>
                <w:color w:val="auto"/>
                <w:sz w:val="20"/>
                <w:szCs w:val="20"/>
                <w:lang w:val="lv-LV"/>
              </w:rPr>
            </w:pPr>
            <w:r w:rsidRPr="000C1A5F">
              <w:rPr>
                <w:color w:val="auto"/>
                <w:sz w:val="20"/>
                <w:szCs w:val="20"/>
                <w:lang w:val="lv-LV"/>
              </w:rPr>
              <w:t>ES Digitālās desmitgades politikas programma; līdz 2030. gadam</w:t>
            </w:r>
          </w:p>
        </w:tc>
        <w:tc>
          <w:tcPr>
            <w:tcW w:w="3200" w:type="dxa"/>
          </w:tcPr>
          <w:p w14:paraId="1B44DD77" w14:textId="77777777" w:rsidR="007C4BFC" w:rsidRPr="000C1A5F" w:rsidRDefault="007C4BFC" w:rsidP="007C4BFC">
            <w:pPr>
              <w:rPr>
                <w:color w:val="auto"/>
                <w:sz w:val="20"/>
                <w:szCs w:val="20"/>
                <w:lang w:val="lv-LV"/>
              </w:rPr>
            </w:pPr>
            <w:r w:rsidRPr="000C1A5F">
              <w:rPr>
                <w:color w:val="auto"/>
                <w:sz w:val="20"/>
                <w:szCs w:val="20"/>
                <w:lang w:val="lv-LV"/>
              </w:rPr>
              <w:t>Galveno publisko pakalpojumu digitāla pieejamība un digitālās pārvaldes attīstība.</w:t>
            </w:r>
          </w:p>
        </w:tc>
        <w:tc>
          <w:tcPr>
            <w:tcW w:w="1800" w:type="dxa"/>
          </w:tcPr>
          <w:p w14:paraId="3BF0CDE3" w14:textId="77777777" w:rsidR="007C4BFC" w:rsidRPr="000C1A5F" w:rsidRDefault="007C4BFC" w:rsidP="007C4BFC">
            <w:pPr>
              <w:rPr>
                <w:color w:val="auto"/>
                <w:sz w:val="20"/>
                <w:szCs w:val="20"/>
                <w:lang w:val="lv-LV"/>
              </w:rPr>
            </w:pPr>
            <w:r w:rsidRPr="000C1A5F">
              <w:rPr>
                <w:color w:val="auto"/>
                <w:sz w:val="20"/>
                <w:szCs w:val="20"/>
                <w:lang w:val="lv-LV"/>
              </w:rPr>
              <w:t>Konteksts abiem</w:t>
            </w:r>
          </w:p>
        </w:tc>
        <w:tc>
          <w:tcPr>
            <w:tcW w:w="4300" w:type="dxa"/>
          </w:tcPr>
          <w:p w14:paraId="20174506" w14:textId="77777777" w:rsidR="007C4BFC" w:rsidRPr="000C1A5F" w:rsidRDefault="007C4BFC" w:rsidP="007C4BFC">
            <w:pPr>
              <w:rPr>
                <w:color w:val="auto"/>
                <w:sz w:val="20"/>
                <w:szCs w:val="20"/>
                <w:lang w:val="lv-LV"/>
              </w:rPr>
            </w:pPr>
            <w:r w:rsidRPr="000C1A5F">
              <w:rPr>
                <w:color w:val="auto"/>
                <w:sz w:val="20"/>
                <w:szCs w:val="20"/>
                <w:lang w:val="lv-LV"/>
              </w:rPr>
              <w:t>Tiešsaistes pieejamība nerāda informācijas pieprasījuma izskatīšanas, atteikuma pamatojuma vai IL atbildes pēc būtības kvalitāti.</w:t>
            </w:r>
          </w:p>
        </w:tc>
        <w:tc>
          <w:tcPr>
            <w:tcW w:w="2600" w:type="dxa"/>
          </w:tcPr>
          <w:p w14:paraId="37BFBC90" w14:textId="77777777" w:rsidR="007C4BFC" w:rsidRPr="000C1A5F" w:rsidRDefault="007C4BFC" w:rsidP="007C4BFC">
            <w:pPr>
              <w:rPr>
                <w:color w:val="auto"/>
                <w:sz w:val="20"/>
                <w:szCs w:val="20"/>
                <w:lang w:val="lv-LV"/>
              </w:rPr>
            </w:pPr>
            <w:hyperlink r:id="rId37">
              <w:r w:rsidRPr="000C1A5F">
                <w:rPr>
                  <w:rStyle w:val="Hyperlink"/>
                  <w:color w:val="auto"/>
                  <w:sz w:val="20"/>
                  <w:szCs w:val="20"/>
                  <w:lang w:val="lv-LV"/>
                </w:rPr>
                <w:t>Lēmums (ES) 2022/2481</w:t>
              </w:r>
            </w:hyperlink>
          </w:p>
        </w:tc>
      </w:tr>
      <w:tr w:rsidR="007C4BFC" w:rsidRPr="000C1A5F" w14:paraId="61F575CF" w14:textId="77777777" w:rsidTr="00D135F5">
        <w:tc>
          <w:tcPr>
            <w:tcW w:w="3100" w:type="dxa"/>
          </w:tcPr>
          <w:p w14:paraId="2B646EA6" w14:textId="77777777" w:rsidR="007C4BFC" w:rsidRPr="000C1A5F" w:rsidRDefault="007C4BFC" w:rsidP="007C4BFC">
            <w:pPr>
              <w:rPr>
                <w:color w:val="auto"/>
                <w:sz w:val="20"/>
                <w:szCs w:val="20"/>
                <w:lang w:val="lv-LV"/>
              </w:rPr>
            </w:pPr>
            <w:r w:rsidRPr="000C1A5F">
              <w:rPr>
                <w:color w:val="auto"/>
                <w:sz w:val="20"/>
                <w:szCs w:val="20"/>
                <w:lang w:val="lv-LV"/>
              </w:rPr>
              <w:t>ANO IAM 16.10.2; ikgadējs sistēmas indikators</w:t>
            </w:r>
          </w:p>
        </w:tc>
        <w:tc>
          <w:tcPr>
            <w:tcW w:w="3200" w:type="dxa"/>
          </w:tcPr>
          <w:p w14:paraId="46F5B158" w14:textId="77777777" w:rsidR="007C4BFC" w:rsidRPr="000C1A5F" w:rsidRDefault="007C4BFC" w:rsidP="007C4BFC">
            <w:pPr>
              <w:rPr>
                <w:color w:val="auto"/>
                <w:sz w:val="20"/>
                <w:szCs w:val="20"/>
                <w:lang w:val="lv-LV"/>
              </w:rPr>
            </w:pPr>
            <w:r w:rsidRPr="000C1A5F">
              <w:rPr>
                <w:color w:val="auto"/>
                <w:sz w:val="20"/>
                <w:szCs w:val="20"/>
                <w:lang w:val="lv-LV"/>
              </w:rPr>
              <w:t>Konstitucionālu, likumisku vai politikas garantiju publiskai piekļuvei informācijai pieņemšana un īstenošana.</w:t>
            </w:r>
          </w:p>
        </w:tc>
        <w:tc>
          <w:tcPr>
            <w:tcW w:w="1800" w:type="dxa"/>
          </w:tcPr>
          <w:p w14:paraId="5AA14B0B" w14:textId="77777777" w:rsidR="007C4BFC" w:rsidRPr="000C1A5F" w:rsidRDefault="007C4BFC" w:rsidP="007C4BFC">
            <w:pPr>
              <w:rPr>
                <w:color w:val="auto"/>
                <w:sz w:val="20"/>
                <w:szCs w:val="20"/>
                <w:lang w:val="lv-LV"/>
              </w:rPr>
            </w:pPr>
            <w:r w:rsidRPr="000C1A5F">
              <w:rPr>
                <w:color w:val="auto"/>
                <w:sz w:val="20"/>
                <w:szCs w:val="20"/>
                <w:lang w:val="lv-LV"/>
              </w:rPr>
              <w:t>Galvenokārt IAL</w:t>
            </w:r>
          </w:p>
        </w:tc>
        <w:tc>
          <w:tcPr>
            <w:tcW w:w="4300" w:type="dxa"/>
          </w:tcPr>
          <w:p w14:paraId="78C8C92C" w14:textId="77777777" w:rsidR="007C4BFC" w:rsidRPr="000C1A5F" w:rsidRDefault="007C4BFC" w:rsidP="007C4BFC">
            <w:pPr>
              <w:rPr>
                <w:color w:val="auto"/>
                <w:sz w:val="20"/>
                <w:szCs w:val="20"/>
                <w:lang w:val="lv-LV"/>
              </w:rPr>
            </w:pPr>
            <w:r w:rsidRPr="000C1A5F">
              <w:rPr>
                <w:color w:val="auto"/>
                <w:sz w:val="20"/>
                <w:szCs w:val="20"/>
                <w:lang w:val="lv-LV"/>
              </w:rPr>
              <w:t>Sistēmas līmeņa indikators par publiskas piekļuves informācijai garantiju pieņemšanu un īstenošanu. Tas nav vienas lietas, viena dokumentu vadības sistēmas ieraksta vai Iesniegumu likuma efektivitātes mērs.</w:t>
            </w:r>
          </w:p>
        </w:tc>
        <w:tc>
          <w:tcPr>
            <w:tcW w:w="2600" w:type="dxa"/>
          </w:tcPr>
          <w:p w14:paraId="49DA9791" w14:textId="77777777" w:rsidR="007C4BFC" w:rsidRPr="000C1A5F" w:rsidRDefault="007C4BFC" w:rsidP="007C4BFC">
            <w:pPr>
              <w:rPr>
                <w:color w:val="auto"/>
                <w:sz w:val="20"/>
                <w:szCs w:val="20"/>
                <w:lang w:val="lv-LV"/>
              </w:rPr>
            </w:pPr>
            <w:hyperlink r:id="rId38">
              <w:r w:rsidRPr="000C1A5F">
                <w:rPr>
                  <w:rStyle w:val="Hyperlink"/>
                  <w:color w:val="auto"/>
                  <w:sz w:val="20"/>
                  <w:szCs w:val="20"/>
                  <w:lang w:val="lv-LV"/>
                </w:rPr>
                <w:t>ANO IAM 16.10.2 metadati</w:t>
              </w:r>
            </w:hyperlink>
          </w:p>
        </w:tc>
      </w:tr>
      <w:tr w:rsidR="007C4BFC" w:rsidRPr="000C1A5F" w14:paraId="29C9391D" w14:textId="77777777" w:rsidTr="00D135F5">
        <w:tc>
          <w:tcPr>
            <w:tcW w:w="3100" w:type="dxa"/>
          </w:tcPr>
          <w:p w14:paraId="20B561C4" w14:textId="77777777" w:rsidR="007C4BFC" w:rsidRPr="000C1A5F" w:rsidRDefault="007C4BFC" w:rsidP="007C4BFC">
            <w:pPr>
              <w:rPr>
                <w:color w:val="auto"/>
                <w:sz w:val="20"/>
                <w:szCs w:val="20"/>
                <w:lang w:val="lv-LV"/>
              </w:rPr>
            </w:pPr>
            <w:r w:rsidRPr="000C1A5F">
              <w:rPr>
                <w:color w:val="auto"/>
                <w:sz w:val="20"/>
                <w:szCs w:val="20"/>
                <w:lang w:val="lv-LV"/>
              </w:rPr>
              <w:t>Latvijas atvērto datu stratēģija; 2019. gada politikas ietvars</w:t>
            </w:r>
          </w:p>
        </w:tc>
        <w:tc>
          <w:tcPr>
            <w:tcW w:w="3200" w:type="dxa"/>
          </w:tcPr>
          <w:p w14:paraId="69744E54" w14:textId="77777777" w:rsidR="007C4BFC" w:rsidRPr="000C1A5F" w:rsidRDefault="007C4BFC" w:rsidP="007C4BFC">
            <w:pPr>
              <w:rPr>
                <w:color w:val="auto"/>
                <w:sz w:val="20"/>
                <w:szCs w:val="20"/>
                <w:lang w:val="lv-LV"/>
              </w:rPr>
            </w:pPr>
            <w:r w:rsidRPr="000C1A5F">
              <w:rPr>
                <w:color w:val="auto"/>
                <w:sz w:val="20"/>
                <w:szCs w:val="20"/>
                <w:lang w:val="lv-LV"/>
              </w:rPr>
              <w:t>Datu publicēšana, kvalitāte un atkalizmantošana.</w:t>
            </w:r>
          </w:p>
        </w:tc>
        <w:tc>
          <w:tcPr>
            <w:tcW w:w="1800" w:type="dxa"/>
          </w:tcPr>
          <w:p w14:paraId="2DEDDA36" w14:textId="77777777" w:rsidR="007C4BFC" w:rsidRPr="000C1A5F" w:rsidRDefault="007C4BFC" w:rsidP="007C4BFC">
            <w:pPr>
              <w:rPr>
                <w:color w:val="auto"/>
                <w:sz w:val="20"/>
                <w:szCs w:val="20"/>
                <w:lang w:val="lv-LV"/>
              </w:rPr>
            </w:pPr>
            <w:r w:rsidRPr="000C1A5F">
              <w:rPr>
                <w:color w:val="auto"/>
                <w:sz w:val="20"/>
                <w:szCs w:val="20"/>
                <w:lang w:val="lv-LV"/>
              </w:rPr>
              <w:t>Galvenokārt IAL konteksts</w:t>
            </w:r>
          </w:p>
        </w:tc>
        <w:tc>
          <w:tcPr>
            <w:tcW w:w="4300" w:type="dxa"/>
          </w:tcPr>
          <w:p w14:paraId="18D92076" w14:textId="77777777" w:rsidR="007C4BFC" w:rsidRPr="000C1A5F" w:rsidRDefault="007C4BFC" w:rsidP="007C4BFC">
            <w:pPr>
              <w:rPr>
                <w:color w:val="auto"/>
                <w:sz w:val="20"/>
                <w:szCs w:val="20"/>
                <w:lang w:val="lv-LV"/>
              </w:rPr>
            </w:pPr>
            <w:r w:rsidRPr="000C1A5F">
              <w:rPr>
                <w:color w:val="auto"/>
                <w:sz w:val="20"/>
                <w:szCs w:val="20"/>
                <w:lang w:val="lv-LV"/>
              </w:rPr>
              <w:t>Atvērtie dati neaizstāj individuālas piekļuves tiesības un nav informācijas pieprasījumu izskatīšanas kvalitātes mērījums.</w:t>
            </w:r>
          </w:p>
        </w:tc>
        <w:tc>
          <w:tcPr>
            <w:tcW w:w="2600" w:type="dxa"/>
          </w:tcPr>
          <w:p w14:paraId="5CBF1659" w14:textId="77777777" w:rsidR="007C4BFC" w:rsidRPr="000C1A5F" w:rsidRDefault="007C4BFC" w:rsidP="007C4BFC">
            <w:pPr>
              <w:rPr>
                <w:color w:val="auto"/>
                <w:sz w:val="20"/>
                <w:szCs w:val="20"/>
                <w:lang w:val="lv-LV"/>
              </w:rPr>
            </w:pPr>
            <w:hyperlink r:id="rId39">
              <w:r w:rsidRPr="000C1A5F">
                <w:rPr>
                  <w:rStyle w:val="Hyperlink"/>
                  <w:color w:val="auto"/>
                  <w:sz w:val="20"/>
                  <w:szCs w:val="20"/>
                  <w:lang w:val="lv-LV"/>
                </w:rPr>
                <w:t>Latvijas atvērto datu stratēģija</w:t>
              </w:r>
            </w:hyperlink>
          </w:p>
        </w:tc>
      </w:tr>
    </w:tbl>
    <w:p w14:paraId="39A00352" w14:textId="182DEF9D" w:rsidR="001A4448" w:rsidRPr="000C1A5F" w:rsidRDefault="00D3667D" w:rsidP="00BD6951">
      <w:pPr>
        <w:rPr>
          <w:color w:val="auto"/>
        </w:rPr>
        <w:sectPr w:rsidR="001A4448" w:rsidRPr="000C1A5F" w:rsidSect="00670499">
          <w:pgSz w:w="16838" w:h="11906" w:orient="landscape"/>
          <w:pgMar w:top="1701" w:right="1134" w:bottom="851" w:left="1134" w:header="227" w:footer="709" w:gutter="0"/>
          <w:cols w:space="708"/>
          <w:docGrid w:linePitch="360"/>
        </w:sectPr>
      </w:pPr>
      <w:r w:rsidRPr="000C1A5F">
        <w:rPr>
          <w:rFonts w:eastAsia="Times New Roman"/>
          <w:color w:val="auto"/>
          <w:sz w:val="20"/>
          <w:szCs w:val="20"/>
        </w:rPr>
        <w:t xml:space="preserve">Datu avots: </w:t>
      </w:r>
      <w:r w:rsidR="00BD6951" w:rsidRPr="000C1A5F">
        <w:rPr>
          <w:rFonts w:eastAsia="Times New Roman"/>
          <w:color w:val="auto"/>
          <w:sz w:val="20"/>
          <w:szCs w:val="20"/>
        </w:rPr>
        <w:t>tabulā norādītie Latvijas, ES un ANO politikas dokumenti un indikatoru metadati; pētījuma autoru apkopojums.</w:t>
      </w:r>
    </w:p>
    <w:p w14:paraId="35E057E6" w14:textId="77777777" w:rsidR="00D22F3A" w:rsidRPr="000C1A5F" w:rsidRDefault="00D22F3A" w:rsidP="004F1A80">
      <w:pPr>
        <w:pStyle w:val="Heading1"/>
        <w:rPr>
          <w:color w:val="auto"/>
          <w:sz w:val="28"/>
          <w:szCs w:val="28"/>
        </w:rPr>
      </w:pPr>
      <w:bookmarkStart w:id="98" w:name="_Toc239852753"/>
      <w:r w:rsidRPr="000C1A5F">
        <w:rPr>
          <w:color w:val="auto"/>
          <w:sz w:val="28"/>
          <w:szCs w:val="28"/>
        </w:rPr>
        <w:t>18. pielikums. Jaukta satura dokumenti un nestandarta situācijas: prakses sintēze</w:t>
      </w:r>
      <w:bookmarkEnd w:id="98"/>
    </w:p>
    <w:p w14:paraId="7A98E07A" w14:textId="77777777" w:rsidR="00D22F3A" w:rsidRPr="000C1A5F" w:rsidRDefault="00D22F3A" w:rsidP="00D22F3A">
      <w:pPr>
        <w:rPr>
          <w:color w:val="auto"/>
        </w:rPr>
      </w:pPr>
      <w:r w:rsidRPr="000C1A5F">
        <w:rPr>
          <w:color w:val="auto"/>
        </w:rPr>
        <w:t>Pielikumā apkopota aptaujāto iestāžu, fokusgrupu dalībnieku un apvienības “Apeirons” intervijas dalībnieku sniegtā informācija par dokumentu klasifikāciju, jaukta satura dokumentiem un nestandarta situācijām. Pielikumā aprakstīta prakse; juridisko rīcību katrā situācijā nosaka piemērojamais tiesiskais regulējums.</w:t>
      </w:r>
    </w:p>
    <w:p w14:paraId="55E8A4ED" w14:textId="61754E47" w:rsidR="00D22F3A" w:rsidRPr="000C1A5F" w:rsidRDefault="00D22F3A" w:rsidP="00D22F3A">
      <w:pPr>
        <w:pStyle w:val="Heading2"/>
        <w:rPr>
          <w:color w:val="auto"/>
        </w:rPr>
      </w:pPr>
      <w:r w:rsidRPr="000C1A5F">
        <w:rPr>
          <w:color w:val="auto"/>
        </w:rPr>
        <w:t xml:space="preserve">18.1. Izmantotie dati un to </w:t>
      </w:r>
      <w:r w:rsidR="00FD6677">
        <w:rPr>
          <w:color w:val="auto"/>
        </w:rPr>
        <w:t>ierobežojumi</w:t>
      </w:r>
    </w:p>
    <w:p w14:paraId="590BF4A2" w14:textId="77777777" w:rsidR="00D22F3A" w:rsidRPr="000C1A5F" w:rsidRDefault="00D22F3A" w:rsidP="00D22F3A">
      <w:pPr>
        <w:rPr>
          <w:color w:val="auto"/>
        </w:rPr>
      </w:pPr>
      <w:r w:rsidRPr="000C1A5F">
        <w:rPr>
          <w:color w:val="auto"/>
        </w:rPr>
        <w:t>Galvenais skaitliskais avots ir 46 unikālu iestāžu atbildes: 23 valsts iestādes un 23 pašvaldības. Viena iestāde ir viena analīzes vienība. Pilnā aptaujas metode, anketa, datu tīrīšana un rezultāti ir 2. pielikumā. Piecu fokusgrupu materiāli skaidro iespējamos prakses mehānismus, bet intervija ar sešiem apvienības “Apeirons” pārstāvjiem raksturo piekļūstamības barjeru veidus un palīdzības nozīmi. Šie kvalitatīvās izpētes materiāli neparāda novērojumu biežumu visās iestādēs.</w:t>
      </w:r>
    </w:p>
    <w:p w14:paraId="3AB4D134" w14:textId="19307DBB" w:rsidR="00D22F3A" w:rsidRPr="000C1A5F" w:rsidRDefault="00D22F3A" w:rsidP="00D22F3A">
      <w:pPr>
        <w:rPr>
          <w:color w:val="auto"/>
        </w:rPr>
      </w:pPr>
      <w:r w:rsidRPr="000C1A5F">
        <w:rPr>
          <w:color w:val="auto"/>
        </w:rPr>
        <w:t xml:space="preserve">Aptaujas atbildes saņemtas no 2025. gada 10. decembra līdz 2026. gada 15. janvārim </w:t>
      </w:r>
      <w:r w:rsidR="00EC4106" w:rsidRPr="000C1A5F">
        <w:rPr>
          <w:color w:val="auto"/>
        </w:rPr>
        <w:t xml:space="preserve">- </w:t>
      </w:r>
      <w:r w:rsidRPr="000C1A5F">
        <w:rPr>
          <w:color w:val="auto"/>
        </w:rPr>
        <w:t>pirms Iesniegumu likuma grozījumu spēkā stāšanās 2026. gada 1. martā. Tāpēc atbildes raksturo iestāžu norādīto praksi aptaujas laikā. Aktuālo juridisko regulējumu piemēro atbilstoši 11.</w:t>
      </w:r>
      <w:r w:rsidR="005428B7" w:rsidRPr="000C1A5F">
        <w:rPr>
          <w:color w:val="auto"/>
        </w:rPr>
        <w:t>-</w:t>
      </w:r>
      <w:r w:rsidRPr="000C1A5F">
        <w:rPr>
          <w:color w:val="auto"/>
        </w:rPr>
        <w:t>14. un 19. pielikumam.</w:t>
      </w:r>
    </w:p>
    <w:p w14:paraId="07F7BC97" w14:textId="77777777" w:rsidR="00D22F3A" w:rsidRPr="000C1A5F" w:rsidRDefault="00D22F3A" w:rsidP="00D22F3A">
      <w:pPr>
        <w:pStyle w:val="Heading2"/>
        <w:rPr>
          <w:color w:val="auto"/>
        </w:rPr>
      </w:pPr>
      <w:r w:rsidRPr="000C1A5F">
        <w:rPr>
          <w:color w:val="auto"/>
        </w:rPr>
        <w:t>18.2. Dokumenta klasifikācija un datu iegūstamība</w:t>
      </w:r>
    </w:p>
    <w:p w14:paraId="460AACEB" w14:textId="77777777" w:rsidR="00D22F3A" w:rsidRPr="000C1A5F" w:rsidRDefault="00D22F3A" w:rsidP="00D22F3A">
      <w:pPr>
        <w:rPr>
          <w:color w:val="auto"/>
        </w:rPr>
      </w:pPr>
      <w:r w:rsidRPr="000C1A5F">
        <w:rPr>
          <w:color w:val="auto"/>
        </w:rPr>
        <w:t>Aptaujā jautāts, kurš pieņem gala lēmumu par ienākošās korespondences juridisko klasifikāciju. Atbilžu varianti aptvēra reģistrācijas, rezolūcijas un atbildes sagatavošanas posmu. Dati rāda respondentu norādīto atbildības vietu, bet nenošķir sākotnējo tehnisko atzīmi no vēlākas juridiskās kvalifikācijas. Fokusgrupu dalībnieki norādīja, ka dokumenta juridisko dabu var precizēt pēc dokumenta izlasīšanas pēc būtības.</w:t>
      </w:r>
    </w:p>
    <w:p w14:paraId="229898D3" w14:textId="3C4B1B7C" w:rsidR="00D22F3A"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99" w:name="_Toc239852988"/>
      <w:r w:rsidR="00344F08">
        <w:rPr>
          <w:noProof/>
          <w:lang w:val="lv-LV"/>
        </w:rPr>
        <w:t>81</w:t>
      </w:r>
      <w:r w:rsidRPr="000C1A5F">
        <w:rPr>
          <w:lang w:val="lv-LV"/>
        </w:rPr>
        <w:fldChar w:fldCharType="end"/>
      </w:r>
      <w:r w:rsidRPr="000C1A5F">
        <w:rPr>
          <w:lang w:val="lv-LV"/>
        </w:rPr>
        <w:t xml:space="preserve">. tabula. </w:t>
      </w:r>
      <w:r w:rsidR="00D22F3A" w:rsidRPr="000C1A5F">
        <w:rPr>
          <w:lang w:val="lv-LV"/>
        </w:rPr>
        <w:t>Klasifikācijas un datu iegūšanas prakse</w:t>
      </w:r>
      <w:bookmarkEnd w:id="99"/>
    </w:p>
    <w:tbl>
      <w:tblPr>
        <w:tblStyle w:val="TableGrid"/>
        <w:tblW w:w="14579" w:type="dxa"/>
        <w:tblLayout w:type="fixed"/>
        <w:tblLook w:val="04A0" w:firstRow="1" w:lastRow="0" w:firstColumn="1" w:lastColumn="0" w:noHBand="0" w:noVBand="1"/>
      </w:tblPr>
      <w:tblGrid>
        <w:gridCol w:w="2673"/>
        <w:gridCol w:w="4179"/>
        <w:gridCol w:w="1652"/>
        <w:gridCol w:w="4131"/>
        <w:gridCol w:w="1944"/>
      </w:tblGrid>
      <w:tr w:rsidR="00D22F3A" w:rsidRPr="000C1A5F" w14:paraId="6A130A75" w14:textId="77777777" w:rsidTr="001A4448">
        <w:trPr>
          <w:trHeight w:val="380"/>
        </w:trPr>
        <w:tc>
          <w:tcPr>
            <w:tcW w:w="2673" w:type="dxa"/>
          </w:tcPr>
          <w:p w14:paraId="532BAE3E" w14:textId="77777777" w:rsidR="00D22F3A" w:rsidRPr="000C1A5F" w:rsidRDefault="00D22F3A" w:rsidP="00D22F3A">
            <w:pPr>
              <w:rPr>
                <w:color w:val="auto"/>
                <w:sz w:val="20"/>
                <w:szCs w:val="20"/>
                <w:lang w:val="lv-LV"/>
              </w:rPr>
            </w:pPr>
            <w:r w:rsidRPr="000C1A5F">
              <w:rPr>
                <w:b/>
                <w:color w:val="auto"/>
                <w:sz w:val="20"/>
                <w:szCs w:val="20"/>
                <w:lang w:val="lv-LV"/>
              </w:rPr>
              <w:t>Temats</w:t>
            </w:r>
          </w:p>
        </w:tc>
        <w:tc>
          <w:tcPr>
            <w:tcW w:w="4179" w:type="dxa"/>
          </w:tcPr>
          <w:p w14:paraId="4DC86753" w14:textId="77777777" w:rsidR="00D22F3A" w:rsidRPr="000C1A5F" w:rsidRDefault="00D22F3A" w:rsidP="00D22F3A">
            <w:pPr>
              <w:rPr>
                <w:color w:val="auto"/>
                <w:sz w:val="20"/>
                <w:szCs w:val="20"/>
                <w:lang w:val="lv-LV"/>
              </w:rPr>
            </w:pPr>
            <w:r w:rsidRPr="000C1A5F">
              <w:rPr>
                <w:b/>
                <w:color w:val="auto"/>
                <w:sz w:val="20"/>
                <w:szCs w:val="20"/>
                <w:lang w:val="lv-LV"/>
              </w:rPr>
              <w:t>Atbilde vai novērojums</w:t>
            </w:r>
          </w:p>
        </w:tc>
        <w:tc>
          <w:tcPr>
            <w:tcW w:w="1652" w:type="dxa"/>
          </w:tcPr>
          <w:p w14:paraId="1C30BD16" w14:textId="77777777" w:rsidR="00D22F3A" w:rsidRPr="000C1A5F" w:rsidRDefault="00D22F3A" w:rsidP="00D22F3A">
            <w:pPr>
              <w:rPr>
                <w:color w:val="auto"/>
                <w:sz w:val="20"/>
                <w:szCs w:val="20"/>
                <w:lang w:val="lv-LV"/>
              </w:rPr>
            </w:pPr>
            <w:r w:rsidRPr="000C1A5F">
              <w:rPr>
                <w:b/>
                <w:color w:val="auto"/>
                <w:sz w:val="20"/>
                <w:szCs w:val="20"/>
                <w:lang w:val="lv-LV"/>
              </w:rPr>
              <w:t>Rezultāts</w:t>
            </w:r>
          </w:p>
        </w:tc>
        <w:tc>
          <w:tcPr>
            <w:tcW w:w="4131" w:type="dxa"/>
          </w:tcPr>
          <w:p w14:paraId="14D2B7FB" w14:textId="77777777" w:rsidR="00D22F3A" w:rsidRPr="000C1A5F" w:rsidRDefault="00D22F3A" w:rsidP="00D22F3A">
            <w:pPr>
              <w:rPr>
                <w:color w:val="auto"/>
                <w:sz w:val="20"/>
                <w:szCs w:val="20"/>
                <w:lang w:val="lv-LV"/>
              </w:rPr>
            </w:pPr>
            <w:r w:rsidRPr="000C1A5F">
              <w:rPr>
                <w:b/>
                <w:color w:val="auto"/>
                <w:sz w:val="20"/>
                <w:szCs w:val="20"/>
                <w:lang w:val="lv-LV"/>
              </w:rPr>
              <w:t>Nozīme un robeža</w:t>
            </w:r>
          </w:p>
        </w:tc>
        <w:tc>
          <w:tcPr>
            <w:tcW w:w="1944" w:type="dxa"/>
          </w:tcPr>
          <w:p w14:paraId="72E8DA7E" w14:textId="77777777" w:rsidR="00D22F3A" w:rsidRPr="000C1A5F" w:rsidRDefault="00D22F3A" w:rsidP="00D22F3A">
            <w:pPr>
              <w:rPr>
                <w:color w:val="auto"/>
                <w:sz w:val="20"/>
                <w:szCs w:val="20"/>
                <w:lang w:val="lv-LV"/>
              </w:rPr>
            </w:pPr>
            <w:r w:rsidRPr="000C1A5F">
              <w:rPr>
                <w:b/>
                <w:color w:val="auto"/>
                <w:sz w:val="20"/>
                <w:szCs w:val="20"/>
                <w:lang w:val="lv-LV"/>
              </w:rPr>
              <w:t>Avots</w:t>
            </w:r>
          </w:p>
        </w:tc>
      </w:tr>
      <w:tr w:rsidR="00D22F3A" w:rsidRPr="000C1A5F" w14:paraId="181A6874" w14:textId="77777777" w:rsidTr="001A4448">
        <w:trPr>
          <w:trHeight w:val="920"/>
        </w:trPr>
        <w:tc>
          <w:tcPr>
            <w:tcW w:w="2673" w:type="dxa"/>
          </w:tcPr>
          <w:p w14:paraId="77851FEA"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atbildības vieta</w:t>
            </w:r>
          </w:p>
        </w:tc>
        <w:tc>
          <w:tcPr>
            <w:tcW w:w="4179" w:type="dxa"/>
          </w:tcPr>
          <w:p w14:paraId="4926460C" w14:textId="77777777" w:rsidR="00D22F3A" w:rsidRPr="000C1A5F" w:rsidRDefault="00D22F3A" w:rsidP="00D22F3A">
            <w:pPr>
              <w:rPr>
                <w:color w:val="auto"/>
                <w:sz w:val="20"/>
                <w:szCs w:val="20"/>
                <w:lang w:val="lv-LV"/>
              </w:rPr>
            </w:pPr>
            <w:r w:rsidRPr="000C1A5F">
              <w:rPr>
                <w:color w:val="auto"/>
                <w:sz w:val="20"/>
                <w:szCs w:val="20"/>
                <w:lang w:val="lv-LV"/>
              </w:rPr>
              <w:t>Kancelejas vai lietvedības darbinieks reģistrācijas brīdī</w:t>
            </w:r>
          </w:p>
        </w:tc>
        <w:tc>
          <w:tcPr>
            <w:tcW w:w="1652" w:type="dxa"/>
          </w:tcPr>
          <w:p w14:paraId="5C5A25E1" w14:textId="77777777" w:rsidR="00D22F3A" w:rsidRPr="000C1A5F" w:rsidRDefault="00D22F3A" w:rsidP="00D22F3A">
            <w:pPr>
              <w:rPr>
                <w:color w:val="auto"/>
                <w:sz w:val="20"/>
                <w:szCs w:val="20"/>
                <w:lang w:val="lv-LV"/>
              </w:rPr>
            </w:pPr>
            <w:r w:rsidRPr="000C1A5F">
              <w:rPr>
                <w:color w:val="auto"/>
                <w:sz w:val="20"/>
                <w:szCs w:val="20"/>
                <w:lang w:val="lv-LV"/>
              </w:rPr>
              <w:t>27 (58,7 %)</w:t>
            </w:r>
          </w:p>
        </w:tc>
        <w:tc>
          <w:tcPr>
            <w:tcW w:w="4131" w:type="dxa"/>
          </w:tcPr>
          <w:p w14:paraId="096C1BAF" w14:textId="77777777" w:rsidR="00D22F3A" w:rsidRPr="000C1A5F" w:rsidRDefault="00D22F3A" w:rsidP="00D22F3A">
            <w:pPr>
              <w:rPr>
                <w:color w:val="auto"/>
                <w:sz w:val="20"/>
                <w:szCs w:val="20"/>
                <w:lang w:val="lv-LV"/>
              </w:rPr>
            </w:pPr>
            <w:r w:rsidRPr="000C1A5F">
              <w:rPr>
                <w:color w:val="auto"/>
                <w:sz w:val="20"/>
                <w:szCs w:val="20"/>
                <w:lang w:val="lv-LV"/>
              </w:rPr>
              <w:t>Respondenta norādītā atbildības vieta; aptauja nepārbaudīja konkrētu lietu klasifikācijas pareizību.</w:t>
            </w:r>
          </w:p>
        </w:tc>
        <w:tc>
          <w:tcPr>
            <w:tcW w:w="1944" w:type="dxa"/>
          </w:tcPr>
          <w:p w14:paraId="136EAE1E" w14:textId="2AC73D8D"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 xml:space="preserve"> un anketas 13. jautājums.</w:t>
            </w:r>
          </w:p>
        </w:tc>
      </w:tr>
      <w:tr w:rsidR="00D22F3A" w:rsidRPr="000C1A5F" w14:paraId="1E73438A" w14:textId="77777777" w:rsidTr="001A4448">
        <w:trPr>
          <w:trHeight w:val="910"/>
        </w:trPr>
        <w:tc>
          <w:tcPr>
            <w:tcW w:w="2673" w:type="dxa"/>
          </w:tcPr>
          <w:p w14:paraId="4825DC6B"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atbildības vieta</w:t>
            </w:r>
          </w:p>
        </w:tc>
        <w:tc>
          <w:tcPr>
            <w:tcW w:w="4179" w:type="dxa"/>
          </w:tcPr>
          <w:p w14:paraId="6F85CA23" w14:textId="77777777" w:rsidR="00D22F3A" w:rsidRPr="000C1A5F" w:rsidRDefault="00D22F3A" w:rsidP="00D22F3A">
            <w:pPr>
              <w:rPr>
                <w:color w:val="auto"/>
                <w:sz w:val="20"/>
                <w:szCs w:val="20"/>
                <w:lang w:val="lv-LV"/>
              </w:rPr>
            </w:pPr>
            <w:r w:rsidRPr="000C1A5F">
              <w:rPr>
                <w:color w:val="auto"/>
                <w:sz w:val="20"/>
                <w:szCs w:val="20"/>
                <w:lang w:val="lv-LV"/>
              </w:rPr>
              <w:t>Struktūrvienības vadītājs rezolūcijas laikā</w:t>
            </w:r>
          </w:p>
        </w:tc>
        <w:tc>
          <w:tcPr>
            <w:tcW w:w="1652" w:type="dxa"/>
          </w:tcPr>
          <w:p w14:paraId="7AA895AD" w14:textId="77777777" w:rsidR="00D22F3A" w:rsidRPr="000C1A5F" w:rsidRDefault="00D22F3A" w:rsidP="00D22F3A">
            <w:pPr>
              <w:rPr>
                <w:color w:val="auto"/>
                <w:sz w:val="20"/>
                <w:szCs w:val="20"/>
                <w:lang w:val="lv-LV"/>
              </w:rPr>
            </w:pPr>
            <w:r w:rsidRPr="000C1A5F">
              <w:rPr>
                <w:color w:val="auto"/>
                <w:sz w:val="20"/>
                <w:szCs w:val="20"/>
                <w:lang w:val="lv-LV"/>
              </w:rPr>
              <w:t>9 (19,6 %)</w:t>
            </w:r>
          </w:p>
        </w:tc>
        <w:tc>
          <w:tcPr>
            <w:tcW w:w="4131" w:type="dxa"/>
          </w:tcPr>
          <w:p w14:paraId="3082FC85" w14:textId="77777777" w:rsidR="00D22F3A" w:rsidRPr="000C1A5F" w:rsidRDefault="00D22F3A" w:rsidP="00D22F3A">
            <w:pPr>
              <w:rPr>
                <w:color w:val="auto"/>
                <w:sz w:val="20"/>
                <w:szCs w:val="20"/>
                <w:lang w:val="lv-LV"/>
              </w:rPr>
            </w:pPr>
            <w:r w:rsidRPr="000C1A5F">
              <w:rPr>
                <w:color w:val="auto"/>
                <w:sz w:val="20"/>
                <w:szCs w:val="20"/>
                <w:lang w:val="lv-LV"/>
              </w:rPr>
              <w:t>Respondenta norādītā atbildības vieta; aptauja nepārbaudīja konkrētu lietu klasifikācijas pareizību.</w:t>
            </w:r>
          </w:p>
        </w:tc>
        <w:tc>
          <w:tcPr>
            <w:tcW w:w="1944" w:type="dxa"/>
          </w:tcPr>
          <w:p w14:paraId="2C1E38BC" w14:textId="319D3CF2"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 xml:space="preserve"> un anketas 13. jautājums.</w:t>
            </w:r>
          </w:p>
        </w:tc>
      </w:tr>
      <w:tr w:rsidR="00D22F3A" w:rsidRPr="000C1A5F" w14:paraId="7FFC32D4" w14:textId="77777777" w:rsidTr="001A4448">
        <w:trPr>
          <w:trHeight w:val="920"/>
        </w:trPr>
        <w:tc>
          <w:tcPr>
            <w:tcW w:w="2673" w:type="dxa"/>
          </w:tcPr>
          <w:p w14:paraId="46F2C44C"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atbildības vieta</w:t>
            </w:r>
          </w:p>
        </w:tc>
        <w:tc>
          <w:tcPr>
            <w:tcW w:w="4179" w:type="dxa"/>
          </w:tcPr>
          <w:p w14:paraId="6A61762B" w14:textId="77777777" w:rsidR="00D22F3A" w:rsidRPr="000C1A5F" w:rsidRDefault="00D22F3A" w:rsidP="00D22F3A">
            <w:pPr>
              <w:rPr>
                <w:color w:val="auto"/>
                <w:sz w:val="20"/>
                <w:szCs w:val="20"/>
                <w:lang w:val="lv-LV"/>
              </w:rPr>
            </w:pPr>
            <w:r w:rsidRPr="000C1A5F">
              <w:rPr>
                <w:color w:val="auto"/>
                <w:sz w:val="20"/>
                <w:szCs w:val="20"/>
                <w:lang w:val="lv-LV"/>
              </w:rPr>
              <w:t>Konkrētais izpildītājs, sagatavojot atbildi</w:t>
            </w:r>
          </w:p>
        </w:tc>
        <w:tc>
          <w:tcPr>
            <w:tcW w:w="1652" w:type="dxa"/>
          </w:tcPr>
          <w:p w14:paraId="37FF324D" w14:textId="77777777" w:rsidR="00D22F3A" w:rsidRPr="000C1A5F" w:rsidRDefault="00D22F3A" w:rsidP="00D22F3A">
            <w:pPr>
              <w:rPr>
                <w:color w:val="auto"/>
                <w:sz w:val="20"/>
                <w:szCs w:val="20"/>
                <w:lang w:val="lv-LV"/>
              </w:rPr>
            </w:pPr>
            <w:r w:rsidRPr="000C1A5F">
              <w:rPr>
                <w:color w:val="auto"/>
                <w:sz w:val="20"/>
                <w:szCs w:val="20"/>
                <w:lang w:val="lv-LV"/>
              </w:rPr>
              <w:t>4 (8,7 %)</w:t>
            </w:r>
          </w:p>
        </w:tc>
        <w:tc>
          <w:tcPr>
            <w:tcW w:w="4131" w:type="dxa"/>
          </w:tcPr>
          <w:p w14:paraId="54399647" w14:textId="77777777" w:rsidR="00D22F3A" w:rsidRPr="000C1A5F" w:rsidRDefault="00D22F3A" w:rsidP="00D22F3A">
            <w:pPr>
              <w:rPr>
                <w:color w:val="auto"/>
                <w:sz w:val="20"/>
                <w:szCs w:val="20"/>
                <w:lang w:val="lv-LV"/>
              </w:rPr>
            </w:pPr>
            <w:r w:rsidRPr="000C1A5F">
              <w:rPr>
                <w:color w:val="auto"/>
                <w:sz w:val="20"/>
                <w:szCs w:val="20"/>
                <w:lang w:val="lv-LV"/>
              </w:rPr>
              <w:t>Respondenta norādītā atbildības vieta; aptauja nepārbaudīja konkrētu lietu klasifikācijas pareizību.</w:t>
            </w:r>
          </w:p>
        </w:tc>
        <w:tc>
          <w:tcPr>
            <w:tcW w:w="1944" w:type="dxa"/>
          </w:tcPr>
          <w:p w14:paraId="4047079F" w14:textId="1121248B"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 xml:space="preserve"> un anketas 13. jautājums.</w:t>
            </w:r>
          </w:p>
        </w:tc>
      </w:tr>
      <w:tr w:rsidR="00D22F3A" w:rsidRPr="000C1A5F" w14:paraId="3AD6BAC3" w14:textId="77777777" w:rsidTr="001A4448">
        <w:trPr>
          <w:trHeight w:val="910"/>
        </w:trPr>
        <w:tc>
          <w:tcPr>
            <w:tcW w:w="2673" w:type="dxa"/>
          </w:tcPr>
          <w:p w14:paraId="0936E794"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atbildības vieta</w:t>
            </w:r>
          </w:p>
        </w:tc>
        <w:tc>
          <w:tcPr>
            <w:tcW w:w="4179" w:type="dxa"/>
          </w:tcPr>
          <w:p w14:paraId="1A5ED649" w14:textId="77777777" w:rsidR="00D22F3A" w:rsidRPr="000C1A5F" w:rsidRDefault="00D22F3A" w:rsidP="00D22F3A">
            <w:pPr>
              <w:rPr>
                <w:color w:val="auto"/>
                <w:sz w:val="20"/>
                <w:szCs w:val="20"/>
                <w:lang w:val="lv-LV"/>
              </w:rPr>
            </w:pPr>
            <w:r w:rsidRPr="000C1A5F">
              <w:rPr>
                <w:color w:val="auto"/>
                <w:sz w:val="20"/>
                <w:szCs w:val="20"/>
                <w:lang w:val="lv-LV"/>
              </w:rPr>
              <w:t>Juridiskais dienests</w:t>
            </w:r>
          </w:p>
        </w:tc>
        <w:tc>
          <w:tcPr>
            <w:tcW w:w="1652" w:type="dxa"/>
          </w:tcPr>
          <w:p w14:paraId="434F66DE" w14:textId="77777777" w:rsidR="00D22F3A" w:rsidRPr="000C1A5F" w:rsidRDefault="00D22F3A" w:rsidP="00D22F3A">
            <w:pPr>
              <w:rPr>
                <w:color w:val="auto"/>
                <w:sz w:val="20"/>
                <w:szCs w:val="20"/>
                <w:lang w:val="lv-LV"/>
              </w:rPr>
            </w:pPr>
            <w:r w:rsidRPr="000C1A5F">
              <w:rPr>
                <w:color w:val="auto"/>
                <w:sz w:val="20"/>
                <w:szCs w:val="20"/>
                <w:lang w:val="lv-LV"/>
              </w:rPr>
              <w:t>1 (2,2 %)</w:t>
            </w:r>
          </w:p>
        </w:tc>
        <w:tc>
          <w:tcPr>
            <w:tcW w:w="4131" w:type="dxa"/>
          </w:tcPr>
          <w:p w14:paraId="582A1CE7" w14:textId="77777777" w:rsidR="00D22F3A" w:rsidRPr="000C1A5F" w:rsidRDefault="00D22F3A" w:rsidP="00D22F3A">
            <w:pPr>
              <w:rPr>
                <w:color w:val="auto"/>
                <w:sz w:val="20"/>
                <w:szCs w:val="20"/>
                <w:lang w:val="lv-LV"/>
              </w:rPr>
            </w:pPr>
            <w:r w:rsidRPr="000C1A5F">
              <w:rPr>
                <w:color w:val="auto"/>
                <w:sz w:val="20"/>
                <w:szCs w:val="20"/>
                <w:lang w:val="lv-LV"/>
              </w:rPr>
              <w:t>Respondenta norādītā atbildības vieta; aptauja nepārbaudīja konkrētu lietu klasifikācijas pareizību.</w:t>
            </w:r>
          </w:p>
        </w:tc>
        <w:tc>
          <w:tcPr>
            <w:tcW w:w="1944" w:type="dxa"/>
          </w:tcPr>
          <w:p w14:paraId="62A3A3FB" w14:textId="372BAF52"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 xml:space="preserve"> un anketas 13. jautājums.</w:t>
            </w:r>
          </w:p>
        </w:tc>
      </w:tr>
      <w:tr w:rsidR="00D22F3A" w:rsidRPr="000C1A5F" w14:paraId="45148117" w14:textId="77777777" w:rsidTr="001A4448">
        <w:trPr>
          <w:trHeight w:val="910"/>
        </w:trPr>
        <w:tc>
          <w:tcPr>
            <w:tcW w:w="2673" w:type="dxa"/>
          </w:tcPr>
          <w:p w14:paraId="5AC797DD"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atbildības vieta</w:t>
            </w:r>
          </w:p>
        </w:tc>
        <w:tc>
          <w:tcPr>
            <w:tcW w:w="4179" w:type="dxa"/>
          </w:tcPr>
          <w:p w14:paraId="3619EF00" w14:textId="77777777" w:rsidR="00D22F3A" w:rsidRPr="000C1A5F" w:rsidRDefault="00D22F3A" w:rsidP="00D22F3A">
            <w:pPr>
              <w:rPr>
                <w:color w:val="auto"/>
                <w:sz w:val="20"/>
                <w:szCs w:val="20"/>
                <w:lang w:val="lv-LV"/>
              </w:rPr>
            </w:pPr>
            <w:r w:rsidRPr="000C1A5F">
              <w:rPr>
                <w:color w:val="auto"/>
                <w:sz w:val="20"/>
                <w:szCs w:val="20"/>
                <w:lang w:val="lv-LV"/>
              </w:rPr>
              <w:t>Nestandarta teksta vērtība</w:t>
            </w:r>
          </w:p>
        </w:tc>
        <w:tc>
          <w:tcPr>
            <w:tcW w:w="1652" w:type="dxa"/>
          </w:tcPr>
          <w:p w14:paraId="1BF29431" w14:textId="77777777" w:rsidR="00D22F3A" w:rsidRPr="000C1A5F" w:rsidRDefault="00D22F3A" w:rsidP="00D22F3A">
            <w:pPr>
              <w:rPr>
                <w:color w:val="auto"/>
                <w:sz w:val="20"/>
                <w:szCs w:val="20"/>
                <w:lang w:val="lv-LV"/>
              </w:rPr>
            </w:pPr>
            <w:r w:rsidRPr="000C1A5F">
              <w:rPr>
                <w:color w:val="auto"/>
                <w:sz w:val="20"/>
                <w:szCs w:val="20"/>
                <w:lang w:val="lv-LV"/>
              </w:rPr>
              <w:t>5 (10,9 %)</w:t>
            </w:r>
          </w:p>
        </w:tc>
        <w:tc>
          <w:tcPr>
            <w:tcW w:w="4131" w:type="dxa"/>
          </w:tcPr>
          <w:p w14:paraId="442BD053" w14:textId="77777777" w:rsidR="00D22F3A" w:rsidRPr="000C1A5F" w:rsidRDefault="00D22F3A" w:rsidP="00D22F3A">
            <w:pPr>
              <w:rPr>
                <w:color w:val="auto"/>
                <w:sz w:val="20"/>
                <w:szCs w:val="20"/>
                <w:lang w:val="lv-LV"/>
              </w:rPr>
            </w:pPr>
            <w:r w:rsidRPr="000C1A5F">
              <w:rPr>
                <w:color w:val="auto"/>
                <w:sz w:val="20"/>
                <w:szCs w:val="20"/>
                <w:lang w:val="lv-LV"/>
              </w:rPr>
              <w:t>Respondenta norādītā atbildības vieta; aptauja nepārbaudīja konkrētu lietu klasifikācijas pareizību.</w:t>
            </w:r>
          </w:p>
        </w:tc>
        <w:tc>
          <w:tcPr>
            <w:tcW w:w="1944" w:type="dxa"/>
          </w:tcPr>
          <w:p w14:paraId="5FE3E6A7" w14:textId="4E01324D"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 xml:space="preserve"> un anketas 13. jautājums.</w:t>
            </w:r>
          </w:p>
        </w:tc>
      </w:tr>
      <w:tr w:rsidR="00D22F3A" w:rsidRPr="000C1A5F" w14:paraId="423F9965" w14:textId="77777777" w:rsidTr="001A4448">
        <w:trPr>
          <w:trHeight w:val="650"/>
        </w:trPr>
        <w:tc>
          <w:tcPr>
            <w:tcW w:w="2673" w:type="dxa"/>
          </w:tcPr>
          <w:p w14:paraId="3EA922D3" w14:textId="77777777" w:rsidR="00D22F3A" w:rsidRPr="000C1A5F" w:rsidRDefault="00D22F3A" w:rsidP="00D22F3A">
            <w:pPr>
              <w:rPr>
                <w:color w:val="auto"/>
                <w:sz w:val="20"/>
                <w:szCs w:val="20"/>
                <w:lang w:val="lv-LV"/>
              </w:rPr>
            </w:pPr>
            <w:r w:rsidRPr="000C1A5F">
              <w:rPr>
                <w:color w:val="auto"/>
                <w:sz w:val="20"/>
                <w:szCs w:val="20"/>
                <w:lang w:val="lv-LV"/>
              </w:rPr>
              <w:t>Datu iegūstamība</w:t>
            </w:r>
          </w:p>
        </w:tc>
        <w:tc>
          <w:tcPr>
            <w:tcW w:w="4179" w:type="dxa"/>
          </w:tcPr>
          <w:p w14:paraId="79A9DFD3" w14:textId="77777777" w:rsidR="00D22F3A" w:rsidRPr="000C1A5F" w:rsidRDefault="00D22F3A" w:rsidP="00D22F3A">
            <w:pPr>
              <w:rPr>
                <w:color w:val="auto"/>
                <w:sz w:val="20"/>
                <w:szCs w:val="20"/>
                <w:lang w:val="lv-LV"/>
              </w:rPr>
            </w:pPr>
            <w:r w:rsidRPr="000C1A5F">
              <w:rPr>
                <w:color w:val="auto"/>
                <w:sz w:val="20"/>
                <w:szCs w:val="20"/>
                <w:lang w:val="lv-LV"/>
              </w:rPr>
              <w:t>Pirms reģistrācijas tiek veikta sākotnējā atlase</w:t>
            </w:r>
          </w:p>
        </w:tc>
        <w:tc>
          <w:tcPr>
            <w:tcW w:w="1652" w:type="dxa"/>
          </w:tcPr>
          <w:p w14:paraId="04FCA66E" w14:textId="77777777" w:rsidR="00D22F3A" w:rsidRPr="000C1A5F" w:rsidRDefault="00D22F3A" w:rsidP="00D22F3A">
            <w:pPr>
              <w:rPr>
                <w:color w:val="auto"/>
                <w:sz w:val="20"/>
                <w:szCs w:val="20"/>
                <w:lang w:val="lv-LV"/>
              </w:rPr>
            </w:pPr>
            <w:r w:rsidRPr="000C1A5F">
              <w:rPr>
                <w:color w:val="auto"/>
                <w:sz w:val="20"/>
                <w:szCs w:val="20"/>
                <w:lang w:val="lv-LV"/>
              </w:rPr>
              <w:t>39 (84,8 %)</w:t>
            </w:r>
          </w:p>
        </w:tc>
        <w:tc>
          <w:tcPr>
            <w:tcW w:w="4131" w:type="dxa"/>
          </w:tcPr>
          <w:p w14:paraId="6B897857" w14:textId="77777777" w:rsidR="00D22F3A" w:rsidRPr="000C1A5F" w:rsidRDefault="00D22F3A" w:rsidP="00D22F3A">
            <w:pPr>
              <w:rPr>
                <w:color w:val="auto"/>
                <w:sz w:val="20"/>
                <w:szCs w:val="20"/>
                <w:lang w:val="lv-LV"/>
              </w:rPr>
            </w:pPr>
            <w:r w:rsidRPr="000C1A5F">
              <w:rPr>
                <w:color w:val="auto"/>
                <w:sz w:val="20"/>
                <w:szCs w:val="20"/>
                <w:lang w:val="lv-LV"/>
              </w:rPr>
              <w:t>DVS ierakstu kopums var neaptvert visu saziņu ar institūciju.</w:t>
            </w:r>
          </w:p>
        </w:tc>
        <w:tc>
          <w:tcPr>
            <w:tcW w:w="1944" w:type="dxa"/>
          </w:tcPr>
          <w:p w14:paraId="13DA8C28" w14:textId="0293DF38"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3AC59DEB" w14:textId="77777777" w:rsidTr="001A4448">
        <w:trPr>
          <w:trHeight w:val="650"/>
        </w:trPr>
        <w:tc>
          <w:tcPr>
            <w:tcW w:w="2673" w:type="dxa"/>
          </w:tcPr>
          <w:p w14:paraId="1CECA0BE" w14:textId="77777777" w:rsidR="00D22F3A" w:rsidRPr="000C1A5F" w:rsidRDefault="00D22F3A" w:rsidP="00D22F3A">
            <w:pPr>
              <w:rPr>
                <w:color w:val="auto"/>
                <w:sz w:val="20"/>
                <w:szCs w:val="20"/>
                <w:lang w:val="lv-LV"/>
              </w:rPr>
            </w:pPr>
            <w:r w:rsidRPr="000C1A5F">
              <w:rPr>
                <w:color w:val="auto"/>
                <w:sz w:val="20"/>
                <w:szCs w:val="20"/>
                <w:lang w:val="lv-LV"/>
              </w:rPr>
              <w:t>Datu iegūstamība</w:t>
            </w:r>
          </w:p>
        </w:tc>
        <w:tc>
          <w:tcPr>
            <w:tcW w:w="4179" w:type="dxa"/>
          </w:tcPr>
          <w:p w14:paraId="3CDF65D3" w14:textId="77777777" w:rsidR="00D22F3A" w:rsidRPr="000C1A5F" w:rsidRDefault="00D22F3A" w:rsidP="00D22F3A">
            <w:pPr>
              <w:rPr>
                <w:color w:val="auto"/>
                <w:sz w:val="20"/>
                <w:szCs w:val="20"/>
                <w:lang w:val="lv-LV"/>
              </w:rPr>
            </w:pPr>
            <w:r w:rsidRPr="000C1A5F">
              <w:rPr>
                <w:color w:val="auto"/>
                <w:sz w:val="20"/>
                <w:szCs w:val="20"/>
                <w:lang w:val="lv-LV"/>
              </w:rPr>
              <w:t>IAL un IL dokumentus reģistrē kopā, un tos atsevišķi atlasīt nevar</w:t>
            </w:r>
          </w:p>
        </w:tc>
        <w:tc>
          <w:tcPr>
            <w:tcW w:w="1652" w:type="dxa"/>
          </w:tcPr>
          <w:p w14:paraId="61523075" w14:textId="77777777" w:rsidR="00D22F3A" w:rsidRPr="000C1A5F" w:rsidRDefault="00D22F3A" w:rsidP="00D22F3A">
            <w:pPr>
              <w:rPr>
                <w:color w:val="auto"/>
                <w:sz w:val="20"/>
                <w:szCs w:val="20"/>
                <w:lang w:val="lv-LV"/>
              </w:rPr>
            </w:pPr>
            <w:r w:rsidRPr="000C1A5F">
              <w:rPr>
                <w:color w:val="auto"/>
                <w:sz w:val="20"/>
                <w:szCs w:val="20"/>
                <w:lang w:val="lv-LV"/>
              </w:rPr>
              <w:t>18 (39,1 %)</w:t>
            </w:r>
          </w:p>
        </w:tc>
        <w:tc>
          <w:tcPr>
            <w:tcW w:w="4131" w:type="dxa"/>
          </w:tcPr>
          <w:p w14:paraId="2919EC6B" w14:textId="77777777" w:rsidR="00D22F3A" w:rsidRPr="000C1A5F" w:rsidRDefault="00D22F3A" w:rsidP="00D22F3A">
            <w:pPr>
              <w:rPr>
                <w:color w:val="auto"/>
                <w:sz w:val="20"/>
                <w:szCs w:val="20"/>
                <w:lang w:val="lv-LV"/>
              </w:rPr>
            </w:pPr>
            <w:r w:rsidRPr="000C1A5F">
              <w:rPr>
                <w:color w:val="auto"/>
                <w:sz w:val="20"/>
                <w:szCs w:val="20"/>
                <w:lang w:val="lv-LV"/>
              </w:rPr>
              <w:t>Tehniskā uzskaite daļai respondentu neļauj regulāri iegūt atsevišķus procesa datus.</w:t>
            </w:r>
          </w:p>
        </w:tc>
        <w:tc>
          <w:tcPr>
            <w:tcW w:w="1944" w:type="dxa"/>
          </w:tcPr>
          <w:p w14:paraId="628F9EA2" w14:textId="253944C2"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77A2AF69" w14:textId="77777777" w:rsidTr="001A4448">
        <w:trPr>
          <w:trHeight w:val="650"/>
        </w:trPr>
        <w:tc>
          <w:tcPr>
            <w:tcW w:w="2673" w:type="dxa"/>
          </w:tcPr>
          <w:p w14:paraId="4A481DE2" w14:textId="77777777" w:rsidR="00D22F3A" w:rsidRPr="000C1A5F" w:rsidRDefault="00D22F3A" w:rsidP="00D22F3A">
            <w:pPr>
              <w:rPr>
                <w:color w:val="auto"/>
                <w:sz w:val="20"/>
                <w:szCs w:val="20"/>
                <w:lang w:val="lv-LV"/>
              </w:rPr>
            </w:pPr>
            <w:r w:rsidRPr="000C1A5F">
              <w:rPr>
                <w:color w:val="auto"/>
                <w:sz w:val="20"/>
                <w:szCs w:val="20"/>
                <w:lang w:val="lv-LV"/>
              </w:rPr>
              <w:t>Datu iegūstamība</w:t>
            </w:r>
          </w:p>
        </w:tc>
        <w:tc>
          <w:tcPr>
            <w:tcW w:w="4179" w:type="dxa"/>
          </w:tcPr>
          <w:p w14:paraId="4BAF34F4" w14:textId="77777777" w:rsidR="00D22F3A" w:rsidRPr="000C1A5F" w:rsidRDefault="00D22F3A" w:rsidP="00D22F3A">
            <w:pPr>
              <w:rPr>
                <w:color w:val="auto"/>
                <w:sz w:val="20"/>
                <w:szCs w:val="20"/>
                <w:lang w:val="lv-LV"/>
              </w:rPr>
            </w:pPr>
            <w:r w:rsidRPr="000C1A5F">
              <w:rPr>
                <w:color w:val="auto"/>
                <w:sz w:val="20"/>
                <w:szCs w:val="20"/>
                <w:lang w:val="lv-LV"/>
              </w:rPr>
              <w:t>2024. gada IAL informācijas pieprasījumi nav atsevišķi izdalīti</w:t>
            </w:r>
          </w:p>
        </w:tc>
        <w:tc>
          <w:tcPr>
            <w:tcW w:w="1652" w:type="dxa"/>
          </w:tcPr>
          <w:p w14:paraId="1B8F43EB" w14:textId="77777777" w:rsidR="00D22F3A" w:rsidRPr="000C1A5F" w:rsidRDefault="00D22F3A" w:rsidP="00D22F3A">
            <w:pPr>
              <w:rPr>
                <w:color w:val="auto"/>
                <w:sz w:val="20"/>
                <w:szCs w:val="20"/>
                <w:lang w:val="lv-LV"/>
              </w:rPr>
            </w:pPr>
            <w:r w:rsidRPr="000C1A5F">
              <w:rPr>
                <w:color w:val="auto"/>
                <w:sz w:val="20"/>
                <w:szCs w:val="20"/>
                <w:lang w:val="lv-LV"/>
              </w:rPr>
              <w:t>31 (67,4 %)</w:t>
            </w:r>
          </w:p>
        </w:tc>
        <w:tc>
          <w:tcPr>
            <w:tcW w:w="4131" w:type="dxa"/>
          </w:tcPr>
          <w:p w14:paraId="622D4897" w14:textId="77777777" w:rsidR="00D22F3A" w:rsidRPr="000C1A5F" w:rsidRDefault="00D22F3A" w:rsidP="00D22F3A">
            <w:pPr>
              <w:rPr>
                <w:color w:val="auto"/>
                <w:sz w:val="20"/>
                <w:szCs w:val="20"/>
                <w:lang w:val="lv-LV"/>
              </w:rPr>
            </w:pPr>
            <w:r w:rsidRPr="000C1A5F">
              <w:rPr>
                <w:color w:val="auto"/>
                <w:sz w:val="20"/>
                <w:szCs w:val="20"/>
                <w:lang w:val="lv-LV"/>
              </w:rPr>
              <w:t>Atbilde raksturo datu pieejamību. Tā neapliecina IAL pieprasījumu neesamību.</w:t>
            </w:r>
          </w:p>
        </w:tc>
        <w:tc>
          <w:tcPr>
            <w:tcW w:w="1944" w:type="dxa"/>
          </w:tcPr>
          <w:p w14:paraId="7E46A7DC" w14:textId="14AB1A49" w:rsidR="00D22F3A" w:rsidRPr="000C1A5F" w:rsidRDefault="009A2155" w:rsidP="00D22F3A">
            <w:pPr>
              <w:rPr>
                <w:color w:val="auto"/>
                <w:sz w:val="20"/>
                <w:szCs w:val="20"/>
                <w:lang w:val="lv-LV"/>
              </w:rPr>
            </w:pPr>
            <w:r w:rsidRPr="000C1A5F">
              <w:rPr>
                <w:color w:val="auto"/>
                <w:sz w:val="20"/>
                <w:szCs w:val="20"/>
                <w:lang w:val="lv-LV"/>
              </w:rPr>
              <w:t>2. pielikuma 6. tabula</w:t>
            </w:r>
            <w:r w:rsidR="00B07153" w:rsidRPr="000C1A5F">
              <w:rPr>
                <w:color w:val="auto"/>
                <w:sz w:val="20"/>
                <w:szCs w:val="20"/>
                <w:lang w:val="lv-LV"/>
              </w:rPr>
              <w:t>.</w:t>
            </w:r>
          </w:p>
        </w:tc>
      </w:tr>
      <w:tr w:rsidR="00D22F3A" w:rsidRPr="000C1A5F" w14:paraId="673129FA" w14:textId="77777777" w:rsidTr="001A4448">
        <w:trPr>
          <w:trHeight w:val="910"/>
        </w:trPr>
        <w:tc>
          <w:tcPr>
            <w:tcW w:w="2673" w:type="dxa"/>
          </w:tcPr>
          <w:p w14:paraId="37303F2A" w14:textId="77777777" w:rsidR="00D22F3A" w:rsidRPr="000C1A5F" w:rsidRDefault="00D22F3A" w:rsidP="00D22F3A">
            <w:pPr>
              <w:rPr>
                <w:color w:val="auto"/>
                <w:sz w:val="20"/>
                <w:szCs w:val="20"/>
                <w:lang w:val="lv-LV"/>
              </w:rPr>
            </w:pPr>
            <w:r w:rsidRPr="000C1A5F">
              <w:rPr>
                <w:color w:val="auto"/>
                <w:sz w:val="20"/>
                <w:szCs w:val="20"/>
                <w:lang w:val="lv-LV"/>
              </w:rPr>
              <w:t>Datu iegūstamība</w:t>
            </w:r>
          </w:p>
        </w:tc>
        <w:tc>
          <w:tcPr>
            <w:tcW w:w="4179" w:type="dxa"/>
          </w:tcPr>
          <w:p w14:paraId="50F3F703" w14:textId="77777777" w:rsidR="00D22F3A" w:rsidRPr="000C1A5F" w:rsidRDefault="00D22F3A" w:rsidP="00D22F3A">
            <w:pPr>
              <w:rPr>
                <w:color w:val="auto"/>
                <w:sz w:val="20"/>
                <w:szCs w:val="20"/>
                <w:lang w:val="lv-LV"/>
              </w:rPr>
            </w:pPr>
            <w:r w:rsidRPr="000C1A5F">
              <w:rPr>
                <w:color w:val="auto"/>
                <w:sz w:val="20"/>
                <w:szCs w:val="20"/>
                <w:lang w:val="lv-LV"/>
              </w:rPr>
              <w:t>Atbildes ilguma dati iegūstami tikai ar daļēju vai pilnīgu manuālu pārbaudi</w:t>
            </w:r>
          </w:p>
        </w:tc>
        <w:tc>
          <w:tcPr>
            <w:tcW w:w="1652" w:type="dxa"/>
          </w:tcPr>
          <w:p w14:paraId="3A58163E" w14:textId="77777777" w:rsidR="00D22F3A" w:rsidRPr="000C1A5F" w:rsidRDefault="00D22F3A" w:rsidP="00D22F3A">
            <w:pPr>
              <w:rPr>
                <w:color w:val="auto"/>
                <w:sz w:val="20"/>
                <w:szCs w:val="20"/>
                <w:lang w:val="lv-LV"/>
              </w:rPr>
            </w:pPr>
            <w:r w:rsidRPr="000C1A5F">
              <w:rPr>
                <w:color w:val="auto"/>
                <w:sz w:val="20"/>
                <w:szCs w:val="20"/>
                <w:lang w:val="lv-LV"/>
              </w:rPr>
              <w:t>37 (80,4 %)</w:t>
            </w:r>
          </w:p>
        </w:tc>
        <w:tc>
          <w:tcPr>
            <w:tcW w:w="4131" w:type="dxa"/>
          </w:tcPr>
          <w:p w14:paraId="605A0E6E" w14:textId="77777777" w:rsidR="00D22F3A" w:rsidRPr="000C1A5F" w:rsidRDefault="00D22F3A" w:rsidP="00D22F3A">
            <w:pPr>
              <w:rPr>
                <w:color w:val="auto"/>
                <w:sz w:val="20"/>
                <w:szCs w:val="20"/>
                <w:lang w:val="lv-LV"/>
              </w:rPr>
            </w:pPr>
            <w:r w:rsidRPr="000C1A5F">
              <w:rPr>
                <w:color w:val="auto"/>
                <w:sz w:val="20"/>
                <w:szCs w:val="20"/>
                <w:lang w:val="lv-LV"/>
              </w:rPr>
              <w:t>Kalendārā ilguma salīdzināšanai vajadzīga datu kvalitātes pārbaude; tas nav aktīvā darba laika mērījums.</w:t>
            </w:r>
          </w:p>
        </w:tc>
        <w:tc>
          <w:tcPr>
            <w:tcW w:w="1944" w:type="dxa"/>
          </w:tcPr>
          <w:p w14:paraId="79E87DDB" w14:textId="73394BDF" w:rsidR="00D22F3A" w:rsidRPr="000C1A5F" w:rsidRDefault="009A2155" w:rsidP="00D22F3A">
            <w:pPr>
              <w:rPr>
                <w:color w:val="auto"/>
                <w:sz w:val="20"/>
                <w:szCs w:val="20"/>
                <w:lang w:val="lv-LV"/>
              </w:rPr>
            </w:pPr>
            <w:r w:rsidRPr="000C1A5F">
              <w:rPr>
                <w:color w:val="auto"/>
                <w:sz w:val="20"/>
                <w:szCs w:val="20"/>
                <w:lang w:val="lv-LV"/>
              </w:rPr>
              <w:t>2. pielikuma 5. tabula</w:t>
            </w:r>
            <w:r w:rsidR="00B07153" w:rsidRPr="000C1A5F">
              <w:rPr>
                <w:color w:val="auto"/>
                <w:sz w:val="20"/>
                <w:szCs w:val="20"/>
                <w:lang w:val="lv-LV"/>
              </w:rPr>
              <w:t>.</w:t>
            </w:r>
          </w:p>
        </w:tc>
      </w:tr>
      <w:tr w:rsidR="00D22F3A" w:rsidRPr="000C1A5F" w14:paraId="40ED5599" w14:textId="77777777" w:rsidTr="001A4448">
        <w:trPr>
          <w:trHeight w:val="1180"/>
        </w:trPr>
        <w:tc>
          <w:tcPr>
            <w:tcW w:w="2673" w:type="dxa"/>
          </w:tcPr>
          <w:p w14:paraId="6424398E" w14:textId="77777777" w:rsidR="00D22F3A" w:rsidRPr="000C1A5F" w:rsidRDefault="00D22F3A" w:rsidP="00D22F3A">
            <w:pPr>
              <w:rPr>
                <w:color w:val="auto"/>
                <w:sz w:val="20"/>
                <w:szCs w:val="20"/>
                <w:lang w:val="lv-LV"/>
              </w:rPr>
            </w:pPr>
            <w:r w:rsidRPr="000C1A5F">
              <w:rPr>
                <w:color w:val="auto"/>
                <w:sz w:val="20"/>
                <w:szCs w:val="20"/>
                <w:lang w:val="lv-LV"/>
              </w:rPr>
              <w:t>Fokusgrupu novērojums: Saņemšana un reģistrācija</w:t>
            </w:r>
          </w:p>
        </w:tc>
        <w:tc>
          <w:tcPr>
            <w:tcW w:w="4179" w:type="dxa"/>
          </w:tcPr>
          <w:p w14:paraId="5CC0DF57" w14:textId="77777777" w:rsidR="00D22F3A" w:rsidRPr="000C1A5F" w:rsidRDefault="00D22F3A" w:rsidP="00D22F3A">
            <w:pPr>
              <w:rPr>
                <w:color w:val="auto"/>
                <w:sz w:val="20"/>
                <w:szCs w:val="20"/>
                <w:lang w:val="lv-LV"/>
              </w:rPr>
            </w:pPr>
            <w:r w:rsidRPr="000C1A5F">
              <w:rPr>
                <w:color w:val="auto"/>
                <w:sz w:val="20"/>
                <w:szCs w:val="20"/>
                <w:lang w:val="lv-LV"/>
              </w:rPr>
              <w:t>Dokumenti nonāk e-adresē, kopīgā vai darbinieka e-pastā, tīmekļvietnes formā, specializētā sistēmā, pa tālruni vai klātienē; ne viss saturs automātiski nonāk DVS.</w:t>
            </w:r>
          </w:p>
        </w:tc>
        <w:tc>
          <w:tcPr>
            <w:tcW w:w="1652" w:type="dxa"/>
          </w:tcPr>
          <w:p w14:paraId="6E44F5E1" w14:textId="5AACD2D1" w:rsidR="00D22F3A" w:rsidRPr="000C1A5F" w:rsidRDefault="00F565A0" w:rsidP="00D22F3A">
            <w:pPr>
              <w:rPr>
                <w:color w:val="auto"/>
                <w:sz w:val="20"/>
                <w:szCs w:val="20"/>
                <w:lang w:val="lv-LV"/>
              </w:rPr>
            </w:pPr>
            <w:r w:rsidRPr="000C1A5F">
              <w:rPr>
                <w:color w:val="auto"/>
                <w:sz w:val="20"/>
                <w:szCs w:val="20"/>
                <w:lang w:val="lv-LV"/>
              </w:rPr>
              <w:t>-</w:t>
            </w:r>
          </w:p>
        </w:tc>
        <w:tc>
          <w:tcPr>
            <w:tcW w:w="4131" w:type="dxa"/>
          </w:tcPr>
          <w:p w14:paraId="66999A71" w14:textId="77777777" w:rsidR="00D22F3A" w:rsidRPr="000C1A5F" w:rsidRDefault="00D22F3A" w:rsidP="00D22F3A">
            <w:pPr>
              <w:rPr>
                <w:color w:val="auto"/>
                <w:sz w:val="20"/>
                <w:szCs w:val="20"/>
                <w:lang w:val="lv-LV"/>
              </w:rPr>
            </w:pPr>
            <w:r w:rsidRPr="000C1A5F">
              <w:rPr>
                <w:color w:val="auto"/>
                <w:sz w:val="20"/>
                <w:szCs w:val="20"/>
                <w:lang w:val="lv-LV"/>
              </w:rPr>
              <w:t>Procesu nosaka saturs. Saņemšanas kanāls un dokumenta forma neattaisno pienākumu katru ikdienas saziņu reģistrēt kā IAL vai IL lietu.</w:t>
            </w:r>
          </w:p>
        </w:tc>
        <w:tc>
          <w:tcPr>
            <w:tcW w:w="1944" w:type="dxa"/>
          </w:tcPr>
          <w:p w14:paraId="2DC6DBDC" w14:textId="5B09A62E"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18. tabula</w:t>
            </w:r>
            <w:r w:rsidR="00B07153" w:rsidRPr="000C1A5F">
              <w:rPr>
                <w:color w:val="auto"/>
                <w:sz w:val="20"/>
                <w:szCs w:val="20"/>
                <w:lang w:val="lv-LV"/>
              </w:rPr>
              <w:t>.</w:t>
            </w:r>
          </w:p>
        </w:tc>
      </w:tr>
      <w:tr w:rsidR="00D22F3A" w:rsidRPr="000C1A5F" w14:paraId="67DB1446" w14:textId="77777777" w:rsidTr="001A4448">
        <w:trPr>
          <w:trHeight w:val="920"/>
        </w:trPr>
        <w:tc>
          <w:tcPr>
            <w:tcW w:w="2673" w:type="dxa"/>
          </w:tcPr>
          <w:p w14:paraId="6BF99DC7" w14:textId="77777777" w:rsidR="00D22F3A" w:rsidRPr="000C1A5F" w:rsidRDefault="00D22F3A" w:rsidP="00D22F3A">
            <w:pPr>
              <w:rPr>
                <w:color w:val="auto"/>
                <w:sz w:val="20"/>
                <w:szCs w:val="20"/>
                <w:lang w:val="lv-LV"/>
              </w:rPr>
            </w:pPr>
            <w:r w:rsidRPr="000C1A5F">
              <w:rPr>
                <w:color w:val="auto"/>
                <w:sz w:val="20"/>
                <w:szCs w:val="20"/>
                <w:lang w:val="lv-LV"/>
              </w:rPr>
              <w:t>Fokusgrupu novērojums: Juridiskā klasifikācija</w:t>
            </w:r>
          </w:p>
        </w:tc>
        <w:tc>
          <w:tcPr>
            <w:tcW w:w="4179" w:type="dxa"/>
          </w:tcPr>
          <w:p w14:paraId="6226DB45" w14:textId="77777777" w:rsidR="00D22F3A" w:rsidRPr="000C1A5F" w:rsidRDefault="00D22F3A" w:rsidP="00D22F3A">
            <w:pPr>
              <w:rPr>
                <w:color w:val="auto"/>
                <w:sz w:val="20"/>
                <w:szCs w:val="20"/>
                <w:lang w:val="lv-LV"/>
              </w:rPr>
            </w:pPr>
            <w:r w:rsidRPr="000C1A5F">
              <w:rPr>
                <w:color w:val="auto"/>
                <w:sz w:val="20"/>
                <w:szCs w:val="20"/>
                <w:lang w:val="lv-LV"/>
              </w:rPr>
              <w:t>Dokumenta nosaukums vai saņemšanas kanāls ne vienmēr atklāj prasījuma juridisko dabu; vērtējumu var precizēt vadītājs, izpildītājs vai jurists.</w:t>
            </w:r>
          </w:p>
        </w:tc>
        <w:tc>
          <w:tcPr>
            <w:tcW w:w="1652" w:type="dxa"/>
          </w:tcPr>
          <w:p w14:paraId="07B6C933" w14:textId="04071BB1" w:rsidR="00D22F3A" w:rsidRPr="000C1A5F" w:rsidRDefault="00F565A0" w:rsidP="00D22F3A">
            <w:pPr>
              <w:rPr>
                <w:color w:val="auto"/>
                <w:sz w:val="20"/>
                <w:szCs w:val="20"/>
                <w:lang w:val="lv-LV"/>
              </w:rPr>
            </w:pPr>
            <w:r w:rsidRPr="000C1A5F">
              <w:rPr>
                <w:color w:val="auto"/>
                <w:sz w:val="20"/>
                <w:szCs w:val="20"/>
                <w:lang w:val="lv-LV"/>
              </w:rPr>
              <w:t>-</w:t>
            </w:r>
          </w:p>
        </w:tc>
        <w:tc>
          <w:tcPr>
            <w:tcW w:w="4131" w:type="dxa"/>
          </w:tcPr>
          <w:p w14:paraId="0A5168EC" w14:textId="77777777" w:rsidR="00D22F3A" w:rsidRPr="000C1A5F" w:rsidRDefault="00D22F3A" w:rsidP="00D22F3A">
            <w:pPr>
              <w:rPr>
                <w:color w:val="auto"/>
                <w:sz w:val="20"/>
                <w:szCs w:val="20"/>
                <w:lang w:val="lv-LV"/>
              </w:rPr>
            </w:pPr>
            <w:r w:rsidRPr="000C1A5F">
              <w:rPr>
                <w:color w:val="auto"/>
                <w:sz w:val="20"/>
                <w:szCs w:val="20"/>
                <w:lang w:val="lv-LV"/>
              </w:rPr>
              <w:t>Fokusgrupu materiāli parāda iespējamu mehānismu, bet neļauj noteikt viena obligāta atbildības modeļa pārākumu.</w:t>
            </w:r>
          </w:p>
        </w:tc>
        <w:tc>
          <w:tcPr>
            <w:tcW w:w="1944" w:type="dxa"/>
          </w:tcPr>
          <w:p w14:paraId="7032CC78" w14:textId="54D9C0ED"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18. tabula</w:t>
            </w:r>
            <w:r w:rsidR="00B07153" w:rsidRPr="000C1A5F">
              <w:rPr>
                <w:color w:val="auto"/>
                <w:sz w:val="20"/>
                <w:szCs w:val="20"/>
                <w:lang w:val="lv-LV"/>
              </w:rPr>
              <w:t>.</w:t>
            </w:r>
          </w:p>
        </w:tc>
      </w:tr>
      <w:tr w:rsidR="00D22F3A" w:rsidRPr="000C1A5F" w14:paraId="27BAD3E9" w14:textId="77777777" w:rsidTr="001A4448">
        <w:trPr>
          <w:trHeight w:val="910"/>
        </w:trPr>
        <w:tc>
          <w:tcPr>
            <w:tcW w:w="2673" w:type="dxa"/>
          </w:tcPr>
          <w:p w14:paraId="5AA5A4DC" w14:textId="77777777" w:rsidR="00D22F3A" w:rsidRPr="000C1A5F" w:rsidRDefault="00D22F3A" w:rsidP="00D22F3A">
            <w:pPr>
              <w:rPr>
                <w:color w:val="auto"/>
                <w:sz w:val="20"/>
                <w:szCs w:val="20"/>
                <w:lang w:val="lv-LV"/>
              </w:rPr>
            </w:pPr>
            <w:r w:rsidRPr="000C1A5F">
              <w:rPr>
                <w:color w:val="auto"/>
                <w:sz w:val="20"/>
                <w:szCs w:val="20"/>
                <w:lang w:val="lv-LV"/>
              </w:rPr>
              <w:t>Fokusgrupu novērojums: Jaukta satura dokuments</w:t>
            </w:r>
          </w:p>
        </w:tc>
        <w:tc>
          <w:tcPr>
            <w:tcW w:w="4179" w:type="dxa"/>
          </w:tcPr>
          <w:p w14:paraId="1FB26730" w14:textId="77777777" w:rsidR="00D22F3A" w:rsidRPr="000C1A5F" w:rsidRDefault="00D22F3A" w:rsidP="00D22F3A">
            <w:pPr>
              <w:rPr>
                <w:color w:val="auto"/>
                <w:sz w:val="20"/>
                <w:szCs w:val="20"/>
                <w:lang w:val="lv-LV"/>
              </w:rPr>
            </w:pPr>
            <w:r w:rsidRPr="000C1A5F">
              <w:rPr>
                <w:color w:val="auto"/>
                <w:sz w:val="20"/>
                <w:szCs w:val="20"/>
                <w:lang w:val="lv-LV"/>
              </w:rPr>
              <w:t>Vienā dokumentā var būt informācijas pieprasījums, sūdzība, priekšlikums, administratīvā procesa vai cita speciāla procesa elements.</w:t>
            </w:r>
          </w:p>
        </w:tc>
        <w:tc>
          <w:tcPr>
            <w:tcW w:w="1652" w:type="dxa"/>
          </w:tcPr>
          <w:p w14:paraId="1A2D590F" w14:textId="5843ED63" w:rsidR="00D22F3A" w:rsidRPr="000C1A5F" w:rsidRDefault="00F565A0" w:rsidP="00D22F3A">
            <w:pPr>
              <w:rPr>
                <w:color w:val="auto"/>
                <w:sz w:val="20"/>
                <w:szCs w:val="20"/>
                <w:lang w:val="lv-LV"/>
              </w:rPr>
            </w:pPr>
            <w:r w:rsidRPr="000C1A5F">
              <w:rPr>
                <w:color w:val="auto"/>
                <w:sz w:val="20"/>
                <w:szCs w:val="20"/>
                <w:lang w:val="lv-LV"/>
              </w:rPr>
              <w:t>-</w:t>
            </w:r>
          </w:p>
        </w:tc>
        <w:tc>
          <w:tcPr>
            <w:tcW w:w="4131" w:type="dxa"/>
          </w:tcPr>
          <w:p w14:paraId="58BE45E7" w14:textId="77777777" w:rsidR="00D22F3A" w:rsidRPr="000C1A5F" w:rsidRDefault="00D22F3A" w:rsidP="00D22F3A">
            <w:pPr>
              <w:rPr>
                <w:color w:val="auto"/>
                <w:sz w:val="20"/>
                <w:szCs w:val="20"/>
                <w:lang w:val="lv-LV"/>
              </w:rPr>
            </w:pPr>
            <w:r w:rsidRPr="000C1A5F">
              <w:rPr>
                <w:color w:val="auto"/>
                <w:sz w:val="20"/>
                <w:szCs w:val="20"/>
                <w:lang w:val="lv-LV"/>
              </w:rPr>
              <w:t>Pilnā juridiskā nošķiršana ir 14. un 19. pielikumā; šeit konstatēts tikai prakses risks.</w:t>
            </w:r>
          </w:p>
        </w:tc>
        <w:tc>
          <w:tcPr>
            <w:tcW w:w="1944" w:type="dxa"/>
          </w:tcPr>
          <w:p w14:paraId="168C8444" w14:textId="4D817841"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18. tabula</w:t>
            </w:r>
            <w:r w:rsidR="00B07153" w:rsidRPr="000C1A5F">
              <w:rPr>
                <w:color w:val="auto"/>
                <w:sz w:val="20"/>
                <w:szCs w:val="20"/>
                <w:lang w:val="lv-LV"/>
              </w:rPr>
              <w:t>.</w:t>
            </w:r>
          </w:p>
        </w:tc>
      </w:tr>
      <w:tr w:rsidR="00D22F3A" w:rsidRPr="000C1A5F" w14:paraId="6CFEBBEE" w14:textId="77777777" w:rsidTr="001A4448">
        <w:trPr>
          <w:trHeight w:val="920"/>
        </w:trPr>
        <w:tc>
          <w:tcPr>
            <w:tcW w:w="2673" w:type="dxa"/>
          </w:tcPr>
          <w:p w14:paraId="456055C1" w14:textId="77777777" w:rsidR="00D22F3A" w:rsidRPr="000C1A5F" w:rsidRDefault="00D22F3A" w:rsidP="00D22F3A">
            <w:pPr>
              <w:rPr>
                <w:color w:val="auto"/>
                <w:sz w:val="20"/>
                <w:szCs w:val="20"/>
                <w:lang w:val="lv-LV"/>
              </w:rPr>
            </w:pPr>
            <w:r w:rsidRPr="000C1A5F">
              <w:rPr>
                <w:color w:val="auto"/>
                <w:sz w:val="20"/>
                <w:szCs w:val="20"/>
                <w:lang w:val="lv-LV"/>
              </w:rPr>
              <w:t>Fokusgrupu novērojums: Iekšējā saskaņošana</w:t>
            </w:r>
          </w:p>
        </w:tc>
        <w:tc>
          <w:tcPr>
            <w:tcW w:w="4179" w:type="dxa"/>
          </w:tcPr>
          <w:p w14:paraId="1BC6AB3A" w14:textId="77777777" w:rsidR="00D22F3A" w:rsidRPr="000C1A5F" w:rsidRDefault="00D22F3A" w:rsidP="00D22F3A">
            <w:pPr>
              <w:rPr>
                <w:color w:val="auto"/>
                <w:sz w:val="20"/>
                <w:szCs w:val="20"/>
                <w:lang w:val="lv-LV"/>
              </w:rPr>
            </w:pPr>
            <w:r w:rsidRPr="000C1A5F">
              <w:rPr>
                <w:color w:val="auto"/>
                <w:sz w:val="20"/>
                <w:szCs w:val="20"/>
                <w:lang w:val="lv-LV"/>
              </w:rPr>
              <w:t>Informācijas iegūšana no vairākām struktūrvienībām, juridiskā pārbaude un vadības iesaiste var pagarināt atbildes sagatavošanu.</w:t>
            </w:r>
          </w:p>
        </w:tc>
        <w:tc>
          <w:tcPr>
            <w:tcW w:w="1652" w:type="dxa"/>
          </w:tcPr>
          <w:p w14:paraId="2FA388F1" w14:textId="577C6D41" w:rsidR="00D22F3A" w:rsidRPr="000C1A5F" w:rsidRDefault="00F565A0" w:rsidP="00D22F3A">
            <w:pPr>
              <w:rPr>
                <w:color w:val="auto"/>
                <w:sz w:val="20"/>
                <w:szCs w:val="20"/>
                <w:lang w:val="lv-LV"/>
              </w:rPr>
            </w:pPr>
            <w:r w:rsidRPr="000C1A5F">
              <w:rPr>
                <w:color w:val="auto"/>
                <w:sz w:val="20"/>
                <w:szCs w:val="20"/>
                <w:lang w:val="lv-LV"/>
              </w:rPr>
              <w:t>-</w:t>
            </w:r>
          </w:p>
        </w:tc>
        <w:tc>
          <w:tcPr>
            <w:tcW w:w="4131" w:type="dxa"/>
          </w:tcPr>
          <w:p w14:paraId="2FC95A39" w14:textId="77777777" w:rsidR="00D22F3A" w:rsidRPr="000C1A5F" w:rsidRDefault="00D22F3A" w:rsidP="00D22F3A">
            <w:pPr>
              <w:rPr>
                <w:color w:val="auto"/>
                <w:sz w:val="20"/>
                <w:szCs w:val="20"/>
                <w:lang w:val="lv-LV"/>
              </w:rPr>
            </w:pPr>
            <w:r w:rsidRPr="000C1A5F">
              <w:rPr>
                <w:color w:val="auto"/>
                <w:sz w:val="20"/>
                <w:szCs w:val="20"/>
                <w:lang w:val="lv-LV"/>
              </w:rPr>
              <w:t>Novērojums palīdz izprast iespējamo darba slodzi, bet nepamato kavējuma tiesiskumu vai konkrētu izmaksu lielumu.</w:t>
            </w:r>
          </w:p>
        </w:tc>
        <w:tc>
          <w:tcPr>
            <w:tcW w:w="1944" w:type="dxa"/>
          </w:tcPr>
          <w:p w14:paraId="5A96F9EC" w14:textId="435E596F"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18. tabula</w:t>
            </w:r>
            <w:r w:rsidR="00B07153" w:rsidRPr="000C1A5F">
              <w:rPr>
                <w:color w:val="auto"/>
                <w:sz w:val="20"/>
                <w:szCs w:val="20"/>
                <w:lang w:val="lv-LV"/>
              </w:rPr>
              <w:t>.</w:t>
            </w:r>
          </w:p>
        </w:tc>
      </w:tr>
      <w:tr w:rsidR="00D22F3A" w:rsidRPr="000C1A5F" w14:paraId="1F8709A3" w14:textId="77777777" w:rsidTr="001A4448">
        <w:trPr>
          <w:trHeight w:val="910"/>
        </w:trPr>
        <w:tc>
          <w:tcPr>
            <w:tcW w:w="2673" w:type="dxa"/>
          </w:tcPr>
          <w:p w14:paraId="037C9A91" w14:textId="77777777" w:rsidR="00D22F3A" w:rsidRPr="000C1A5F" w:rsidRDefault="00D22F3A" w:rsidP="00D22F3A">
            <w:pPr>
              <w:rPr>
                <w:color w:val="auto"/>
                <w:sz w:val="20"/>
                <w:szCs w:val="20"/>
                <w:lang w:val="lv-LV"/>
              </w:rPr>
            </w:pPr>
            <w:r w:rsidRPr="000C1A5F">
              <w:rPr>
                <w:color w:val="auto"/>
                <w:sz w:val="20"/>
                <w:szCs w:val="20"/>
                <w:lang w:val="lv-LV"/>
              </w:rPr>
              <w:t>Fokusgrupu novērojums: DVS un metadati</w:t>
            </w:r>
          </w:p>
        </w:tc>
        <w:tc>
          <w:tcPr>
            <w:tcW w:w="4179" w:type="dxa"/>
          </w:tcPr>
          <w:p w14:paraId="5E425EF3" w14:textId="77777777" w:rsidR="00D22F3A" w:rsidRPr="000C1A5F" w:rsidRDefault="00D22F3A" w:rsidP="00D22F3A">
            <w:pPr>
              <w:rPr>
                <w:color w:val="auto"/>
                <w:sz w:val="20"/>
                <w:szCs w:val="20"/>
                <w:lang w:val="lv-LV"/>
              </w:rPr>
            </w:pPr>
            <w:r w:rsidRPr="000C1A5F">
              <w:rPr>
                <w:color w:val="auto"/>
                <w:sz w:val="20"/>
                <w:szCs w:val="20"/>
                <w:lang w:val="lv-LV"/>
              </w:rPr>
              <w:t>DVS var neatspoguļot e-pasta saskaņošanu, konsultācijas ārpus sistēmas un visu faktiski patērēto laiku.</w:t>
            </w:r>
          </w:p>
        </w:tc>
        <w:tc>
          <w:tcPr>
            <w:tcW w:w="1652" w:type="dxa"/>
          </w:tcPr>
          <w:p w14:paraId="33418BE9" w14:textId="30995944" w:rsidR="00D22F3A" w:rsidRPr="000C1A5F" w:rsidRDefault="00F565A0" w:rsidP="00D22F3A">
            <w:pPr>
              <w:rPr>
                <w:color w:val="auto"/>
                <w:sz w:val="20"/>
                <w:szCs w:val="20"/>
                <w:lang w:val="lv-LV"/>
              </w:rPr>
            </w:pPr>
            <w:r w:rsidRPr="000C1A5F">
              <w:rPr>
                <w:color w:val="auto"/>
                <w:sz w:val="20"/>
                <w:szCs w:val="20"/>
                <w:lang w:val="lv-LV"/>
              </w:rPr>
              <w:t>-</w:t>
            </w:r>
          </w:p>
        </w:tc>
        <w:tc>
          <w:tcPr>
            <w:tcW w:w="4131" w:type="dxa"/>
          </w:tcPr>
          <w:p w14:paraId="74A1383E" w14:textId="1FDB4CC3" w:rsidR="00D22F3A" w:rsidRPr="000C1A5F" w:rsidRDefault="00D22F3A" w:rsidP="00D22F3A">
            <w:pPr>
              <w:rPr>
                <w:color w:val="auto"/>
                <w:sz w:val="20"/>
                <w:szCs w:val="20"/>
                <w:lang w:val="lv-LV"/>
              </w:rPr>
            </w:pPr>
            <w:r w:rsidRPr="000C1A5F">
              <w:rPr>
                <w:color w:val="auto"/>
                <w:sz w:val="20"/>
                <w:szCs w:val="20"/>
                <w:lang w:val="lv-LV"/>
              </w:rPr>
              <w:t xml:space="preserve">Pamato 21. pielikumā aprakstīto datu </w:t>
            </w:r>
            <w:r w:rsidR="00346965" w:rsidRPr="000C1A5F">
              <w:rPr>
                <w:color w:val="auto"/>
                <w:sz w:val="20"/>
                <w:szCs w:val="20"/>
                <w:lang w:val="lv-LV"/>
              </w:rPr>
              <w:t>pilotēšanu</w:t>
            </w:r>
            <w:r w:rsidRPr="000C1A5F">
              <w:rPr>
                <w:color w:val="auto"/>
                <w:sz w:val="20"/>
                <w:szCs w:val="20"/>
                <w:lang w:val="lv-LV"/>
              </w:rPr>
              <w:t xml:space="preserve"> un kvalitātes metadatu vajadzību. Tas nepamato jaunu juridisku procesa modeli.</w:t>
            </w:r>
          </w:p>
        </w:tc>
        <w:tc>
          <w:tcPr>
            <w:tcW w:w="1944" w:type="dxa"/>
          </w:tcPr>
          <w:p w14:paraId="67F7911E" w14:textId="4BA06B69"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18. tabula</w:t>
            </w:r>
            <w:r w:rsidR="00B07153" w:rsidRPr="000C1A5F">
              <w:rPr>
                <w:color w:val="auto"/>
                <w:sz w:val="20"/>
                <w:szCs w:val="20"/>
                <w:lang w:val="lv-LV"/>
              </w:rPr>
              <w:t>.</w:t>
            </w:r>
          </w:p>
        </w:tc>
      </w:tr>
    </w:tbl>
    <w:p w14:paraId="3C7EA7DD" w14:textId="49B6C915"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iestāžu aptauja un fokusgrupu materiāli (2. un 5. pielikums); pētījuma autoru apkopojums.</w:t>
      </w:r>
    </w:p>
    <w:p w14:paraId="1A896E9C" w14:textId="225D38ED" w:rsidR="00D22F3A" w:rsidRPr="000C1A5F" w:rsidRDefault="00D22F3A" w:rsidP="00D22F3A">
      <w:pPr>
        <w:rPr>
          <w:color w:val="auto"/>
        </w:rPr>
      </w:pPr>
      <w:r w:rsidRPr="000C1A5F">
        <w:rPr>
          <w:color w:val="auto"/>
        </w:rPr>
        <w:t>Rādītājs 37 (80,4 %) apvieno 22 atbildes par daļēji automatizētu un 15 atbildes par pilnībā manuālu pārbaudi. Šie dati pamato datu kvalitātes pārbaudi pirms regulāras mērīšanas, nevis vienu obligātu dokumentu vadības sistēmas risinājumu.</w:t>
      </w:r>
    </w:p>
    <w:p w14:paraId="25651996" w14:textId="48A0F233" w:rsidR="00D22F3A" w:rsidRPr="000C1A5F" w:rsidRDefault="00D22F3A" w:rsidP="00D22F3A">
      <w:pPr>
        <w:pStyle w:val="Heading2"/>
        <w:rPr>
          <w:color w:val="auto"/>
        </w:rPr>
      </w:pPr>
      <w:r w:rsidRPr="000C1A5F">
        <w:rPr>
          <w:color w:val="auto"/>
        </w:rPr>
        <w:t>18.3. Jaukta satura dokumenti un vairāki kanāli</w:t>
      </w:r>
    </w:p>
    <w:p w14:paraId="32934AD6" w14:textId="77777777" w:rsidR="00D22F3A" w:rsidRPr="000C1A5F" w:rsidRDefault="00D22F3A" w:rsidP="00D22F3A">
      <w:pPr>
        <w:rPr>
          <w:color w:val="auto"/>
        </w:rPr>
      </w:pPr>
      <w:r w:rsidRPr="000C1A5F">
        <w:rPr>
          <w:color w:val="auto"/>
        </w:rPr>
        <w:t>Anketas jautājums par jaukta satura dokumentu attiecās uz informācijas pieprasījumu un iesniegumu vienā dokumentā. Atbildes raksturo darba organizāciju, nevis konkrētu lietu juridisko atbilstību. Vairāki saņemšanas kanāli paši par sevi nerada vairākus tiesiskos procesus, bet var apgrūtināt ierakstu, termiņa sākuma un atbildīgā izpildītāja sasaisti.</w:t>
      </w:r>
    </w:p>
    <w:p w14:paraId="57AAC82F" w14:textId="43B3CBEF" w:rsidR="00D22F3A"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0" w:name="_Toc239852989"/>
      <w:r w:rsidR="00344F08">
        <w:rPr>
          <w:noProof/>
          <w:lang w:val="lv-LV"/>
        </w:rPr>
        <w:t>82</w:t>
      </w:r>
      <w:r w:rsidRPr="000C1A5F">
        <w:rPr>
          <w:lang w:val="lv-LV"/>
        </w:rPr>
        <w:fldChar w:fldCharType="end"/>
      </w:r>
      <w:r w:rsidRPr="000C1A5F">
        <w:rPr>
          <w:lang w:val="lv-LV"/>
        </w:rPr>
        <w:t xml:space="preserve">. tabula. </w:t>
      </w:r>
      <w:r w:rsidR="00D22F3A" w:rsidRPr="000C1A5F">
        <w:rPr>
          <w:lang w:val="lv-LV"/>
        </w:rPr>
        <w:t>Jaukta satura dokumentu un vairāku kanālu prakse</w:t>
      </w:r>
      <w:bookmarkEnd w:id="100"/>
    </w:p>
    <w:tbl>
      <w:tblPr>
        <w:tblStyle w:val="TableGrid"/>
        <w:tblW w:w="14578" w:type="dxa"/>
        <w:tblLayout w:type="fixed"/>
        <w:tblLook w:val="04A0" w:firstRow="1" w:lastRow="0" w:firstColumn="1" w:lastColumn="0" w:noHBand="0" w:noVBand="1"/>
      </w:tblPr>
      <w:tblGrid>
        <w:gridCol w:w="2916"/>
        <w:gridCol w:w="3175"/>
        <w:gridCol w:w="1842"/>
        <w:gridCol w:w="4799"/>
        <w:gridCol w:w="1846"/>
      </w:tblGrid>
      <w:tr w:rsidR="00D22F3A" w:rsidRPr="000C1A5F" w14:paraId="6F20008B" w14:textId="77777777" w:rsidTr="001A4448">
        <w:trPr>
          <w:trHeight w:val="380"/>
        </w:trPr>
        <w:tc>
          <w:tcPr>
            <w:tcW w:w="2916" w:type="dxa"/>
          </w:tcPr>
          <w:p w14:paraId="4DCEA81D" w14:textId="77777777" w:rsidR="00D22F3A" w:rsidRPr="000C1A5F" w:rsidRDefault="00D22F3A" w:rsidP="00D22F3A">
            <w:pPr>
              <w:rPr>
                <w:color w:val="auto"/>
                <w:sz w:val="20"/>
                <w:szCs w:val="20"/>
                <w:lang w:val="lv-LV"/>
              </w:rPr>
            </w:pPr>
            <w:r w:rsidRPr="000C1A5F">
              <w:rPr>
                <w:b/>
                <w:color w:val="auto"/>
                <w:sz w:val="20"/>
                <w:szCs w:val="20"/>
                <w:lang w:val="lv-LV"/>
              </w:rPr>
              <w:t>Temats</w:t>
            </w:r>
          </w:p>
        </w:tc>
        <w:tc>
          <w:tcPr>
            <w:tcW w:w="3175" w:type="dxa"/>
          </w:tcPr>
          <w:p w14:paraId="0C142FBD" w14:textId="77777777" w:rsidR="00D22F3A" w:rsidRPr="000C1A5F" w:rsidRDefault="00D22F3A" w:rsidP="00D22F3A">
            <w:pPr>
              <w:rPr>
                <w:color w:val="auto"/>
                <w:sz w:val="20"/>
                <w:szCs w:val="20"/>
                <w:lang w:val="lv-LV"/>
              </w:rPr>
            </w:pPr>
            <w:r w:rsidRPr="000C1A5F">
              <w:rPr>
                <w:b/>
                <w:color w:val="auto"/>
                <w:sz w:val="20"/>
                <w:szCs w:val="20"/>
                <w:lang w:val="lv-LV"/>
              </w:rPr>
              <w:t>Atbilde</w:t>
            </w:r>
          </w:p>
        </w:tc>
        <w:tc>
          <w:tcPr>
            <w:tcW w:w="1842" w:type="dxa"/>
          </w:tcPr>
          <w:p w14:paraId="7D7818E8" w14:textId="77777777" w:rsidR="00D22F3A" w:rsidRPr="000C1A5F" w:rsidRDefault="00D22F3A" w:rsidP="00D22F3A">
            <w:pPr>
              <w:rPr>
                <w:color w:val="auto"/>
                <w:sz w:val="20"/>
                <w:szCs w:val="20"/>
                <w:lang w:val="lv-LV"/>
              </w:rPr>
            </w:pPr>
            <w:r w:rsidRPr="000C1A5F">
              <w:rPr>
                <w:b/>
                <w:color w:val="auto"/>
                <w:sz w:val="20"/>
                <w:szCs w:val="20"/>
                <w:lang w:val="lv-LV"/>
              </w:rPr>
              <w:t>Rezultāts</w:t>
            </w:r>
          </w:p>
        </w:tc>
        <w:tc>
          <w:tcPr>
            <w:tcW w:w="4799" w:type="dxa"/>
          </w:tcPr>
          <w:p w14:paraId="036085C7" w14:textId="77777777" w:rsidR="00D22F3A" w:rsidRPr="000C1A5F" w:rsidRDefault="00D22F3A" w:rsidP="00D22F3A">
            <w:pPr>
              <w:rPr>
                <w:color w:val="auto"/>
                <w:sz w:val="20"/>
                <w:szCs w:val="20"/>
                <w:lang w:val="lv-LV"/>
              </w:rPr>
            </w:pPr>
            <w:r w:rsidRPr="000C1A5F">
              <w:rPr>
                <w:b/>
                <w:color w:val="auto"/>
                <w:sz w:val="20"/>
                <w:szCs w:val="20"/>
                <w:lang w:val="lv-LV"/>
              </w:rPr>
              <w:t>Piesardzīga interpretācija</w:t>
            </w:r>
          </w:p>
        </w:tc>
        <w:tc>
          <w:tcPr>
            <w:tcW w:w="1846" w:type="dxa"/>
          </w:tcPr>
          <w:p w14:paraId="28F8E2C2" w14:textId="77777777" w:rsidR="00D22F3A" w:rsidRPr="000C1A5F" w:rsidRDefault="00D22F3A" w:rsidP="00D22F3A">
            <w:pPr>
              <w:rPr>
                <w:color w:val="auto"/>
                <w:sz w:val="20"/>
                <w:szCs w:val="20"/>
                <w:lang w:val="lv-LV"/>
              </w:rPr>
            </w:pPr>
            <w:r w:rsidRPr="000C1A5F">
              <w:rPr>
                <w:b/>
                <w:color w:val="auto"/>
                <w:sz w:val="20"/>
                <w:szCs w:val="20"/>
                <w:lang w:val="lv-LV"/>
              </w:rPr>
              <w:t>Avots</w:t>
            </w:r>
          </w:p>
        </w:tc>
      </w:tr>
      <w:tr w:rsidR="00D22F3A" w:rsidRPr="000C1A5F" w14:paraId="608D81A1" w14:textId="77777777" w:rsidTr="001A4448">
        <w:trPr>
          <w:trHeight w:val="633"/>
        </w:trPr>
        <w:tc>
          <w:tcPr>
            <w:tcW w:w="2916" w:type="dxa"/>
          </w:tcPr>
          <w:p w14:paraId="39C1CD0E"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5AE475F7" w14:textId="77777777" w:rsidR="00D22F3A" w:rsidRPr="000C1A5F" w:rsidRDefault="00D22F3A" w:rsidP="00D22F3A">
            <w:pPr>
              <w:rPr>
                <w:color w:val="auto"/>
                <w:sz w:val="20"/>
                <w:szCs w:val="20"/>
                <w:lang w:val="lv-LV"/>
              </w:rPr>
            </w:pPr>
            <w:r w:rsidRPr="000C1A5F">
              <w:rPr>
                <w:color w:val="auto"/>
                <w:sz w:val="20"/>
                <w:szCs w:val="20"/>
                <w:lang w:val="lv-LV"/>
              </w:rPr>
              <w:t>Viens dokuments; dominējošais saturs vai garākais termiņš</w:t>
            </w:r>
          </w:p>
        </w:tc>
        <w:tc>
          <w:tcPr>
            <w:tcW w:w="1842" w:type="dxa"/>
          </w:tcPr>
          <w:p w14:paraId="098E6372" w14:textId="77777777" w:rsidR="00D22F3A" w:rsidRPr="000C1A5F" w:rsidRDefault="00D22F3A" w:rsidP="00D22F3A">
            <w:pPr>
              <w:rPr>
                <w:color w:val="auto"/>
                <w:sz w:val="20"/>
                <w:szCs w:val="20"/>
                <w:lang w:val="lv-LV"/>
              </w:rPr>
            </w:pPr>
            <w:r w:rsidRPr="000C1A5F">
              <w:rPr>
                <w:color w:val="auto"/>
                <w:sz w:val="20"/>
                <w:szCs w:val="20"/>
                <w:lang w:val="lv-LV"/>
              </w:rPr>
              <w:t>21 (45,7 %)</w:t>
            </w:r>
          </w:p>
        </w:tc>
        <w:tc>
          <w:tcPr>
            <w:tcW w:w="4799" w:type="dxa"/>
          </w:tcPr>
          <w:p w14:paraId="3689B04E" w14:textId="77777777" w:rsidR="00D22F3A" w:rsidRPr="000C1A5F" w:rsidRDefault="00D22F3A" w:rsidP="00D22F3A">
            <w:pPr>
              <w:rPr>
                <w:color w:val="auto"/>
                <w:sz w:val="20"/>
                <w:szCs w:val="20"/>
                <w:lang w:val="lv-LV"/>
              </w:rPr>
            </w:pPr>
            <w:r w:rsidRPr="000C1A5F">
              <w:rPr>
                <w:color w:val="auto"/>
                <w:sz w:val="20"/>
                <w:szCs w:val="20"/>
                <w:lang w:val="lv-LV"/>
              </w:rPr>
              <w:t>Var radīt risku, ja patstāvīgi vērtējama daļa netiek atpazīta; aptauja nepārbaudīja konkrētu lietu atbilstību.</w:t>
            </w:r>
          </w:p>
        </w:tc>
        <w:tc>
          <w:tcPr>
            <w:tcW w:w="1846" w:type="dxa"/>
          </w:tcPr>
          <w:p w14:paraId="5B3D7A66" w14:textId="6EEADC14"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57EB07A6" w14:textId="77777777" w:rsidTr="001A4448">
        <w:trPr>
          <w:trHeight w:val="543"/>
        </w:trPr>
        <w:tc>
          <w:tcPr>
            <w:tcW w:w="2916" w:type="dxa"/>
          </w:tcPr>
          <w:p w14:paraId="2FB2F0E1"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7ECFB715" w14:textId="77777777" w:rsidR="00D22F3A" w:rsidRPr="000C1A5F" w:rsidRDefault="00D22F3A" w:rsidP="00D22F3A">
            <w:pPr>
              <w:rPr>
                <w:color w:val="auto"/>
                <w:sz w:val="20"/>
                <w:szCs w:val="20"/>
                <w:lang w:val="lv-LV"/>
              </w:rPr>
            </w:pPr>
            <w:r w:rsidRPr="000C1A5F">
              <w:rPr>
                <w:color w:val="auto"/>
                <w:sz w:val="20"/>
                <w:szCs w:val="20"/>
                <w:lang w:val="lv-LV"/>
              </w:rPr>
              <w:t>Viens dokuments; tālāk sadala divos uzdevumos</w:t>
            </w:r>
          </w:p>
        </w:tc>
        <w:tc>
          <w:tcPr>
            <w:tcW w:w="1842" w:type="dxa"/>
          </w:tcPr>
          <w:p w14:paraId="01AFAE8C" w14:textId="77777777" w:rsidR="00D22F3A" w:rsidRPr="000C1A5F" w:rsidRDefault="00D22F3A" w:rsidP="00D22F3A">
            <w:pPr>
              <w:rPr>
                <w:color w:val="auto"/>
                <w:sz w:val="20"/>
                <w:szCs w:val="20"/>
                <w:lang w:val="lv-LV"/>
              </w:rPr>
            </w:pPr>
            <w:r w:rsidRPr="000C1A5F">
              <w:rPr>
                <w:color w:val="auto"/>
                <w:sz w:val="20"/>
                <w:szCs w:val="20"/>
                <w:lang w:val="lv-LV"/>
              </w:rPr>
              <w:t>14 (30,4 %)</w:t>
            </w:r>
          </w:p>
        </w:tc>
        <w:tc>
          <w:tcPr>
            <w:tcW w:w="4799" w:type="dxa"/>
          </w:tcPr>
          <w:p w14:paraId="4BC7E589" w14:textId="77777777" w:rsidR="00D22F3A" w:rsidRPr="000C1A5F" w:rsidRDefault="00D22F3A" w:rsidP="00D22F3A">
            <w:pPr>
              <w:rPr>
                <w:color w:val="auto"/>
                <w:sz w:val="20"/>
                <w:szCs w:val="20"/>
                <w:lang w:val="lv-LV"/>
              </w:rPr>
            </w:pPr>
            <w:r w:rsidRPr="000C1A5F">
              <w:rPr>
                <w:color w:val="auto"/>
                <w:sz w:val="20"/>
                <w:szCs w:val="20"/>
                <w:lang w:val="lv-LV"/>
              </w:rPr>
              <w:t>Var atbalstīt daļu izsekojamību, bet aptauja nepārbaudīja uzdevumu saturu, termiņu vadību vai gala rezultātu.</w:t>
            </w:r>
          </w:p>
        </w:tc>
        <w:tc>
          <w:tcPr>
            <w:tcW w:w="1846" w:type="dxa"/>
          </w:tcPr>
          <w:p w14:paraId="4EBD86D9" w14:textId="6D64BA4E"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31995B1A" w14:textId="77777777" w:rsidTr="001A4448">
        <w:trPr>
          <w:trHeight w:val="594"/>
        </w:trPr>
        <w:tc>
          <w:tcPr>
            <w:tcW w:w="2916" w:type="dxa"/>
          </w:tcPr>
          <w:p w14:paraId="6E915CD2"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59A2C53F" w14:textId="77777777" w:rsidR="00D22F3A" w:rsidRPr="000C1A5F" w:rsidRDefault="00D22F3A" w:rsidP="00D22F3A">
            <w:pPr>
              <w:rPr>
                <w:color w:val="auto"/>
                <w:sz w:val="20"/>
                <w:szCs w:val="20"/>
                <w:lang w:val="lv-LV"/>
              </w:rPr>
            </w:pPr>
            <w:r w:rsidRPr="000C1A5F">
              <w:rPr>
                <w:color w:val="auto"/>
                <w:sz w:val="20"/>
                <w:szCs w:val="20"/>
                <w:lang w:val="lv-LV"/>
              </w:rPr>
              <w:t>Sadala un reģistrē kā divus atsevišķus dokumentus</w:t>
            </w:r>
          </w:p>
        </w:tc>
        <w:tc>
          <w:tcPr>
            <w:tcW w:w="1842" w:type="dxa"/>
          </w:tcPr>
          <w:p w14:paraId="5475DD86" w14:textId="77777777" w:rsidR="00D22F3A" w:rsidRPr="000C1A5F" w:rsidRDefault="00D22F3A" w:rsidP="00D22F3A">
            <w:pPr>
              <w:rPr>
                <w:color w:val="auto"/>
                <w:sz w:val="20"/>
                <w:szCs w:val="20"/>
                <w:lang w:val="lv-LV"/>
              </w:rPr>
            </w:pPr>
            <w:r w:rsidRPr="000C1A5F">
              <w:rPr>
                <w:color w:val="auto"/>
                <w:sz w:val="20"/>
                <w:szCs w:val="20"/>
                <w:lang w:val="lv-LV"/>
              </w:rPr>
              <w:t>0 (0,0 %)</w:t>
            </w:r>
          </w:p>
        </w:tc>
        <w:tc>
          <w:tcPr>
            <w:tcW w:w="4799" w:type="dxa"/>
          </w:tcPr>
          <w:p w14:paraId="48C03D23" w14:textId="77777777" w:rsidR="00D22F3A" w:rsidRPr="000C1A5F" w:rsidRDefault="00D22F3A" w:rsidP="00D22F3A">
            <w:pPr>
              <w:rPr>
                <w:color w:val="auto"/>
                <w:sz w:val="20"/>
                <w:szCs w:val="20"/>
                <w:lang w:val="lv-LV"/>
              </w:rPr>
            </w:pPr>
            <w:r w:rsidRPr="000C1A5F">
              <w:rPr>
                <w:color w:val="auto"/>
                <w:sz w:val="20"/>
                <w:szCs w:val="20"/>
                <w:lang w:val="lv-LV"/>
              </w:rPr>
              <w:t>Aptaujāto 46 iestāžu atbildēs šis standarta variants netika izvēlēts; rezultāts neraksturo citu iestāžu praksi.</w:t>
            </w:r>
          </w:p>
        </w:tc>
        <w:tc>
          <w:tcPr>
            <w:tcW w:w="1846" w:type="dxa"/>
          </w:tcPr>
          <w:p w14:paraId="11F6514B" w14:textId="23512916"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5780A3CC" w14:textId="77777777" w:rsidTr="001A4448">
        <w:trPr>
          <w:trHeight w:val="650"/>
        </w:trPr>
        <w:tc>
          <w:tcPr>
            <w:tcW w:w="2916" w:type="dxa"/>
          </w:tcPr>
          <w:p w14:paraId="6348B867"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77D73DF4" w14:textId="77777777" w:rsidR="00D22F3A" w:rsidRPr="000C1A5F" w:rsidRDefault="00D22F3A" w:rsidP="00D22F3A">
            <w:pPr>
              <w:rPr>
                <w:color w:val="auto"/>
                <w:sz w:val="20"/>
                <w:szCs w:val="20"/>
                <w:lang w:val="lv-LV"/>
              </w:rPr>
            </w:pPr>
            <w:r w:rsidRPr="000C1A5F">
              <w:rPr>
                <w:color w:val="auto"/>
                <w:sz w:val="20"/>
                <w:szCs w:val="20"/>
                <w:lang w:val="lv-LV"/>
              </w:rPr>
              <w:t>Nav vienotas prakses</w:t>
            </w:r>
          </w:p>
        </w:tc>
        <w:tc>
          <w:tcPr>
            <w:tcW w:w="1842" w:type="dxa"/>
          </w:tcPr>
          <w:p w14:paraId="1770A11F" w14:textId="77777777" w:rsidR="00D22F3A" w:rsidRPr="000C1A5F" w:rsidRDefault="00D22F3A" w:rsidP="00D22F3A">
            <w:pPr>
              <w:rPr>
                <w:color w:val="auto"/>
                <w:sz w:val="20"/>
                <w:szCs w:val="20"/>
                <w:lang w:val="lv-LV"/>
              </w:rPr>
            </w:pPr>
            <w:r w:rsidRPr="000C1A5F">
              <w:rPr>
                <w:color w:val="auto"/>
                <w:sz w:val="20"/>
                <w:szCs w:val="20"/>
                <w:lang w:val="lv-LV"/>
              </w:rPr>
              <w:t>5 (10,9 %)</w:t>
            </w:r>
          </w:p>
        </w:tc>
        <w:tc>
          <w:tcPr>
            <w:tcW w:w="4799" w:type="dxa"/>
          </w:tcPr>
          <w:p w14:paraId="56E1CFE4" w14:textId="77777777" w:rsidR="00D22F3A" w:rsidRPr="000C1A5F" w:rsidRDefault="00D22F3A" w:rsidP="00D22F3A">
            <w:pPr>
              <w:rPr>
                <w:color w:val="auto"/>
                <w:sz w:val="20"/>
                <w:szCs w:val="20"/>
                <w:lang w:val="lv-LV"/>
              </w:rPr>
            </w:pPr>
            <w:r w:rsidRPr="000C1A5F">
              <w:rPr>
                <w:color w:val="auto"/>
                <w:sz w:val="20"/>
                <w:szCs w:val="20"/>
                <w:lang w:val="lv-LV"/>
              </w:rPr>
              <w:t>Robežsituācijas var būt atkarīgas no darbinieka, struktūrvienības vai sistēmas iespējām.</w:t>
            </w:r>
          </w:p>
        </w:tc>
        <w:tc>
          <w:tcPr>
            <w:tcW w:w="1846" w:type="dxa"/>
          </w:tcPr>
          <w:p w14:paraId="2FF14F6C" w14:textId="1210845B"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671CF442" w14:textId="77777777" w:rsidTr="001A4448">
        <w:trPr>
          <w:trHeight w:val="650"/>
        </w:trPr>
        <w:tc>
          <w:tcPr>
            <w:tcW w:w="2916" w:type="dxa"/>
          </w:tcPr>
          <w:p w14:paraId="7D18A079"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34D13A38" w14:textId="77777777" w:rsidR="00D22F3A" w:rsidRPr="000C1A5F" w:rsidRDefault="00D22F3A" w:rsidP="00D22F3A">
            <w:pPr>
              <w:rPr>
                <w:color w:val="auto"/>
                <w:sz w:val="20"/>
                <w:szCs w:val="20"/>
                <w:lang w:val="lv-LV"/>
              </w:rPr>
            </w:pPr>
            <w:r w:rsidRPr="000C1A5F">
              <w:rPr>
                <w:color w:val="auto"/>
                <w:sz w:val="20"/>
                <w:szCs w:val="20"/>
                <w:lang w:val="lv-LV"/>
              </w:rPr>
              <w:t>Nezina vai nevar atbildēt</w:t>
            </w:r>
          </w:p>
        </w:tc>
        <w:tc>
          <w:tcPr>
            <w:tcW w:w="1842" w:type="dxa"/>
          </w:tcPr>
          <w:p w14:paraId="59B33E59" w14:textId="77777777" w:rsidR="00D22F3A" w:rsidRPr="000C1A5F" w:rsidRDefault="00D22F3A" w:rsidP="00D22F3A">
            <w:pPr>
              <w:rPr>
                <w:color w:val="auto"/>
                <w:sz w:val="20"/>
                <w:szCs w:val="20"/>
                <w:lang w:val="lv-LV"/>
              </w:rPr>
            </w:pPr>
            <w:r w:rsidRPr="000C1A5F">
              <w:rPr>
                <w:color w:val="auto"/>
                <w:sz w:val="20"/>
                <w:szCs w:val="20"/>
                <w:lang w:val="lv-LV"/>
              </w:rPr>
              <w:t>2 (4,3 %)</w:t>
            </w:r>
          </w:p>
        </w:tc>
        <w:tc>
          <w:tcPr>
            <w:tcW w:w="4799" w:type="dxa"/>
          </w:tcPr>
          <w:p w14:paraId="4C6BCB86" w14:textId="77777777" w:rsidR="00D22F3A" w:rsidRPr="000C1A5F" w:rsidRDefault="00D22F3A" w:rsidP="00D22F3A">
            <w:pPr>
              <w:rPr>
                <w:color w:val="auto"/>
                <w:sz w:val="20"/>
                <w:szCs w:val="20"/>
                <w:lang w:val="lv-LV"/>
              </w:rPr>
            </w:pPr>
            <w:r w:rsidRPr="000C1A5F">
              <w:rPr>
                <w:color w:val="auto"/>
                <w:sz w:val="20"/>
                <w:szCs w:val="20"/>
                <w:lang w:val="lv-LV"/>
              </w:rPr>
              <w:t>Nav pietiekamas informācijas par visas institūcijas praksi.</w:t>
            </w:r>
          </w:p>
        </w:tc>
        <w:tc>
          <w:tcPr>
            <w:tcW w:w="1846" w:type="dxa"/>
          </w:tcPr>
          <w:p w14:paraId="5E6BC2CC" w14:textId="3B26E151"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28354A7B" w14:textId="77777777" w:rsidTr="001A4448">
        <w:trPr>
          <w:trHeight w:val="650"/>
        </w:trPr>
        <w:tc>
          <w:tcPr>
            <w:tcW w:w="2916" w:type="dxa"/>
          </w:tcPr>
          <w:p w14:paraId="5CD3743F" w14:textId="77777777" w:rsidR="00D22F3A" w:rsidRPr="000C1A5F" w:rsidRDefault="00D22F3A" w:rsidP="00D22F3A">
            <w:pPr>
              <w:rPr>
                <w:color w:val="auto"/>
                <w:sz w:val="20"/>
                <w:szCs w:val="20"/>
                <w:lang w:val="lv-LV"/>
              </w:rPr>
            </w:pPr>
            <w:r w:rsidRPr="000C1A5F">
              <w:rPr>
                <w:color w:val="auto"/>
                <w:sz w:val="20"/>
                <w:szCs w:val="20"/>
                <w:lang w:val="lv-LV"/>
              </w:rPr>
              <w:t>Jaukta satura dokumenta apstrāde</w:t>
            </w:r>
          </w:p>
        </w:tc>
        <w:tc>
          <w:tcPr>
            <w:tcW w:w="3175" w:type="dxa"/>
          </w:tcPr>
          <w:p w14:paraId="371F80C9" w14:textId="77777777" w:rsidR="00D22F3A" w:rsidRPr="000C1A5F" w:rsidRDefault="00D22F3A" w:rsidP="00D22F3A">
            <w:pPr>
              <w:rPr>
                <w:color w:val="auto"/>
                <w:sz w:val="20"/>
                <w:szCs w:val="20"/>
                <w:lang w:val="lv-LV"/>
              </w:rPr>
            </w:pPr>
            <w:r w:rsidRPr="000C1A5F">
              <w:rPr>
                <w:color w:val="auto"/>
                <w:sz w:val="20"/>
                <w:szCs w:val="20"/>
                <w:lang w:val="lv-LV"/>
              </w:rPr>
              <w:t>Nestandarta teksta vērtība</w:t>
            </w:r>
          </w:p>
        </w:tc>
        <w:tc>
          <w:tcPr>
            <w:tcW w:w="1842" w:type="dxa"/>
          </w:tcPr>
          <w:p w14:paraId="4E9C6813" w14:textId="77777777" w:rsidR="00D22F3A" w:rsidRPr="000C1A5F" w:rsidRDefault="00D22F3A" w:rsidP="00D22F3A">
            <w:pPr>
              <w:rPr>
                <w:color w:val="auto"/>
                <w:sz w:val="20"/>
                <w:szCs w:val="20"/>
                <w:lang w:val="lv-LV"/>
              </w:rPr>
            </w:pPr>
            <w:r w:rsidRPr="000C1A5F">
              <w:rPr>
                <w:color w:val="auto"/>
                <w:sz w:val="20"/>
                <w:szCs w:val="20"/>
                <w:lang w:val="lv-LV"/>
              </w:rPr>
              <w:t>4 (8,7 %)</w:t>
            </w:r>
          </w:p>
        </w:tc>
        <w:tc>
          <w:tcPr>
            <w:tcW w:w="4799" w:type="dxa"/>
          </w:tcPr>
          <w:p w14:paraId="61517E90" w14:textId="77777777" w:rsidR="00D22F3A" w:rsidRPr="000C1A5F" w:rsidRDefault="00D22F3A" w:rsidP="00D22F3A">
            <w:pPr>
              <w:rPr>
                <w:color w:val="auto"/>
                <w:sz w:val="20"/>
                <w:szCs w:val="20"/>
                <w:lang w:val="lv-LV"/>
              </w:rPr>
            </w:pPr>
            <w:r w:rsidRPr="000C1A5F">
              <w:rPr>
                <w:color w:val="auto"/>
                <w:sz w:val="20"/>
                <w:szCs w:val="20"/>
                <w:lang w:val="lv-LV"/>
              </w:rPr>
              <w:t>Komentāri nav subjektīvi pārkodēti par vienu jaunu prakses tipu.</w:t>
            </w:r>
          </w:p>
        </w:tc>
        <w:tc>
          <w:tcPr>
            <w:tcW w:w="1846" w:type="dxa"/>
          </w:tcPr>
          <w:p w14:paraId="0E71361A" w14:textId="2F06013C"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6A690D9A" w14:textId="77777777" w:rsidTr="001A4448">
        <w:trPr>
          <w:trHeight w:val="650"/>
        </w:trPr>
        <w:tc>
          <w:tcPr>
            <w:tcW w:w="2916" w:type="dxa"/>
          </w:tcPr>
          <w:p w14:paraId="1F770BA8" w14:textId="77777777" w:rsidR="00D22F3A" w:rsidRPr="000C1A5F" w:rsidRDefault="00D22F3A" w:rsidP="00D22F3A">
            <w:pPr>
              <w:rPr>
                <w:color w:val="auto"/>
                <w:sz w:val="20"/>
                <w:szCs w:val="20"/>
                <w:lang w:val="lv-LV"/>
              </w:rPr>
            </w:pPr>
            <w:r w:rsidRPr="000C1A5F">
              <w:rPr>
                <w:color w:val="auto"/>
                <w:sz w:val="20"/>
                <w:szCs w:val="20"/>
                <w:lang w:val="lv-LV"/>
              </w:rPr>
              <w:t>Viena jautājuma saņemšana vairākos kanālos vai formātos</w:t>
            </w:r>
          </w:p>
        </w:tc>
        <w:tc>
          <w:tcPr>
            <w:tcW w:w="3175" w:type="dxa"/>
          </w:tcPr>
          <w:p w14:paraId="3506DDA3" w14:textId="77777777" w:rsidR="00D22F3A" w:rsidRPr="000C1A5F" w:rsidRDefault="00D22F3A" w:rsidP="00D22F3A">
            <w:pPr>
              <w:rPr>
                <w:color w:val="auto"/>
                <w:sz w:val="20"/>
                <w:szCs w:val="20"/>
                <w:lang w:val="lv-LV"/>
              </w:rPr>
            </w:pPr>
            <w:r w:rsidRPr="000C1A5F">
              <w:rPr>
                <w:color w:val="auto"/>
                <w:sz w:val="20"/>
                <w:szCs w:val="20"/>
                <w:lang w:val="lv-LV"/>
              </w:rPr>
              <w:t>Regulāri</w:t>
            </w:r>
          </w:p>
        </w:tc>
        <w:tc>
          <w:tcPr>
            <w:tcW w:w="1842" w:type="dxa"/>
          </w:tcPr>
          <w:p w14:paraId="63717321" w14:textId="77777777" w:rsidR="00D22F3A" w:rsidRPr="000C1A5F" w:rsidRDefault="00D22F3A" w:rsidP="00D22F3A">
            <w:pPr>
              <w:rPr>
                <w:color w:val="auto"/>
                <w:sz w:val="20"/>
                <w:szCs w:val="20"/>
                <w:lang w:val="lv-LV"/>
              </w:rPr>
            </w:pPr>
            <w:r w:rsidRPr="000C1A5F">
              <w:rPr>
                <w:color w:val="auto"/>
                <w:sz w:val="20"/>
                <w:szCs w:val="20"/>
                <w:lang w:val="lv-LV"/>
              </w:rPr>
              <w:t>7 (15,2 %)</w:t>
            </w:r>
          </w:p>
        </w:tc>
        <w:tc>
          <w:tcPr>
            <w:tcW w:w="4799" w:type="dxa"/>
          </w:tcPr>
          <w:p w14:paraId="125AACAE" w14:textId="77777777" w:rsidR="00D22F3A" w:rsidRPr="000C1A5F" w:rsidRDefault="00D22F3A" w:rsidP="00D22F3A">
            <w:pPr>
              <w:rPr>
                <w:color w:val="auto"/>
                <w:sz w:val="20"/>
                <w:szCs w:val="20"/>
                <w:lang w:val="lv-LV"/>
              </w:rPr>
            </w:pPr>
            <w:r w:rsidRPr="000C1A5F">
              <w:rPr>
                <w:color w:val="auto"/>
                <w:sz w:val="20"/>
                <w:szCs w:val="20"/>
                <w:lang w:val="lv-LV"/>
              </w:rPr>
              <w:t>Aptauja nepārbaudīja ierakstu savstarpējo sasaisti vai to, vai prasījumi bija pilnīgi identiski.</w:t>
            </w:r>
          </w:p>
        </w:tc>
        <w:tc>
          <w:tcPr>
            <w:tcW w:w="1846" w:type="dxa"/>
          </w:tcPr>
          <w:p w14:paraId="3B9F5412" w14:textId="49F65CF0"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71C9AC00" w14:textId="77777777" w:rsidTr="001A4448">
        <w:trPr>
          <w:trHeight w:val="640"/>
        </w:trPr>
        <w:tc>
          <w:tcPr>
            <w:tcW w:w="2916" w:type="dxa"/>
          </w:tcPr>
          <w:p w14:paraId="5B3BCFB2" w14:textId="77777777" w:rsidR="00D22F3A" w:rsidRPr="000C1A5F" w:rsidRDefault="00D22F3A" w:rsidP="00D22F3A">
            <w:pPr>
              <w:rPr>
                <w:color w:val="auto"/>
                <w:sz w:val="20"/>
                <w:szCs w:val="20"/>
                <w:lang w:val="lv-LV"/>
              </w:rPr>
            </w:pPr>
            <w:r w:rsidRPr="000C1A5F">
              <w:rPr>
                <w:color w:val="auto"/>
                <w:sz w:val="20"/>
                <w:szCs w:val="20"/>
                <w:lang w:val="lv-LV"/>
              </w:rPr>
              <w:t>Viena jautājuma saņemšana vairākos kanālos vai formātos</w:t>
            </w:r>
          </w:p>
        </w:tc>
        <w:tc>
          <w:tcPr>
            <w:tcW w:w="3175" w:type="dxa"/>
          </w:tcPr>
          <w:p w14:paraId="209BB815" w14:textId="77777777" w:rsidR="00D22F3A" w:rsidRPr="000C1A5F" w:rsidRDefault="00D22F3A" w:rsidP="00D22F3A">
            <w:pPr>
              <w:rPr>
                <w:color w:val="auto"/>
                <w:sz w:val="20"/>
                <w:szCs w:val="20"/>
                <w:lang w:val="lv-LV"/>
              </w:rPr>
            </w:pPr>
            <w:r w:rsidRPr="000C1A5F">
              <w:rPr>
                <w:color w:val="auto"/>
                <w:sz w:val="20"/>
                <w:szCs w:val="20"/>
                <w:lang w:val="lv-LV"/>
              </w:rPr>
              <w:t>Dažkārt</w:t>
            </w:r>
          </w:p>
        </w:tc>
        <w:tc>
          <w:tcPr>
            <w:tcW w:w="1842" w:type="dxa"/>
          </w:tcPr>
          <w:p w14:paraId="10F1BDFF" w14:textId="77777777" w:rsidR="00D22F3A" w:rsidRPr="000C1A5F" w:rsidRDefault="00D22F3A" w:rsidP="00D22F3A">
            <w:pPr>
              <w:rPr>
                <w:color w:val="auto"/>
                <w:sz w:val="20"/>
                <w:szCs w:val="20"/>
                <w:lang w:val="lv-LV"/>
              </w:rPr>
            </w:pPr>
            <w:r w:rsidRPr="000C1A5F">
              <w:rPr>
                <w:color w:val="auto"/>
                <w:sz w:val="20"/>
                <w:szCs w:val="20"/>
                <w:lang w:val="lv-LV"/>
              </w:rPr>
              <w:t>11 (23,9 %)</w:t>
            </w:r>
          </w:p>
        </w:tc>
        <w:tc>
          <w:tcPr>
            <w:tcW w:w="4799" w:type="dxa"/>
          </w:tcPr>
          <w:p w14:paraId="2512943D" w14:textId="77777777" w:rsidR="00D22F3A" w:rsidRPr="000C1A5F" w:rsidRDefault="00D22F3A" w:rsidP="00D22F3A">
            <w:pPr>
              <w:rPr>
                <w:color w:val="auto"/>
                <w:sz w:val="20"/>
                <w:szCs w:val="20"/>
                <w:lang w:val="lv-LV"/>
              </w:rPr>
            </w:pPr>
            <w:r w:rsidRPr="000C1A5F">
              <w:rPr>
                <w:color w:val="auto"/>
                <w:sz w:val="20"/>
                <w:szCs w:val="20"/>
                <w:lang w:val="lv-LV"/>
              </w:rPr>
              <w:t>Aptauja nepārbaudīja ierakstu savstarpējo sasaisti vai to, vai prasījumi bija pilnīgi identiski.</w:t>
            </w:r>
          </w:p>
        </w:tc>
        <w:tc>
          <w:tcPr>
            <w:tcW w:w="1846" w:type="dxa"/>
          </w:tcPr>
          <w:p w14:paraId="54CDAF44" w14:textId="536F041C"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6390C3A6" w14:textId="77777777" w:rsidTr="001A4448">
        <w:trPr>
          <w:trHeight w:val="650"/>
        </w:trPr>
        <w:tc>
          <w:tcPr>
            <w:tcW w:w="2916" w:type="dxa"/>
          </w:tcPr>
          <w:p w14:paraId="60D87635" w14:textId="77777777" w:rsidR="00D22F3A" w:rsidRPr="000C1A5F" w:rsidRDefault="00D22F3A" w:rsidP="00D22F3A">
            <w:pPr>
              <w:rPr>
                <w:color w:val="auto"/>
                <w:sz w:val="20"/>
                <w:szCs w:val="20"/>
                <w:lang w:val="lv-LV"/>
              </w:rPr>
            </w:pPr>
            <w:r w:rsidRPr="000C1A5F">
              <w:rPr>
                <w:color w:val="auto"/>
                <w:sz w:val="20"/>
                <w:szCs w:val="20"/>
                <w:lang w:val="lv-LV"/>
              </w:rPr>
              <w:t>Viena jautājuma saņemšana vairākos kanālos vai formātos</w:t>
            </w:r>
          </w:p>
        </w:tc>
        <w:tc>
          <w:tcPr>
            <w:tcW w:w="3175" w:type="dxa"/>
          </w:tcPr>
          <w:p w14:paraId="6B3BB2FB" w14:textId="77777777" w:rsidR="00D22F3A" w:rsidRPr="000C1A5F" w:rsidRDefault="00D22F3A" w:rsidP="00D22F3A">
            <w:pPr>
              <w:rPr>
                <w:color w:val="auto"/>
                <w:sz w:val="20"/>
                <w:szCs w:val="20"/>
                <w:lang w:val="lv-LV"/>
              </w:rPr>
            </w:pPr>
            <w:r w:rsidRPr="000C1A5F">
              <w:rPr>
                <w:color w:val="auto"/>
                <w:sz w:val="20"/>
                <w:szCs w:val="20"/>
                <w:lang w:val="lv-LV"/>
              </w:rPr>
              <w:t>Ļoti reti</w:t>
            </w:r>
          </w:p>
        </w:tc>
        <w:tc>
          <w:tcPr>
            <w:tcW w:w="1842" w:type="dxa"/>
          </w:tcPr>
          <w:p w14:paraId="6C4E3E51" w14:textId="77777777" w:rsidR="00D22F3A" w:rsidRPr="000C1A5F" w:rsidRDefault="00D22F3A" w:rsidP="00D22F3A">
            <w:pPr>
              <w:rPr>
                <w:color w:val="auto"/>
                <w:sz w:val="20"/>
                <w:szCs w:val="20"/>
                <w:lang w:val="lv-LV"/>
              </w:rPr>
            </w:pPr>
            <w:r w:rsidRPr="000C1A5F">
              <w:rPr>
                <w:color w:val="auto"/>
                <w:sz w:val="20"/>
                <w:szCs w:val="20"/>
                <w:lang w:val="lv-LV"/>
              </w:rPr>
              <w:t>26 (56,5 %)</w:t>
            </w:r>
          </w:p>
        </w:tc>
        <w:tc>
          <w:tcPr>
            <w:tcW w:w="4799" w:type="dxa"/>
          </w:tcPr>
          <w:p w14:paraId="10B9A270" w14:textId="77777777" w:rsidR="00D22F3A" w:rsidRPr="000C1A5F" w:rsidRDefault="00D22F3A" w:rsidP="00D22F3A">
            <w:pPr>
              <w:rPr>
                <w:color w:val="auto"/>
                <w:sz w:val="20"/>
                <w:szCs w:val="20"/>
                <w:lang w:val="lv-LV"/>
              </w:rPr>
            </w:pPr>
            <w:r w:rsidRPr="000C1A5F">
              <w:rPr>
                <w:color w:val="auto"/>
                <w:sz w:val="20"/>
                <w:szCs w:val="20"/>
                <w:lang w:val="lv-LV"/>
              </w:rPr>
              <w:t>Aptauja nepārbaudīja ierakstu savstarpējo sasaisti vai to, vai prasījumi bija pilnīgi identiski.</w:t>
            </w:r>
          </w:p>
        </w:tc>
        <w:tc>
          <w:tcPr>
            <w:tcW w:w="1846" w:type="dxa"/>
          </w:tcPr>
          <w:p w14:paraId="3C9963A7" w14:textId="6E80699A"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3A20CB03" w14:textId="77777777" w:rsidTr="001A4448">
        <w:trPr>
          <w:trHeight w:val="650"/>
        </w:trPr>
        <w:tc>
          <w:tcPr>
            <w:tcW w:w="2916" w:type="dxa"/>
          </w:tcPr>
          <w:p w14:paraId="43AEAA2B" w14:textId="77777777" w:rsidR="00D22F3A" w:rsidRPr="000C1A5F" w:rsidRDefault="00D22F3A" w:rsidP="00D22F3A">
            <w:pPr>
              <w:rPr>
                <w:color w:val="auto"/>
                <w:sz w:val="20"/>
                <w:szCs w:val="20"/>
                <w:lang w:val="lv-LV"/>
              </w:rPr>
            </w:pPr>
            <w:r w:rsidRPr="000C1A5F">
              <w:rPr>
                <w:color w:val="auto"/>
                <w:sz w:val="20"/>
                <w:szCs w:val="20"/>
                <w:lang w:val="lv-LV"/>
              </w:rPr>
              <w:t>Viena jautājuma saņemšana vairākos kanālos vai formātos</w:t>
            </w:r>
          </w:p>
        </w:tc>
        <w:tc>
          <w:tcPr>
            <w:tcW w:w="3175" w:type="dxa"/>
          </w:tcPr>
          <w:p w14:paraId="1EC31EEC" w14:textId="77777777" w:rsidR="00D22F3A" w:rsidRPr="000C1A5F" w:rsidRDefault="00D22F3A" w:rsidP="00D22F3A">
            <w:pPr>
              <w:rPr>
                <w:color w:val="auto"/>
                <w:sz w:val="20"/>
                <w:szCs w:val="20"/>
                <w:lang w:val="lv-LV"/>
              </w:rPr>
            </w:pPr>
            <w:r w:rsidRPr="000C1A5F">
              <w:rPr>
                <w:color w:val="auto"/>
                <w:sz w:val="20"/>
                <w:szCs w:val="20"/>
                <w:lang w:val="lv-LV"/>
              </w:rPr>
              <w:t>Nekad</w:t>
            </w:r>
          </w:p>
        </w:tc>
        <w:tc>
          <w:tcPr>
            <w:tcW w:w="1842" w:type="dxa"/>
          </w:tcPr>
          <w:p w14:paraId="3E85FB68" w14:textId="77777777" w:rsidR="00D22F3A" w:rsidRPr="000C1A5F" w:rsidRDefault="00D22F3A" w:rsidP="00D22F3A">
            <w:pPr>
              <w:rPr>
                <w:color w:val="auto"/>
                <w:sz w:val="20"/>
                <w:szCs w:val="20"/>
                <w:lang w:val="lv-LV"/>
              </w:rPr>
            </w:pPr>
            <w:r w:rsidRPr="000C1A5F">
              <w:rPr>
                <w:color w:val="auto"/>
                <w:sz w:val="20"/>
                <w:szCs w:val="20"/>
                <w:lang w:val="lv-LV"/>
              </w:rPr>
              <w:t>1 (2,2 %)</w:t>
            </w:r>
          </w:p>
        </w:tc>
        <w:tc>
          <w:tcPr>
            <w:tcW w:w="4799" w:type="dxa"/>
          </w:tcPr>
          <w:p w14:paraId="350A9D0C" w14:textId="77777777" w:rsidR="00D22F3A" w:rsidRPr="000C1A5F" w:rsidRDefault="00D22F3A" w:rsidP="00D22F3A">
            <w:pPr>
              <w:rPr>
                <w:color w:val="auto"/>
                <w:sz w:val="20"/>
                <w:szCs w:val="20"/>
                <w:lang w:val="lv-LV"/>
              </w:rPr>
            </w:pPr>
            <w:r w:rsidRPr="000C1A5F">
              <w:rPr>
                <w:color w:val="auto"/>
                <w:sz w:val="20"/>
                <w:szCs w:val="20"/>
                <w:lang w:val="lv-LV"/>
              </w:rPr>
              <w:t>Aptauja nepārbaudīja ierakstu savstarpējo sasaisti vai to, vai prasījumi bija pilnīgi identiski.</w:t>
            </w:r>
          </w:p>
        </w:tc>
        <w:tc>
          <w:tcPr>
            <w:tcW w:w="1846" w:type="dxa"/>
          </w:tcPr>
          <w:p w14:paraId="7337AE26" w14:textId="3635DE51"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r w:rsidR="00D22F3A" w:rsidRPr="000C1A5F" w14:paraId="2636D4BE" w14:textId="77777777" w:rsidTr="001A4448">
        <w:trPr>
          <w:trHeight w:val="650"/>
        </w:trPr>
        <w:tc>
          <w:tcPr>
            <w:tcW w:w="2916" w:type="dxa"/>
          </w:tcPr>
          <w:p w14:paraId="1718F873" w14:textId="77777777" w:rsidR="00D22F3A" w:rsidRPr="000C1A5F" w:rsidRDefault="00D22F3A" w:rsidP="00D22F3A">
            <w:pPr>
              <w:rPr>
                <w:color w:val="auto"/>
                <w:sz w:val="20"/>
                <w:szCs w:val="20"/>
                <w:lang w:val="lv-LV"/>
              </w:rPr>
            </w:pPr>
            <w:r w:rsidRPr="000C1A5F">
              <w:rPr>
                <w:color w:val="auto"/>
                <w:sz w:val="20"/>
                <w:szCs w:val="20"/>
                <w:lang w:val="lv-LV"/>
              </w:rPr>
              <w:t>Viena jautājuma saņemšana vairākos kanālos vai formātos</w:t>
            </w:r>
          </w:p>
        </w:tc>
        <w:tc>
          <w:tcPr>
            <w:tcW w:w="3175" w:type="dxa"/>
          </w:tcPr>
          <w:p w14:paraId="34001CC2" w14:textId="77777777" w:rsidR="00D22F3A" w:rsidRPr="000C1A5F" w:rsidRDefault="00D22F3A" w:rsidP="00D22F3A">
            <w:pPr>
              <w:rPr>
                <w:color w:val="auto"/>
                <w:sz w:val="20"/>
                <w:szCs w:val="20"/>
                <w:lang w:val="lv-LV"/>
              </w:rPr>
            </w:pPr>
            <w:r w:rsidRPr="000C1A5F">
              <w:rPr>
                <w:color w:val="auto"/>
                <w:sz w:val="20"/>
                <w:szCs w:val="20"/>
                <w:lang w:val="lv-LV"/>
              </w:rPr>
              <w:t>Nezina vai nevar atbildēt</w:t>
            </w:r>
          </w:p>
        </w:tc>
        <w:tc>
          <w:tcPr>
            <w:tcW w:w="1842" w:type="dxa"/>
          </w:tcPr>
          <w:p w14:paraId="035C152C" w14:textId="77777777" w:rsidR="00D22F3A" w:rsidRPr="000C1A5F" w:rsidRDefault="00D22F3A" w:rsidP="00D22F3A">
            <w:pPr>
              <w:rPr>
                <w:color w:val="auto"/>
                <w:sz w:val="20"/>
                <w:szCs w:val="20"/>
                <w:lang w:val="lv-LV"/>
              </w:rPr>
            </w:pPr>
            <w:r w:rsidRPr="000C1A5F">
              <w:rPr>
                <w:color w:val="auto"/>
                <w:sz w:val="20"/>
                <w:szCs w:val="20"/>
                <w:lang w:val="lv-LV"/>
              </w:rPr>
              <w:t>1 (2,2 %)</w:t>
            </w:r>
          </w:p>
        </w:tc>
        <w:tc>
          <w:tcPr>
            <w:tcW w:w="4799" w:type="dxa"/>
          </w:tcPr>
          <w:p w14:paraId="7EA4F287" w14:textId="77777777" w:rsidR="00D22F3A" w:rsidRPr="000C1A5F" w:rsidRDefault="00D22F3A" w:rsidP="00D22F3A">
            <w:pPr>
              <w:rPr>
                <w:color w:val="auto"/>
                <w:sz w:val="20"/>
                <w:szCs w:val="20"/>
                <w:lang w:val="lv-LV"/>
              </w:rPr>
            </w:pPr>
            <w:r w:rsidRPr="000C1A5F">
              <w:rPr>
                <w:color w:val="auto"/>
                <w:sz w:val="20"/>
                <w:szCs w:val="20"/>
                <w:lang w:val="lv-LV"/>
              </w:rPr>
              <w:t>Aptauja nepārbaudīja ierakstu savstarpējo sasaisti vai to, vai prasījumi bija pilnīgi identiski.</w:t>
            </w:r>
          </w:p>
        </w:tc>
        <w:tc>
          <w:tcPr>
            <w:tcW w:w="1846" w:type="dxa"/>
          </w:tcPr>
          <w:p w14:paraId="18F91211" w14:textId="1D40F807" w:rsidR="00D22F3A" w:rsidRPr="000C1A5F" w:rsidRDefault="009A2155" w:rsidP="00D22F3A">
            <w:pPr>
              <w:rPr>
                <w:color w:val="auto"/>
                <w:sz w:val="20"/>
                <w:szCs w:val="20"/>
                <w:lang w:val="lv-LV"/>
              </w:rPr>
            </w:pPr>
            <w:r w:rsidRPr="000C1A5F">
              <w:rPr>
                <w:color w:val="auto"/>
                <w:sz w:val="20"/>
                <w:szCs w:val="20"/>
                <w:lang w:val="lv-LV"/>
              </w:rPr>
              <w:t>2. pielikuma 4. tabula</w:t>
            </w:r>
            <w:r w:rsidR="00B07153" w:rsidRPr="000C1A5F">
              <w:rPr>
                <w:color w:val="auto"/>
                <w:sz w:val="20"/>
                <w:szCs w:val="20"/>
                <w:lang w:val="lv-LV"/>
              </w:rPr>
              <w:t>.</w:t>
            </w:r>
          </w:p>
        </w:tc>
      </w:tr>
    </w:tbl>
    <w:p w14:paraId="1B7AD2C8" w14:textId="07E3F111"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iestāžu aptauja (2. pielikuma 4. tabula); pētījuma autoru aprēķini.</w:t>
      </w:r>
    </w:p>
    <w:p w14:paraId="208C4A34" w14:textId="027E34EF" w:rsidR="00D22F3A" w:rsidRPr="000C1A5F" w:rsidRDefault="00D22F3A" w:rsidP="00D22F3A">
      <w:pPr>
        <w:rPr>
          <w:color w:val="auto"/>
        </w:rPr>
      </w:pPr>
      <w:r w:rsidRPr="000C1A5F">
        <w:rPr>
          <w:color w:val="auto"/>
        </w:rPr>
        <w:t xml:space="preserve">Divus biežākos jaukta satura dokumentu apstrādes modeļus norādīja 35 no 46 iestādēm (76,1 %); abos saglabāta viena sākotnējā reģistrācijas vienība. Regulāru vai </w:t>
      </w:r>
      <w:r w:rsidR="005B5FA7" w:rsidRPr="000C1A5F">
        <w:rPr>
          <w:color w:val="auto"/>
        </w:rPr>
        <w:t>epizodisku</w:t>
      </w:r>
      <w:r w:rsidRPr="000C1A5F">
        <w:rPr>
          <w:color w:val="auto"/>
        </w:rPr>
        <w:t xml:space="preserve"> pieredzi ar viena jautājuma saņemšanu vairākos kanālos norādīja 18 no 46 iestādēm (39,1 %). Prasījuma daļu un ierakstu sasaistes juridiskais un tehniskais modelis izklāstīts 19.</w:t>
      </w:r>
      <w:r w:rsidR="005428B7" w:rsidRPr="000C1A5F">
        <w:rPr>
          <w:color w:val="auto"/>
        </w:rPr>
        <w:t>-</w:t>
      </w:r>
      <w:r w:rsidRPr="000C1A5F">
        <w:rPr>
          <w:color w:val="auto"/>
        </w:rPr>
        <w:t>21. pielikumā.</w:t>
      </w:r>
    </w:p>
    <w:p w14:paraId="410763D0" w14:textId="77777777" w:rsidR="00D22F3A" w:rsidRPr="000C1A5F" w:rsidRDefault="00D22F3A" w:rsidP="00D22F3A">
      <w:pPr>
        <w:pStyle w:val="Heading2"/>
        <w:rPr>
          <w:color w:val="auto"/>
        </w:rPr>
      </w:pPr>
      <w:r w:rsidRPr="000C1A5F">
        <w:rPr>
          <w:color w:val="auto"/>
        </w:rPr>
        <w:t>18.4. Nestandarta situācijas</w:t>
      </w:r>
    </w:p>
    <w:p w14:paraId="538D01DF" w14:textId="77777777" w:rsidR="00D22F3A" w:rsidRPr="000C1A5F" w:rsidRDefault="00D22F3A" w:rsidP="00D22F3A">
      <w:pPr>
        <w:rPr>
          <w:color w:val="auto"/>
        </w:rPr>
      </w:pPr>
      <w:r w:rsidRPr="000C1A5F">
        <w:rPr>
          <w:color w:val="auto"/>
        </w:rPr>
        <w:t>Masveida, atkārtoti, sērijveida, mutvārdu, nepilnīgi identificēti un vairākos kanālos saņemti dokumenti ir atšķirīgas situācijas. Dokumentu skaits pats par sevi nenosaka piemērojamo procesu vai juridisko rezultātu. Atkārtotu un sērijveida dokumentu precīzs sadalījums nav atjaunojams, jo aptaujas datnē divām kolonnām saglabāta vienāda galvene.</w:t>
      </w:r>
    </w:p>
    <w:p w14:paraId="638DA3A6" w14:textId="2B4B82B2" w:rsidR="00D22F3A"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1" w:name="_Toc239852990"/>
      <w:r w:rsidR="00344F08">
        <w:rPr>
          <w:noProof/>
          <w:lang w:val="lv-LV"/>
        </w:rPr>
        <w:t>83</w:t>
      </w:r>
      <w:r w:rsidRPr="000C1A5F">
        <w:rPr>
          <w:lang w:val="lv-LV"/>
        </w:rPr>
        <w:fldChar w:fldCharType="end"/>
      </w:r>
      <w:r w:rsidRPr="000C1A5F">
        <w:rPr>
          <w:lang w:val="lv-LV"/>
        </w:rPr>
        <w:t xml:space="preserve">. tabula. </w:t>
      </w:r>
      <w:r w:rsidR="00D22F3A" w:rsidRPr="000C1A5F">
        <w:rPr>
          <w:lang w:val="lv-LV"/>
        </w:rPr>
        <w:t>Nestandarta situāciju empīriskie dati un robežas</w:t>
      </w:r>
      <w:bookmarkEnd w:id="101"/>
    </w:p>
    <w:tbl>
      <w:tblPr>
        <w:tblStyle w:val="TableGrid"/>
        <w:tblW w:w="14596" w:type="dxa"/>
        <w:tblLayout w:type="fixed"/>
        <w:tblLook w:val="04A0" w:firstRow="1" w:lastRow="0" w:firstColumn="1" w:lastColumn="0" w:noHBand="0" w:noVBand="1"/>
      </w:tblPr>
      <w:tblGrid>
        <w:gridCol w:w="2900"/>
        <w:gridCol w:w="3049"/>
        <w:gridCol w:w="1984"/>
        <w:gridCol w:w="4820"/>
        <w:gridCol w:w="1843"/>
      </w:tblGrid>
      <w:tr w:rsidR="00D22F3A" w:rsidRPr="000C1A5F" w14:paraId="505CFA3E" w14:textId="77777777" w:rsidTr="001A4448">
        <w:tc>
          <w:tcPr>
            <w:tcW w:w="2900" w:type="dxa"/>
          </w:tcPr>
          <w:p w14:paraId="4BCBF6C3" w14:textId="77777777" w:rsidR="00D22F3A" w:rsidRPr="000C1A5F" w:rsidRDefault="00D22F3A" w:rsidP="00D22F3A">
            <w:pPr>
              <w:rPr>
                <w:color w:val="auto"/>
                <w:sz w:val="20"/>
                <w:szCs w:val="20"/>
                <w:lang w:val="lv-LV"/>
              </w:rPr>
            </w:pPr>
            <w:r w:rsidRPr="000C1A5F">
              <w:rPr>
                <w:b/>
                <w:color w:val="auto"/>
                <w:sz w:val="20"/>
                <w:szCs w:val="20"/>
                <w:lang w:val="lv-LV"/>
              </w:rPr>
              <w:t>Situācija</w:t>
            </w:r>
          </w:p>
        </w:tc>
        <w:tc>
          <w:tcPr>
            <w:tcW w:w="3049" w:type="dxa"/>
          </w:tcPr>
          <w:p w14:paraId="6AC68069" w14:textId="77777777" w:rsidR="00D22F3A" w:rsidRPr="000C1A5F" w:rsidRDefault="00D22F3A" w:rsidP="00D22F3A">
            <w:pPr>
              <w:rPr>
                <w:color w:val="auto"/>
                <w:sz w:val="20"/>
                <w:szCs w:val="20"/>
                <w:lang w:val="lv-LV"/>
              </w:rPr>
            </w:pPr>
            <w:r w:rsidRPr="000C1A5F">
              <w:rPr>
                <w:b/>
                <w:color w:val="auto"/>
                <w:sz w:val="20"/>
                <w:szCs w:val="20"/>
                <w:lang w:val="lv-LV"/>
              </w:rPr>
              <w:t>Atbilde vai novērojums</w:t>
            </w:r>
          </w:p>
        </w:tc>
        <w:tc>
          <w:tcPr>
            <w:tcW w:w="1984" w:type="dxa"/>
          </w:tcPr>
          <w:p w14:paraId="5C3939B9" w14:textId="77777777" w:rsidR="00D22F3A" w:rsidRPr="000C1A5F" w:rsidRDefault="00D22F3A" w:rsidP="00D22F3A">
            <w:pPr>
              <w:rPr>
                <w:color w:val="auto"/>
                <w:sz w:val="20"/>
                <w:szCs w:val="20"/>
                <w:lang w:val="lv-LV"/>
              </w:rPr>
            </w:pPr>
            <w:r w:rsidRPr="000C1A5F">
              <w:rPr>
                <w:b/>
                <w:color w:val="auto"/>
                <w:sz w:val="20"/>
                <w:szCs w:val="20"/>
                <w:lang w:val="lv-LV"/>
              </w:rPr>
              <w:t>Rezultāts</w:t>
            </w:r>
          </w:p>
        </w:tc>
        <w:tc>
          <w:tcPr>
            <w:tcW w:w="4820" w:type="dxa"/>
          </w:tcPr>
          <w:p w14:paraId="1A685888" w14:textId="77777777" w:rsidR="00D22F3A" w:rsidRPr="000C1A5F" w:rsidRDefault="00D22F3A" w:rsidP="00D22F3A">
            <w:pPr>
              <w:rPr>
                <w:color w:val="auto"/>
                <w:sz w:val="20"/>
                <w:szCs w:val="20"/>
                <w:lang w:val="lv-LV"/>
              </w:rPr>
            </w:pPr>
            <w:r w:rsidRPr="000C1A5F">
              <w:rPr>
                <w:b/>
                <w:color w:val="auto"/>
                <w:sz w:val="20"/>
                <w:szCs w:val="20"/>
                <w:lang w:val="lv-LV"/>
              </w:rPr>
              <w:t>Nozīme un robeža</w:t>
            </w:r>
          </w:p>
        </w:tc>
        <w:tc>
          <w:tcPr>
            <w:tcW w:w="1843" w:type="dxa"/>
          </w:tcPr>
          <w:p w14:paraId="30192995" w14:textId="77777777" w:rsidR="00D22F3A" w:rsidRPr="000C1A5F" w:rsidRDefault="00D22F3A" w:rsidP="00D22F3A">
            <w:pPr>
              <w:rPr>
                <w:color w:val="auto"/>
                <w:sz w:val="20"/>
                <w:szCs w:val="20"/>
                <w:lang w:val="lv-LV"/>
              </w:rPr>
            </w:pPr>
            <w:r w:rsidRPr="000C1A5F">
              <w:rPr>
                <w:b/>
                <w:color w:val="auto"/>
                <w:sz w:val="20"/>
                <w:szCs w:val="20"/>
                <w:lang w:val="lv-LV"/>
              </w:rPr>
              <w:t>Avots</w:t>
            </w:r>
          </w:p>
        </w:tc>
      </w:tr>
      <w:tr w:rsidR="00D22F3A" w:rsidRPr="000C1A5F" w14:paraId="52F88346" w14:textId="77777777" w:rsidTr="001A4448">
        <w:tc>
          <w:tcPr>
            <w:tcW w:w="2900" w:type="dxa"/>
          </w:tcPr>
          <w:p w14:paraId="19F8F072" w14:textId="77777777" w:rsidR="00D22F3A" w:rsidRPr="000C1A5F" w:rsidRDefault="00D22F3A" w:rsidP="00D22F3A">
            <w:pPr>
              <w:rPr>
                <w:color w:val="auto"/>
                <w:sz w:val="20"/>
                <w:szCs w:val="20"/>
                <w:lang w:val="lv-LV"/>
              </w:rPr>
            </w:pPr>
            <w:r w:rsidRPr="000C1A5F">
              <w:rPr>
                <w:color w:val="auto"/>
                <w:sz w:val="20"/>
                <w:szCs w:val="20"/>
                <w:lang w:val="lv-LV"/>
              </w:rPr>
              <w:t>Anketā apzīmētie masveida iesniegumi</w:t>
            </w:r>
          </w:p>
        </w:tc>
        <w:tc>
          <w:tcPr>
            <w:tcW w:w="3049" w:type="dxa"/>
          </w:tcPr>
          <w:p w14:paraId="7E2D09AC" w14:textId="77777777" w:rsidR="00D22F3A" w:rsidRPr="000C1A5F" w:rsidRDefault="00D22F3A" w:rsidP="00D22F3A">
            <w:pPr>
              <w:rPr>
                <w:color w:val="auto"/>
                <w:sz w:val="20"/>
                <w:szCs w:val="20"/>
                <w:lang w:val="lv-LV"/>
              </w:rPr>
            </w:pPr>
            <w:r w:rsidRPr="000C1A5F">
              <w:rPr>
                <w:color w:val="auto"/>
                <w:sz w:val="20"/>
                <w:szCs w:val="20"/>
                <w:lang w:val="lv-LV"/>
              </w:rPr>
              <w:t>Sniegta viena kopīga publiska atbilde</w:t>
            </w:r>
          </w:p>
        </w:tc>
        <w:tc>
          <w:tcPr>
            <w:tcW w:w="1984" w:type="dxa"/>
          </w:tcPr>
          <w:p w14:paraId="20D8F789" w14:textId="77777777" w:rsidR="00D22F3A" w:rsidRPr="000C1A5F" w:rsidRDefault="00D22F3A" w:rsidP="00D22F3A">
            <w:pPr>
              <w:rPr>
                <w:color w:val="auto"/>
                <w:sz w:val="20"/>
                <w:szCs w:val="20"/>
                <w:lang w:val="lv-LV"/>
              </w:rPr>
            </w:pPr>
            <w:r w:rsidRPr="000C1A5F">
              <w:rPr>
                <w:color w:val="auto"/>
                <w:sz w:val="20"/>
                <w:szCs w:val="20"/>
                <w:lang w:val="lv-LV"/>
              </w:rPr>
              <w:t>4 (8,7 %)</w:t>
            </w:r>
          </w:p>
        </w:tc>
        <w:tc>
          <w:tcPr>
            <w:tcW w:w="4820" w:type="dxa"/>
          </w:tcPr>
          <w:p w14:paraId="3E9CF38C" w14:textId="77777777" w:rsidR="00D22F3A" w:rsidRPr="000C1A5F" w:rsidRDefault="00D22F3A" w:rsidP="00D22F3A">
            <w:pPr>
              <w:rPr>
                <w:color w:val="auto"/>
                <w:sz w:val="20"/>
                <w:szCs w:val="20"/>
                <w:lang w:val="lv-LV"/>
              </w:rPr>
            </w:pPr>
            <w:r w:rsidRPr="000C1A5F">
              <w:rPr>
                <w:color w:val="auto"/>
                <w:sz w:val="20"/>
                <w:szCs w:val="20"/>
                <w:lang w:val="lv-LV"/>
              </w:rPr>
              <w:t>Aptauja nepārbaudīja, vai konkrētajos gadījumos bija izpildīti Iesniegumu likuma 6. panta priekšnoteikumi.</w:t>
            </w:r>
          </w:p>
        </w:tc>
        <w:tc>
          <w:tcPr>
            <w:tcW w:w="1843" w:type="dxa"/>
          </w:tcPr>
          <w:p w14:paraId="26382537" w14:textId="67622ADC"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0E5D7954" w14:textId="77777777" w:rsidTr="001A4448">
        <w:tc>
          <w:tcPr>
            <w:tcW w:w="2900" w:type="dxa"/>
          </w:tcPr>
          <w:p w14:paraId="22D0FB88" w14:textId="77777777" w:rsidR="00D22F3A" w:rsidRPr="000C1A5F" w:rsidRDefault="00D22F3A" w:rsidP="00D22F3A">
            <w:pPr>
              <w:rPr>
                <w:color w:val="auto"/>
                <w:sz w:val="20"/>
                <w:szCs w:val="20"/>
                <w:lang w:val="lv-LV"/>
              </w:rPr>
            </w:pPr>
            <w:r w:rsidRPr="000C1A5F">
              <w:rPr>
                <w:color w:val="auto"/>
                <w:sz w:val="20"/>
                <w:szCs w:val="20"/>
                <w:lang w:val="lv-LV"/>
              </w:rPr>
              <w:t>Anketā apzīmētie masveida iesniegumi</w:t>
            </w:r>
          </w:p>
        </w:tc>
        <w:tc>
          <w:tcPr>
            <w:tcW w:w="3049" w:type="dxa"/>
          </w:tcPr>
          <w:p w14:paraId="464E67D9" w14:textId="77777777" w:rsidR="00D22F3A" w:rsidRPr="000C1A5F" w:rsidRDefault="00D22F3A" w:rsidP="00D22F3A">
            <w:pPr>
              <w:rPr>
                <w:color w:val="auto"/>
                <w:sz w:val="20"/>
                <w:szCs w:val="20"/>
                <w:lang w:val="lv-LV"/>
              </w:rPr>
            </w:pPr>
            <w:r w:rsidRPr="000C1A5F">
              <w:rPr>
                <w:color w:val="auto"/>
                <w:sz w:val="20"/>
                <w:szCs w:val="20"/>
                <w:lang w:val="lv-LV"/>
              </w:rPr>
              <w:t>Atbildēts katram individuāli</w:t>
            </w:r>
          </w:p>
        </w:tc>
        <w:tc>
          <w:tcPr>
            <w:tcW w:w="1984" w:type="dxa"/>
          </w:tcPr>
          <w:p w14:paraId="48F2C8B2" w14:textId="77777777" w:rsidR="00D22F3A" w:rsidRPr="000C1A5F" w:rsidRDefault="00D22F3A" w:rsidP="00D22F3A">
            <w:pPr>
              <w:rPr>
                <w:color w:val="auto"/>
                <w:sz w:val="20"/>
                <w:szCs w:val="20"/>
                <w:lang w:val="lv-LV"/>
              </w:rPr>
            </w:pPr>
            <w:r w:rsidRPr="000C1A5F">
              <w:rPr>
                <w:color w:val="auto"/>
                <w:sz w:val="20"/>
                <w:szCs w:val="20"/>
                <w:lang w:val="lv-LV"/>
              </w:rPr>
              <w:t>13 (28,3 %)</w:t>
            </w:r>
          </w:p>
        </w:tc>
        <w:tc>
          <w:tcPr>
            <w:tcW w:w="4820" w:type="dxa"/>
          </w:tcPr>
          <w:p w14:paraId="250A3ED7" w14:textId="77777777" w:rsidR="00D22F3A" w:rsidRPr="000C1A5F" w:rsidRDefault="00D22F3A" w:rsidP="00D22F3A">
            <w:pPr>
              <w:rPr>
                <w:color w:val="auto"/>
                <w:sz w:val="20"/>
                <w:szCs w:val="20"/>
                <w:lang w:val="lv-LV"/>
              </w:rPr>
            </w:pPr>
            <w:r w:rsidRPr="000C1A5F">
              <w:rPr>
                <w:color w:val="auto"/>
                <w:sz w:val="20"/>
                <w:szCs w:val="20"/>
                <w:lang w:val="lv-LV"/>
              </w:rPr>
              <w:t>Nav datu, vai iesniegumiem bija individuāls raksturs vai kopīga atbilde konkrētajā situācijā būtu bijusi pieļaujama.</w:t>
            </w:r>
          </w:p>
        </w:tc>
        <w:tc>
          <w:tcPr>
            <w:tcW w:w="1843" w:type="dxa"/>
          </w:tcPr>
          <w:p w14:paraId="15198058" w14:textId="44823627"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59A38B7B" w14:textId="77777777" w:rsidTr="001A4448">
        <w:tc>
          <w:tcPr>
            <w:tcW w:w="2900" w:type="dxa"/>
          </w:tcPr>
          <w:p w14:paraId="33043853" w14:textId="77777777" w:rsidR="00D22F3A" w:rsidRPr="000C1A5F" w:rsidRDefault="00D22F3A" w:rsidP="00D22F3A">
            <w:pPr>
              <w:rPr>
                <w:color w:val="auto"/>
                <w:sz w:val="20"/>
                <w:szCs w:val="20"/>
                <w:lang w:val="lv-LV"/>
              </w:rPr>
            </w:pPr>
            <w:r w:rsidRPr="000C1A5F">
              <w:rPr>
                <w:color w:val="auto"/>
                <w:sz w:val="20"/>
                <w:szCs w:val="20"/>
                <w:lang w:val="lv-LV"/>
              </w:rPr>
              <w:t>Anketā apzīmētie masveida iesniegumi</w:t>
            </w:r>
          </w:p>
        </w:tc>
        <w:tc>
          <w:tcPr>
            <w:tcW w:w="3049" w:type="dxa"/>
          </w:tcPr>
          <w:p w14:paraId="43F19375" w14:textId="77777777" w:rsidR="00D22F3A" w:rsidRPr="000C1A5F" w:rsidRDefault="00D22F3A" w:rsidP="00D22F3A">
            <w:pPr>
              <w:rPr>
                <w:color w:val="auto"/>
                <w:sz w:val="20"/>
                <w:szCs w:val="20"/>
                <w:lang w:val="lv-LV"/>
              </w:rPr>
            </w:pPr>
            <w:r w:rsidRPr="000C1A5F">
              <w:rPr>
                <w:color w:val="auto"/>
                <w:sz w:val="20"/>
                <w:szCs w:val="20"/>
                <w:lang w:val="lv-LV"/>
              </w:rPr>
              <w:t>Masveida iesniegumi nav saņemti</w:t>
            </w:r>
          </w:p>
        </w:tc>
        <w:tc>
          <w:tcPr>
            <w:tcW w:w="1984" w:type="dxa"/>
          </w:tcPr>
          <w:p w14:paraId="25B2B809" w14:textId="77777777" w:rsidR="00D22F3A" w:rsidRPr="000C1A5F" w:rsidRDefault="00D22F3A" w:rsidP="00D22F3A">
            <w:pPr>
              <w:rPr>
                <w:color w:val="auto"/>
                <w:sz w:val="20"/>
                <w:szCs w:val="20"/>
                <w:lang w:val="lv-LV"/>
              </w:rPr>
            </w:pPr>
            <w:r w:rsidRPr="000C1A5F">
              <w:rPr>
                <w:color w:val="auto"/>
                <w:sz w:val="20"/>
                <w:szCs w:val="20"/>
                <w:lang w:val="lv-LV"/>
              </w:rPr>
              <w:t>24 (52,2 %)</w:t>
            </w:r>
          </w:p>
        </w:tc>
        <w:tc>
          <w:tcPr>
            <w:tcW w:w="4820" w:type="dxa"/>
          </w:tcPr>
          <w:p w14:paraId="544B0484" w14:textId="77777777" w:rsidR="00D22F3A" w:rsidRPr="000C1A5F" w:rsidRDefault="00D22F3A" w:rsidP="00D22F3A">
            <w:pPr>
              <w:rPr>
                <w:color w:val="auto"/>
                <w:sz w:val="20"/>
                <w:szCs w:val="20"/>
                <w:lang w:val="lv-LV"/>
              </w:rPr>
            </w:pPr>
            <w:r w:rsidRPr="000C1A5F">
              <w:rPr>
                <w:color w:val="auto"/>
                <w:sz w:val="20"/>
                <w:szCs w:val="20"/>
                <w:lang w:val="lv-LV"/>
              </w:rPr>
              <w:t>Raksturo respondenta pieredzi noteiktajā periodā. Tas neapliecina situācijas neesamību visā publiskajā pārvaldē.</w:t>
            </w:r>
          </w:p>
        </w:tc>
        <w:tc>
          <w:tcPr>
            <w:tcW w:w="1843" w:type="dxa"/>
          </w:tcPr>
          <w:p w14:paraId="5CF90E39" w14:textId="6A7B6FA2"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14FC1CEC" w14:textId="77777777" w:rsidTr="001A4448">
        <w:tc>
          <w:tcPr>
            <w:tcW w:w="2900" w:type="dxa"/>
          </w:tcPr>
          <w:p w14:paraId="722AC14D" w14:textId="77777777" w:rsidR="00D22F3A" w:rsidRPr="000C1A5F" w:rsidRDefault="00D22F3A" w:rsidP="00D22F3A">
            <w:pPr>
              <w:rPr>
                <w:color w:val="auto"/>
                <w:sz w:val="20"/>
                <w:szCs w:val="20"/>
                <w:lang w:val="lv-LV"/>
              </w:rPr>
            </w:pPr>
            <w:r w:rsidRPr="000C1A5F">
              <w:rPr>
                <w:color w:val="auto"/>
                <w:sz w:val="20"/>
                <w:szCs w:val="20"/>
                <w:lang w:val="lv-LV"/>
              </w:rPr>
              <w:t>Anketā apzīmētie masveida iesniegumi</w:t>
            </w:r>
          </w:p>
        </w:tc>
        <w:tc>
          <w:tcPr>
            <w:tcW w:w="3049" w:type="dxa"/>
          </w:tcPr>
          <w:p w14:paraId="6D469C15" w14:textId="77777777" w:rsidR="00D22F3A" w:rsidRPr="000C1A5F" w:rsidRDefault="00D22F3A" w:rsidP="00D22F3A">
            <w:pPr>
              <w:rPr>
                <w:color w:val="auto"/>
                <w:sz w:val="20"/>
                <w:szCs w:val="20"/>
                <w:lang w:val="lv-LV"/>
              </w:rPr>
            </w:pPr>
            <w:r w:rsidRPr="000C1A5F">
              <w:rPr>
                <w:color w:val="auto"/>
                <w:sz w:val="20"/>
                <w:szCs w:val="20"/>
                <w:lang w:val="lv-LV"/>
              </w:rPr>
              <w:t>Nezina vai nevar atbildēt</w:t>
            </w:r>
          </w:p>
        </w:tc>
        <w:tc>
          <w:tcPr>
            <w:tcW w:w="1984" w:type="dxa"/>
          </w:tcPr>
          <w:p w14:paraId="48DECE3C" w14:textId="77777777" w:rsidR="00D22F3A" w:rsidRPr="000C1A5F" w:rsidRDefault="00D22F3A" w:rsidP="00D22F3A">
            <w:pPr>
              <w:rPr>
                <w:color w:val="auto"/>
                <w:sz w:val="20"/>
                <w:szCs w:val="20"/>
                <w:lang w:val="lv-LV"/>
              </w:rPr>
            </w:pPr>
            <w:r w:rsidRPr="000C1A5F">
              <w:rPr>
                <w:color w:val="auto"/>
                <w:sz w:val="20"/>
                <w:szCs w:val="20"/>
                <w:lang w:val="lv-LV"/>
              </w:rPr>
              <w:t>2 (4,3 %)</w:t>
            </w:r>
          </w:p>
        </w:tc>
        <w:tc>
          <w:tcPr>
            <w:tcW w:w="4820" w:type="dxa"/>
          </w:tcPr>
          <w:p w14:paraId="269AB056" w14:textId="77777777" w:rsidR="00D22F3A" w:rsidRPr="000C1A5F" w:rsidRDefault="00D22F3A" w:rsidP="00D22F3A">
            <w:pPr>
              <w:rPr>
                <w:color w:val="auto"/>
                <w:sz w:val="20"/>
                <w:szCs w:val="20"/>
                <w:lang w:val="lv-LV"/>
              </w:rPr>
            </w:pPr>
            <w:r w:rsidRPr="000C1A5F">
              <w:rPr>
                <w:color w:val="auto"/>
                <w:sz w:val="20"/>
                <w:szCs w:val="20"/>
                <w:lang w:val="lv-LV"/>
              </w:rPr>
              <w:t>Nav pietiekamas informācijas par institūcijas praksi.</w:t>
            </w:r>
          </w:p>
        </w:tc>
        <w:tc>
          <w:tcPr>
            <w:tcW w:w="1843" w:type="dxa"/>
          </w:tcPr>
          <w:p w14:paraId="176B933C" w14:textId="0AADD788"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3F8ED0A8" w14:textId="77777777" w:rsidTr="001A4448">
        <w:tc>
          <w:tcPr>
            <w:tcW w:w="2900" w:type="dxa"/>
          </w:tcPr>
          <w:p w14:paraId="26EE3F16" w14:textId="77777777" w:rsidR="00D22F3A" w:rsidRPr="000C1A5F" w:rsidRDefault="00D22F3A" w:rsidP="00D22F3A">
            <w:pPr>
              <w:rPr>
                <w:color w:val="auto"/>
                <w:sz w:val="20"/>
                <w:szCs w:val="20"/>
                <w:lang w:val="lv-LV"/>
              </w:rPr>
            </w:pPr>
            <w:r w:rsidRPr="000C1A5F">
              <w:rPr>
                <w:color w:val="auto"/>
                <w:sz w:val="20"/>
                <w:szCs w:val="20"/>
                <w:lang w:val="lv-LV"/>
              </w:rPr>
              <w:t>Anketā apzīmētie masveida iesniegumi</w:t>
            </w:r>
          </w:p>
        </w:tc>
        <w:tc>
          <w:tcPr>
            <w:tcW w:w="3049" w:type="dxa"/>
          </w:tcPr>
          <w:p w14:paraId="1CF6EF0F" w14:textId="77777777" w:rsidR="00D22F3A" w:rsidRPr="000C1A5F" w:rsidRDefault="00D22F3A" w:rsidP="00D22F3A">
            <w:pPr>
              <w:rPr>
                <w:color w:val="auto"/>
                <w:sz w:val="20"/>
                <w:szCs w:val="20"/>
                <w:lang w:val="lv-LV"/>
              </w:rPr>
            </w:pPr>
            <w:r w:rsidRPr="000C1A5F">
              <w:rPr>
                <w:color w:val="auto"/>
                <w:sz w:val="20"/>
                <w:szCs w:val="20"/>
                <w:lang w:val="lv-LV"/>
              </w:rPr>
              <w:t>Nestandarta teksta vērtība</w:t>
            </w:r>
          </w:p>
        </w:tc>
        <w:tc>
          <w:tcPr>
            <w:tcW w:w="1984" w:type="dxa"/>
          </w:tcPr>
          <w:p w14:paraId="483DD18A" w14:textId="77777777" w:rsidR="00D22F3A" w:rsidRPr="000C1A5F" w:rsidRDefault="00D22F3A" w:rsidP="00D22F3A">
            <w:pPr>
              <w:rPr>
                <w:color w:val="auto"/>
                <w:sz w:val="20"/>
                <w:szCs w:val="20"/>
                <w:lang w:val="lv-LV"/>
              </w:rPr>
            </w:pPr>
            <w:r w:rsidRPr="000C1A5F">
              <w:rPr>
                <w:color w:val="auto"/>
                <w:sz w:val="20"/>
                <w:szCs w:val="20"/>
                <w:lang w:val="lv-LV"/>
              </w:rPr>
              <w:t>3 (6,5 %)</w:t>
            </w:r>
          </w:p>
        </w:tc>
        <w:tc>
          <w:tcPr>
            <w:tcW w:w="4820" w:type="dxa"/>
          </w:tcPr>
          <w:p w14:paraId="069C72BA" w14:textId="77777777" w:rsidR="00D22F3A" w:rsidRPr="000C1A5F" w:rsidRDefault="00D22F3A" w:rsidP="00D22F3A">
            <w:pPr>
              <w:rPr>
                <w:color w:val="auto"/>
                <w:sz w:val="20"/>
                <w:szCs w:val="20"/>
                <w:lang w:val="lv-LV"/>
              </w:rPr>
            </w:pPr>
            <w:r w:rsidRPr="000C1A5F">
              <w:rPr>
                <w:color w:val="auto"/>
                <w:sz w:val="20"/>
                <w:szCs w:val="20"/>
                <w:lang w:val="lv-LV"/>
              </w:rPr>
              <w:t>Komentāri nav pārkodēti par vienotu prakses tipu.</w:t>
            </w:r>
          </w:p>
        </w:tc>
        <w:tc>
          <w:tcPr>
            <w:tcW w:w="1843" w:type="dxa"/>
          </w:tcPr>
          <w:p w14:paraId="3AEA0A02" w14:textId="03AE53E8"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0FD07F17" w14:textId="77777777" w:rsidTr="001A4448">
        <w:tc>
          <w:tcPr>
            <w:tcW w:w="2900" w:type="dxa"/>
          </w:tcPr>
          <w:p w14:paraId="64E7A661" w14:textId="77777777" w:rsidR="00D22F3A" w:rsidRPr="000C1A5F" w:rsidRDefault="00D22F3A" w:rsidP="00D22F3A">
            <w:pPr>
              <w:rPr>
                <w:color w:val="auto"/>
                <w:sz w:val="20"/>
                <w:szCs w:val="20"/>
                <w:lang w:val="lv-LV"/>
              </w:rPr>
            </w:pPr>
            <w:r w:rsidRPr="000C1A5F">
              <w:rPr>
                <w:color w:val="auto"/>
                <w:sz w:val="20"/>
                <w:szCs w:val="20"/>
                <w:lang w:val="lv-LV"/>
              </w:rPr>
              <w:t>Mutvārdu iesniegumi un atbalsts</w:t>
            </w:r>
          </w:p>
        </w:tc>
        <w:tc>
          <w:tcPr>
            <w:tcW w:w="3049" w:type="dxa"/>
          </w:tcPr>
          <w:p w14:paraId="25E6BFEA" w14:textId="77777777" w:rsidR="00D22F3A" w:rsidRPr="000C1A5F" w:rsidRDefault="00D22F3A" w:rsidP="00D22F3A">
            <w:pPr>
              <w:rPr>
                <w:color w:val="auto"/>
                <w:sz w:val="20"/>
                <w:szCs w:val="20"/>
                <w:lang w:val="lv-LV"/>
              </w:rPr>
            </w:pPr>
            <w:r w:rsidRPr="000C1A5F">
              <w:rPr>
                <w:color w:val="auto"/>
                <w:sz w:val="20"/>
                <w:szCs w:val="20"/>
                <w:lang w:val="lv-LV"/>
              </w:rPr>
              <w:t>Pieredze ar mutvārdos izteikta iesnieguma noformēšanu</w:t>
            </w:r>
          </w:p>
        </w:tc>
        <w:tc>
          <w:tcPr>
            <w:tcW w:w="1984" w:type="dxa"/>
          </w:tcPr>
          <w:p w14:paraId="205D4455" w14:textId="77777777" w:rsidR="00D22F3A" w:rsidRPr="000C1A5F" w:rsidRDefault="00D22F3A" w:rsidP="00D22F3A">
            <w:pPr>
              <w:rPr>
                <w:color w:val="auto"/>
                <w:sz w:val="20"/>
                <w:szCs w:val="20"/>
                <w:lang w:val="lv-LV"/>
              </w:rPr>
            </w:pPr>
            <w:r w:rsidRPr="000C1A5F">
              <w:rPr>
                <w:color w:val="auto"/>
                <w:sz w:val="20"/>
                <w:szCs w:val="20"/>
                <w:lang w:val="lv-LV"/>
              </w:rPr>
              <w:t>Regulāri vai reti - 28/46 (60,9 %); nav - 14/46 (30,4 %); nezina vai nestandarta vērtība - 4/46 (8,7 %).</w:t>
            </w:r>
          </w:p>
        </w:tc>
        <w:tc>
          <w:tcPr>
            <w:tcW w:w="4820" w:type="dxa"/>
          </w:tcPr>
          <w:p w14:paraId="35133FEE" w14:textId="77777777" w:rsidR="00D22F3A" w:rsidRPr="000C1A5F" w:rsidRDefault="00D22F3A" w:rsidP="00D22F3A">
            <w:pPr>
              <w:rPr>
                <w:color w:val="auto"/>
                <w:sz w:val="20"/>
                <w:szCs w:val="20"/>
                <w:lang w:val="lv-LV"/>
              </w:rPr>
            </w:pPr>
            <w:r w:rsidRPr="000C1A5F">
              <w:rPr>
                <w:color w:val="auto"/>
                <w:sz w:val="20"/>
                <w:szCs w:val="20"/>
                <w:lang w:val="lv-LV"/>
              </w:rPr>
              <w:t>Raksturo anketā aprakstīto praksi. Tas nav vienots IL, IAL un APL formas prasību ievērošanas tests.</w:t>
            </w:r>
          </w:p>
        </w:tc>
        <w:tc>
          <w:tcPr>
            <w:tcW w:w="1843" w:type="dxa"/>
          </w:tcPr>
          <w:p w14:paraId="3E885924" w14:textId="091EC256"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007E72E9" w14:textId="77777777" w:rsidTr="001A4448">
        <w:tc>
          <w:tcPr>
            <w:tcW w:w="2900" w:type="dxa"/>
          </w:tcPr>
          <w:p w14:paraId="4CA853FF" w14:textId="77777777" w:rsidR="00D22F3A" w:rsidRPr="000C1A5F" w:rsidRDefault="00D22F3A" w:rsidP="00D22F3A">
            <w:pPr>
              <w:rPr>
                <w:color w:val="auto"/>
                <w:sz w:val="20"/>
                <w:szCs w:val="20"/>
                <w:lang w:val="lv-LV"/>
              </w:rPr>
            </w:pPr>
            <w:r w:rsidRPr="000C1A5F">
              <w:rPr>
                <w:color w:val="auto"/>
                <w:sz w:val="20"/>
                <w:szCs w:val="20"/>
                <w:lang w:val="lv-LV"/>
              </w:rPr>
              <w:t>Mutvārdu iesniegumi un atbalsts</w:t>
            </w:r>
          </w:p>
        </w:tc>
        <w:tc>
          <w:tcPr>
            <w:tcW w:w="3049" w:type="dxa"/>
          </w:tcPr>
          <w:p w14:paraId="70AB31C7" w14:textId="77777777" w:rsidR="00D22F3A" w:rsidRPr="000C1A5F" w:rsidRDefault="00D22F3A" w:rsidP="00D22F3A">
            <w:pPr>
              <w:rPr>
                <w:color w:val="auto"/>
                <w:sz w:val="20"/>
                <w:szCs w:val="20"/>
                <w:lang w:val="lv-LV"/>
              </w:rPr>
            </w:pPr>
            <w:r w:rsidRPr="000C1A5F">
              <w:rPr>
                <w:color w:val="auto"/>
                <w:sz w:val="20"/>
                <w:szCs w:val="20"/>
                <w:lang w:val="lv-LV"/>
              </w:rPr>
              <w:t>Kārtība, ja personai vajadzīgs papildu atbalsts</w:t>
            </w:r>
          </w:p>
        </w:tc>
        <w:tc>
          <w:tcPr>
            <w:tcW w:w="1984" w:type="dxa"/>
          </w:tcPr>
          <w:p w14:paraId="72A19ED1" w14:textId="77777777" w:rsidR="00D22F3A" w:rsidRPr="000C1A5F" w:rsidRDefault="00D22F3A" w:rsidP="00D22F3A">
            <w:pPr>
              <w:rPr>
                <w:color w:val="auto"/>
                <w:sz w:val="20"/>
                <w:szCs w:val="20"/>
                <w:lang w:val="lv-LV"/>
              </w:rPr>
            </w:pPr>
            <w:r w:rsidRPr="000C1A5F">
              <w:rPr>
                <w:color w:val="auto"/>
                <w:sz w:val="20"/>
                <w:szCs w:val="20"/>
                <w:lang w:val="lv-LV"/>
              </w:rPr>
              <w:t>Skaidra kārtība - 21/46 (45,7 %); nav specifiskas kārtības vai būtu neskaidrības - 17/46 (37,0 %); nezina vai nestandarta vērtība - 8/46 (17,4 %).</w:t>
            </w:r>
          </w:p>
        </w:tc>
        <w:tc>
          <w:tcPr>
            <w:tcW w:w="4820" w:type="dxa"/>
          </w:tcPr>
          <w:p w14:paraId="3D56BE1F" w14:textId="77777777" w:rsidR="00D22F3A" w:rsidRPr="000C1A5F" w:rsidRDefault="00D22F3A" w:rsidP="00D22F3A">
            <w:pPr>
              <w:rPr>
                <w:color w:val="auto"/>
                <w:sz w:val="20"/>
                <w:szCs w:val="20"/>
                <w:lang w:val="lv-LV"/>
              </w:rPr>
            </w:pPr>
            <w:r w:rsidRPr="000C1A5F">
              <w:rPr>
                <w:color w:val="auto"/>
                <w:sz w:val="20"/>
                <w:szCs w:val="20"/>
                <w:lang w:val="lv-LV"/>
              </w:rPr>
              <w:t>Institūciju pašvērtējums; neapliecina visu kanālu, dokumentu, digitālo risinājumu vai klātienes vietu piekļūstamību.</w:t>
            </w:r>
          </w:p>
        </w:tc>
        <w:tc>
          <w:tcPr>
            <w:tcW w:w="1843" w:type="dxa"/>
          </w:tcPr>
          <w:p w14:paraId="43C89164" w14:textId="5C884F78"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w:t>
            </w:r>
          </w:p>
        </w:tc>
      </w:tr>
      <w:tr w:rsidR="00D22F3A" w:rsidRPr="000C1A5F" w14:paraId="08E63200" w14:textId="77777777" w:rsidTr="001A4448">
        <w:tc>
          <w:tcPr>
            <w:tcW w:w="2900" w:type="dxa"/>
          </w:tcPr>
          <w:p w14:paraId="0E0B165C" w14:textId="77777777" w:rsidR="00D22F3A" w:rsidRPr="000C1A5F" w:rsidRDefault="00D22F3A" w:rsidP="00D22F3A">
            <w:pPr>
              <w:rPr>
                <w:color w:val="auto"/>
                <w:sz w:val="20"/>
                <w:szCs w:val="20"/>
                <w:lang w:val="lv-LV"/>
              </w:rPr>
            </w:pPr>
            <w:r w:rsidRPr="000C1A5F">
              <w:rPr>
                <w:color w:val="auto"/>
                <w:sz w:val="20"/>
                <w:szCs w:val="20"/>
                <w:lang w:val="lv-LV"/>
              </w:rPr>
              <w:t>“Apeirona” intervija: Alternatīvi kanāli</w:t>
            </w:r>
          </w:p>
        </w:tc>
        <w:tc>
          <w:tcPr>
            <w:tcW w:w="3049" w:type="dxa"/>
          </w:tcPr>
          <w:p w14:paraId="5A65865D" w14:textId="77777777" w:rsidR="00D22F3A" w:rsidRPr="000C1A5F" w:rsidRDefault="00D22F3A" w:rsidP="00D22F3A">
            <w:pPr>
              <w:rPr>
                <w:color w:val="auto"/>
                <w:sz w:val="20"/>
                <w:szCs w:val="20"/>
                <w:lang w:val="lv-LV"/>
              </w:rPr>
            </w:pPr>
            <w:r w:rsidRPr="000C1A5F">
              <w:rPr>
                <w:color w:val="auto"/>
                <w:sz w:val="20"/>
                <w:szCs w:val="20"/>
                <w:lang w:val="lv-LV"/>
              </w:rPr>
              <w:t>Ja viens kanāls konkrētajai personai nav izmantojams, var būt vajadzīga tiesiski pieļaujama alternatīva.</w:t>
            </w:r>
          </w:p>
        </w:tc>
        <w:tc>
          <w:tcPr>
            <w:tcW w:w="1984" w:type="dxa"/>
          </w:tcPr>
          <w:p w14:paraId="03E072F2" w14:textId="220FE094" w:rsidR="00D22F3A" w:rsidRPr="000C1A5F" w:rsidRDefault="00F565A0" w:rsidP="00D22F3A">
            <w:pPr>
              <w:rPr>
                <w:color w:val="auto"/>
                <w:sz w:val="20"/>
                <w:szCs w:val="20"/>
                <w:lang w:val="lv-LV"/>
              </w:rPr>
            </w:pPr>
            <w:r w:rsidRPr="000C1A5F">
              <w:rPr>
                <w:color w:val="auto"/>
                <w:sz w:val="20"/>
                <w:szCs w:val="20"/>
                <w:lang w:val="lv-LV"/>
              </w:rPr>
              <w:t>-</w:t>
            </w:r>
          </w:p>
        </w:tc>
        <w:tc>
          <w:tcPr>
            <w:tcW w:w="4820" w:type="dxa"/>
          </w:tcPr>
          <w:p w14:paraId="54A65EEB" w14:textId="77777777" w:rsidR="00D22F3A" w:rsidRPr="000C1A5F" w:rsidRDefault="00D22F3A" w:rsidP="00D22F3A">
            <w:pPr>
              <w:rPr>
                <w:color w:val="auto"/>
                <w:sz w:val="20"/>
                <w:szCs w:val="20"/>
                <w:lang w:val="lv-LV"/>
              </w:rPr>
            </w:pPr>
            <w:r w:rsidRPr="000C1A5F">
              <w:rPr>
                <w:color w:val="auto"/>
                <w:sz w:val="20"/>
                <w:szCs w:val="20"/>
                <w:lang w:val="lv-LV"/>
              </w:rPr>
              <w:t>Pamato vairāku piekļūstamu kanālu un praktiskas palīdzības vajadzību; kanāls procesu nenosaka.</w:t>
            </w:r>
          </w:p>
        </w:tc>
        <w:tc>
          <w:tcPr>
            <w:tcW w:w="1843" w:type="dxa"/>
          </w:tcPr>
          <w:p w14:paraId="0D942F45" w14:textId="558F1146"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19. tabula</w:t>
            </w:r>
            <w:r w:rsidR="00B07153" w:rsidRPr="000C1A5F">
              <w:rPr>
                <w:color w:val="auto"/>
                <w:sz w:val="20"/>
                <w:szCs w:val="20"/>
                <w:lang w:val="lv-LV"/>
              </w:rPr>
              <w:t>.</w:t>
            </w:r>
          </w:p>
        </w:tc>
      </w:tr>
      <w:tr w:rsidR="00D22F3A" w:rsidRPr="000C1A5F" w14:paraId="1F15C16C" w14:textId="77777777" w:rsidTr="001A4448">
        <w:tc>
          <w:tcPr>
            <w:tcW w:w="2900" w:type="dxa"/>
          </w:tcPr>
          <w:p w14:paraId="0218EBDE" w14:textId="77777777" w:rsidR="00D22F3A" w:rsidRPr="000C1A5F" w:rsidRDefault="00D22F3A" w:rsidP="00D22F3A">
            <w:pPr>
              <w:rPr>
                <w:color w:val="auto"/>
                <w:sz w:val="20"/>
                <w:szCs w:val="20"/>
                <w:lang w:val="lv-LV"/>
              </w:rPr>
            </w:pPr>
            <w:r w:rsidRPr="000C1A5F">
              <w:rPr>
                <w:color w:val="auto"/>
                <w:sz w:val="20"/>
                <w:szCs w:val="20"/>
                <w:lang w:val="lv-LV"/>
              </w:rPr>
              <w:t>“Apeirona” intervija: Informācijas atrodamība</w:t>
            </w:r>
          </w:p>
        </w:tc>
        <w:tc>
          <w:tcPr>
            <w:tcW w:w="3049" w:type="dxa"/>
          </w:tcPr>
          <w:p w14:paraId="111D4A2A" w14:textId="77777777" w:rsidR="00D22F3A" w:rsidRPr="000C1A5F" w:rsidRDefault="00D22F3A" w:rsidP="00D22F3A">
            <w:pPr>
              <w:rPr>
                <w:color w:val="auto"/>
                <w:sz w:val="20"/>
                <w:szCs w:val="20"/>
                <w:lang w:val="lv-LV"/>
              </w:rPr>
            </w:pPr>
            <w:r w:rsidRPr="000C1A5F">
              <w:rPr>
                <w:color w:val="auto"/>
                <w:sz w:val="20"/>
                <w:szCs w:val="20"/>
                <w:lang w:val="lv-LV"/>
              </w:rPr>
              <w:t>Formāli publicēta informācija var nebūt praktiski atrodama vai sasaistīta ar personas vajadzību.</w:t>
            </w:r>
          </w:p>
        </w:tc>
        <w:tc>
          <w:tcPr>
            <w:tcW w:w="1984" w:type="dxa"/>
          </w:tcPr>
          <w:p w14:paraId="2BB2EEAD" w14:textId="3D79FC9D" w:rsidR="00D22F3A" w:rsidRPr="000C1A5F" w:rsidRDefault="00F565A0" w:rsidP="00D22F3A">
            <w:pPr>
              <w:rPr>
                <w:color w:val="auto"/>
                <w:sz w:val="20"/>
                <w:szCs w:val="20"/>
                <w:lang w:val="lv-LV"/>
              </w:rPr>
            </w:pPr>
            <w:r w:rsidRPr="000C1A5F">
              <w:rPr>
                <w:color w:val="auto"/>
                <w:sz w:val="20"/>
                <w:szCs w:val="20"/>
                <w:lang w:val="lv-LV"/>
              </w:rPr>
              <w:t>-</w:t>
            </w:r>
          </w:p>
        </w:tc>
        <w:tc>
          <w:tcPr>
            <w:tcW w:w="4820" w:type="dxa"/>
          </w:tcPr>
          <w:p w14:paraId="0A7B1CEC" w14:textId="77777777" w:rsidR="00D22F3A" w:rsidRPr="000C1A5F" w:rsidRDefault="00D22F3A" w:rsidP="00D22F3A">
            <w:pPr>
              <w:rPr>
                <w:color w:val="auto"/>
                <w:sz w:val="20"/>
                <w:szCs w:val="20"/>
                <w:lang w:val="lv-LV"/>
              </w:rPr>
            </w:pPr>
            <w:r w:rsidRPr="000C1A5F">
              <w:rPr>
                <w:color w:val="auto"/>
                <w:sz w:val="20"/>
                <w:szCs w:val="20"/>
                <w:lang w:val="lv-LV"/>
              </w:rPr>
              <w:t>Izmantojams kopā ar 9. pielikuma tīmekļvietņu auditu; nav visu iestāžu biežuma mērījums.</w:t>
            </w:r>
          </w:p>
        </w:tc>
        <w:tc>
          <w:tcPr>
            <w:tcW w:w="1843" w:type="dxa"/>
          </w:tcPr>
          <w:p w14:paraId="30113472" w14:textId="652F1ECE"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19. tabula</w:t>
            </w:r>
            <w:r w:rsidR="00B07153" w:rsidRPr="000C1A5F">
              <w:rPr>
                <w:color w:val="auto"/>
                <w:sz w:val="20"/>
                <w:szCs w:val="20"/>
                <w:lang w:val="lv-LV"/>
              </w:rPr>
              <w:t>.</w:t>
            </w:r>
          </w:p>
        </w:tc>
      </w:tr>
      <w:tr w:rsidR="00D22F3A" w:rsidRPr="000C1A5F" w14:paraId="1013D4D6" w14:textId="77777777" w:rsidTr="001A4448">
        <w:tc>
          <w:tcPr>
            <w:tcW w:w="2900" w:type="dxa"/>
          </w:tcPr>
          <w:p w14:paraId="20AA1511" w14:textId="77777777" w:rsidR="00D22F3A" w:rsidRPr="000C1A5F" w:rsidRDefault="00D22F3A" w:rsidP="00D22F3A">
            <w:pPr>
              <w:rPr>
                <w:color w:val="auto"/>
                <w:sz w:val="20"/>
                <w:szCs w:val="20"/>
                <w:lang w:val="lv-LV"/>
              </w:rPr>
            </w:pPr>
            <w:r w:rsidRPr="000C1A5F">
              <w:rPr>
                <w:color w:val="auto"/>
                <w:sz w:val="20"/>
                <w:szCs w:val="20"/>
                <w:lang w:val="lv-LV"/>
              </w:rPr>
              <w:t>“Apeirona” intervija: Dokumentu piekļūstamība</w:t>
            </w:r>
          </w:p>
        </w:tc>
        <w:tc>
          <w:tcPr>
            <w:tcW w:w="3049" w:type="dxa"/>
          </w:tcPr>
          <w:p w14:paraId="37F6F5EF" w14:textId="77777777" w:rsidR="00D22F3A" w:rsidRPr="000C1A5F" w:rsidRDefault="00D22F3A" w:rsidP="00D22F3A">
            <w:pPr>
              <w:rPr>
                <w:color w:val="auto"/>
                <w:sz w:val="20"/>
                <w:szCs w:val="20"/>
                <w:lang w:val="lv-LV"/>
              </w:rPr>
            </w:pPr>
            <w:r w:rsidRPr="000C1A5F">
              <w:rPr>
                <w:color w:val="auto"/>
                <w:sz w:val="20"/>
                <w:szCs w:val="20"/>
                <w:lang w:val="lv-LV"/>
              </w:rPr>
              <w:t>Atbilde vai pielikums var nebūt lietojams ar ekrāna lasītāju vai bez strukturēta teksta un citiem piekļūstamības elementiem.</w:t>
            </w:r>
          </w:p>
        </w:tc>
        <w:tc>
          <w:tcPr>
            <w:tcW w:w="1984" w:type="dxa"/>
          </w:tcPr>
          <w:p w14:paraId="1845939D" w14:textId="36E52EA0" w:rsidR="00D22F3A" w:rsidRPr="000C1A5F" w:rsidRDefault="00F565A0" w:rsidP="00D22F3A">
            <w:pPr>
              <w:rPr>
                <w:color w:val="auto"/>
                <w:sz w:val="20"/>
                <w:szCs w:val="20"/>
                <w:lang w:val="lv-LV"/>
              </w:rPr>
            </w:pPr>
            <w:r w:rsidRPr="000C1A5F">
              <w:rPr>
                <w:color w:val="auto"/>
                <w:sz w:val="20"/>
                <w:szCs w:val="20"/>
                <w:lang w:val="lv-LV"/>
              </w:rPr>
              <w:t>-</w:t>
            </w:r>
          </w:p>
        </w:tc>
        <w:tc>
          <w:tcPr>
            <w:tcW w:w="4820" w:type="dxa"/>
          </w:tcPr>
          <w:p w14:paraId="403CB3F2" w14:textId="77777777" w:rsidR="00D22F3A" w:rsidRPr="000C1A5F" w:rsidRDefault="00D22F3A" w:rsidP="00D22F3A">
            <w:pPr>
              <w:rPr>
                <w:color w:val="auto"/>
                <w:sz w:val="20"/>
                <w:szCs w:val="20"/>
                <w:lang w:val="lv-LV"/>
              </w:rPr>
            </w:pPr>
            <w:r w:rsidRPr="000C1A5F">
              <w:rPr>
                <w:color w:val="auto"/>
                <w:sz w:val="20"/>
                <w:szCs w:val="20"/>
                <w:lang w:val="lv-LV"/>
              </w:rPr>
              <w:t>Identificē barjeru veidu; konkrētais juridiskais pienākums nosakāms pēc piemērojamā regulējuma.</w:t>
            </w:r>
          </w:p>
        </w:tc>
        <w:tc>
          <w:tcPr>
            <w:tcW w:w="1843" w:type="dxa"/>
          </w:tcPr>
          <w:p w14:paraId="73D01072" w14:textId="18937573"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19. tabula</w:t>
            </w:r>
            <w:r w:rsidR="00B07153" w:rsidRPr="000C1A5F">
              <w:rPr>
                <w:color w:val="auto"/>
                <w:sz w:val="20"/>
                <w:szCs w:val="20"/>
                <w:lang w:val="lv-LV"/>
              </w:rPr>
              <w:t>.</w:t>
            </w:r>
          </w:p>
        </w:tc>
      </w:tr>
      <w:tr w:rsidR="00D22F3A" w:rsidRPr="000C1A5F" w14:paraId="31A8F4FC" w14:textId="77777777" w:rsidTr="001A4448">
        <w:tc>
          <w:tcPr>
            <w:tcW w:w="2900" w:type="dxa"/>
          </w:tcPr>
          <w:p w14:paraId="63D8CD1D" w14:textId="77777777" w:rsidR="00D22F3A" w:rsidRPr="000C1A5F" w:rsidRDefault="00D22F3A" w:rsidP="00D22F3A">
            <w:pPr>
              <w:rPr>
                <w:color w:val="auto"/>
                <w:sz w:val="20"/>
                <w:szCs w:val="20"/>
                <w:lang w:val="lv-LV"/>
              </w:rPr>
            </w:pPr>
            <w:r w:rsidRPr="000C1A5F">
              <w:rPr>
                <w:color w:val="auto"/>
                <w:sz w:val="20"/>
                <w:szCs w:val="20"/>
                <w:lang w:val="lv-LV"/>
              </w:rPr>
              <w:t>“Apeirona” intervija: Cilvēka sniegta palīdzība</w:t>
            </w:r>
          </w:p>
        </w:tc>
        <w:tc>
          <w:tcPr>
            <w:tcW w:w="3049" w:type="dxa"/>
          </w:tcPr>
          <w:p w14:paraId="0F41B44B" w14:textId="77777777" w:rsidR="00D22F3A" w:rsidRPr="000C1A5F" w:rsidRDefault="00D22F3A" w:rsidP="00D22F3A">
            <w:pPr>
              <w:rPr>
                <w:color w:val="auto"/>
                <w:sz w:val="20"/>
                <w:szCs w:val="20"/>
                <w:lang w:val="lv-LV"/>
              </w:rPr>
            </w:pPr>
            <w:r w:rsidRPr="000C1A5F">
              <w:rPr>
                <w:color w:val="auto"/>
                <w:sz w:val="20"/>
                <w:szCs w:val="20"/>
                <w:lang w:val="lv-LV"/>
              </w:rPr>
              <w:t>Pozitīvajos piemēros darbinieks piedāvā alternatīvu kanālu, palīdz noformēt dokumentu vai pielāgo informācijas formu.</w:t>
            </w:r>
          </w:p>
        </w:tc>
        <w:tc>
          <w:tcPr>
            <w:tcW w:w="1984" w:type="dxa"/>
          </w:tcPr>
          <w:p w14:paraId="66AE6428" w14:textId="0A08A5BB" w:rsidR="00D22F3A" w:rsidRPr="000C1A5F" w:rsidRDefault="00F565A0" w:rsidP="00D22F3A">
            <w:pPr>
              <w:rPr>
                <w:color w:val="auto"/>
                <w:sz w:val="20"/>
                <w:szCs w:val="20"/>
                <w:lang w:val="lv-LV"/>
              </w:rPr>
            </w:pPr>
            <w:r w:rsidRPr="000C1A5F">
              <w:rPr>
                <w:color w:val="auto"/>
                <w:sz w:val="20"/>
                <w:szCs w:val="20"/>
                <w:lang w:val="lv-LV"/>
              </w:rPr>
              <w:t>-</w:t>
            </w:r>
          </w:p>
        </w:tc>
        <w:tc>
          <w:tcPr>
            <w:tcW w:w="4820" w:type="dxa"/>
          </w:tcPr>
          <w:p w14:paraId="4B45343D" w14:textId="77777777" w:rsidR="00D22F3A" w:rsidRPr="000C1A5F" w:rsidRDefault="00D22F3A" w:rsidP="00D22F3A">
            <w:pPr>
              <w:rPr>
                <w:color w:val="auto"/>
                <w:sz w:val="20"/>
                <w:szCs w:val="20"/>
                <w:lang w:val="lv-LV"/>
              </w:rPr>
            </w:pPr>
            <w:r w:rsidRPr="000C1A5F">
              <w:rPr>
                <w:color w:val="auto"/>
                <w:sz w:val="20"/>
                <w:szCs w:val="20"/>
                <w:lang w:val="lv-LV"/>
              </w:rPr>
              <w:t>Pamato labo praksi, ko var ieviest ar metodiskiem norādījumiem 20. pielikumā.</w:t>
            </w:r>
          </w:p>
        </w:tc>
        <w:tc>
          <w:tcPr>
            <w:tcW w:w="1843" w:type="dxa"/>
          </w:tcPr>
          <w:p w14:paraId="38F1DC9B" w14:textId="59F186C9"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19. tabula</w:t>
            </w:r>
            <w:r w:rsidR="00B07153" w:rsidRPr="000C1A5F">
              <w:rPr>
                <w:color w:val="auto"/>
                <w:sz w:val="20"/>
                <w:szCs w:val="20"/>
                <w:lang w:val="lv-LV"/>
              </w:rPr>
              <w:t>.</w:t>
            </w:r>
          </w:p>
        </w:tc>
      </w:tr>
      <w:tr w:rsidR="00D22F3A" w:rsidRPr="000C1A5F" w14:paraId="0E1D1505" w14:textId="77777777" w:rsidTr="001A4448">
        <w:tc>
          <w:tcPr>
            <w:tcW w:w="2900" w:type="dxa"/>
          </w:tcPr>
          <w:p w14:paraId="39CB36BF" w14:textId="77777777" w:rsidR="00D22F3A" w:rsidRPr="000C1A5F" w:rsidRDefault="00D22F3A" w:rsidP="00D22F3A">
            <w:pPr>
              <w:rPr>
                <w:color w:val="auto"/>
                <w:sz w:val="20"/>
                <w:szCs w:val="20"/>
                <w:lang w:val="lv-LV"/>
              </w:rPr>
            </w:pPr>
            <w:r w:rsidRPr="000C1A5F">
              <w:rPr>
                <w:color w:val="auto"/>
                <w:sz w:val="20"/>
                <w:szCs w:val="20"/>
                <w:lang w:val="lv-LV"/>
              </w:rPr>
              <w:t>“Apeirona” intervija: Atgriezeniskā saite</w:t>
            </w:r>
          </w:p>
        </w:tc>
        <w:tc>
          <w:tcPr>
            <w:tcW w:w="3049" w:type="dxa"/>
          </w:tcPr>
          <w:p w14:paraId="44001700" w14:textId="77777777" w:rsidR="00D22F3A" w:rsidRPr="000C1A5F" w:rsidRDefault="00D22F3A" w:rsidP="00D22F3A">
            <w:pPr>
              <w:rPr>
                <w:color w:val="auto"/>
                <w:sz w:val="20"/>
                <w:szCs w:val="20"/>
                <w:lang w:val="lv-LV"/>
              </w:rPr>
            </w:pPr>
            <w:r w:rsidRPr="000C1A5F">
              <w:rPr>
                <w:color w:val="auto"/>
                <w:sz w:val="20"/>
                <w:szCs w:val="20"/>
                <w:lang w:val="lv-LV"/>
              </w:rPr>
              <w:t>Personai ne vienmēr ir skaidrs, vai dokuments saņemts, kā tas virzās un kad gaidāms rezultāts.</w:t>
            </w:r>
          </w:p>
        </w:tc>
        <w:tc>
          <w:tcPr>
            <w:tcW w:w="1984" w:type="dxa"/>
          </w:tcPr>
          <w:p w14:paraId="527F3E21" w14:textId="61D2F17F" w:rsidR="00D22F3A" w:rsidRPr="000C1A5F" w:rsidRDefault="00F565A0" w:rsidP="00D22F3A">
            <w:pPr>
              <w:rPr>
                <w:color w:val="auto"/>
                <w:sz w:val="20"/>
                <w:szCs w:val="20"/>
                <w:lang w:val="lv-LV"/>
              </w:rPr>
            </w:pPr>
            <w:r w:rsidRPr="000C1A5F">
              <w:rPr>
                <w:color w:val="auto"/>
                <w:sz w:val="20"/>
                <w:szCs w:val="20"/>
                <w:lang w:val="lv-LV"/>
              </w:rPr>
              <w:t>-</w:t>
            </w:r>
          </w:p>
        </w:tc>
        <w:tc>
          <w:tcPr>
            <w:tcW w:w="4820" w:type="dxa"/>
          </w:tcPr>
          <w:p w14:paraId="767F5DBD" w14:textId="77777777" w:rsidR="00D22F3A" w:rsidRPr="000C1A5F" w:rsidRDefault="00D22F3A" w:rsidP="00D22F3A">
            <w:pPr>
              <w:rPr>
                <w:color w:val="auto"/>
                <w:sz w:val="20"/>
                <w:szCs w:val="20"/>
                <w:lang w:val="lv-LV"/>
              </w:rPr>
            </w:pPr>
            <w:r w:rsidRPr="000C1A5F">
              <w:rPr>
                <w:color w:val="auto"/>
                <w:sz w:val="20"/>
                <w:szCs w:val="20"/>
                <w:lang w:val="lv-LV"/>
              </w:rPr>
              <w:t>Pamato personai sniedzamās informācijas un procesa skaidrojuma pilnveidi; intervija neparāda problēmas izplatību.</w:t>
            </w:r>
          </w:p>
        </w:tc>
        <w:tc>
          <w:tcPr>
            <w:tcW w:w="1843" w:type="dxa"/>
          </w:tcPr>
          <w:p w14:paraId="0F3C0F21" w14:textId="446C091C" w:rsidR="00D22F3A" w:rsidRPr="000C1A5F" w:rsidRDefault="00A96379" w:rsidP="00D22F3A">
            <w:pPr>
              <w:rPr>
                <w:color w:val="auto"/>
                <w:sz w:val="20"/>
                <w:szCs w:val="20"/>
                <w:lang w:val="lv-LV"/>
              </w:rPr>
            </w:pPr>
            <w:r w:rsidRPr="000C1A5F">
              <w:rPr>
                <w:color w:val="auto"/>
                <w:sz w:val="20"/>
                <w:szCs w:val="20"/>
                <w:lang w:val="lv-LV"/>
              </w:rPr>
              <w:t>5</w:t>
            </w:r>
            <w:r w:rsidR="009A2155" w:rsidRPr="000C1A5F">
              <w:rPr>
                <w:color w:val="auto"/>
                <w:sz w:val="20"/>
                <w:szCs w:val="20"/>
                <w:lang w:val="lv-LV"/>
              </w:rPr>
              <w:t>. pielikuma 19. tabula</w:t>
            </w:r>
            <w:r w:rsidR="00B07153" w:rsidRPr="000C1A5F">
              <w:rPr>
                <w:color w:val="auto"/>
                <w:sz w:val="20"/>
                <w:szCs w:val="20"/>
                <w:lang w:val="lv-LV"/>
              </w:rPr>
              <w:t>.</w:t>
            </w:r>
          </w:p>
        </w:tc>
      </w:tr>
      <w:tr w:rsidR="00D22F3A" w:rsidRPr="000C1A5F" w14:paraId="1CA674A3" w14:textId="77777777" w:rsidTr="001A4448">
        <w:tc>
          <w:tcPr>
            <w:tcW w:w="2900" w:type="dxa"/>
          </w:tcPr>
          <w:p w14:paraId="0CBC24DB" w14:textId="77777777" w:rsidR="00D22F3A" w:rsidRPr="000C1A5F" w:rsidRDefault="00D22F3A" w:rsidP="00D22F3A">
            <w:pPr>
              <w:rPr>
                <w:color w:val="auto"/>
                <w:sz w:val="20"/>
                <w:szCs w:val="20"/>
                <w:lang w:val="lv-LV"/>
              </w:rPr>
            </w:pPr>
            <w:r w:rsidRPr="000C1A5F">
              <w:rPr>
                <w:color w:val="auto"/>
                <w:sz w:val="20"/>
                <w:szCs w:val="20"/>
                <w:lang w:val="lv-LV"/>
              </w:rPr>
              <w:t>Dokuments bez pilnas identifikācijas, bet ar kontaktu atbildei</w:t>
            </w:r>
          </w:p>
        </w:tc>
        <w:tc>
          <w:tcPr>
            <w:tcW w:w="3049" w:type="dxa"/>
          </w:tcPr>
          <w:p w14:paraId="28DE9657" w14:textId="77777777" w:rsidR="00D22F3A" w:rsidRPr="000C1A5F" w:rsidRDefault="00D22F3A" w:rsidP="00D22F3A">
            <w:pPr>
              <w:rPr>
                <w:color w:val="auto"/>
                <w:sz w:val="20"/>
                <w:szCs w:val="20"/>
                <w:lang w:val="lv-LV"/>
              </w:rPr>
            </w:pPr>
            <w:r w:rsidRPr="000C1A5F">
              <w:rPr>
                <w:color w:val="auto"/>
                <w:sz w:val="20"/>
                <w:szCs w:val="20"/>
                <w:lang w:val="lv-LV"/>
              </w:rPr>
              <w:t>Reģistrētu vai izskatītu; šādi gadījumi ir bijuši</w:t>
            </w:r>
          </w:p>
        </w:tc>
        <w:tc>
          <w:tcPr>
            <w:tcW w:w="1984" w:type="dxa"/>
          </w:tcPr>
          <w:p w14:paraId="7E3A4498" w14:textId="77777777" w:rsidR="00D22F3A" w:rsidRPr="000C1A5F" w:rsidRDefault="00D22F3A" w:rsidP="00D22F3A">
            <w:pPr>
              <w:rPr>
                <w:color w:val="auto"/>
                <w:sz w:val="20"/>
                <w:szCs w:val="20"/>
                <w:lang w:val="lv-LV"/>
              </w:rPr>
            </w:pPr>
            <w:r w:rsidRPr="000C1A5F">
              <w:rPr>
                <w:color w:val="auto"/>
                <w:sz w:val="20"/>
                <w:szCs w:val="20"/>
                <w:lang w:val="lv-LV"/>
              </w:rPr>
              <w:t>26 (56,5 %)</w:t>
            </w:r>
          </w:p>
        </w:tc>
        <w:tc>
          <w:tcPr>
            <w:tcW w:w="4820" w:type="dxa"/>
          </w:tcPr>
          <w:p w14:paraId="1C6675E1" w14:textId="77777777" w:rsidR="00D22F3A" w:rsidRPr="000C1A5F" w:rsidRDefault="00D22F3A" w:rsidP="00D22F3A">
            <w:pPr>
              <w:rPr>
                <w:color w:val="auto"/>
                <w:sz w:val="20"/>
                <w:szCs w:val="20"/>
                <w:lang w:val="lv-LV"/>
              </w:rPr>
            </w:pPr>
            <w:r w:rsidRPr="000C1A5F">
              <w:rPr>
                <w:color w:val="auto"/>
                <w:sz w:val="20"/>
                <w:szCs w:val="20"/>
                <w:lang w:val="lv-LV"/>
              </w:rPr>
              <w:t>Praksē respondentu lokā atpazīta situācija; aptauja nepārbaudīja konkrēto dokumentu formu, parakstu vai piemērojamo procesu.</w:t>
            </w:r>
          </w:p>
        </w:tc>
        <w:tc>
          <w:tcPr>
            <w:tcW w:w="1843" w:type="dxa"/>
          </w:tcPr>
          <w:p w14:paraId="21C4F98E" w14:textId="47E266F9"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 xml:space="preserve"> un anketas 26. jautājums.</w:t>
            </w:r>
          </w:p>
        </w:tc>
      </w:tr>
      <w:tr w:rsidR="00D22F3A" w:rsidRPr="000C1A5F" w14:paraId="7F62C33A" w14:textId="77777777" w:rsidTr="001A4448">
        <w:tc>
          <w:tcPr>
            <w:tcW w:w="2900" w:type="dxa"/>
          </w:tcPr>
          <w:p w14:paraId="38D53F99" w14:textId="77777777" w:rsidR="00D22F3A" w:rsidRPr="000C1A5F" w:rsidRDefault="00D22F3A" w:rsidP="00D22F3A">
            <w:pPr>
              <w:rPr>
                <w:color w:val="auto"/>
                <w:sz w:val="20"/>
                <w:szCs w:val="20"/>
                <w:lang w:val="lv-LV"/>
              </w:rPr>
            </w:pPr>
            <w:r w:rsidRPr="000C1A5F">
              <w:rPr>
                <w:color w:val="auto"/>
                <w:sz w:val="20"/>
                <w:szCs w:val="20"/>
                <w:lang w:val="lv-LV"/>
              </w:rPr>
              <w:t>Dokuments bez pilnas identifikācijas, bet ar kontaktu atbildei</w:t>
            </w:r>
          </w:p>
        </w:tc>
        <w:tc>
          <w:tcPr>
            <w:tcW w:w="3049" w:type="dxa"/>
          </w:tcPr>
          <w:p w14:paraId="67F594C4" w14:textId="77777777" w:rsidR="00D22F3A" w:rsidRPr="000C1A5F" w:rsidRDefault="00D22F3A" w:rsidP="00D22F3A">
            <w:pPr>
              <w:rPr>
                <w:color w:val="auto"/>
                <w:sz w:val="20"/>
                <w:szCs w:val="20"/>
                <w:lang w:val="lv-LV"/>
              </w:rPr>
            </w:pPr>
            <w:r w:rsidRPr="000C1A5F">
              <w:rPr>
                <w:color w:val="auto"/>
                <w:sz w:val="20"/>
                <w:szCs w:val="20"/>
                <w:lang w:val="lv-LV"/>
              </w:rPr>
              <w:t>Reģistrētu vai izskatītu, bet gadījumu nav bijis</w:t>
            </w:r>
          </w:p>
        </w:tc>
        <w:tc>
          <w:tcPr>
            <w:tcW w:w="1984" w:type="dxa"/>
          </w:tcPr>
          <w:p w14:paraId="53590848" w14:textId="77777777" w:rsidR="00D22F3A" w:rsidRPr="000C1A5F" w:rsidRDefault="00D22F3A" w:rsidP="00D22F3A">
            <w:pPr>
              <w:rPr>
                <w:color w:val="auto"/>
                <w:sz w:val="20"/>
                <w:szCs w:val="20"/>
                <w:lang w:val="lv-LV"/>
              </w:rPr>
            </w:pPr>
            <w:r w:rsidRPr="000C1A5F">
              <w:rPr>
                <w:color w:val="auto"/>
                <w:sz w:val="20"/>
                <w:szCs w:val="20"/>
                <w:lang w:val="lv-LV"/>
              </w:rPr>
              <w:t>1 (2,2 %)</w:t>
            </w:r>
          </w:p>
        </w:tc>
        <w:tc>
          <w:tcPr>
            <w:tcW w:w="4820" w:type="dxa"/>
          </w:tcPr>
          <w:p w14:paraId="199F8D46" w14:textId="77777777" w:rsidR="00D22F3A" w:rsidRPr="000C1A5F" w:rsidRDefault="00D22F3A" w:rsidP="00D22F3A">
            <w:pPr>
              <w:rPr>
                <w:color w:val="auto"/>
                <w:sz w:val="20"/>
                <w:szCs w:val="20"/>
                <w:lang w:val="lv-LV"/>
              </w:rPr>
            </w:pPr>
            <w:r w:rsidRPr="000C1A5F">
              <w:rPr>
                <w:color w:val="auto"/>
                <w:sz w:val="20"/>
                <w:szCs w:val="20"/>
                <w:lang w:val="lv-LV"/>
              </w:rPr>
              <w:t>Apraksta paredzētu rīcību. Tas nav faktiski pārbaudītas lietas rezultāts.</w:t>
            </w:r>
          </w:p>
        </w:tc>
        <w:tc>
          <w:tcPr>
            <w:tcW w:w="1843" w:type="dxa"/>
          </w:tcPr>
          <w:p w14:paraId="18FB651D" w14:textId="1E4D10E8"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 xml:space="preserve"> un anketas 26. jautājums.</w:t>
            </w:r>
          </w:p>
        </w:tc>
      </w:tr>
      <w:tr w:rsidR="00D22F3A" w:rsidRPr="000C1A5F" w14:paraId="5AF6F199" w14:textId="77777777" w:rsidTr="001A4448">
        <w:tc>
          <w:tcPr>
            <w:tcW w:w="2900" w:type="dxa"/>
          </w:tcPr>
          <w:p w14:paraId="0AE88308" w14:textId="77777777" w:rsidR="00D22F3A" w:rsidRPr="000C1A5F" w:rsidRDefault="00D22F3A" w:rsidP="00D22F3A">
            <w:pPr>
              <w:rPr>
                <w:color w:val="auto"/>
                <w:sz w:val="20"/>
                <w:szCs w:val="20"/>
                <w:lang w:val="lv-LV"/>
              </w:rPr>
            </w:pPr>
            <w:r w:rsidRPr="000C1A5F">
              <w:rPr>
                <w:color w:val="auto"/>
                <w:sz w:val="20"/>
                <w:szCs w:val="20"/>
                <w:lang w:val="lv-LV"/>
              </w:rPr>
              <w:t>Dokuments bez pilnas identifikācijas, bet ar kontaktu atbildei</w:t>
            </w:r>
          </w:p>
        </w:tc>
        <w:tc>
          <w:tcPr>
            <w:tcW w:w="3049" w:type="dxa"/>
          </w:tcPr>
          <w:p w14:paraId="14F7803B" w14:textId="77777777" w:rsidR="00D22F3A" w:rsidRPr="000C1A5F" w:rsidRDefault="00D22F3A" w:rsidP="00D22F3A">
            <w:pPr>
              <w:rPr>
                <w:color w:val="auto"/>
                <w:sz w:val="20"/>
                <w:szCs w:val="20"/>
                <w:lang w:val="lv-LV"/>
              </w:rPr>
            </w:pPr>
            <w:r w:rsidRPr="000C1A5F">
              <w:rPr>
                <w:color w:val="auto"/>
                <w:sz w:val="20"/>
                <w:szCs w:val="20"/>
                <w:lang w:val="lv-LV"/>
              </w:rPr>
              <w:t>Nē</w:t>
            </w:r>
          </w:p>
        </w:tc>
        <w:tc>
          <w:tcPr>
            <w:tcW w:w="1984" w:type="dxa"/>
          </w:tcPr>
          <w:p w14:paraId="75FF255B" w14:textId="77777777" w:rsidR="00D22F3A" w:rsidRPr="000C1A5F" w:rsidRDefault="00D22F3A" w:rsidP="00D22F3A">
            <w:pPr>
              <w:rPr>
                <w:color w:val="auto"/>
                <w:sz w:val="20"/>
                <w:szCs w:val="20"/>
                <w:lang w:val="lv-LV"/>
              </w:rPr>
            </w:pPr>
            <w:r w:rsidRPr="000C1A5F">
              <w:rPr>
                <w:color w:val="auto"/>
                <w:sz w:val="20"/>
                <w:szCs w:val="20"/>
                <w:lang w:val="lv-LV"/>
              </w:rPr>
              <w:t>8 (17,4 %)</w:t>
            </w:r>
          </w:p>
        </w:tc>
        <w:tc>
          <w:tcPr>
            <w:tcW w:w="4820" w:type="dxa"/>
          </w:tcPr>
          <w:p w14:paraId="584910AA" w14:textId="77777777" w:rsidR="00D22F3A" w:rsidRPr="000C1A5F" w:rsidRDefault="00D22F3A" w:rsidP="00D22F3A">
            <w:pPr>
              <w:rPr>
                <w:color w:val="auto"/>
                <w:sz w:val="20"/>
                <w:szCs w:val="20"/>
                <w:lang w:val="lv-LV"/>
              </w:rPr>
            </w:pPr>
            <w:r w:rsidRPr="000C1A5F">
              <w:rPr>
                <w:color w:val="auto"/>
                <w:sz w:val="20"/>
                <w:szCs w:val="20"/>
                <w:lang w:val="lv-LV"/>
              </w:rPr>
              <w:t>Iemesls un piemērotais tiesiskais pamats aptaujā nav auditēts.</w:t>
            </w:r>
          </w:p>
        </w:tc>
        <w:tc>
          <w:tcPr>
            <w:tcW w:w="1843" w:type="dxa"/>
          </w:tcPr>
          <w:p w14:paraId="0611264C" w14:textId="265DEF69"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 xml:space="preserve"> un anketas 26. jautājums.</w:t>
            </w:r>
          </w:p>
        </w:tc>
      </w:tr>
      <w:tr w:rsidR="00D22F3A" w:rsidRPr="000C1A5F" w14:paraId="7F0E60ED" w14:textId="77777777" w:rsidTr="001A4448">
        <w:tc>
          <w:tcPr>
            <w:tcW w:w="2900" w:type="dxa"/>
          </w:tcPr>
          <w:p w14:paraId="4E9F5911" w14:textId="77777777" w:rsidR="00D22F3A" w:rsidRPr="000C1A5F" w:rsidRDefault="00D22F3A" w:rsidP="00D22F3A">
            <w:pPr>
              <w:rPr>
                <w:color w:val="auto"/>
                <w:sz w:val="20"/>
                <w:szCs w:val="20"/>
                <w:lang w:val="lv-LV"/>
              </w:rPr>
            </w:pPr>
            <w:r w:rsidRPr="000C1A5F">
              <w:rPr>
                <w:color w:val="auto"/>
                <w:sz w:val="20"/>
                <w:szCs w:val="20"/>
                <w:lang w:val="lv-LV"/>
              </w:rPr>
              <w:t>Dokuments bez pilnas identifikācijas, bet ar kontaktu atbildei</w:t>
            </w:r>
          </w:p>
        </w:tc>
        <w:tc>
          <w:tcPr>
            <w:tcW w:w="3049" w:type="dxa"/>
          </w:tcPr>
          <w:p w14:paraId="5228BCE3" w14:textId="77777777" w:rsidR="00D22F3A" w:rsidRPr="000C1A5F" w:rsidRDefault="00D22F3A" w:rsidP="00D22F3A">
            <w:pPr>
              <w:rPr>
                <w:color w:val="auto"/>
                <w:sz w:val="20"/>
                <w:szCs w:val="20"/>
                <w:lang w:val="lv-LV"/>
              </w:rPr>
            </w:pPr>
            <w:r w:rsidRPr="000C1A5F">
              <w:rPr>
                <w:color w:val="auto"/>
                <w:sz w:val="20"/>
                <w:szCs w:val="20"/>
                <w:lang w:val="lv-LV"/>
              </w:rPr>
              <w:t>Nezina vai nevar atbildēt</w:t>
            </w:r>
          </w:p>
        </w:tc>
        <w:tc>
          <w:tcPr>
            <w:tcW w:w="1984" w:type="dxa"/>
          </w:tcPr>
          <w:p w14:paraId="7FE336E3" w14:textId="77777777" w:rsidR="00D22F3A" w:rsidRPr="000C1A5F" w:rsidRDefault="00D22F3A" w:rsidP="00D22F3A">
            <w:pPr>
              <w:rPr>
                <w:color w:val="auto"/>
                <w:sz w:val="20"/>
                <w:szCs w:val="20"/>
                <w:lang w:val="lv-LV"/>
              </w:rPr>
            </w:pPr>
            <w:r w:rsidRPr="000C1A5F">
              <w:rPr>
                <w:color w:val="auto"/>
                <w:sz w:val="20"/>
                <w:szCs w:val="20"/>
                <w:lang w:val="lv-LV"/>
              </w:rPr>
              <w:t>2 (4,3 %)</w:t>
            </w:r>
          </w:p>
        </w:tc>
        <w:tc>
          <w:tcPr>
            <w:tcW w:w="4820" w:type="dxa"/>
          </w:tcPr>
          <w:p w14:paraId="4ABDAE48" w14:textId="77777777" w:rsidR="00D22F3A" w:rsidRPr="000C1A5F" w:rsidRDefault="00D22F3A" w:rsidP="00D22F3A">
            <w:pPr>
              <w:rPr>
                <w:color w:val="auto"/>
                <w:sz w:val="20"/>
                <w:szCs w:val="20"/>
                <w:lang w:val="lv-LV"/>
              </w:rPr>
            </w:pPr>
            <w:r w:rsidRPr="000C1A5F">
              <w:rPr>
                <w:color w:val="auto"/>
                <w:sz w:val="20"/>
                <w:szCs w:val="20"/>
                <w:lang w:val="lv-LV"/>
              </w:rPr>
              <w:t>Nav pietiekamas informācijas par institūcijas praksi.</w:t>
            </w:r>
          </w:p>
        </w:tc>
        <w:tc>
          <w:tcPr>
            <w:tcW w:w="1843" w:type="dxa"/>
          </w:tcPr>
          <w:p w14:paraId="69D3D7E5" w14:textId="785191FB"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 xml:space="preserve"> un anketas 26. jautājums.</w:t>
            </w:r>
          </w:p>
        </w:tc>
      </w:tr>
      <w:tr w:rsidR="00D22F3A" w:rsidRPr="000C1A5F" w14:paraId="1000ADD9" w14:textId="77777777" w:rsidTr="001A4448">
        <w:tc>
          <w:tcPr>
            <w:tcW w:w="2900" w:type="dxa"/>
          </w:tcPr>
          <w:p w14:paraId="65A96426" w14:textId="77777777" w:rsidR="00D22F3A" w:rsidRPr="000C1A5F" w:rsidRDefault="00D22F3A" w:rsidP="00D22F3A">
            <w:pPr>
              <w:rPr>
                <w:color w:val="auto"/>
                <w:sz w:val="20"/>
                <w:szCs w:val="20"/>
                <w:lang w:val="lv-LV"/>
              </w:rPr>
            </w:pPr>
            <w:r w:rsidRPr="000C1A5F">
              <w:rPr>
                <w:color w:val="auto"/>
                <w:sz w:val="20"/>
                <w:szCs w:val="20"/>
                <w:lang w:val="lv-LV"/>
              </w:rPr>
              <w:t>Dokuments bez pilnas identifikācijas, bet ar kontaktu atbildei</w:t>
            </w:r>
          </w:p>
        </w:tc>
        <w:tc>
          <w:tcPr>
            <w:tcW w:w="3049" w:type="dxa"/>
          </w:tcPr>
          <w:p w14:paraId="2E73EFFB" w14:textId="77777777" w:rsidR="00D22F3A" w:rsidRPr="000C1A5F" w:rsidRDefault="00D22F3A" w:rsidP="00D22F3A">
            <w:pPr>
              <w:rPr>
                <w:color w:val="auto"/>
                <w:sz w:val="20"/>
                <w:szCs w:val="20"/>
                <w:lang w:val="lv-LV"/>
              </w:rPr>
            </w:pPr>
            <w:r w:rsidRPr="000C1A5F">
              <w:rPr>
                <w:color w:val="auto"/>
                <w:sz w:val="20"/>
                <w:szCs w:val="20"/>
                <w:lang w:val="lv-LV"/>
              </w:rPr>
              <w:t>Nestandarta teksta vērtība</w:t>
            </w:r>
          </w:p>
        </w:tc>
        <w:tc>
          <w:tcPr>
            <w:tcW w:w="1984" w:type="dxa"/>
          </w:tcPr>
          <w:p w14:paraId="30CA326C" w14:textId="77777777" w:rsidR="00D22F3A" w:rsidRPr="000C1A5F" w:rsidRDefault="00D22F3A" w:rsidP="00D22F3A">
            <w:pPr>
              <w:rPr>
                <w:color w:val="auto"/>
                <w:sz w:val="20"/>
                <w:szCs w:val="20"/>
                <w:lang w:val="lv-LV"/>
              </w:rPr>
            </w:pPr>
            <w:r w:rsidRPr="000C1A5F">
              <w:rPr>
                <w:color w:val="auto"/>
                <w:sz w:val="20"/>
                <w:szCs w:val="20"/>
                <w:lang w:val="lv-LV"/>
              </w:rPr>
              <w:t>9 (19,6 %)</w:t>
            </w:r>
          </w:p>
        </w:tc>
        <w:tc>
          <w:tcPr>
            <w:tcW w:w="4820" w:type="dxa"/>
          </w:tcPr>
          <w:p w14:paraId="57FD2297" w14:textId="77777777" w:rsidR="00D22F3A" w:rsidRPr="000C1A5F" w:rsidRDefault="00D22F3A" w:rsidP="00D22F3A">
            <w:pPr>
              <w:rPr>
                <w:color w:val="auto"/>
                <w:sz w:val="20"/>
                <w:szCs w:val="20"/>
                <w:lang w:val="lv-LV"/>
              </w:rPr>
            </w:pPr>
            <w:r w:rsidRPr="000C1A5F">
              <w:rPr>
                <w:color w:val="auto"/>
                <w:sz w:val="20"/>
                <w:szCs w:val="20"/>
                <w:lang w:val="lv-LV"/>
              </w:rPr>
              <w:t>Atbildes nav pārkodētas; bez anonimizētas brīvā teksta datnes to saturu nevar droši interpretēt.</w:t>
            </w:r>
          </w:p>
        </w:tc>
        <w:tc>
          <w:tcPr>
            <w:tcW w:w="1843" w:type="dxa"/>
          </w:tcPr>
          <w:p w14:paraId="2524CE07" w14:textId="5DDC159C" w:rsidR="00D22F3A" w:rsidRPr="000C1A5F" w:rsidRDefault="009A2155" w:rsidP="00D22F3A">
            <w:pPr>
              <w:rPr>
                <w:color w:val="auto"/>
                <w:sz w:val="20"/>
                <w:szCs w:val="20"/>
                <w:lang w:val="lv-LV"/>
              </w:rPr>
            </w:pPr>
            <w:r w:rsidRPr="000C1A5F">
              <w:rPr>
                <w:color w:val="auto"/>
                <w:sz w:val="20"/>
                <w:szCs w:val="20"/>
                <w:lang w:val="lv-LV"/>
              </w:rPr>
              <w:t>2. pielikuma 7. tabula</w:t>
            </w:r>
            <w:r w:rsidR="00B07153" w:rsidRPr="000C1A5F">
              <w:rPr>
                <w:color w:val="auto"/>
                <w:sz w:val="20"/>
                <w:szCs w:val="20"/>
                <w:lang w:val="lv-LV"/>
              </w:rPr>
              <w:t xml:space="preserve"> un anketas 26. jautājums.</w:t>
            </w:r>
          </w:p>
        </w:tc>
      </w:tr>
    </w:tbl>
    <w:p w14:paraId="62DDF88E" w14:textId="1D4D23BA"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iestāžu aptauja un apvienības “Apeirons” intervija (2. un 5. pielikums); pētījuma autoru apkopojums.</w:t>
      </w:r>
    </w:p>
    <w:p w14:paraId="051A265E" w14:textId="6EF163AB" w:rsidR="00D22F3A" w:rsidRPr="000C1A5F" w:rsidRDefault="00D22F3A" w:rsidP="00D22F3A">
      <w:pPr>
        <w:rPr>
          <w:color w:val="auto"/>
        </w:rPr>
      </w:pPr>
      <w:r w:rsidRPr="000C1A5F">
        <w:rPr>
          <w:color w:val="auto"/>
        </w:rPr>
        <w:t>Anketas 26. jautājums aptvēra dokumentus bez personas vārda un uzvārda vai juridiskās personas nosaukuma, ja bija norādīts kontakts atbildei. Tas neaptvēra pilnīgi anonīmu dokumentu bez kontakta. No 46 iestādēm 26 ziņoja par faktiskiem gadījumiem, bet viena aprakstīja paredzētu rīcību bez faktiskas pieredzes. Juridisko kārtību IAL, IL, Administratīvā procesa likuma vai speciālā regulējuma gadījumā nosaka pēc dokumenta satura.</w:t>
      </w:r>
    </w:p>
    <w:p w14:paraId="573E9108" w14:textId="77777777" w:rsidR="00D22F3A" w:rsidRPr="000C1A5F" w:rsidRDefault="00D22F3A" w:rsidP="00D22F3A">
      <w:pPr>
        <w:rPr>
          <w:color w:val="auto"/>
        </w:rPr>
      </w:pPr>
      <w:r w:rsidRPr="000C1A5F">
        <w:rPr>
          <w:color w:val="auto"/>
        </w:rPr>
        <w:t>Ja dokumentā aprakstīts iespējams pārkāpums, tā saturs var būt iestādes kompetencē vērtējama norāde, bet aptaujas dati neatklāj formāla procesa ierosināšanas priekšnoteikumus. No aptaujas datnes nevar droši atjaunot salīdzināmus biežuma rādītājus saturam, kas nav salasāms, ir klaji aizskarošs vai nav saistīts ar iestādes funkcijām. Juridisko rīcību šajās situācijās nosaka atbilstoši piemērojamajam regulējumam; tā analizēta 12., 14. un 19. pielikumā.</w:t>
      </w:r>
    </w:p>
    <w:p w14:paraId="164EB22E" w14:textId="77777777" w:rsidR="00D22F3A" w:rsidRPr="000C1A5F" w:rsidRDefault="00D22F3A" w:rsidP="00D22F3A">
      <w:pPr>
        <w:pStyle w:val="Heading2"/>
        <w:rPr>
          <w:color w:val="auto"/>
        </w:rPr>
      </w:pPr>
      <w:r w:rsidRPr="000C1A5F">
        <w:rPr>
          <w:color w:val="auto"/>
        </w:rPr>
        <w:t>18.5. Galvenie empīriskie secinājumi</w:t>
      </w:r>
    </w:p>
    <w:p w14:paraId="6416531E" w14:textId="152492A9" w:rsidR="00D22F3A"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2" w:name="_Toc239852991"/>
      <w:r w:rsidR="00344F08">
        <w:rPr>
          <w:noProof/>
          <w:lang w:val="lv-LV"/>
        </w:rPr>
        <w:t>84</w:t>
      </w:r>
      <w:r w:rsidRPr="000C1A5F">
        <w:rPr>
          <w:lang w:val="lv-LV"/>
        </w:rPr>
        <w:fldChar w:fldCharType="end"/>
      </w:r>
      <w:r w:rsidRPr="000C1A5F">
        <w:rPr>
          <w:lang w:val="lv-LV"/>
        </w:rPr>
        <w:t xml:space="preserve">. tabula. </w:t>
      </w:r>
      <w:r w:rsidR="00D22F3A" w:rsidRPr="000C1A5F">
        <w:rPr>
          <w:lang w:val="lv-LV"/>
        </w:rPr>
        <w:t>Galvenie empīriskie secinājumi un to robežas</w:t>
      </w:r>
      <w:bookmarkEnd w:id="102"/>
    </w:p>
    <w:tbl>
      <w:tblPr>
        <w:tblStyle w:val="TableGrid"/>
        <w:tblW w:w="14596" w:type="dxa"/>
        <w:tblLayout w:type="fixed"/>
        <w:tblLook w:val="04A0" w:firstRow="1" w:lastRow="0" w:firstColumn="1" w:lastColumn="0" w:noHBand="0" w:noVBand="1"/>
      </w:tblPr>
      <w:tblGrid>
        <w:gridCol w:w="6100"/>
        <w:gridCol w:w="8496"/>
      </w:tblGrid>
      <w:tr w:rsidR="00D22F3A" w:rsidRPr="000C1A5F" w14:paraId="6540D45C" w14:textId="77777777" w:rsidTr="001A4448">
        <w:tc>
          <w:tcPr>
            <w:tcW w:w="6100" w:type="dxa"/>
          </w:tcPr>
          <w:p w14:paraId="477F9FE2" w14:textId="77777777" w:rsidR="00D22F3A" w:rsidRPr="000C1A5F" w:rsidRDefault="00D22F3A" w:rsidP="00D22F3A">
            <w:pPr>
              <w:rPr>
                <w:color w:val="auto"/>
                <w:sz w:val="20"/>
                <w:szCs w:val="20"/>
                <w:lang w:val="lv-LV"/>
              </w:rPr>
            </w:pPr>
            <w:r w:rsidRPr="000C1A5F">
              <w:rPr>
                <w:b/>
                <w:color w:val="auto"/>
                <w:sz w:val="20"/>
                <w:szCs w:val="20"/>
                <w:lang w:val="lv-LV"/>
              </w:rPr>
              <w:t>Empīriskais novērojums</w:t>
            </w:r>
          </w:p>
        </w:tc>
        <w:tc>
          <w:tcPr>
            <w:tcW w:w="8496" w:type="dxa"/>
          </w:tcPr>
          <w:p w14:paraId="06256FDB" w14:textId="77777777" w:rsidR="00D22F3A" w:rsidRPr="000C1A5F" w:rsidRDefault="00D22F3A" w:rsidP="00D22F3A">
            <w:pPr>
              <w:rPr>
                <w:color w:val="auto"/>
                <w:sz w:val="20"/>
                <w:szCs w:val="20"/>
                <w:lang w:val="lv-LV"/>
              </w:rPr>
            </w:pPr>
            <w:r w:rsidRPr="000C1A5F">
              <w:rPr>
                <w:b/>
                <w:color w:val="auto"/>
                <w:sz w:val="20"/>
                <w:szCs w:val="20"/>
                <w:lang w:val="lv-LV"/>
              </w:rPr>
              <w:t>Piesardzīga interpretācija</w:t>
            </w:r>
          </w:p>
        </w:tc>
      </w:tr>
      <w:tr w:rsidR="00D22F3A" w:rsidRPr="000C1A5F" w14:paraId="530821D8" w14:textId="77777777" w:rsidTr="001A4448">
        <w:tc>
          <w:tcPr>
            <w:tcW w:w="6100" w:type="dxa"/>
          </w:tcPr>
          <w:p w14:paraId="031FC948" w14:textId="77777777" w:rsidR="00D22F3A" w:rsidRPr="000C1A5F" w:rsidRDefault="00D22F3A" w:rsidP="00D22F3A">
            <w:pPr>
              <w:rPr>
                <w:color w:val="auto"/>
                <w:sz w:val="20"/>
                <w:szCs w:val="20"/>
                <w:lang w:val="lv-LV"/>
              </w:rPr>
            </w:pPr>
            <w:r w:rsidRPr="000C1A5F">
              <w:rPr>
                <w:color w:val="auto"/>
                <w:sz w:val="20"/>
                <w:szCs w:val="20"/>
                <w:lang w:val="lv-LV"/>
              </w:rPr>
              <w:t>Juridiskās klasifikācijas atbildība atrodas dažādos dokumenta aprites posmos.</w:t>
            </w:r>
          </w:p>
        </w:tc>
        <w:tc>
          <w:tcPr>
            <w:tcW w:w="8496" w:type="dxa"/>
          </w:tcPr>
          <w:p w14:paraId="75798C4B" w14:textId="77777777" w:rsidR="00D22F3A" w:rsidRPr="000C1A5F" w:rsidRDefault="00D22F3A" w:rsidP="00D22F3A">
            <w:pPr>
              <w:rPr>
                <w:color w:val="auto"/>
                <w:sz w:val="20"/>
                <w:szCs w:val="20"/>
                <w:lang w:val="lv-LV"/>
              </w:rPr>
            </w:pPr>
            <w:r w:rsidRPr="000C1A5F">
              <w:rPr>
                <w:color w:val="auto"/>
                <w:sz w:val="20"/>
                <w:szCs w:val="20"/>
                <w:lang w:val="lv-LV"/>
              </w:rPr>
              <w:t>Agrīna atzīme var palīdzēt organizēt darbu, bet pēc dokumenta satura izvērtēšanas to var precizēt. Aptauja nemērīja klasifikācijas kļūdu biežumu.</w:t>
            </w:r>
          </w:p>
        </w:tc>
      </w:tr>
      <w:tr w:rsidR="00D22F3A" w:rsidRPr="000C1A5F" w14:paraId="56D4A5FD" w14:textId="77777777" w:rsidTr="001A4448">
        <w:tc>
          <w:tcPr>
            <w:tcW w:w="6100" w:type="dxa"/>
          </w:tcPr>
          <w:p w14:paraId="7A072AF7" w14:textId="77777777" w:rsidR="00D22F3A" w:rsidRPr="000C1A5F" w:rsidRDefault="00D22F3A" w:rsidP="00D22F3A">
            <w:pPr>
              <w:rPr>
                <w:color w:val="auto"/>
                <w:sz w:val="20"/>
                <w:szCs w:val="20"/>
                <w:lang w:val="lv-LV"/>
              </w:rPr>
            </w:pPr>
            <w:r w:rsidRPr="000C1A5F">
              <w:rPr>
                <w:color w:val="auto"/>
                <w:sz w:val="20"/>
                <w:szCs w:val="20"/>
                <w:lang w:val="lv-LV"/>
              </w:rPr>
              <w:t>35/46 iestādes izmanto vienu sākotnējo dokumenta vienību.</w:t>
            </w:r>
          </w:p>
        </w:tc>
        <w:tc>
          <w:tcPr>
            <w:tcW w:w="8496" w:type="dxa"/>
          </w:tcPr>
          <w:p w14:paraId="00083B39" w14:textId="1EA32239" w:rsidR="00D22F3A" w:rsidRPr="000C1A5F" w:rsidRDefault="00D22F3A" w:rsidP="00D22F3A">
            <w:pPr>
              <w:rPr>
                <w:color w:val="auto"/>
                <w:sz w:val="20"/>
                <w:szCs w:val="20"/>
                <w:lang w:val="lv-LV"/>
              </w:rPr>
            </w:pPr>
            <w:r w:rsidRPr="000C1A5F">
              <w:rPr>
                <w:color w:val="auto"/>
                <w:sz w:val="20"/>
                <w:szCs w:val="20"/>
                <w:lang w:val="lv-LV"/>
              </w:rPr>
              <w:t xml:space="preserve">Viena reģistrācijas vienība pati neparāda, vai visas patstāvīgi vērtējamās prasījuma daļas </w:t>
            </w:r>
            <w:r w:rsidR="00144F60" w:rsidRPr="000C1A5F">
              <w:rPr>
                <w:color w:val="auto"/>
                <w:sz w:val="20"/>
                <w:szCs w:val="20"/>
                <w:lang w:val="lv-LV"/>
              </w:rPr>
              <w:t xml:space="preserve">(patstāvīgie lūgumi) </w:t>
            </w:r>
            <w:r w:rsidRPr="000C1A5F">
              <w:rPr>
                <w:color w:val="auto"/>
                <w:sz w:val="20"/>
                <w:szCs w:val="20"/>
                <w:lang w:val="lv-LV"/>
              </w:rPr>
              <w:t>ir pamanītas un izsekotas.</w:t>
            </w:r>
          </w:p>
        </w:tc>
      </w:tr>
      <w:tr w:rsidR="00D22F3A" w:rsidRPr="000C1A5F" w14:paraId="66CB6A83" w14:textId="77777777" w:rsidTr="001A4448">
        <w:tc>
          <w:tcPr>
            <w:tcW w:w="6100" w:type="dxa"/>
          </w:tcPr>
          <w:p w14:paraId="36F0C22A" w14:textId="77777777" w:rsidR="00D22F3A" w:rsidRPr="000C1A5F" w:rsidRDefault="00D22F3A" w:rsidP="00D22F3A">
            <w:pPr>
              <w:rPr>
                <w:color w:val="auto"/>
                <w:sz w:val="20"/>
                <w:szCs w:val="20"/>
                <w:lang w:val="lv-LV"/>
              </w:rPr>
            </w:pPr>
            <w:r w:rsidRPr="000C1A5F">
              <w:rPr>
                <w:color w:val="auto"/>
                <w:sz w:val="20"/>
                <w:szCs w:val="20"/>
                <w:lang w:val="lv-LV"/>
              </w:rPr>
              <w:t>18/46 iestādes IAL un IL dokumentus tehniski nevar atlasīt atsevišķi.</w:t>
            </w:r>
          </w:p>
        </w:tc>
        <w:tc>
          <w:tcPr>
            <w:tcW w:w="8496" w:type="dxa"/>
          </w:tcPr>
          <w:p w14:paraId="4D5591E9" w14:textId="77777777" w:rsidR="00D22F3A" w:rsidRPr="000C1A5F" w:rsidRDefault="00D22F3A" w:rsidP="00D22F3A">
            <w:pPr>
              <w:rPr>
                <w:color w:val="auto"/>
                <w:sz w:val="20"/>
                <w:szCs w:val="20"/>
                <w:lang w:val="lv-LV"/>
              </w:rPr>
            </w:pPr>
            <w:r w:rsidRPr="000C1A5F">
              <w:rPr>
                <w:color w:val="auto"/>
                <w:sz w:val="20"/>
                <w:szCs w:val="20"/>
                <w:lang w:val="lv-LV"/>
              </w:rPr>
              <w:t>Regulārai mērīšanai var būt vajadzīga manuāla lietu pārbaude; aptauja nenosaka vienu obligātu dokumentu vadības sistēmas uzbūvi.</w:t>
            </w:r>
          </w:p>
        </w:tc>
      </w:tr>
      <w:tr w:rsidR="00D22F3A" w:rsidRPr="000C1A5F" w14:paraId="6F4A302A" w14:textId="77777777" w:rsidTr="001A4448">
        <w:tc>
          <w:tcPr>
            <w:tcW w:w="6100" w:type="dxa"/>
          </w:tcPr>
          <w:p w14:paraId="24C21FBF" w14:textId="77777777" w:rsidR="00D22F3A" w:rsidRPr="000C1A5F" w:rsidRDefault="00D22F3A" w:rsidP="00D22F3A">
            <w:pPr>
              <w:rPr>
                <w:color w:val="auto"/>
                <w:sz w:val="20"/>
                <w:szCs w:val="20"/>
                <w:lang w:val="lv-LV"/>
              </w:rPr>
            </w:pPr>
            <w:r w:rsidRPr="000C1A5F">
              <w:rPr>
                <w:color w:val="auto"/>
                <w:sz w:val="20"/>
                <w:szCs w:val="20"/>
                <w:lang w:val="lv-LV"/>
              </w:rPr>
              <w:t>18/46 iestādes regulāri vai dažkārt saņem viena jautājuma dokumentus vairākos kanālos.</w:t>
            </w:r>
          </w:p>
        </w:tc>
        <w:tc>
          <w:tcPr>
            <w:tcW w:w="8496" w:type="dxa"/>
          </w:tcPr>
          <w:p w14:paraId="4648BB67" w14:textId="77777777" w:rsidR="00D22F3A" w:rsidRPr="000C1A5F" w:rsidRDefault="00D22F3A" w:rsidP="00D22F3A">
            <w:pPr>
              <w:rPr>
                <w:color w:val="auto"/>
                <w:sz w:val="20"/>
                <w:szCs w:val="20"/>
                <w:lang w:val="lv-LV"/>
              </w:rPr>
            </w:pPr>
            <w:r w:rsidRPr="000C1A5F">
              <w:rPr>
                <w:color w:val="auto"/>
                <w:sz w:val="20"/>
                <w:szCs w:val="20"/>
                <w:lang w:val="lv-LV"/>
              </w:rPr>
              <w:t>Nesasaistīti ieraksti var radīt dublētu darbu vai neskaidru procesa izsekojamību; aptauja ierakstu sasaisti nepārbaudīja.</w:t>
            </w:r>
          </w:p>
        </w:tc>
      </w:tr>
      <w:tr w:rsidR="00D22F3A" w:rsidRPr="000C1A5F" w14:paraId="10CDCEBC" w14:textId="77777777" w:rsidTr="001A4448">
        <w:tc>
          <w:tcPr>
            <w:tcW w:w="6100" w:type="dxa"/>
          </w:tcPr>
          <w:p w14:paraId="0C269B9E" w14:textId="77777777" w:rsidR="00D22F3A" w:rsidRPr="000C1A5F" w:rsidRDefault="00D22F3A" w:rsidP="00D22F3A">
            <w:pPr>
              <w:rPr>
                <w:color w:val="auto"/>
                <w:sz w:val="20"/>
                <w:szCs w:val="20"/>
                <w:lang w:val="lv-LV"/>
              </w:rPr>
            </w:pPr>
            <w:r w:rsidRPr="000C1A5F">
              <w:rPr>
                <w:color w:val="auto"/>
                <w:sz w:val="20"/>
                <w:szCs w:val="20"/>
                <w:lang w:val="lv-LV"/>
              </w:rPr>
              <w:t>Masveida un atkārtotu dokumentu prakse aptaujātajās iestādēs atšķiras.</w:t>
            </w:r>
          </w:p>
        </w:tc>
        <w:tc>
          <w:tcPr>
            <w:tcW w:w="8496" w:type="dxa"/>
          </w:tcPr>
          <w:p w14:paraId="402CC6A7" w14:textId="77777777" w:rsidR="00D22F3A" w:rsidRPr="000C1A5F" w:rsidRDefault="00D22F3A" w:rsidP="00D22F3A">
            <w:pPr>
              <w:rPr>
                <w:color w:val="auto"/>
                <w:sz w:val="20"/>
                <w:szCs w:val="20"/>
                <w:lang w:val="lv-LV"/>
              </w:rPr>
            </w:pPr>
            <w:r w:rsidRPr="000C1A5F">
              <w:rPr>
                <w:color w:val="auto"/>
                <w:sz w:val="20"/>
                <w:szCs w:val="20"/>
                <w:lang w:val="lv-LV"/>
              </w:rPr>
              <w:t>Dokumentu skaits vai līdzība viena pati nenosaka juridisko rezultātu.</w:t>
            </w:r>
          </w:p>
        </w:tc>
      </w:tr>
      <w:tr w:rsidR="00D22F3A" w:rsidRPr="000C1A5F" w14:paraId="4A92C4BF" w14:textId="77777777" w:rsidTr="001A4448">
        <w:tc>
          <w:tcPr>
            <w:tcW w:w="6100" w:type="dxa"/>
          </w:tcPr>
          <w:p w14:paraId="4280C283" w14:textId="77777777" w:rsidR="00D22F3A" w:rsidRPr="000C1A5F" w:rsidRDefault="00D22F3A" w:rsidP="00D22F3A">
            <w:pPr>
              <w:rPr>
                <w:color w:val="auto"/>
                <w:sz w:val="20"/>
                <w:szCs w:val="20"/>
                <w:lang w:val="lv-LV"/>
              </w:rPr>
            </w:pPr>
            <w:r w:rsidRPr="000C1A5F">
              <w:rPr>
                <w:color w:val="auto"/>
                <w:sz w:val="20"/>
                <w:szCs w:val="20"/>
                <w:lang w:val="lv-LV"/>
              </w:rPr>
              <w:t>28/46 iestādēm ir pieredze ar mutvārdos izteikta iesnieguma noformēšanu.</w:t>
            </w:r>
          </w:p>
        </w:tc>
        <w:tc>
          <w:tcPr>
            <w:tcW w:w="8496" w:type="dxa"/>
          </w:tcPr>
          <w:p w14:paraId="60B2E89D" w14:textId="77777777" w:rsidR="00D22F3A" w:rsidRPr="000C1A5F" w:rsidRDefault="00D22F3A" w:rsidP="00D22F3A">
            <w:pPr>
              <w:rPr>
                <w:color w:val="auto"/>
                <w:sz w:val="20"/>
                <w:szCs w:val="20"/>
                <w:lang w:val="lv-LV"/>
              </w:rPr>
            </w:pPr>
            <w:r w:rsidRPr="000C1A5F">
              <w:rPr>
                <w:color w:val="auto"/>
                <w:sz w:val="20"/>
                <w:szCs w:val="20"/>
                <w:lang w:val="lv-LV"/>
              </w:rPr>
              <w:t>Aptauja raksturo praksi, bet nepārbauda katra procesa formas prasības vai palīdzības kvalitāti.</w:t>
            </w:r>
          </w:p>
        </w:tc>
      </w:tr>
      <w:tr w:rsidR="00D22F3A" w:rsidRPr="000C1A5F" w14:paraId="5A7E137A" w14:textId="77777777" w:rsidTr="001A4448">
        <w:tc>
          <w:tcPr>
            <w:tcW w:w="6100" w:type="dxa"/>
          </w:tcPr>
          <w:p w14:paraId="7B92BAEF" w14:textId="77777777" w:rsidR="00D22F3A" w:rsidRPr="000C1A5F" w:rsidRDefault="00D22F3A" w:rsidP="00D22F3A">
            <w:pPr>
              <w:rPr>
                <w:color w:val="auto"/>
                <w:sz w:val="20"/>
                <w:szCs w:val="20"/>
                <w:lang w:val="lv-LV"/>
              </w:rPr>
            </w:pPr>
            <w:r w:rsidRPr="000C1A5F">
              <w:rPr>
                <w:color w:val="auto"/>
                <w:sz w:val="20"/>
                <w:szCs w:val="20"/>
                <w:lang w:val="lv-LV"/>
              </w:rPr>
              <w:t>26/46 iestādes ziņoja par faktisku dokumenta reģistrēšanas vai izskatīšanas gadījumu bez pilnas identifikācijas, ja bija kontakts; 1/46 aprakstīja paredzētu rīcību bez faktiska gadījuma.</w:t>
            </w:r>
          </w:p>
        </w:tc>
        <w:tc>
          <w:tcPr>
            <w:tcW w:w="8496" w:type="dxa"/>
          </w:tcPr>
          <w:p w14:paraId="471A6413" w14:textId="77777777" w:rsidR="00D22F3A" w:rsidRPr="000C1A5F" w:rsidRDefault="00D22F3A" w:rsidP="00D22F3A">
            <w:pPr>
              <w:rPr>
                <w:color w:val="auto"/>
                <w:sz w:val="20"/>
                <w:szCs w:val="20"/>
                <w:lang w:val="lv-LV"/>
              </w:rPr>
            </w:pPr>
            <w:r w:rsidRPr="000C1A5F">
              <w:rPr>
                <w:color w:val="auto"/>
                <w:sz w:val="20"/>
                <w:szCs w:val="20"/>
                <w:lang w:val="lv-LV"/>
              </w:rPr>
              <w:t>Atbildes raksturo iestāžu praksi vai paredzēto rīcību, bet nenosaka vienu kopīgu juridisko kārtību IAL un IL gadījumiem.</w:t>
            </w:r>
          </w:p>
        </w:tc>
      </w:tr>
    </w:tbl>
    <w:p w14:paraId="4194AA7B" w14:textId="603CBA54" w:rsidR="00D22F3A" w:rsidRPr="000C1A5F" w:rsidRDefault="00D3667D" w:rsidP="000D349C">
      <w:pPr>
        <w:rPr>
          <w:rFonts w:eastAsia="Times New Roman"/>
          <w:color w:val="auto"/>
          <w:sz w:val="20"/>
          <w:szCs w:val="20"/>
        </w:rPr>
        <w:sectPr w:rsidR="00D22F3A" w:rsidRPr="000C1A5F" w:rsidSect="00685D1A">
          <w:pgSz w:w="16838" w:h="11906" w:orient="landscape"/>
          <w:pgMar w:top="1701" w:right="1134" w:bottom="851" w:left="1134" w:header="567" w:footer="709" w:gutter="0"/>
          <w:cols w:space="708"/>
          <w:docGrid w:linePitch="360"/>
        </w:sectPr>
      </w:pPr>
      <w:r w:rsidRPr="000C1A5F">
        <w:rPr>
          <w:rFonts w:eastAsia="Times New Roman"/>
          <w:color w:val="auto"/>
          <w:sz w:val="20"/>
          <w:szCs w:val="20"/>
        </w:rPr>
        <w:t xml:space="preserve">Datu avots: </w:t>
      </w:r>
      <w:r w:rsidR="00BD6951" w:rsidRPr="000C1A5F">
        <w:rPr>
          <w:rFonts w:eastAsia="Times New Roman"/>
          <w:color w:val="auto"/>
          <w:sz w:val="20"/>
          <w:szCs w:val="20"/>
        </w:rPr>
        <w:t>iestāžu aptauja, fokusgrupu un apvienības “Apeirons” intervijas materiāli; pētījuma autoru sintēze.</w:t>
      </w:r>
    </w:p>
    <w:p w14:paraId="379B489E" w14:textId="77777777" w:rsidR="00D22F3A" w:rsidRPr="000C1A5F" w:rsidRDefault="00D22F3A" w:rsidP="00670499">
      <w:pPr>
        <w:pStyle w:val="Heading1"/>
        <w:spacing w:after="240"/>
        <w:rPr>
          <w:color w:val="auto"/>
          <w:sz w:val="28"/>
          <w:szCs w:val="28"/>
        </w:rPr>
      </w:pPr>
      <w:bookmarkStart w:id="103" w:name="_Toc239852754"/>
      <w:r w:rsidRPr="000C1A5F">
        <w:rPr>
          <w:color w:val="auto"/>
          <w:sz w:val="28"/>
          <w:szCs w:val="28"/>
        </w:rPr>
        <w:t>19. pielikums. Kā noteikt piemērojamo procesu</w:t>
      </w:r>
      <w:bookmarkEnd w:id="103"/>
    </w:p>
    <w:p w14:paraId="45759707" w14:textId="57D056D1" w:rsidR="000C1A5F" w:rsidRPr="000C1A5F" w:rsidRDefault="000C1A5F" w:rsidP="00670499">
      <w:pPr>
        <w:pStyle w:val="Heading2"/>
        <w:spacing w:after="240"/>
      </w:pPr>
      <w:r w:rsidRPr="000C1A5F">
        <w:t xml:space="preserve">19.1. Pielikuma mērķis un </w:t>
      </w:r>
      <w:r w:rsidR="009F333E">
        <w:t>ierobežojumi</w:t>
      </w:r>
    </w:p>
    <w:p w14:paraId="1A06573F" w14:textId="4D7062C8" w:rsidR="00985EEF" w:rsidRPr="000C1A5F" w:rsidRDefault="00985EEF" w:rsidP="00D22F3A">
      <w:pPr>
        <w:rPr>
          <w:color w:val="auto"/>
        </w:rPr>
      </w:pPr>
      <w:r w:rsidRPr="00985EEF">
        <w:rPr>
          <w:color w:val="auto"/>
        </w:rPr>
        <w:t>Pielikumā piedāvāta metodiska darba secība iestādes darbiniekam, kurš saņem, reģistrē, sadala vai izskata personas dokumentu vai mutvārdu izteikumu. Tā palīdz identificēt patstāvīgos lūgumus un iestādei noteikt, vai katrai daļai piemērojams IAL, IL, APL vai speciāls regulējums; pati metodika nerada jaunus saistošus pienākumus.</w:t>
      </w:r>
    </w:p>
    <w:p w14:paraId="274C915C" w14:textId="421116CF" w:rsidR="00D22F3A" w:rsidRPr="000C1A5F" w:rsidRDefault="00D22F3A" w:rsidP="00985EEF">
      <w:pPr>
        <w:rPr>
          <w:color w:val="auto"/>
        </w:rPr>
      </w:pPr>
      <w:r w:rsidRPr="000C1A5F">
        <w:rPr>
          <w:b/>
          <w:color w:val="auto"/>
        </w:rPr>
        <w:t>Galvenais lietošanas noteikums.</w:t>
      </w:r>
      <w:r w:rsidRPr="000C1A5F">
        <w:rPr>
          <w:color w:val="auto"/>
        </w:rPr>
        <w:t xml:space="preserve"> </w:t>
      </w:r>
      <w:r w:rsidR="00985EEF" w:rsidRPr="00985EEF">
        <w:rPr>
          <w:color w:val="auto"/>
        </w:rPr>
        <w:t>Vispirms iestāde noskaidro prasījuma saturu, sagaidāmo rezultātu un katrai prasījuma daļai piemērojamo tiesisko regulējumu.</w:t>
      </w:r>
      <w:r w:rsidRPr="000C1A5F">
        <w:rPr>
          <w:color w:val="auto"/>
        </w:rPr>
        <w:t xml:space="preserve"> Dokumenta nosaukums, forma, saņemšanas kanāls, kontaktpunkts vai sākotnējā </w:t>
      </w:r>
      <w:r w:rsidR="000C1A5F">
        <w:rPr>
          <w:color w:val="auto"/>
        </w:rPr>
        <w:t>DVS</w:t>
      </w:r>
      <w:r w:rsidRPr="000C1A5F">
        <w:rPr>
          <w:color w:val="auto"/>
        </w:rPr>
        <w:t xml:space="preserve"> atzīme paši par sevi procesu nenosaka.</w:t>
      </w:r>
    </w:p>
    <w:p w14:paraId="772422E6" w14:textId="30183687" w:rsidR="00D22F3A" w:rsidRPr="000C1A5F" w:rsidRDefault="001A4448" w:rsidP="001A4448">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4" w:name="_Toc239852992"/>
      <w:r w:rsidR="00344F08">
        <w:rPr>
          <w:noProof/>
          <w:lang w:val="lv-LV"/>
        </w:rPr>
        <w:t>85</w:t>
      </w:r>
      <w:r w:rsidRPr="000C1A5F">
        <w:rPr>
          <w:lang w:val="lv-LV"/>
        </w:rPr>
        <w:fldChar w:fldCharType="end"/>
      </w:r>
      <w:r w:rsidRPr="000C1A5F">
        <w:rPr>
          <w:lang w:val="lv-LV"/>
        </w:rPr>
        <w:t xml:space="preserve">. tabula. </w:t>
      </w:r>
      <w:r w:rsidR="00D22F3A" w:rsidRPr="000C1A5F">
        <w:rPr>
          <w:lang w:val="lv-LV"/>
        </w:rPr>
        <w:t>Pirms procesa izvēles nošķiramie elementi</w:t>
      </w:r>
      <w:bookmarkEnd w:id="104"/>
    </w:p>
    <w:tbl>
      <w:tblPr>
        <w:tblStyle w:val="TableGrid"/>
        <w:tblW w:w="9360" w:type="dxa"/>
        <w:tblLayout w:type="fixed"/>
        <w:tblLook w:val="04A0" w:firstRow="1" w:lastRow="0" w:firstColumn="1" w:lastColumn="0" w:noHBand="0" w:noVBand="1"/>
      </w:tblPr>
      <w:tblGrid>
        <w:gridCol w:w="1600"/>
        <w:gridCol w:w="3850"/>
        <w:gridCol w:w="3910"/>
      </w:tblGrid>
      <w:tr w:rsidR="00D22F3A" w:rsidRPr="000C1A5F" w14:paraId="520A3497" w14:textId="77777777" w:rsidTr="00D22F3A">
        <w:tc>
          <w:tcPr>
            <w:tcW w:w="1600" w:type="dxa"/>
          </w:tcPr>
          <w:p w14:paraId="405BD1D5" w14:textId="77777777" w:rsidR="00D22F3A" w:rsidRPr="000C1A5F" w:rsidRDefault="00D22F3A" w:rsidP="00D22F3A">
            <w:pPr>
              <w:rPr>
                <w:color w:val="auto"/>
                <w:sz w:val="20"/>
                <w:szCs w:val="20"/>
                <w:lang w:val="lv-LV"/>
              </w:rPr>
            </w:pPr>
            <w:r w:rsidRPr="000C1A5F">
              <w:rPr>
                <w:b/>
                <w:color w:val="auto"/>
                <w:sz w:val="20"/>
                <w:szCs w:val="20"/>
                <w:lang w:val="lv-LV"/>
              </w:rPr>
              <w:t>Elements</w:t>
            </w:r>
          </w:p>
        </w:tc>
        <w:tc>
          <w:tcPr>
            <w:tcW w:w="3850" w:type="dxa"/>
          </w:tcPr>
          <w:p w14:paraId="1D8DB106" w14:textId="77777777" w:rsidR="00D22F3A" w:rsidRPr="000C1A5F" w:rsidRDefault="00D22F3A" w:rsidP="00D22F3A">
            <w:pPr>
              <w:rPr>
                <w:color w:val="auto"/>
                <w:sz w:val="20"/>
                <w:szCs w:val="20"/>
                <w:lang w:val="lv-LV"/>
              </w:rPr>
            </w:pPr>
            <w:r w:rsidRPr="000C1A5F">
              <w:rPr>
                <w:b/>
                <w:color w:val="auto"/>
                <w:sz w:val="20"/>
                <w:szCs w:val="20"/>
                <w:lang w:val="lv-LV"/>
              </w:rPr>
              <w:t>Nozīme darbā</w:t>
            </w:r>
          </w:p>
        </w:tc>
        <w:tc>
          <w:tcPr>
            <w:tcW w:w="3910" w:type="dxa"/>
          </w:tcPr>
          <w:p w14:paraId="5FCCE215" w14:textId="77777777" w:rsidR="00D22F3A" w:rsidRPr="000C1A5F" w:rsidRDefault="00D22F3A" w:rsidP="00D22F3A">
            <w:pPr>
              <w:rPr>
                <w:color w:val="auto"/>
                <w:sz w:val="20"/>
                <w:szCs w:val="20"/>
                <w:lang w:val="lv-LV"/>
              </w:rPr>
            </w:pPr>
            <w:r w:rsidRPr="000C1A5F">
              <w:rPr>
                <w:b/>
                <w:color w:val="auto"/>
                <w:sz w:val="20"/>
                <w:szCs w:val="20"/>
                <w:lang w:val="lv-LV"/>
              </w:rPr>
              <w:t>Nošķīrums, kas jāievēro</w:t>
            </w:r>
          </w:p>
        </w:tc>
      </w:tr>
      <w:tr w:rsidR="00D22F3A" w:rsidRPr="000C1A5F" w14:paraId="3545CD31" w14:textId="77777777" w:rsidTr="00D22F3A">
        <w:tc>
          <w:tcPr>
            <w:tcW w:w="1600" w:type="dxa"/>
          </w:tcPr>
          <w:p w14:paraId="6C907372" w14:textId="77777777" w:rsidR="00D22F3A" w:rsidRPr="000C1A5F" w:rsidRDefault="00D22F3A" w:rsidP="00D22F3A">
            <w:pPr>
              <w:rPr>
                <w:color w:val="auto"/>
                <w:sz w:val="20"/>
                <w:szCs w:val="20"/>
                <w:lang w:val="lv-LV"/>
              </w:rPr>
            </w:pPr>
            <w:r w:rsidRPr="000C1A5F">
              <w:rPr>
                <w:color w:val="auto"/>
                <w:sz w:val="20"/>
                <w:szCs w:val="20"/>
                <w:lang w:val="lv-LV"/>
              </w:rPr>
              <w:t>Tiesiskais process</w:t>
            </w:r>
          </w:p>
        </w:tc>
        <w:tc>
          <w:tcPr>
            <w:tcW w:w="3850" w:type="dxa"/>
          </w:tcPr>
          <w:p w14:paraId="7CA9E082" w14:textId="77777777" w:rsidR="00D22F3A" w:rsidRPr="000C1A5F" w:rsidRDefault="00D22F3A" w:rsidP="00D22F3A">
            <w:pPr>
              <w:rPr>
                <w:color w:val="auto"/>
                <w:sz w:val="20"/>
                <w:szCs w:val="20"/>
                <w:lang w:val="lv-LV"/>
              </w:rPr>
            </w:pPr>
            <w:r w:rsidRPr="000C1A5F">
              <w:rPr>
                <w:color w:val="auto"/>
                <w:sz w:val="20"/>
                <w:szCs w:val="20"/>
                <w:lang w:val="lv-LV"/>
              </w:rPr>
              <w:t>Normu kopums, kas nosaka prasījuma izskatīšanas kārtību, termiņu, iespējamo rezultātu un kontroles ceļu.</w:t>
            </w:r>
          </w:p>
        </w:tc>
        <w:tc>
          <w:tcPr>
            <w:tcW w:w="3910" w:type="dxa"/>
          </w:tcPr>
          <w:p w14:paraId="1C16E46C" w14:textId="77777777" w:rsidR="00D22F3A" w:rsidRPr="000C1A5F" w:rsidRDefault="00D22F3A" w:rsidP="00D22F3A">
            <w:pPr>
              <w:rPr>
                <w:color w:val="auto"/>
                <w:sz w:val="20"/>
                <w:szCs w:val="20"/>
                <w:lang w:val="lv-LV"/>
              </w:rPr>
            </w:pPr>
            <w:r w:rsidRPr="000C1A5F">
              <w:rPr>
                <w:color w:val="auto"/>
                <w:sz w:val="20"/>
                <w:szCs w:val="20"/>
                <w:lang w:val="lv-LV"/>
              </w:rPr>
              <w:t>Procesu nosaka pēc prasījuma satura, prasītā rezultāta un piemērojamā regulējuma, nevis pēc dokumenta nosaukuma vai DVS mapes.</w:t>
            </w:r>
          </w:p>
        </w:tc>
      </w:tr>
      <w:tr w:rsidR="00D22F3A" w:rsidRPr="000C1A5F" w14:paraId="30FE15FC" w14:textId="77777777" w:rsidTr="00D22F3A">
        <w:tc>
          <w:tcPr>
            <w:tcW w:w="1600" w:type="dxa"/>
          </w:tcPr>
          <w:p w14:paraId="51DD8EFE" w14:textId="77777777" w:rsidR="00D22F3A" w:rsidRPr="000C1A5F" w:rsidRDefault="00D22F3A" w:rsidP="00D22F3A">
            <w:pPr>
              <w:rPr>
                <w:color w:val="auto"/>
                <w:sz w:val="20"/>
                <w:szCs w:val="20"/>
                <w:lang w:val="lv-LV"/>
              </w:rPr>
            </w:pPr>
            <w:r w:rsidRPr="000C1A5F">
              <w:rPr>
                <w:color w:val="auto"/>
                <w:sz w:val="20"/>
                <w:szCs w:val="20"/>
                <w:lang w:val="lv-LV"/>
              </w:rPr>
              <w:t>Dokumenta vai izteikuma forma</w:t>
            </w:r>
          </w:p>
        </w:tc>
        <w:tc>
          <w:tcPr>
            <w:tcW w:w="3850" w:type="dxa"/>
          </w:tcPr>
          <w:p w14:paraId="3BC376F9" w14:textId="77777777" w:rsidR="00D22F3A" w:rsidRPr="000C1A5F" w:rsidRDefault="00D22F3A" w:rsidP="00D22F3A">
            <w:pPr>
              <w:rPr>
                <w:color w:val="auto"/>
                <w:sz w:val="20"/>
                <w:szCs w:val="20"/>
                <w:lang w:val="lv-LV"/>
              </w:rPr>
            </w:pPr>
            <w:r w:rsidRPr="000C1A5F">
              <w:rPr>
                <w:color w:val="auto"/>
                <w:sz w:val="20"/>
                <w:szCs w:val="20"/>
                <w:lang w:val="lv-LV"/>
              </w:rPr>
              <w:t>Rakstveida, elektroniska vai mutvārdu forma. Pēc procesa izvēles pārbauda attiecīgās formas un paraksta prasības.</w:t>
            </w:r>
          </w:p>
        </w:tc>
        <w:tc>
          <w:tcPr>
            <w:tcW w:w="3910" w:type="dxa"/>
          </w:tcPr>
          <w:p w14:paraId="54B7F9FC" w14:textId="77777777" w:rsidR="00D22F3A" w:rsidRPr="000C1A5F" w:rsidRDefault="00D22F3A" w:rsidP="00D22F3A">
            <w:pPr>
              <w:rPr>
                <w:color w:val="auto"/>
                <w:sz w:val="20"/>
                <w:szCs w:val="20"/>
                <w:lang w:val="lv-LV"/>
              </w:rPr>
            </w:pPr>
            <w:r w:rsidRPr="000C1A5F">
              <w:rPr>
                <w:color w:val="auto"/>
                <w:sz w:val="20"/>
                <w:szCs w:val="20"/>
                <w:lang w:val="lv-LV"/>
              </w:rPr>
              <w:t>Forma un tiesiskais process ir atšķirīgi elementi.</w:t>
            </w:r>
          </w:p>
        </w:tc>
      </w:tr>
      <w:tr w:rsidR="00D22F3A" w:rsidRPr="000C1A5F" w14:paraId="5D2F883B" w14:textId="77777777" w:rsidTr="00D22F3A">
        <w:tc>
          <w:tcPr>
            <w:tcW w:w="1600" w:type="dxa"/>
          </w:tcPr>
          <w:p w14:paraId="1E9E2B6E" w14:textId="77777777" w:rsidR="00D22F3A" w:rsidRPr="000C1A5F" w:rsidRDefault="00D22F3A" w:rsidP="00D22F3A">
            <w:pPr>
              <w:rPr>
                <w:color w:val="auto"/>
                <w:sz w:val="20"/>
                <w:szCs w:val="20"/>
                <w:lang w:val="lv-LV"/>
              </w:rPr>
            </w:pPr>
            <w:r w:rsidRPr="000C1A5F">
              <w:rPr>
                <w:color w:val="auto"/>
                <w:sz w:val="20"/>
                <w:szCs w:val="20"/>
                <w:lang w:val="lv-LV"/>
              </w:rPr>
              <w:t>Saņemšanas kanāls un kontaktpunkts</w:t>
            </w:r>
          </w:p>
        </w:tc>
        <w:tc>
          <w:tcPr>
            <w:tcW w:w="3850" w:type="dxa"/>
          </w:tcPr>
          <w:p w14:paraId="34F4EE5B" w14:textId="77777777" w:rsidR="00D22F3A" w:rsidRPr="000C1A5F" w:rsidRDefault="00D22F3A" w:rsidP="00D22F3A">
            <w:pPr>
              <w:rPr>
                <w:color w:val="auto"/>
                <w:sz w:val="20"/>
                <w:szCs w:val="20"/>
                <w:lang w:val="lv-LV"/>
              </w:rPr>
            </w:pPr>
            <w:r w:rsidRPr="000C1A5F">
              <w:rPr>
                <w:color w:val="auto"/>
                <w:sz w:val="20"/>
                <w:szCs w:val="20"/>
                <w:lang w:val="lv-LV"/>
              </w:rPr>
              <w:t>E-adrese, e-pasts, portāls, pasts, tīmekļvietnes forma, klātiene, tālrunis vai cits kanāls; kanceleja, klientu apkalpošanas vieta, kopīgais e-pasts vai cita saņemšanas vieta.</w:t>
            </w:r>
          </w:p>
        </w:tc>
        <w:tc>
          <w:tcPr>
            <w:tcW w:w="3910" w:type="dxa"/>
          </w:tcPr>
          <w:p w14:paraId="3368F945" w14:textId="77777777" w:rsidR="00D22F3A" w:rsidRPr="000C1A5F" w:rsidRDefault="00D22F3A" w:rsidP="00D22F3A">
            <w:pPr>
              <w:rPr>
                <w:color w:val="auto"/>
                <w:sz w:val="20"/>
                <w:szCs w:val="20"/>
                <w:lang w:val="lv-LV"/>
              </w:rPr>
            </w:pPr>
            <w:r w:rsidRPr="000C1A5F">
              <w:rPr>
                <w:color w:val="auto"/>
                <w:sz w:val="20"/>
                <w:szCs w:val="20"/>
                <w:lang w:val="lv-LV"/>
              </w:rPr>
              <w:t>Kanāls un kontaktpunkts procesu nenosaka un nevar sašaurināt personas tiesības.</w:t>
            </w:r>
          </w:p>
        </w:tc>
      </w:tr>
      <w:tr w:rsidR="00D22F3A" w:rsidRPr="000C1A5F" w14:paraId="102DF2FC" w14:textId="77777777" w:rsidTr="00D22F3A">
        <w:tc>
          <w:tcPr>
            <w:tcW w:w="1600" w:type="dxa"/>
          </w:tcPr>
          <w:p w14:paraId="038A3A2C" w14:textId="1BFC3B28" w:rsidR="00D22F3A" w:rsidRPr="000C1A5F" w:rsidRDefault="00D22F3A" w:rsidP="00D22F3A">
            <w:pPr>
              <w:rPr>
                <w:color w:val="auto"/>
                <w:sz w:val="20"/>
                <w:szCs w:val="20"/>
                <w:lang w:val="lv-LV"/>
              </w:rPr>
            </w:pPr>
            <w:r w:rsidRPr="000C1A5F">
              <w:rPr>
                <w:color w:val="auto"/>
                <w:sz w:val="20"/>
                <w:szCs w:val="20"/>
                <w:lang w:val="lv-LV"/>
              </w:rPr>
              <w:t>Prasījuma daļa</w:t>
            </w:r>
            <w:r w:rsidR="00144F60" w:rsidRPr="000C1A5F">
              <w:rPr>
                <w:color w:val="auto"/>
                <w:sz w:val="20"/>
                <w:szCs w:val="20"/>
                <w:lang w:val="lv-LV"/>
              </w:rPr>
              <w:t xml:space="preserve"> (patstāvīgie lūgumi)</w:t>
            </w:r>
            <w:r w:rsidRPr="000C1A5F">
              <w:rPr>
                <w:color w:val="auto"/>
                <w:sz w:val="20"/>
                <w:szCs w:val="20"/>
                <w:lang w:val="lv-LV"/>
              </w:rPr>
              <w:t xml:space="preserve"> un jaukta satura dokuments</w:t>
            </w:r>
          </w:p>
        </w:tc>
        <w:tc>
          <w:tcPr>
            <w:tcW w:w="3850" w:type="dxa"/>
          </w:tcPr>
          <w:p w14:paraId="68E64B53" w14:textId="77777777" w:rsidR="00D22F3A" w:rsidRPr="000C1A5F" w:rsidRDefault="00D22F3A" w:rsidP="00D22F3A">
            <w:pPr>
              <w:rPr>
                <w:color w:val="auto"/>
                <w:sz w:val="20"/>
                <w:szCs w:val="20"/>
                <w:lang w:val="lv-LV"/>
              </w:rPr>
            </w:pPr>
            <w:r w:rsidRPr="000C1A5F">
              <w:rPr>
                <w:color w:val="auto"/>
                <w:sz w:val="20"/>
                <w:szCs w:val="20"/>
                <w:lang w:val="lv-LV"/>
              </w:rPr>
              <w:t>Prasījuma daļa ir patstāvīgi vērtējams lūgums, jautājums, sūdzība, priekšlikums, informācijas pieprasījums vai cita rezultāta pieprasījums. Ja vienā dokumentā ir vismaz divas šādas daļas, pētījumā to sauc par jaukta satura dokumentu.</w:t>
            </w:r>
          </w:p>
        </w:tc>
        <w:tc>
          <w:tcPr>
            <w:tcW w:w="3910" w:type="dxa"/>
          </w:tcPr>
          <w:p w14:paraId="65E4A8D5" w14:textId="77777777" w:rsidR="00D22F3A" w:rsidRPr="000C1A5F" w:rsidRDefault="00D22F3A" w:rsidP="00D22F3A">
            <w:pPr>
              <w:rPr>
                <w:color w:val="auto"/>
                <w:sz w:val="20"/>
                <w:szCs w:val="20"/>
                <w:lang w:val="lv-LV"/>
              </w:rPr>
            </w:pPr>
            <w:r w:rsidRPr="000C1A5F">
              <w:rPr>
                <w:color w:val="auto"/>
                <w:sz w:val="20"/>
                <w:szCs w:val="20"/>
                <w:lang w:val="lv-LV"/>
              </w:rPr>
              <w:t>Vienā reģistrācijas vienībā var būt vairākas prasījuma daļas. Jaukta satura dokuments ir pētījuma analītisks apzīmējums, nevis normatīvajos aktos noteikts jauns dokumenta veids vai process.</w:t>
            </w:r>
          </w:p>
        </w:tc>
      </w:tr>
      <w:tr w:rsidR="00D22F3A" w:rsidRPr="000C1A5F" w14:paraId="52F26364" w14:textId="77777777" w:rsidTr="00D22F3A">
        <w:tc>
          <w:tcPr>
            <w:tcW w:w="1600" w:type="dxa"/>
          </w:tcPr>
          <w:p w14:paraId="4DCF6DD6" w14:textId="77777777" w:rsidR="00D22F3A" w:rsidRPr="000C1A5F" w:rsidRDefault="00D22F3A" w:rsidP="00D22F3A">
            <w:pPr>
              <w:rPr>
                <w:color w:val="auto"/>
                <w:sz w:val="20"/>
                <w:szCs w:val="20"/>
                <w:lang w:val="lv-LV"/>
              </w:rPr>
            </w:pPr>
            <w:r w:rsidRPr="000C1A5F">
              <w:rPr>
                <w:color w:val="auto"/>
                <w:sz w:val="20"/>
                <w:szCs w:val="20"/>
                <w:lang w:val="lv-LV"/>
              </w:rPr>
              <w:t>Procesa rezultāts</w:t>
            </w:r>
          </w:p>
        </w:tc>
        <w:tc>
          <w:tcPr>
            <w:tcW w:w="3850" w:type="dxa"/>
          </w:tcPr>
          <w:p w14:paraId="29B57EBD" w14:textId="77777777" w:rsidR="00D22F3A" w:rsidRPr="000C1A5F" w:rsidRDefault="00D22F3A" w:rsidP="00D22F3A">
            <w:pPr>
              <w:rPr>
                <w:color w:val="auto"/>
                <w:sz w:val="20"/>
                <w:szCs w:val="20"/>
                <w:lang w:val="lv-LV"/>
              </w:rPr>
            </w:pPr>
            <w:r w:rsidRPr="000C1A5F">
              <w:rPr>
                <w:color w:val="auto"/>
                <w:sz w:val="20"/>
                <w:szCs w:val="20"/>
                <w:lang w:val="lv-LV"/>
              </w:rPr>
              <w:t>Piemēram, informācijas izsniegšana, daļēja izsniegšana, atteikums, atbilde pēc būtības, administratīvais akts, faktiskā rīcība vai speciālajā regulējumā paredzētais iznākums.</w:t>
            </w:r>
          </w:p>
        </w:tc>
        <w:tc>
          <w:tcPr>
            <w:tcW w:w="3910" w:type="dxa"/>
          </w:tcPr>
          <w:p w14:paraId="32CBE3E4" w14:textId="77777777" w:rsidR="00D22F3A" w:rsidRPr="000C1A5F" w:rsidRDefault="00D22F3A" w:rsidP="00D22F3A">
            <w:pPr>
              <w:rPr>
                <w:color w:val="auto"/>
                <w:sz w:val="20"/>
                <w:szCs w:val="20"/>
                <w:lang w:val="lv-LV"/>
              </w:rPr>
            </w:pPr>
            <w:r w:rsidRPr="000C1A5F">
              <w:rPr>
                <w:color w:val="auto"/>
                <w:sz w:val="20"/>
                <w:szCs w:val="20"/>
                <w:lang w:val="lv-LV"/>
              </w:rPr>
              <w:t>Uzskaitē un personai sniegtajā dokumentā norāda konkrēto rezultātu, nevis tikai vispārīgu atzīmi “atbildēts”.</w:t>
            </w:r>
          </w:p>
        </w:tc>
      </w:tr>
    </w:tbl>
    <w:p w14:paraId="15D5E902" w14:textId="26B3441E"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un APL; pētījuma autoru izstrādāts jēdzienu nošķīrums.</w:t>
      </w:r>
    </w:p>
    <w:p w14:paraId="05FBE091" w14:textId="77777777" w:rsidR="00D22F3A" w:rsidRPr="000C1A5F" w:rsidRDefault="00D22F3A" w:rsidP="00D22F3A">
      <w:pPr>
        <w:pStyle w:val="Heading2"/>
        <w:rPr>
          <w:color w:val="auto"/>
        </w:rPr>
      </w:pPr>
      <w:r w:rsidRPr="000C1A5F">
        <w:rPr>
          <w:color w:val="auto"/>
        </w:rPr>
        <w:t>19.2. Procesa noteikšanas secība</w:t>
      </w:r>
    </w:p>
    <w:p w14:paraId="2AE2BC3F" w14:textId="77777777" w:rsidR="00D22F3A" w:rsidRPr="000C1A5F" w:rsidRDefault="00D22F3A" w:rsidP="00D22F3A">
      <w:pPr>
        <w:rPr>
          <w:color w:val="auto"/>
        </w:rPr>
      </w:pPr>
      <w:r w:rsidRPr="000C1A5F">
        <w:rPr>
          <w:color w:val="auto"/>
        </w:rPr>
        <w:t>Shēmu izmanto pēc saņemtā satura sākotnējas izlasīšanas. Ja saņemtajā vienībā ir vairākas patstāvīgas prasījuma daļas, no 2. soļa katru daļu vērtē atsevišķi. Ja speciālais regulējums aptver tikai daļu no prasījuma, pārējai daļai turpina lēmumu koku.</w:t>
      </w:r>
    </w:p>
    <w:p w14:paraId="03C1FD5A" w14:textId="0184E301" w:rsidR="00D22F3A" w:rsidRPr="000C1A5F" w:rsidRDefault="001A4448" w:rsidP="001A4448">
      <w:pPr>
        <w:pStyle w:val="Caption"/>
        <w:rPr>
          <w:lang w:val="lv-LV"/>
        </w:rPr>
      </w:pPr>
      <w:r w:rsidRPr="000C1A5F">
        <w:rPr>
          <w:lang w:val="lv-LV"/>
        </w:rPr>
        <w:fldChar w:fldCharType="begin"/>
      </w:r>
      <w:r w:rsidRPr="000C1A5F">
        <w:rPr>
          <w:lang w:val="lv-LV"/>
        </w:rPr>
        <w:instrText xml:space="preserve"> SEQ Attēls \* ARABIC </w:instrText>
      </w:r>
      <w:r w:rsidRPr="000C1A5F">
        <w:rPr>
          <w:lang w:val="lv-LV"/>
        </w:rPr>
        <w:fldChar w:fldCharType="separate"/>
      </w:r>
      <w:bookmarkStart w:id="105" w:name="_Toc239853014"/>
      <w:r w:rsidRPr="000C1A5F">
        <w:rPr>
          <w:noProof/>
          <w:lang w:val="lv-LV"/>
        </w:rPr>
        <w:t>1</w:t>
      </w:r>
      <w:r w:rsidRPr="000C1A5F">
        <w:rPr>
          <w:lang w:val="lv-LV"/>
        </w:rPr>
        <w:fldChar w:fldCharType="end"/>
      </w:r>
      <w:r w:rsidRPr="000C1A5F">
        <w:rPr>
          <w:lang w:val="lv-LV"/>
        </w:rPr>
        <w:t xml:space="preserve">. attēls. </w:t>
      </w:r>
      <w:r w:rsidR="00D22F3A" w:rsidRPr="000C1A5F">
        <w:rPr>
          <w:lang w:val="lv-LV"/>
        </w:rPr>
        <w:t>Piemērojamā procesa noteikšanas secība</w:t>
      </w:r>
      <w:bookmarkEnd w:id="105"/>
    </w:p>
    <w:p w14:paraId="127758A1" w14:textId="438C465B" w:rsidR="00D22F3A" w:rsidRPr="000C1A5F" w:rsidRDefault="00D22F3A" w:rsidP="00D3667D">
      <w:pPr>
        <w:spacing w:after="0"/>
        <w:rPr>
          <w:color w:val="auto"/>
        </w:rPr>
      </w:pPr>
      <w:r w:rsidRPr="000C1A5F">
        <w:rPr>
          <w:noProof/>
          <w:color w:val="auto"/>
        </w:rPr>
        <w:drawing>
          <wp:inline distT="0" distB="0" distL="0" distR="0" wp14:anchorId="12694D50" wp14:editId="214E5233">
            <wp:extent cx="4983351" cy="7226300"/>
            <wp:effectExtent l="0" t="0" r="8255" b="0"/>
            <wp:docPr id="933822698" name="19_pielikuma_procesa_seciba.png" descr="Vertikāla lēmumu shēma. Tā sākas ar norāžu un praktiskas palīdzības nošķiršanu, pēc tam identificē prasījuma daļas un secīgi pārbauda speciālo regulējumu, administratīvu rezultātu, lietas materiālus, dokumentētu informāciju un Iesniegumu likuma iesniegumu. Neskaidrā gadījumā lūdz mērķētu precizējumu. Katram noteiktajam procesam pārbauda kompetenci, formu, termiņu, rezultātu un tiesību aizsardzību." title="Piemērojamā procesa noteikšanas secī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_pielikuma_procesa_seciba.png"/>
                    <pic:cNvPicPr/>
                  </pic:nvPicPr>
                  <pic:blipFill rotWithShape="1">
                    <a:blip r:embed="rId40"/>
                    <a:srcRect b="2309"/>
                    <a:stretch>
                      <a:fillRect/>
                    </a:stretch>
                  </pic:blipFill>
                  <pic:spPr bwMode="auto">
                    <a:xfrm>
                      <a:off x="0" y="0"/>
                      <a:ext cx="4983480" cy="7226488"/>
                    </a:xfrm>
                    <a:prstGeom prst="rect">
                      <a:avLst/>
                    </a:prstGeom>
                    <a:ln>
                      <a:noFill/>
                    </a:ln>
                    <a:extLst>
                      <a:ext uri="{53640926-AAD7-44D8-BBD7-CCE9431645EC}">
                        <a14:shadowObscured xmlns:a14="http://schemas.microsoft.com/office/drawing/2010/main"/>
                      </a:ext>
                    </a:extLst>
                  </pic:spPr>
                </pic:pic>
              </a:graphicData>
            </a:graphic>
          </wp:inline>
        </w:drawing>
      </w:r>
    </w:p>
    <w:p w14:paraId="466E5A13" w14:textId="7F73CA81" w:rsidR="007C616D" w:rsidRDefault="007C616D" w:rsidP="00D3667D">
      <w:pPr>
        <w:spacing w:after="0"/>
        <w:rPr>
          <w:rFonts w:eastAsia="Times New Roman"/>
          <w:color w:val="auto"/>
          <w:sz w:val="20"/>
          <w:szCs w:val="20"/>
        </w:rPr>
      </w:pPr>
      <w:r w:rsidRPr="000C1A5F">
        <w:rPr>
          <w:rFonts w:eastAsia="Times New Roman"/>
          <w:color w:val="auto"/>
          <w:sz w:val="20"/>
          <w:szCs w:val="20"/>
        </w:rPr>
        <w:t>Datu avots: pētījuma autoru izstrādāta procesa noteikšanas shēma, balstoties uz IAL, IL, APL un speciālā regulējuma prioritātes principu un pētījumā analizēto judikatūru.</w:t>
      </w:r>
    </w:p>
    <w:p w14:paraId="2FD5D4D4" w14:textId="77777777" w:rsidR="00670499" w:rsidRDefault="00670499" w:rsidP="00D3667D">
      <w:pPr>
        <w:spacing w:after="0"/>
        <w:rPr>
          <w:rFonts w:eastAsia="Times New Roman"/>
          <w:color w:val="auto"/>
          <w:sz w:val="20"/>
          <w:szCs w:val="20"/>
        </w:rPr>
      </w:pPr>
    </w:p>
    <w:p w14:paraId="3152C7D6" w14:textId="77777777" w:rsidR="00670499" w:rsidRDefault="00670499" w:rsidP="00D3667D">
      <w:pPr>
        <w:spacing w:after="0"/>
        <w:rPr>
          <w:rFonts w:eastAsia="Times New Roman"/>
          <w:color w:val="auto"/>
          <w:sz w:val="20"/>
          <w:szCs w:val="20"/>
        </w:rPr>
      </w:pPr>
    </w:p>
    <w:p w14:paraId="7414D13F" w14:textId="77777777" w:rsidR="00670499" w:rsidRDefault="00670499" w:rsidP="00D3667D">
      <w:pPr>
        <w:spacing w:after="0"/>
        <w:rPr>
          <w:rFonts w:eastAsia="Times New Roman"/>
          <w:color w:val="auto"/>
          <w:sz w:val="20"/>
          <w:szCs w:val="20"/>
        </w:rPr>
      </w:pPr>
    </w:p>
    <w:p w14:paraId="398E1F80" w14:textId="77777777" w:rsidR="00670499" w:rsidRPr="000C1A5F" w:rsidRDefault="00670499" w:rsidP="00D3667D">
      <w:pPr>
        <w:spacing w:after="0"/>
        <w:rPr>
          <w:color w:val="auto"/>
        </w:rPr>
      </w:pPr>
    </w:p>
    <w:p w14:paraId="078FD9E8" w14:textId="03EE49DE" w:rsidR="00D22F3A"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6" w:name="_Toc239852993"/>
      <w:r w:rsidR="00344F08">
        <w:rPr>
          <w:noProof/>
          <w:lang w:val="lv-LV"/>
        </w:rPr>
        <w:t>86</w:t>
      </w:r>
      <w:r w:rsidRPr="000C1A5F">
        <w:rPr>
          <w:lang w:val="lv-LV"/>
        </w:rPr>
        <w:fldChar w:fldCharType="end"/>
      </w:r>
      <w:r w:rsidRPr="000C1A5F">
        <w:rPr>
          <w:lang w:val="lv-LV"/>
        </w:rPr>
        <w:t xml:space="preserve">. tabula. </w:t>
      </w:r>
      <w:r w:rsidR="00D22F3A" w:rsidRPr="000C1A5F">
        <w:rPr>
          <w:lang w:val="lv-LV"/>
        </w:rPr>
        <w:t>Procesa noteikšanas soļi</w:t>
      </w:r>
      <w:bookmarkEnd w:id="106"/>
    </w:p>
    <w:tbl>
      <w:tblPr>
        <w:tblStyle w:val="TableGrid"/>
        <w:tblW w:w="9360" w:type="dxa"/>
        <w:tblLayout w:type="fixed"/>
        <w:tblLook w:val="04A0" w:firstRow="1" w:lastRow="0" w:firstColumn="1" w:lastColumn="0" w:noHBand="0" w:noVBand="1"/>
      </w:tblPr>
      <w:tblGrid>
        <w:gridCol w:w="1750"/>
        <w:gridCol w:w="3600"/>
        <w:gridCol w:w="4010"/>
      </w:tblGrid>
      <w:tr w:rsidR="00D22F3A" w:rsidRPr="000C1A5F" w14:paraId="1B06AEFC" w14:textId="77777777" w:rsidTr="00D22F3A">
        <w:tc>
          <w:tcPr>
            <w:tcW w:w="1750" w:type="dxa"/>
          </w:tcPr>
          <w:p w14:paraId="34A73C59" w14:textId="77777777" w:rsidR="00D22F3A" w:rsidRPr="000C1A5F" w:rsidRDefault="00D22F3A" w:rsidP="00D22F3A">
            <w:pPr>
              <w:rPr>
                <w:b/>
                <w:bCs/>
                <w:color w:val="auto"/>
                <w:sz w:val="20"/>
                <w:szCs w:val="20"/>
                <w:lang w:val="lv-LV"/>
              </w:rPr>
            </w:pPr>
            <w:r w:rsidRPr="000C1A5F">
              <w:rPr>
                <w:b/>
                <w:bCs/>
                <w:color w:val="auto"/>
                <w:sz w:val="20"/>
                <w:szCs w:val="20"/>
                <w:lang w:val="lv-LV"/>
              </w:rPr>
              <w:t>Solis</w:t>
            </w:r>
          </w:p>
        </w:tc>
        <w:tc>
          <w:tcPr>
            <w:tcW w:w="3600" w:type="dxa"/>
          </w:tcPr>
          <w:p w14:paraId="0EC2FC79" w14:textId="77777777" w:rsidR="00D22F3A" w:rsidRPr="000C1A5F" w:rsidRDefault="00D22F3A" w:rsidP="00D22F3A">
            <w:pPr>
              <w:rPr>
                <w:b/>
                <w:bCs/>
                <w:color w:val="auto"/>
                <w:sz w:val="20"/>
                <w:szCs w:val="20"/>
                <w:lang w:val="lv-LV"/>
              </w:rPr>
            </w:pPr>
            <w:r w:rsidRPr="000C1A5F">
              <w:rPr>
                <w:b/>
                <w:bCs/>
                <w:color w:val="auto"/>
                <w:sz w:val="20"/>
                <w:szCs w:val="20"/>
                <w:lang w:val="lv-LV"/>
              </w:rPr>
              <w:t>Kontroljautājums</w:t>
            </w:r>
          </w:p>
        </w:tc>
        <w:tc>
          <w:tcPr>
            <w:tcW w:w="4010" w:type="dxa"/>
          </w:tcPr>
          <w:p w14:paraId="695C7523" w14:textId="77777777" w:rsidR="00D22F3A" w:rsidRPr="000C1A5F" w:rsidRDefault="00D22F3A" w:rsidP="00D22F3A">
            <w:pPr>
              <w:rPr>
                <w:b/>
                <w:bCs/>
                <w:color w:val="auto"/>
                <w:sz w:val="20"/>
                <w:szCs w:val="20"/>
                <w:lang w:val="lv-LV"/>
              </w:rPr>
            </w:pPr>
            <w:r w:rsidRPr="000C1A5F">
              <w:rPr>
                <w:b/>
                <w:bCs/>
                <w:color w:val="auto"/>
                <w:sz w:val="20"/>
                <w:szCs w:val="20"/>
                <w:lang w:val="lv-LV"/>
              </w:rPr>
              <w:t>Rīcība un svarīgā robeža</w:t>
            </w:r>
          </w:p>
        </w:tc>
      </w:tr>
      <w:tr w:rsidR="00D22F3A" w:rsidRPr="000C1A5F" w14:paraId="08F06950" w14:textId="77777777" w:rsidTr="00D22F3A">
        <w:tc>
          <w:tcPr>
            <w:tcW w:w="1750" w:type="dxa"/>
          </w:tcPr>
          <w:p w14:paraId="6A73C945" w14:textId="77777777" w:rsidR="00D22F3A" w:rsidRPr="000C1A5F" w:rsidRDefault="00D22F3A" w:rsidP="00D22F3A">
            <w:pPr>
              <w:rPr>
                <w:color w:val="auto"/>
                <w:sz w:val="20"/>
                <w:szCs w:val="20"/>
                <w:lang w:val="lv-LV"/>
              </w:rPr>
            </w:pPr>
            <w:r w:rsidRPr="000C1A5F">
              <w:rPr>
                <w:color w:val="auto"/>
                <w:sz w:val="20"/>
                <w:szCs w:val="20"/>
                <w:lang w:val="lv-LV"/>
              </w:rPr>
              <w:t>0. Norādes vai palīdzība</w:t>
            </w:r>
          </w:p>
        </w:tc>
        <w:tc>
          <w:tcPr>
            <w:tcW w:w="3600" w:type="dxa"/>
          </w:tcPr>
          <w:p w14:paraId="76FD4018" w14:textId="77777777" w:rsidR="00D22F3A" w:rsidRPr="000C1A5F" w:rsidRDefault="00D22F3A" w:rsidP="00D22F3A">
            <w:pPr>
              <w:rPr>
                <w:color w:val="auto"/>
                <w:sz w:val="20"/>
                <w:szCs w:val="20"/>
                <w:lang w:val="lv-LV"/>
              </w:rPr>
            </w:pPr>
            <w:r w:rsidRPr="000C1A5F">
              <w:rPr>
                <w:color w:val="auto"/>
                <w:sz w:val="20"/>
                <w:szCs w:val="20"/>
                <w:lang w:val="lv-LV"/>
              </w:rPr>
              <w:t>Vai persona vēlas tikai kontaktinformāciju, veidlapu, norādi par procedūras soli vai citu praktisku palīdzību, neprasot tiesiski fiksētu rezultātu?</w:t>
            </w:r>
          </w:p>
        </w:tc>
        <w:tc>
          <w:tcPr>
            <w:tcW w:w="4010" w:type="dxa"/>
          </w:tcPr>
          <w:p w14:paraId="6C90C55D" w14:textId="77777777" w:rsidR="00D22F3A" w:rsidRPr="000C1A5F" w:rsidRDefault="00D22F3A" w:rsidP="00D22F3A">
            <w:pPr>
              <w:rPr>
                <w:color w:val="auto"/>
                <w:sz w:val="20"/>
                <w:szCs w:val="20"/>
                <w:lang w:val="lv-LV"/>
              </w:rPr>
            </w:pPr>
            <w:r w:rsidRPr="000C1A5F">
              <w:rPr>
                <w:color w:val="auto"/>
                <w:sz w:val="20"/>
                <w:szCs w:val="20"/>
                <w:lang w:val="lv-LV"/>
              </w:rPr>
              <w:t>Sniedz norādes vai palīdzību. Ja saziņā atklājas tiesiski izskatāms prasījums, turpina pārbaudi. Palīdzība nav atsevišķs tiesiskais process.</w:t>
            </w:r>
          </w:p>
        </w:tc>
      </w:tr>
      <w:tr w:rsidR="00D22F3A" w:rsidRPr="000C1A5F" w14:paraId="5B75DFEC" w14:textId="77777777" w:rsidTr="00D22F3A">
        <w:tc>
          <w:tcPr>
            <w:tcW w:w="1750" w:type="dxa"/>
          </w:tcPr>
          <w:p w14:paraId="0A04E487" w14:textId="51D19597" w:rsidR="00D22F3A" w:rsidRPr="000C1A5F" w:rsidRDefault="00D22F3A" w:rsidP="00D22F3A">
            <w:pPr>
              <w:rPr>
                <w:color w:val="auto"/>
                <w:sz w:val="20"/>
                <w:szCs w:val="20"/>
                <w:lang w:val="lv-LV"/>
              </w:rPr>
            </w:pPr>
            <w:r w:rsidRPr="000C1A5F">
              <w:rPr>
                <w:color w:val="auto"/>
                <w:sz w:val="20"/>
                <w:szCs w:val="20"/>
                <w:lang w:val="lv-LV"/>
              </w:rPr>
              <w:t>1. Prasījuma daļas</w:t>
            </w:r>
            <w:r w:rsidR="00144F60" w:rsidRPr="000C1A5F">
              <w:rPr>
                <w:color w:val="auto"/>
                <w:sz w:val="20"/>
                <w:szCs w:val="20"/>
                <w:lang w:val="lv-LV"/>
              </w:rPr>
              <w:t xml:space="preserve"> (patstāvīgie lūgumi)</w:t>
            </w:r>
          </w:p>
        </w:tc>
        <w:tc>
          <w:tcPr>
            <w:tcW w:w="3600" w:type="dxa"/>
          </w:tcPr>
          <w:p w14:paraId="78BFC6F0" w14:textId="77777777" w:rsidR="00D22F3A" w:rsidRPr="000C1A5F" w:rsidRDefault="00D22F3A" w:rsidP="00D22F3A">
            <w:pPr>
              <w:rPr>
                <w:color w:val="auto"/>
                <w:sz w:val="20"/>
                <w:szCs w:val="20"/>
                <w:lang w:val="lv-LV"/>
              </w:rPr>
            </w:pPr>
            <w:r w:rsidRPr="000C1A5F">
              <w:rPr>
                <w:color w:val="auto"/>
                <w:sz w:val="20"/>
                <w:szCs w:val="20"/>
                <w:lang w:val="lv-LV"/>
              </w:rPr>
              <w:t>Vai dokumentā vai mutvārdu izteikumā ir vairākas patstāvīgi vērtējamas daļas?</w:t>
            </w:r>
          </w:p>
        </w:tc>
        <w:tc>
          <w:tcPr>
            <w:tcW w:w="4010" w:type="dxa"/>
          </w:tcPr>
          <w:p w14:paraId="703FD25B" w14:textId="387776CE" w:rsidR="00D22F3A" w:rsidRPr="000C1A5F" w:rsidRDefault="00D22F3A" w:rsidP="00D22F3A">
            <w:pPr>
              <w:rPr>
                <w:color w:val="auto"/>
                <w:sz w:val="20"/>
                <w:szCs w:val="20"/>
                <w:lang w:val="lv-LV"/>
              </w:rPr>
            </w:pPr>
            <w:r w:rsidRPr="000C1A5F">
              <w:rPr>
                <w:color w:val="auto"/>
                <w:sz w:val="20"/>
                <w:szCs w:val="20"/>
                <w:lang w:val="lv-LV"/>
              </w:rPr>
              <w:t>Identificē katru daļu un 2.</w:t>
            </w:r>
            <w:r w:rsidR="005428B7" w:rsidRPr="000C1A5F">
              <w:rPr>
                <w:color w:val="auto"/>
                <w:sz w:val="20"/>
                <w:szCs w:val="20"/>
                <w:lang w:val="lv-LV"/>
              </w:rPr>
              <w:t>-</w:t>
            </w:r>
            <w:r w:rsidRPr="000C1A5F">
              <w:rPr>
                <w:color w:val="auto"/>
                <w:sz w:val="20"/>
                <w:szCs w:val="20"/>
                <w:lang w:val="lv-LV"/>
              </w:rPr>
              <w:t>7. soli piemēro atsevišķi. Dokuments var palikt viena reģistrācijas vienība, ja katra daļa ir izsekojama.</w:t>
            </w:r>
          </w:p>
        </w:tc>
      </w:tr>
      <w:tr w:rsidR="00D22F3A" w:rsidRPr="000C1A5F" w14:paraId="376787EB" w14:textId="77777777" w:rsidTr="00D22F3A">
        <w:tc>
          <w:tcPr>
            <w:tcW w:w="1750" w:type="dxa"/>
          </w:tcPr>
          <w:p w14:paraId="541C4C1B" w14:textId="77777777" w:rsidR="00D22F3A" w:rsidRPr="000C1A5F" w:rsidRDefault="00D22F3A" w:rsidP="00D22F3A">
            <w:pPr>
              <w:rPr>
                <w:color w:val="auto"/>
                <w:sz w:val="20"/>
                <w:szCs w:val="20"/>
                <w:lang w:val="lv-LV"/>
              </w:rPr>
            </w:pPr>
            <w:r w:rsidRPr="000C1A5F">
              <w:rPr>
                <w:color w:val="auto"/>
                <w:sz w:val="20"/>
                <w:szCs w:val="20"/>
                <w:lang w:val="lv-LV"/>
              </w:rPr>
              <w:t>2. Speciālais regulējums</w:t>
            </w:r>
          </w:p>
        </w:tc>
        <w:tc>
          <w:tcPr>
            <w:tcW w:w="3600" w:type="dxa"/>
          </w:tcPr>
          <w:p w14:paraId="5CA08CCF" w14:textId="77777777" w:rsidR="00D22F3A" w:rsidRPr="000C1A5F" w:rsidRDefault="00D22F3A" w:rsidP="00D22F3A">
            <w:pPr>
              <w:rPr>
                <w:color w:val="auto"/>
                <w:sz w:val="20"/>
                <w:szCs w:val="20"/>
                <w:lang w:val="lv-LV"/>
              </w:rPr>
            </w:pPr>
            <w:r w:rsidRPr="000C1A5F">
              <w:rPr>
                <w:color w:val="auto"/>
                <w:sz w:val="20"/>
                <w:szCs w:val="20"/>
                <w:lang w:val="lv-LV"/>
              </w:rPr>
              <w:t>Vai konkrētajam informācijas veidam, personas statusam, lietai vai prasītajam rezultātam ārējs normatīvais akts nosaka īpašu kārtību?</w:t>
            </w:r>
          </w:p>
        </w:tc>
        <w:tc>
          <w:tcPr>
            <w:tcW w:w="4010" w:type="dxa"/>
          </w:tcPr>
          <w:p w14:paraId="1646DBB6" w14:textId="77777777" w:rsidR="00D22F3A" w:rsidRPr="000C1A5F" w:rsidRDefault="00D22F3A" w:rsidP="00D22F3A">
            <w:pPr>
              <w:rPr>
                <w:color w:val="auto"/>
                <w:sz w:val="20"/>
                <w:szCs w:val="20"/>
                <w:lang w:val="lv-LV"/>
              </w:rPr>
            </w:pPr>
            <w:r w:rsidRPr="000C1A5F">
              <w:rPr>
                <w:color w:val="auto"/>
                <w:sz w:val="20"/>
                <w:szCs w:val="20"/>
                <w:lang w:val="lv-LV"/>
              </w:rPr>
              <w:t>Nosaka īpašās normas precīzo tvērumu un to, vai tā vispārējo regulējumu aizstāj, papildina vai ierobežo. Neaptverto daļu vērtē turpmākajos soļos.</w:t>
            </w:r>
          </w:p>
        </w:tc>
      </w:tr>
      <w:tr w:rsidR="00D22F3A" w:rsidRPr="000C1A5F" w14:paraId="67286878" w14:textId="77777777" w:rsidTr="00D22F3A">
        <w:tc>
          <w:tcPr>
            <w:tcW w:w="1750" w:type="dxa"/>
          </w:tcPr>
          <w:p w14:paraId="19D6220F" w14:textId="77777777" w:rsidR="00D22F3A" w:rsidRPr="000C1A5F" w:rsidRDefault="00D22F3A" w:rsidP="00D22F3A">
            <w:pPr>
              <w:rPr>
                <w:color w:val="auto"/>
                <w:sz w:val="20"/>
                <w:szCs w:val="20"/>
                <w:lang w:val="lv-LV"/>
              </w:rPr>
            </w:pPr>
            <w:r w:rsidRPr="000C1A5F">
              <w:rPr>
                <w:color w:val="auto"/>
                <w:sz w:val="20"/>
                <w:szCs w:val="20"/>
                <w:lang w:val="lv-LV"/>
              </w:rPr>
              <w:t>3. Administratīvs rezultāts</w:t>
            </w:r>
          </w:p>
        </w:tc>
        <w:tc>
          <w:tcPr>
            <w:tcW w:w="3600" w:type="dxa"/>
          </w:tcPr>
          <w:p w14:paraId="46E54B34" w14:textId="77777777" w:rsidR="00D22F3A" w:rsidRPr="000C1A5F" w:rsidRDefault="00D22F3A" w:rsidP="00D22F3A">
            <w:pPr>
              <w:rPr>
                <w:color w:val="auto"/>
                <w:sz w:val="20"/>
                <w:szCs w:val="20"/>
                <w:lang w:val="lv-LV"/>
              </w:rPr>
            </w:pPr>
            <w:r w:rsidRPr="000C1A5F">
              <w:rPr>
                <w:color w:val="auto"/>
                <w:sz w:val="20"/>
                <w:szCs w:val="20"/>
                <w:lang w:val="lv-LV"/>
              </w:rPr>
              <w:t>Vai persona prasa administratīvo aktu, faktisko rīcību, uzziņu, atlīdzinājumu, apstrīdēšanas rezultātu vai citu APL vai speciālā likumā regulētu rezultātu?</w:t>
            </w:r>
          </w:p>
        </w:tc>
        <w:tc>
          <w:tcPr>
            <w:tcW w:w="4010" w:type="dxa"/>
          </w:tcPr>
          <w:p w14:paraId="6582D4BE" w14:textId="77777777" w:rsidR="00D22F3A" w:rsidRPr="000C1A5F" w:rsidRDefault="00D22F3A" w:rsidP="00D22F3A">
            <w:pPr>
              <w:rPr>
                <w:color w:val="auto"/>
                <w:sz w:val="20"/>
                <w:szCs w:val="20"/>
                <w:lang w:val="lv-LV"/>
              </w:rPr>
            </w:pPr>
            <w:r w:rsidRPr="000C1A5F">
              <w:rPr>
                <w:color w:val="auto"/>
                <w:sz w:val="20"/>
                <w:szCs w:val="20"/>
                <w:lang w:val="lv-LV"/>
              </w:rPr>
              <w:t>Piemēro APL kopā ar attiecīgo speciālo regulējumu. Uzziņu par tiesībām konkrētā tiesiskā situācijā neklasificē kā parastu IL jautājumu tikai dokumenta formas dēļ.</w:t>
            </w:r>
          </w:p>
        </w:tc>
      </w:tr>
      <w:tr w:rsidR="00D22F3A" w:rsidRPr="000C1A5F" w14:paraId="2AFBD7EA" w14:textId="77777777" w:rsidTr="00D22F3A">
        <w:tc>
          <w:tcPr>
            <w:tcW w:w="1750" w:type="dxa"/>
          </w:tcPr>
          <w:p w14:paraId="143CAF92" w14:textId="77777777" w:rsidR="00D22F3A" w:rsidRPr="000C1A5F" w:rsidRDefault="00D22F3A" w:rsidP="00D22F3A">
            <w:pPr>
              <w:rPr>
                <w:color w:val="auto"/>
                <w:sz w:val="20"/>
                <w:szCs w:val="20"/>
                <w:lang w:val="lv-LV"/>
              </w:rPr>
            </w:pPr>
            <w:r w:rsidRPr="000C1A5F">
              <w:rPr>
                <w:color w:val="auto"/>
                <w:sz w:val="20"/>
                <w:szCs w:val="20"/>
                <w:lang w:val="lv-LV"/>
              </w:rPr>
              <w:t>4. Lietas materiāli</w:t>
            </w:r>
          </w:p>
        </w:tc>
        <w:tc>
          <w:tcPr>
            <w:tcW w:w="3600" w:type="dxa"/>
          </w:tcPr>
          <w:p w14:paraId="77281DB2" w14:textId="77777777" w:rsidR="00D22F3A" w:rsidRPr="000C1A5F" w:rsidRDefault="00D22F3A" w:rsidP="00D22F3A">
            <w:pPr>
              <w:rPr>
                <w:color w:val="auto"/>
                <w:sz w:val="20"/>
                <w:szCs w:val="20"/>
                <w:lang w:val="lv-LV"/>
              </w:rPr>
            </w:pPr>
            <w:r w:rsidRPr="000C1A5F">
              <w:rPr>
                <w:color w:val="auto"/>
                <w:sz w:val="20"/>
                <w:szCs w:val="20"/>
                <w:lang w:val="lv-LV"/>
              </w:rPr>
              <w:t>Vai procesa dalībnieks prasa piekļuvi konkrētas administratīvās, kriminālprocesa, iepirkuma vai citas lietas materiāliem?</w:t>
            </w:r>
          </w:p>
        </w:tc>
        <w:tc>
          <w:tcPr>
            <w:tcW w:w="4010" w:type="dxa"/>
          </w:tcPr>
          <w:p w14:paraId="59083591" w14:textId="77777777" w:rsidR="00D22F3A" w:rsidRPr="000C1A5F" w:rsidRDefault="00D22F3A" w:rsidP="00D22F3A">
            <w:pPr>
              <w:rPr>
                <w:color w:val="auto"/>
                <w:sz w:val="20"/>
                <w:szCs w:val="20"/>
                <w:lang w:val="lv-LV"/>
              </w:rPr>
            </w:pPr>
            <w:r w:rsidRPr="000C1A5F">
              <w:rPr>
                <w:color w:val="auto"/>
                <w:sz w:val="20"/>
                <w:szCs w:val="20"/>
                <w:lang w:val="lv-LV"/>
              </w:rPr>
              <w:t>Piemēro attiecīgā procesa materiālu pieejamības kārtību. IAL atsevišķi vērtē tikai prasījuma daļai, kuru īpašais lietas regulējums neaptver.</w:t>
            </w:r>
          </w:p>
        </w:tc>
      </w:tr>
      <w:tr w:rsidR="00D22F3A" w:rsidRPr="000C1A5F" w14:paraId="3170A746" w14:textId="77777777" w:rsidTr="00D22F3A">
        <w:tc>
          <w:tcPr>
            <w:tcW w:w="1750" w:type="dxa"/>
          </w:tcPr>
          <w:p w14:paraId="1A96F67D" w14:textId="77777777" w:rsidR="00D22F3A" w:rsidRPr="000C1A5F" w:rsidRDefault="00D22F3A" w:rsidP="00D22F3A">
            <w:pPr>
              <w:rPr>
                <w:color w:val="auto"/>
                <w:sz w:val="20"/>
                <w:szCs w:val="20"/>
                <w:lang w:val="lv-LV"/>
              </w:rPr>
            </w:pPr>
            <w:r w:rsidRPr="000C1A5F">
              <w:rPr>
                <w:color w:val="auto"/>
                <w:sz w:val="20"/>
                <w:szCs w:val="20"/>
                <w:lang w:val="lv-LV"/>
              </w:rPr>
              <w:t>5. Dokumentēta informācija</w:t>
            </w:r>
          </w:p>
        </w:tc>
        <w:tc>
          <w:tcPr>
            <w:tcW w:w="3600" w:type="dxa"/>
          </w:tcPr>
          <w:p w14:paraId="2C7AE204" w14:textId="77777777" w:rsidR="00D22F3A" w:rsidRPr="000C1A5F" w:rsidRDefault="00D22F3A" w:rsidP="00D22F3A">
            <w:pPr>
              <w:rPr>
                <w:color w:val="auto"/>
                <w:sz w:val="20"/>
                <w:szCs w:val="20"/>
                <w:lang w:val="lv-LV"/>
              </w:rPr>
            </w:pPr>
            <w:r w:rsidRPr="000C1A5F">
              <w:rPr>
                <w:color w:val="auto"/>
                <w:sz w:val="20"/>
                <w:szCs w:val="20"/>
                <w:lang w:val="lv-LV"/>
              </w:rPr>
              <w:t>Vai persona prasa identificējamu dokumentētu informāciju, kas ir iestādes rīcībā vai kuru iestādei atbilstoši kompetencei ir pienākums radīt?</w:t>
            </w:r>
          </w:p>
        </w:tc>
        <w:tc>
          <w:tcPr>
            <w:tcW w:w="4010" w:type="dxa"/>
          </w:tcPr>
          <w:p w14:paraId="013D8DAC" w14:textId="77777777" w:rsidR="00D22F3A" w:rsidRPr="000C1A5F" w:rsidRDefault="00D22F3A" w:rsidP="00D22F3A">
            <w:pPr>
              <w:rPr>
                <w:color w:val="auto"/>
                <w:sz w:val="20"/>
                <w:szCs w:val="20"/>
                <w:lang w:val="lv-LV"/>
              </w:rPr>
            </w:pPr>
            <w:r w:rsidRPr="000C1A5F">
              <w:rPr>
                <w:color w:val="auto"/>
                <w:sz w:val="20"/>
                <w:szCs w:val="20"/>
                <w:lang w:val="lv-LV"/>
              </w:rPr>
              <w:t>Piemēro IAL, ja prasījumu neaptver speciāls informācijas pieejamības regulējums. IAL neprasa radīt jaunu analītisku vērtējumu vai skaidrojumu, ja šāds pienākums neizriet no cita regulējuma.</w:t>
            </w:r>
          </w:p>
        </w:tc>
      </w:tr>
      <w:tr w:rsidR="00D22F3A" w:rsidRPr="000C1A5F" w14:paraId="544E141F" w14:textId="77777777" w:rsidTr="00D22F3A">
        <w:tc>
          <w:tcPr>
            <w:tcW w:w="1750" w:type="dxa"/>
          </w:tcPr>
          <w:p w14:paraId="49CDED37" w14:textId="77777777" w:rsidR="00D22F3A" w:rsidRPr="000C1A5F" w:rsidRDefault="00D22F3A" w:rsidP="00D22F3A">
            <w:pPr>
              <w:rPr>
                <w:color w:val="auto"/>
                <w:sz w:val="20"/>
                <w:szCs w:val="20"/>
                <w:lang w:val="lv-LV"/>
              </w:rPr>
            </w:pPr>
            <w:r w:rsidRPr="000C1A5F">
              <w:rPr>
                <w:color w:val="auto"/>
                <w:sz w:val="20"/>
                <w:szCs w:val="20"/>
                <w:lang w:val="lv-LV"/>
              </w:rPr>
              <w:t>6. Atbilde pēc būtības</w:t>
            </w:r>
          </w:p>
        </w:tc>
        <w:tc>
          <w:tcPr>
            <w:tcW w:w="3600" w:type="dxa"/>
          </w:tcPr>
          <w:p w14:paraId="7C123294" w14:textId="77777777" w:rsidR="00D22F3A" w:rsidRPr="000C1A5F" w:rsidRDefault="00D22F3A" w:rsidP="00D22F3A">
            <w:pPr>
              <w:rPr>
                <w:color w:val="auto"/>
                <w:sz w:val="20"/>
                <w:szCs w:val="20"/>
                <w:lang w:val="lv-LV"/>
              </w:rPr>
            </w:pPr>
            <w:r w:rsidRPr="000C1A5F">
              <w:rPr>
                <w:color w:val="auto"/>
                <w:sz w:val="20"/>
                <w:szCs w:val="20"/>
                <w:lang w:val="lv-LV"/>
              </w:rPr>
              <w:t>Vai persona iesniedz iestādes kompetencē esošu lūgumu, sūdzību, priekšlikumu vai jautājumu, kura izskatīšanai nav citas īpašas kārtības?</w:t>
            </w:r>
          </w:p>
        </w:tc>
        <w:tc>
          <w:tcPr>
            <w:tcW w:w="4010" w:type="dxa"/>
          </w:tcPr>
          <w:p w14:paraId="612B46F5" w14:textId="77777777" w:rsidR="00D22F3A" w:rsidRPr="000C1A5F" w:rsidRDefault="00D22F3A" w:rsidP="00D22F3A">
            <w:pPr>
              <w:rPr>
                <w:color w:val="auto"/>
                <w:sz w:val="20"/>
                <w:szCs w:val="20"/>
                <w:lang w:val="lv-LV"/>
              </w:rPr>
            </w:pPr>
            <w:r w:rsidRPr="000C1A5F">
              <w:rPr>
                <w:color w:val="auto"/>
                <w:sz w:val="20"/>
                <w:szCs w:val="20"/>
                <w:lang w:val="lv-LV"/>
              </w:rPr>
              <w:t>Piemēro IL. IL nepiemēro IAL pieprasījumam vai prasījumam, kam likums nosaka citu kārtību.</w:t>
            </w:r>
          </w:p>
        </w:tc>
      </w:tr>
      <w:tr w:rsidR="00D22F3A" w:rsidRPr="000C1A5F" w14:paraId="36F931D6" w14:textId="77777777" w:rsidTr="00D22F3A">
        <w:tc>
          <w:tcPr>
            <w:tcW w:w="1750" w:type="dxa"/>
          </w:tcPr>
          <w:p w14:paraId="5266D169" w14:textId="77777777" w:rsidR="00D22F3A" w:rsidRPr="000C1A5F" w:rsidRDefault="00D22F3A" w:rsidP="00D22F3A">
            <w:pPr>
              <w:rPr>
                <w:color w:val="auto"/>
                <w:sz w:val="20"/>
                <w:szCs w:val="20"/>
                <w:lang w:val="lv-LV"/>
              </w:rPr>
            </w:pPr>
            <w:r w:rsidRPr="000C1A5F">
              <w:rPr>
                <w:color w:val="auto"/>
                <w:sz w:val="20"/>
                <w:szCs w:val="20"/>
                <w:lang w:val="lv-LV"/>
              </w:rPr>
              <w:t>7. Nav pietiekami skaidrs</w:t>
            </w:r>
          </w:p>
        </w:tc>
        <w:tc>
          <w:tcPr>
            <w:tcW w:w="3600" w:type="dxa"/>
          </w:tcPr>
          <w:p w14:paraId="4D7C956A" w14:textId="6112C00A" w:rsidR="00D22F3A" w:rsidRPr="000C1A5F" w:rsidRDefault="00985EEF" w:rsidP="00D22F3A">
            <w:pPr>
              <w:rPr>
                <w:color w:val="auto"/>
                <w:sz w:val="20"/>
                <w:szCs w:val="20"/>
                <w:lang w:val="lv-LV"/>
              </w:rPr>
            </w:pPr>
            <w:r w:rsidRPr="00985EEF">
              <w:rPr>
                <w:color w:val="auto"/>
                <w:sz w:val="20"/>
                <w:szCs w:val="20"/>
                <w:lang w:val="lv-LV"/>
              </w:rPr>
              <w:t>Vai joprojām nevar droši noteikt prasījuma saturu, prasīto informāciju, sagaidāmo rezultātu vai piemērojamo procesu?</w:t>
            </w:r>
          </w:p>
        </w:tc>
        <w:tc>
          <w:tcPr>
            <w:tcW w:w="4010" w:type="dxa"/>
          </w:tcPr>
          <w:p w14:paraId="3F7CEF68" w14:textId="77777777" w:rsidR="00D22F3A" w:rsidRPr="000C1A5F" w:rsidRDefault="00D22F3A" w:rsidP="00D22F3A">
            <w:pPr>
              <w:rPr>
                <w:color w:val="auto"/>
                <w:sz w:val="20"/>
                <w:szCs w:val="20"/>
                <w:lang w:val="lv-LV"/>
              </w:rPr>
            </w:pPr>
            <w:r w:rsidRPr="000C1A5F">
              <w:rPr>
                <w:color w:val="auto"/>
                <w:sz w:val="20"/>
                <w:szCs w:val="20"/>
                <w:lang w:val="lv-LV"/>
              </w:rPr>
              <w:t>Lūdz mērķētu precizējumu, sniedz vajadzīgo palīdzību, turpina jau saprotamās daļas un vajadzības gadījumā piesaista juridisko atbalstu. Precizējuma lūgums termiņu neaptur un neatsāk automātiski.</w:t>
            </w:r>
          </w:p>
        </w:tc>
      </w:tr>
    </w:tbl>
    <w:p w14:paraId="54B42812" w14:textId="0C3BCBC7"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APL un 14. pielikumā apkopotā judikatūra; pētījuma autoru izstrādāta metodika.</w:t>
      </w:r>
    </w:p>
    <w:p w14:paraId="57BD9734" w14:textId="77777777" w:rsidR="00D22F3A" w:rsidRPr="000C1A5F" w:rsidRDefault="00D22F3A" w:rsidP="00D22F3A">
      <w:pPr>
        <w:pStyle w:val="Heading2"/>
        <w:rPr>
          <w:color w:val="auto"/>
        </w:rPr>
      </w:pPr>
      <w:r w:rsidRPr="000C1A5F">
        <w:rPr>
          <w:color w:val="auto"/>
        </w:rPr>
        <w:t>19.3. Galvenās juridiskās izvēles</w:t>
      </w:r>
    </w:p>
    <w:p w14:paraId="1F5E934A" w14:textId="4FF82593" w:rsidR="00D22F3A" w:rsidRPr="000C1A5F" w:rsidRDefault="00D22F3A" w:rsidP="00D22F3A">
      <w:pPr>
        <w:rPr>
          <w:color w:val="auto"/>
        </w:rPr>
      </w:pPr>
      <w:r w:rsidRPr="000C1A5F">
        <w:rPr>
          <w:color w:val="auto"/>
        </w:rPr>
        <w:t>Procesu atpazīst pēc personai vajadzīgā rezultāta, bet kompetenci pārbauda katrai prasījuma daļai</w:t>
      </w:r>
      <w:r w:rsidR="00144F60" w:rsidRPr="000C1A5F">
        <w:rPr>
          <w:color w:val="auto"/>
        </w:rPr>
        <w:t xml:space="preserve"> (patstāvīgajam lūgumam)</w:t>
      </w:r>
      <w:r w:rsidRPr="000C1A5F">
        <w:rPr>
          <w:color w:val="auto"/>
        </w:rPr>
        <w:t>. Kompetences pārbaudes tiesiskās sekas dažādos procesos atšķiras, tādēļ nedrīkst lietot vienu vispārīgu instrukciju “pārsūta vai norāda kompetento iestādi”.</w:t>
      </w:r>
    </w:p>
    <w:p w14:paraId="0A4538DB" w14:textId="6F6989FD" w:rsidR="00D22F3A" w:rsidRPr="000C1A5F" w:rsidRDefault="00D22F3A" w:rsidP="00D22F3A">
      <w:pPr>
        <w:rPr>
          <w:color w:val="auto"/>
        </w:rPr>
      </w:pPr>
      <w:r w:rsidRPr="000C1A5F">
        <w:rPr>
          <w:color w:val="auto"/>
        </w:rPr>
        <w:t xml:space="preserve">APL pilda divas funkcijas. APL var būt prasījumam primāri piemērojamais regulējums, ja persona prasa administratīvu rezultātu. APL var arī noteikt IAL atteikuma vai faktiskās rīcības un atsevišķas IL rīcības kontroli. Tāpēc vispirms nosaka pamatprasījumam piemērojamo regulējumu un pēc tam </w:t>
      </w:r>
      <w:r w:rsidR="0083731C" w:rsidRPr="000C1A5F">
        <w:rPr>
          <w:color w:val="auto"/>
        </w:rPr>
        <w:t xml:space="preserve">- </w:t>
      </w:r>
      <w:r w:rsidRPr="000C1A5F">
        <w:rPr>
          <w:color w:val="auto"/>
        </w:rPr>
        <w:t>konkrētā rezultāta apstrīdēšanas vai pārsūdzības kārtību.</w:t>
      </w:r>
    </w:p>
    <w:p w14:paraId="1CA2DB2A" w14:textId="3ADC9306" w:rsidR="00D22F3A"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7" w:name="_Toc239852994"/>
      <w:r w:rsidR="00344F08">
        <w:rPr>
          <w:noProof/>
          <w:lang w:val="lv-LV"/>
        </w:rPr>
        <w:t>87</w:t>
      </w:r>
      <w:r w:rsidRPr="000C1A5F">
        <w:rPr>
          <w:lang w:val="lv-LV"/>
        </w:rPr>
        <w:fldChar w:fldCharType="end"/>
      </w:r>
      <w:r w:rsidRPr="000C1A5F">
        <w:rPr>
          <w:lang w:val="lv-LV"/>
        </w:rPr>
        <w:t xml:space="preserve">. tabula. </w:t>
      </w:r>
      <w:r w:rsidR="00D22F3A" w:rsidRPr="000C1A5F">
        <w:rPr>
          <w:lang w:val="lv-LV"/>
        </w:rPr>
        <w:t>Procesu atpazīšana un kompetences sekas</w:t>
      </w:r>
      <w:bookmarkEnd w:id="107"/>
    </w:p>
    <w:tbl>
      <w:tblPr>
        <w:tblStyle w:val="TableGrid"/>
        <w:tblW w:w="9360" w:type="dxa"/>
        <w:tblLayout w:type="fixed"/>
        <w:tblLook w:val="04A0" w:firstRow="1" w:lastRow="0" w:firstColumn="1" w:lastColumn="0" w:noHBand="0" w:noVBand="1"/>
      </w:tblPr>
      <w:tblGrid>
        <w:gridCol w:w="988"/>
        <w:gridCol w:w="2551"/>
        <w:gridCol w:w="2410"/>
        <w:gridCol w:w="3411"/>
      </w:tblGrid>
      <w:tr w:rsidR="00D22F3A" w:rsidRPr="000C1A5F" w14:paraId="6D96A9AC" w14:textId="77777777" w:rsidTr="007C356B">
        <w:tc>
          <w:tcPr>
            <w:tcW w:w="988" w:type="dxa"/>
          </w:tcPr>
          <w:p w14:paraId="2EBE972D" w14:textId="77777777" w:rsidR="00D22F3A" w:rsidRPr="000C1A5F" w:rsidRDefault="00D22F3A" w:rsidP="00D22F3A">
            <w:pPr>
              <w:rPr>
                <w:color w:val="auto"/>
                <w:sz w:val="20"/>
                <w:szCs w:val="20"/>
                <w:lang w:val="lv-LV"/>
              </w:rPr>
            </w:pPr>
            <w:r w:rsidRPr="000C1A5F">
              <w:rPr>
                <w:color w:val="auto"/>
                <w:sz w:val="20"/>
                <w:szCs w:val="20"/>
                <w:lang w:val="lv-LV"/>
              </w:rPr>
              <w:t>Process vai situācija</w:t>
            </w:r>
          </w:p>
        </w:tc>
        <w:tc>
          <w:tcPr>
            <w:tcW w:w="2551" w:type="dxa"/>
          </w:tcPr>
          <w:p w14:paraId="60BA66AC" w14:textId="77777777" w:rsidR="00D22F3A" w:rsidRPr="000C1A5F" w:rsidRDefault="00D22F3A" w:rsidP="00D22F3A">
            <w:pPr>
              <w:rPr>
                <w:color w:val="auto"/>
                <w:sz w:val="20"/>
                <w:szCs w:val="20"/>
                <w:lang w:val="lv-LV"/>
              </w:rPr>
            </w:pPr>
            <w:r w:rsidRPr="000C1A5F">
              <w:rPr>
                <w:color w:val="auto"/>
                <w:sz w:val="20"/>
                <w:szCs w:val="20"/>
                <w:lang w:val="lv-LV"/>
              </w:rPr>
              <w:t>Atpazīšanas pazīme</w:t>
            </w:r>
          </w:p>
        </w:tc>
        <w:tc>
          <w:tcPr>
            <w:tcW w:w="2410" w:type="dxa"/>
          </w:tcPr>
          <w:p w14:paraId="6A01BFB4" w14:textId="77777777" w:rsidR="00D22F3A" w:rsidRPr="000C1A5F" w:rsidRDefault="00D22F3A" w:rsidP="00D22F3A">
            <w:pPr>
              <w:rPr>
                <w:color w:val="auto"/>
                <w:sz w:val="20"/>
                <w:szCs w:val="20"/>
                <w:lang w:val="lv-LV"/>
              </w:rPr>
            </w:pPr>
            <w:r w:rsidRPr="000C1A5F">
              <w:rPr>
                <w:color w:val="auto"/>
                <w:sz w:val="20"/>
                <w:szCs w:val="20"/>
                <w:lang w:val="lv-LV"/>
              </w:rPr>
              <w:t>Iespējamais rezultāts</w:t>
            </w:r>
          </w:p>
        </w:tc>
        <w:tc>
          <w:tcPr>
            <w:tcW w:w="3411" w:type="dxa"/>
          </w:tcPr>
          <w:p w14:paraId="602459D2" w14:textId="77777777" w:rsidR="00D22F3A" w:rsidRPr="000C1A5F" w:rsidRDefault="00D22F3A" w:rsidP="00D22F3A">
            <w:pPr>
              <w:rPr>
                <w:color w:val="auto"/>
                <w:sz w:val="20"/>
                <w:szCs w:val="20"/>
                <w:lang w:val="lv-LV"/>
              </w:rPr>
            </w:pPr>
            <w:r w:rsidRPr="000C1A5F">
              <w:rPr>
                <w:color w:val="auto"/>
                <w:sz w:val="20"/>
                <w:szCs w:val="20"/>
                <w:lang w:val="lv-LV"/>
              </w:rPr>
              <w:t>Kompetence un svarīgā robeža</w:t>
            </w:r>
          </w:p>
        </w:tc>
      </w:tr>
      <w:tr w:rsidR="00D22F3A" w:rsidRPr="000C1A5F" w14:paraId="0B93CD61" w14:textId="77777777" w:rsidTr="007C356B">
        <w:tc>
          <w:tcPr>
            <w:tcW w:w="988" w:type="dxa"/>
          </w:tcPr>
          <w:p w14:paraId="47F82A43" w14:textId="77777777" w:rsidR="00D22F3A" w:rsidRPr="000C1A5F" w:rsidRDefault="00D22F3A" w:rsidP="00D22F3A">
            <w:pPr>
              <w:rPr>
                <w:color w:val="auto"/>
                <w:sz w:val="20"/>
                <w:szCs w:val="20"/>
                <w:lang w:val="lv-LV"/>
              </w:rPr>
            </w:pPr>
            <w:r w:rsidRPr="000C1A5F">
              <w:rPr>
                <w:color w:val="auto"/>
                <w:sz w:val="20"/>
                <w:szCs w:val="20"/>
                <w:lang w:val="lv-LV"/>
              </w:rPr>
              <w:t>Norādes vai praktiska palīdzība</w:t>
            </w:r>
          </w:p>
        </w:tc>
        <w:tc>
          <w:tcPr>
            <w:tcW w:w="2551" w:type="dxa"/>
          </w:tcPr>
          <w:p w14:paraId="167A3312" w14:textId="77777777" w:rsidR="00D22F3A" w:rsidRPr="000C1A5F" w:rsidRDefault="00D22F3A" w:rsidP="00D22F3A">
            <w:pPr>
              <w:rPr>
                <w:color w:val="auto"/>
                <w:sz w:val="20"/>
                <w:szCs w:val="20"/>
                <w:lang w:val="lv-LV"/>
              </w:rPr>
            </w:pPr>
            <w:r w:rsidRPr="000C1A5F">
              <w:rPr>
                <w:color w:val="auto"/>
                <w:sz w:val="20"/>
                <w:szCs w:val="20"/>
                <w:lang w:val="lv-LV"/>
              </w:rPr>
              <w:t>Persona vēlas atrast kontaktu, veidlapu, tīmekļvietni, pieņemšanas laiku vai saprast nākamo praktisko soli.</w:t>
            </w:r>
          </w:p>
        </w:tc>
        <w:tc>
          <w:tcPr>
            <w:tcW w:w="2410" w:type="dxa"/>
          </w:tcPr>
          <w:p w14:paraId="6905EE23" w14:textId="77777777" w:rsidR="00D22F3A" w:rsidRPr="000C1A5F" w:rsidRDefault="00D22F3A" w:rsidP="00D22F3A">
            <w:pPr>
              <w:rPr>
                <w:color w:val="auto"/>
                <w:sz w:val="20"/>
                <w:szCs w:val="20"/>
                <w:lang w:val="lv-LV"/>
              </w:rPr>
            </w:pPr>
            <w:r w:rsidRPr="000C1A5F">
              <w:rPr>
                <w:color w:val="auto"/>
                <w:sz w:val="20"/>
                <w:szCs w:val="20"/>
                <w:lang w:val="lv-LV"/>
              </w:rPr>
              <w:t>Norādes vai palīdzība. Ja atklājas tiesiski izskatāms prasījums, to reģistrē un virza attiecīgajā procesā.</w:t>
            </w:r>
          </w:p>
        </w:tc>
        <w:tc>
          <w:tcPr>
            <w:tcW w:w="3411" w:type="dxa"/>
          </w:tcPr>
          <w:p w14:paraId="238DA230" w14:textId="77777777" w:rsidR="00D22F3A" w:rsidRPr="000C1A5F" w:rsidRDefault="00D22F3A" w:rsidP="00D22F3A">
            <w:pPr>
              <w:rPr>
                <w:color w:val="auto"/>
                <w:sz w:val="20"/>
                <w:szCs w:val="20"/>
                <w:lang w:val="lv-LV"/>
              </w:rPr>
            </w:pPr>
            <w:r w:rsidRPr="000C1A5F">
              <w:rPr>
                <w:color w:val="auto"/>
                <w:sz w:val="20"/>
                <w:szCs w:val="20"/>
                <w:lang w:val="lv-LV"/>
              </w:rPr>
              <w:t>Personai pēc iespējas norāda atbilstošu kontaktpunktu vai turpmāko soli. Palīdzība nav IAL vai IL paredzēts juridisks rezultāts.</w:t>
            </w:r>
          </w:p>
        </w:tc>
      </w:tr>
      <w:tr w:rsidR="00D22F3A" w:rsidRPr="000C1A5F" w14:paraId="577BFC94" w14:textId="77777777" w:rsidTr="007C356B">
        <w:tc>
          <w:tcPr>
            <w:tcW w:w="988" w:type="dxa"/>
          </w:tcPr>
          <w:p w14:paraId="403AAFB8" w14:textId="77777777" w:rsidR="00D22F3A" w:rsidRPr="000C1A5F" w:rsidRDefault="00D22F3A" w:rsidP="00D22F3A">
            <w:pPr>
              <w:rPr>
                <w:color w:val="auto"/>
                <w:sz w:val="20"/>
                <w:szCs w:val="20"/>
                <w:lang w:val="lv-LV"/>
              </w:rPr>
            </w:pPr>
            <w:r w:rsidRPr="000C1A5F">
              <w:rPr>
                <w:color w:val="auto"/>
                <w:sz w:val="20"/>
                <w:szCs w:val="20"/>
                <w:lang w:val="lv-LV"/>
              </w:rPr>
              <w:t>IAL</w:t>
            </w:r>
          </w:p>
        </w:tc>
        <w:tc>
          <w:tcPr>
            <w:tcW w:w="2551" w:type="dxa"/>
          </w:tcPr>
          <w:p w14:paraId="26740980" w14:textId="77777777" w:rsidR="00D22F3A" w:rsidRPr="000C1A5F" w:rsidRDefault="00D22F3A" w:rsidP="00D22F3A">
            <w:pPr>
              <w:rPr>
                <w:color w:val="auto"/>
                <w:sz w:val="20"/>
                <w:szCs w:val="20"/>
                <w:lang w:val="lv-LV"/>
              </w:rPr>
            </w:pPr>
            <w:r w:rsidRPr="000C1A5F">
              <w:rPr>
                <w:color w:val="auto"/>
                <w:sz w:val="20"/>
                <w:szCs w:val="20"/>
                <w:lang w:val="lv-LV"/>
              </w:rPr>
              <w:t>Prasīta identificējama dokumentēta informācija iestādes informācijas apritē vai informācija, kuru iestādei atbilstoši kompetencei ir pienākums radīt.</w:t>
            </w:r>
          </w:p>
        </w:tc>
        <w:tc>
          <w:tcPr>
            <w:tcW w:w="2410" w:type="dxa"/>
          </w:tcPr>
          <w:p w14:paraId="4C9D3D4E" w14:textId="77777777" w:rsidR="00D22F3A" w:rsidRPr="000C1A5F" w:rsidRDefault="00D22F3A" w:rsidP="00D22F3A">
            <w:pPr>
              <w:rPr>
                <w:color w:val="auto"/>
                <w:sz w:val="20"/>
                <w:szCs w:val="20"/>
                <w:lang w:val="lv-LV"/>
              </w:rPr>
            </w:pPr>
            <w:r w:rsidRPr="000C1A5F">
              <w:rPr>
                <w:color w:val="auto"/>
                <w:sz w:val="20"/>
                <w:szCs w:val="20"/>
                <w:lang w:val="lv-LV"/>
              </w:rPr>
              <w:t>Informācijas izsniegšana, daļēja izsniegšana, rakstveida atteikums, norāde uz publisku avotu vai IAL paredzētā izziņa par informācijas atrašanās vietu.</w:t>
            </w:r>
          </w:p>
        </w:tc>
        <w:tc>
          <w:tcPr>
            <w:tcW w:w="3411" w:type="dxa"/>
          </w:tcPr>
          <w:p w14:paraId="4745AFF4" w14:textId="77777777" w:rsidR="00D22F3A" w:rsidRPr="000C1A5F" w:rsidRDefault="00D22F3A" w:rsidP="00D22F3A">
            <w:pPr>
              <w:rPr>
                <w:color w:val="auto"/>
                <w:sz w:val="20"/>
                <w:szCs w:val="20"/>
                <w:lang w:val="lv-LV"/>
              </w:rPr>
            </w:pPr>
            <w:r w:rsidRPr="000C1A5F">
              <w:rPr>
                <w:color w:val="auto"/>
                <w:sz w:val="20"/>
                <w:szCs w:val="20"/>
                <w:lang w:val="lv-LV"/>
              </w:rPr>
              <w:t>IAL neparedz IL identisku vispārīgu pārsūtīšanas pienākumu. Ja informācijas nav iestādes rīcībā, piemēro IAL 12. panta otrajā daļā paredzēto izziņu par informācijas atrašanās vietu un, ja zināms, pieejamības kārtību.</w:t>
            </w:r>
          </w:p>
        </w:tc>
      </w:tr>
      <w:tr w:rsidR="00D22F3A" w:rsidRPr="000C1A5F" w14:paraId="091AD114" w14:textId="77777777" w:rsidTr="007C356B">
        <w:tc>
          <w:tcPr>
            <w:tcW w:w="988" w:type="dxa"/>
          </w:tcPr>
          <w:p w14:paraId="4A95AAE8" w14:textId="77777777" w:rsidR="00D22F3A" w:rsidRPr="000C1A5F" w:rsidRDefault="00D22F3A" w:rsidP="00D22F3A">
            <w:pPr>
              <w:rPr>
                <w:color w:val="auto"/>
                <w:sz w:val="20"/>
                <w:szCs w:val="20"/>
                <w:lang w:val="lv-LV"/>
              </w:rPr>
            </w:pPr>
            <w:r w:rsidRPr="000C1A5F">
              <w:rPr>
                <w:color w:val="auto"/>
                <w:sz w:val="20"/>
                <w:szCs w:val="20"/>
                <w:lang w:val="lv-LV"/>
              </w:rPr>
              <w:t>IL</w:t>
            </w:r>
          </w:p>
        </w:tc>
        <w:tc>
          <w:tcPr>
            <w:tcW w:w="2551" w:type="dxa"/>
          </w:tcPr>
          <w:p w14:paraId="6ACA6AC2" w14:textId="77777777" w:rsidR="00D22F3A" w:rsidRPr="000C1A5F" w:rsidRDefault="00D22F3A" w:rsidP="00D22F3A">
            <w:pPr>
              <w:rPr>
                <w:color w:val="auto"/>
                <w:sz w:val="20"/>
                <w:szCs w:val="20"/>
                <w:lang w:val="lv-LV"/>
              </w:rPr>
            </w:pPr>
            <w:r w:rsidRPr="000C1A5F">
              <w:rPr>
                <w:color w:val="auto"/>
                <w:sz w:val="20"/>
                <w:szCs w:val="20"/>
                <w:lang w:val="lv-LV"/>
              </w:rPr>
              <w:t>Iestādes kompetencē esošs lūgums, sūdzība, priekšlikums vai jautājums, kura izskatīšanai nav IAL vai citas īpašas kārtības.</w:t>
            </w:r>
          </w:p>
        </w:tc>
        <w:tc>
          <w:tcPr>
            <w:tcW w:w="2410" w:type="dxa"/>
          </w:tcPr>
          <w:p w14:paraId="726E8491" w14:textId="77777777" w:rsidR="00D22F3A" w:rsidRPr="000C1A5F" w:rsidRDefault="00D22F3A" w:rsidP="00D22F3A">
            <w:pPr>
              <w:rPr>
                <w:color w:val="auto"/>
                <w:sz w:val="20"/>
                <w:szCs w:val="20"/>
                <w:lang w:val="lv-LV"/>
              </w:rPr>
            </w:pPr>
            <w:r w:rsidRPr="000C1A5F">
              <w:rPr>
                <w:color w:val="auto"/>
                <w:sz w:val="20"/>
                <w:szCs w:val="20"/>
                <w:lang w:val="lv-LV"/>
              </w:rPr>
              <w:t>Atbilde pēc būtības, pieņemšana zināšanai, pārsūtīšana vai informēšana, atstāšana bez izskatīšanas vai cita IL paredzēta rīcība.</w:t>
            </w:r>
          </w:p>
        </w:tc>
        <w:tc>
          <w:tcPr>
            <w:tcW w:w="3411" w:type="dxa"/>
          </w:tcPr>
          <w:p w14:paraId="14E0A4B1" w14:textId="6C7E2BF7" w:rsidR="00D22F3A" w:rsidRPr="000C1A5F" w:rsidRDefault="007C356B" w:rsidP="00D22F3A">
            <w:pPr>
              <w:rPr>
                <w:color w:val="auto"/>
                <w:sz w:val="20"/>
                <w:szCs w:val="20"/>
                <w:lang w:val="lv-LV"/>
              </w:rPr>
            </w:pPr>
            <w:r w:rsidRPr="000C1A5F">
              <w:rPr>
                <w:color w:val="auto"/>
                <w:sz w:val="20"/>
                <w:szCs w:val="20"/>
                <w:lang w:val="lv-LV"/>
              </w:rPr>
              <w:t>Ja iestāde konstatē, ka saņemtais iesniegums pilnībā vai kādā daļā nav tās kompetencē, Iesniegumu likuma 4. panta pirmā daļa nosaka, ka iestāde piecu darbdienu laikā no iesnieguma saņemšanas dienas pārsūta iesniegumu kompetentajai iestādei un par pārsūtīšanu informē iesniedzēju. Savukārt 4. panta otrā daļa ļauj iestādei, ja tas ir lietderīgi, iesniegumu nepārsūtīt. Šādā gadījumā iestāde piecu darbdienu laikā pēc iesnieguma saņemšanas informē iesniedzēju, ka iesniegums pilnībā vai kādā daļā nav tās kompetencē, un, ja iespējams, norāda kompetento iestādi.</w:t>
            </w:r>
          </w:p>
        </w:tc>
      </w:tr>
      <w:tr w:rsidR="00D22F3A" w:rsidRPr="000C1A5F" w14:paraId="50201A31" w14:textId="77777777" w:rsidTr="007C356B">
        <w:tc>
          <w:tcPr>
            <w:tcW w:w="988" w:type="dxa"/>
          </w:tcPr>
          <w:p w14:paraId="64D39746" w14:textId="77777777" w:rsidR="00D22F3A" w:rsidRPr="000C1A5F" w:rsidRDefault="00D22F3A" w:rsidP="00D22F3A">
            <w:pPr>
              <w:rPr>
                <w:color w:val="auto"/>
                <w:sz w:val="20"/>
                <w:szCs w:val="20"/>
                <w:lang w:val="lv-LV"/>
              </w:rPr>
            </w:pPr>
            <w:r w:rsidRPr="000C1A5F">
              <w:rPr>
                <w:color w:val="auto"/>
                <w:sz w:val="20"/>
                <w:szCs w:val="20"/>
                <w:lang w:val="lv-LV"/>
              </w:rPr>
              <w:t>APL</w:t>
            </w:r>
          </w:p>
        </w:tc>
        <w:tc>
          <w:tcPr>
            <w:tcW w:w="2551" w:type="dxa"/>
          </w:tcPr>
          <w:p w14:paraId="245F3C50" w14:textId="77777777" w:rsidR="00D22F3A" w:rsidRPr="000C1A5F" w:rsidRDefault="00D22F3A" w:rsidP="00D22F3A">
            <w:pPr>
              <w:rPr>
                <w:color w:val="auto"/>
                <w:sz w:val="20"/>
                <w:szCs w:val="20"/>
                <w:lang w:val="lv-LV"/>
              </w:rPr>
            </w:pPr>
            <w:r w:rsidRPr="000C1A5F">
              <w:rPr>
                <w:color w:val="auto"/>
                <w:sz w:val="20"/>
                <w:szCs w:val="20"/>
                <w:lang w:val="lv-LV"/>
              </w:rPr>
              <w:t>Prasīts administratīvais akts, faktiskā rīcība, uzziņa, atlīdzinājums, apstrīdēšanas rezultāts vai cits administratīvā procesa rezultāts.</w:t>
            </w:r>
          </w:p>
        </w:tc>
        <w:tc>
          <w:tcPr>
            <w:tcW w:w="2410" w:type="dxa"/>
          </w:tcPr>
          <w:p w14:paraId="74998168" w14:textId="77777777" w:rsidR="00D22F3A" w:rsidRPr="000C1A5F" w:rsidRDefault="00D22F3A" w:rsidP="00D22F3A">
            <w:pPr>
              <w:rPr>
                <w:color w:val="auto"/>
                <w:sz w:val="20"/>
                <w:szCs w:val="20"/>
                <w:lang w:val="lv-LV"/>
              </w:rPr>
            </w:pPr>
            <w:r w:rsidRPr="000C1A5F">
              <w:rPr>
                <w:color w:val="auto"/>
                <w:sz w:val="20"/>
                <w:szCs w:val="20"/>
                <w:lang w:val="lv-LV"/>
              </w:rPr>
              <w:t>Administratīvais akts, faktiskā rīcība, uzziņa, lēmums apstrīdēšanas lietā, atlīdzinājuma rezultāts vai cits piemērojamajā regulējumā paredzētais rezultāts.</w:t>
            </w:r>
          </w:p>
        </w:tc>
        <w:tc>
          <w:tcPr>
            <w:tcW w:w="3411" w:type="dxa"/>
          </w:tcPr>
          <w:p w14:paraId="40066366" w14:textId="77777777" w:rsidR="00D22F3A" w:rsidRPr="000C1A5F" w:rsidRDefault="00D22F3A" w:rsidP="00D22F3A">
            <w:pPr>
              <w:rPr>
                <w:color w:val="auto"/>
                <w:sz w:val="20"/>
                <w:szCs w:val="20"/>
                <w:lang w:val="lv-LV"/>
              </w:rPr>
            </w:pPr>
            <w:r w:rsidRPr="000C1A5F">
              <w:rPr>
                <w:color w:val="auto"/>
                <w:sz w:val="20"/>
                <w:szCs w:val="20"/>
                <w:lang w:val="lv-LV"/>
              </w:rPr>
              <w:t>Piemēro APL piekritības un lietas virzības normas kopā ar speciālo regulējumu. APL 56. pants paredz vairākus risinājumus atkarībā no iesniegšanas veida un piekritības.</w:t>
            </w:r>
          </w:p>
        </w:tc>
      </w:tr>
      <w:tr w:rsidR="00D22F3A" w:rsidRPr="000C1A5F" w14:paraId="6CA06F65" w14:textId="77777777" w:rsidTr="007C356B">
        <w:tc>
          <w:tcPr>
            <w:tcW w:w="988" w:type="dxa"/>
          </w:tcPr>
          <w:p w14:paraId="7A99B758" w14:textId="77777777" w:rsidR="00D22F3A" w:rsidRPr="000C1A5F" w:rsidRDefault="00D22F3A" w:rsidP="00D22F3A">
            <w:pPr>
              <w:rPr>
                <w:color w:val="auto"/>
                <w:sz w:val="20"/>
                <w:szCs w:val="20"/>
                <w:lang w:val="lv-LV"/>
              </w:rPr>
            </w:pPr>
            <w:r w:rsidRPr="000C1A5F">
              <w:rPr>
                <w:color w:val="auto"/>
                <w:sz w:val="20"/>
                <w:szCs w:val="20"/>
                <w:lang w:val="lv-LV"/>
              </w:rPr>
              <w:t>Speciāls informācijas pieejamības regulējums</w:t>
            </w:r>
          </w:p>
        </w:tc>
        <w:tc>
          <w:tcPr>
            <w:tcW w:w="2551" w:type="dxa"/>
          </w:tcPr>
          <w:p w14:paraId="761B9A3C" w14:textId="77777777" w:rsidR="00D22F3A" w:rsidRPr="000C1A5F" w:rsidRDefault="00D22F3A" w:rsidP="00D22F3A">
            <w:pPr>
              <w:rPr>
                <w:color w:val="auto"/>
                <w:sz w:val="20"/>
                <w:szCs w:val="20"/>
                <w:lang w:val="lv-LV"/>
              </w:rPr>
            </w:pPr>
            <w:r w:rsidRPr="000C1A5F">
              <w:rPr>
                <w:color w:val="auto"/>
                <w:sz w:val="20"/>
                <w:szCs w:val="20"/>
                <w:lang w:val="lv-LV"/>
              </w:rPr>
              <w:t>Piekļuve balstās uz personas īpašo statusu, informācijas veidu vai dalību konkrētā procesā, piemēram, datu subjekta tiesībām vai lietas materiālu pieejamību.</w:t>
            </w:r>
          </w:p>
        </w:tc>
        <w:tc>
          <w:tcPr>
            <w:tcW w:w="2410" w:type="dxa"/>
          </w:tcPr>
          <w:p w14:paraId="1BF8E5F6" w14:textId="77777777" w:rsidR="00D22F3A" w:rsidRPr="000C1A5F" w:rsidRDefault="00D22F3A" w:rsidP="00D22F3A">
            <w:pPr>
              <w:rPr>
                <w:color w:val="auto"/>
                <w:sz w:val="20"/>
                <w:szCs w:val="20"/>
                <w:lang w:val="lv-LV"/>
              </w:rPr>
            </w:pPr>
            <w:r w:rsidRPr="000C1A5F">
              <w:rPr>
                <w:color w:val="auto"/>
                <w:sz w:val="20"/>
                <w:szCs w:val="20"/>
                <w:lang w:val="lv-LV"/>
              </w:rPr>
              <w:t>Piekļuve tādā apjomā, formā un kārtībā, kādu nosaka konkrētais regulējums.</w:t>
            </w:r>
          </w:p>
        </w:tc>
        <w:tc>
          <w:tcPr>
            <w:tcW w:w="3411" w:type="dxa"/>
          </w:tcPr>
          <w:p w14:paraId="369AD314" w14:textId="77777777" w:rsidR="00D22F3A" w:rsidRPr="000C1A5F" w:rsidRDefault="00D22F3A" w:rsidP="00D22F3A">
            <w:pPr>
              <w:rPr>
                <w:color w:val="auto"/>
                <w:sz w:val="20"/>
                <w:szCs w:val="20"/>
                <w:lang w:val="lv-LV"/>
              </w:rPr>
            </w:pPr>
            <w:r w:rsidRPr="000C1A5F">
              <w:rPr>
                <w:color w:val="auto"/>
                <w:sz w:val="20"/>
                <w:szCs w:val="20"/>
                <w:lang w:val="lv-LV"/>
              </w:rPr>
              <w:t>Vispirms nosaka īpašās normas tvērumu. IAL papildus piemēro tikai prasījuma daļai, kuru speciālais regulējums neaptver.</w:t>
            </w:r>
          </w:p>
        </w:tc>
      </w:tr>
      <w:tr w:rsidR="00D22F3A" w:rsidRPr="000C1A5F" w14:paraId="2B986A12" w14:textId="77777777" w:rsidTr="007C356B">
        <w:tc>
          <w:tcPr>
            <w:tcW w:w="988" w:type="dxa"/>
          </w:tcPr>
          <w:p w14:paraId="61DE5A52" w14:textId="77777777" w:rsidR="00D22F3A" w:rsidRPr="000C1A5F" w:rsidRDefault="00D22F3A" w:rsidP="00D22F3A">
            <w:pPr>
              <w:rPr>
                <w:color w:val="auto"/>
                <w:sz w:val="20"/>
                <w:szCs w:val="20"/>
                <w:lang w:val="lv-LV"/>
              </w:rPr>
            </w:pPr>
            <w:r w:rsidRPr="000C1A5F">
              <w:rPr>
                <w:color w:val="auto"/>
                <w:sz w:val="20"/>
                <w:szCs w:val="20"/>
                <w:lang w:val="lv-LV"/>
              </w:rPr>
              <w:t>Cits speciāls process</w:t>
            </w:r>
          </w:p>
        </w:tc>
        <w:tc>
          <w:tcPr>
            <w:tcW w:w="2551" w:type="dxa"/>
          </w:tcPr>
          <w:p w14:paraId="2A3BD388" w14:textId="77777777" w:rsidR="00D22F3A" w:rsidRPr="000C1A5F" w:rsidRDefault="00D22F3A" w:rsidP="00D22F3A">
            <w:pPr>
              <w:rPr>
                <w:color w:val="auto"/>
                <w:sz w:val="20"/>
                <w:szCs w:val="20"/>
                <w:lang w:val="lv-LV"/>
              </w:rPr>
            </w:pPr>
            <w:r w:rsidRPr="000C1A5F">
              <w:rPr>
                <w:color w:val="auto"/>
                <w:sz w:val="20"/>
                <w:szCs w:val="20"/>
                <w:lang w:val="lv-LV"/>
              </w:rPr>
              <w:t>Prasīts iepirkuma, kriminālprocesa, administratīvā pārkāpuma procesa, sabiedrības līdzdalības vai cita īpaši regulēta procesa rezultāts.</w:t>
            </w:r>
          </w:p>
        </w:tc>
        <w:tc>
          <w:tcPr>
            <w:tcW w:w="2410" w:type="dxa"/>
          </w:tcPr>
          <w:p w14:paraId="542ED6C8" w14:textId="77777777" w:rsidR="00D22F3A" w:rsidRPr="000C1A5F" w:rsidRDefault="00D22F3A" w:rsidP="00D22F3A">
            <w:pPr>
              <w:rPr>
                <w:color w:val="auto"/>
                <w:sz w:val="20"/>
                <w:szCs w:val="20"/>
                <w:lang w:val="lv-LV"/>
              </w:rPr>
            </w:pPr>
            <w:r w:rsidRPr="000C1A5F">
              <w:rPr>
                <w:color w:val="auto"/>
                <w:sz w:val="20"/>
                <w:szCs w:val="20"/>
                <w:lang w:val="lv-LV"/>
              </w:rPr>
              <w:t>Konkrētajā ārējā normatīvajā aktā paredzētais rezultāts.</w:t>
            </w:r>
          </w:p>
        </w:tc>
        <w:tc>
          <w:tcPr>
            <w:tcW w:w="3411" w:type="dxa"/>
          </w:tcPr>
          <w:p w14:paraId="23F29059" w14:textId="77777777" w:rsidR="00D22F3A" w:rsidRPr="000C1A5F" w:rsidRDefault="00D22F3A" w:rsidP="00D22F3A">
            <w:pPr>
              <w:rPr>
                <w:color w:val="auto"/>
                <w:sz w:val="20"/>
                <w:szCs w:val="20"/>
                <w:lang w:val="lv-LV"/>
              </w:rPr>
            </w:pPr>
            <w:r w:rsidRPr="000C1A5F">
              <w:rPr>
                <w:color w:val="auto"/>
                <w:sz w:val="20"/>
                <w:szCs w:val="20"/>
                <w:lang w:val="lv-LV"/>
              </w:rPr>
              <w:t>Piemēro tieši konkrētajā ārējā normatīvajā aktā noteikto kompetences, piekritības, pārsūtīšanas vai informēšanas kārtību. Vispārīga atsauce uz “speciālu procesu” neaizstāj konkrētās normas norādīšanu.</w:t>
            </w:r>
          </w:p>
        </w:tc>
      </w:tr>
    </w:tbl>
    <w:p w14:paraId="1E722790" w14:textId="35476295"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APL un piemērojamais speciālais regulējums; pētījuma autoru apkopojums.</w:t>
      </w:r>
    </w:p>
    <w:p w14:paraId="10E1A5AE" w14:textId="77777777" w:rsidR="00D22F3A" w:rsidRPr="000C1A5F" w:rsidRDefault="00D22F3A" w:rsidP="00D22F3A">
      <w:pPr>
        <w:pStyle w:val="Heading2"/>
        <w:rPr>
          <w:color w:val="auto"/>
        </w:rPr>
      </w:pPr>
      <w:r w:rsidRPr="000C1A5F">
        <w:rPr>
          <w:color w:val="auto"/>
        </w:rPr>
        <w:t>19.4. Neskaidrs vai jaukta satura dokuments</w:t>
      </w:r>
    </w:p>
    <w:p w14:paraId="3B9DB0A5" w14:textId="77777777" w:rsidR="00D22F3A" w:rsidRPr="000C1A5F" w:rsidRDefault="00D22F3A" w:rsidP="00D22F3A">
      <w:pPr>
        <w:rPr>
          <w:color w:val="auto"/>
        </w:rPr>
      </w:pPr>
      <w:r w:rsidRPr="000C1A5F">
        <w:rPr>
          <w:color w:val="auto"/>
        </w:rPr>
        <w:t>Ja prasījuma mērķi, prasīto informāciju vai sagaidāmo rezultātu nevar pietiekami skaidri noteikt, iestāde, ciktāl tas konkrētajos apstākļos iespējams, lūdz mērķētu precizējumu. Iestāde izskaidro, kāda informācija vajadzīga, un turpina izskatīt jau saprotamās prasījuma daļas, ja tās iespējams nodalīt.</w:t>
      </w:r>
    </w:p>
    <w:p w14:paraId="2B8E78C4" w14:textId="54F88BE1" w:rsidR="00D22F3A" w:rsidRPr="000C1A5F" w:rsidRDefault="00D22F3A" w:rsidP="00D22F3A">
      <w:pPr>
        <w:rPr>
          <w:color w:val="auto"/>
        </w:rPr>
      </w:pPr>
      <w:r w:rsidRPr="000C1A5F">
        <w:rPr>
          <w:color w:val="auto"/>
        </w:rPr>
        <w:t>Jaukta satura dokumentam piemēro principu “viens saņemts dokuments, vairākas atsevišķi izsekojamas prasījuma daļas</w:t>
      </w:r>
      <w:r w:rsidR="00144F60" w:rsidRPr="000C1A5F">
        <w:rPr>
          <w:color w:val="auto"/>
        </w:rPr>
        <w:t xml:space="preserve"> (patstāvīgie lūgumi_</w:t>
      </w:r>
      <w:r w:rsidRPr="000C1A5F">
        <w:rPr>
          <w:color w:val="auto"/>
        </w:rPr>
        <w:t>”. Katrai daļai nav obligāti vajadzīgs atsevišķs reģistrācijas numurs. Sākotnējā procesa atzīme ir darba instruments, un to precizē, ja pēc satura izvērtēšanas kļūst skaidrs cits process.</w:t>
      </w:r>
    </w:p>
    <w:p w14:paraId="13BBD458" w14:textId="3B688E43" w:rsidR="00D22F3A" w:rsidRPr="000C1A5F" w:rsidRDefault="00D22F3A" w:rsidP="00D22F3A">
      <w:pPr>
        <w:rPr>
          <w:color w:val="auto"/>
        </w:rPr>
      </w:pPr>
      <w:r w:rsidRPr="000C1A5F">
        <w:rPr>
          <w:color w:val="auto"/>
        </w:rPr>
        <w:t xml:space="preserve">Sešu lauku datu minimums un </w:t>
      </w:r>
      <w:r w:rsidR="00346965" w:rsidRPr="000C1A5F">
        <w:rPr>
          <w:color w:val="auto"/>
        </w:rPr>
        <w:t>pilotēšanā</w:t>
      </w:r>
      <w:r w:rsidRPr="000C1A5F">
        <w:rPr>
          <w:color w:val="auto"/>
        </w:rPr>
        <w:t xml:space="preserve"> pārbaudāmie procesa un rezultāta lauki kļūtu saistoši tikai pēc atsevišķa datu un dokumentu pārvaldības lēmuma. </w:t>
      </w:r>
      <w:r w:rsidR="00CC6BCD" w:rsidRPr="000C1A5F">
        <w:rPr>
          <w:color w:val="auto"/>
        </w:rPr>
        <w:t>Šajā pielikumā aprakstīta pētījumā ieteiktā organizatoriskā rīcība</w:t>
      </w:r>
      <w:r w:rsidRPr="000C1A5F">
        <w:rPr>
          <w:color w:val="auto"/>
        </w:rPr>
        <w:t xml:space="preserve">; tehnisko DVS sasaisti vispirms pārbauda </w:t>
      </w:r>
      <w:r w:rsidR="00346965" w:rsidRPr="000C1A5F">
        <w:rPr>
          <w:color w:val="auto"/>
        </w:rPr>
        <w:t>pilotēšanā</w:t>
      </w:r>
      <w:r w:rsidRPr="000C1A5F">
        <w:rPr>
          <w:color w:val="auto"/>
        </w:rPr>
        <w:t>.</w:t>
      </w:r>
    </w:p>
    <w:p w14:paraId="27CDDEFB" w14:textId="600E917B" w:rsidR="00D22F3A"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8" w:name="_Toc239852995"/>
      <w:r w:rsidR="00344F08">
        <w:rPr>
          <w:noProof/>
          <w:lang w:val="lv-LV"/>
        </w:rPr>
        <w:t>88</w:t>
      </w:r>
      <w:r w:rsidRPr="000C1A5F">
        <w:rPr>
          <w:lang w:val="lv-LV"/>
        </w:rPr>
        <w:fldChar w:fldCharType="end"/>
      </w:r>
      <w:r w:rsidRPr="000C1A5F">
        <w:rPr>
          <w:lang w:val="lv-LV"/>
        </w:rPr>
        <w:t xml:space="preserve">. tabula. </w:t>
      </w:r>
      <w:r w:rsidR="00D22F3A" w:rsidRPr="000C1A5F">
        <w:rPr>
          <w:lang w:val="lv-LV"/>
        </w:rPr>
        <w:t>Neskaidra vai jaukta satura dokumenta virzība</w:t>
      </w:r>
      <w:bookmarkEnd w:id="108"/>
    </w:p>
    <w:tbl>
      <w:tblPr>
        <w:tblStyle w:val="TableGrid"/>
        <w:tblW w:w="9360" w:type="dxa"/>
        <w:tblLayout w:type="fixed"/>
        <w:tblLook w:val="04A0" w:firstRow="1" w:lastRow="0" w:firstColumn="1" w:lastColumn="0" w:noHBand="0" w:noVBand="1"/>
      </w:tblPr>
      <w:tblGrid>
        <w:gridCol w:w="2100"/>
        <w:gridCol w:w="3700"/>
        <w:gridCol w:w="3560"/>
      </w:tblGrid>
      <w:tr w:rsidR="00D22F3A" w:rsidRPr="000C1A5F" w14:paraId="61CE1012" w14:textId="77777777" w:rsidTr="00D22F3A">
        <w:tc>
          <w:tcPr>
            <w:tcW w:w="2100" w:type="dxa"/>
          </w:tcPr>
          <w:p w14:paraId="1FF000B4" w14:textId="77777777" w:rsidR="00D22F3A" w:rsidRPr="000C1A5F" w:rsidRDefault="00D22F3A" w:rsidP="00D22F3A">
            <w:pPr>
              <w:rPr>
                <w:color w:val="auto"/>
                <w:sz w:val="20"/>
                <w:szCs w:val="20"/>
                <w:lang w:val="lv-LV"/>
              </w:rPr>
            </w:pPr>
            <w:r w:rsidRPr="000C1A5F">
              <w:rPr>
                <w:b/>
                <w:color w:val="auto"/>
                <w:sz w:val="20"/>
                <w:szCs w:val="20"/>
                <w:lang w:val="lv-LV"/>
              </w:rPr>
              <w:t>Situācija vai posms</w:t>
            </w:r>
          </w:p>
        </w:tc>
        <w:tc>
          <w:tcPr>
            <w:tcW w:w="3700" w:type="dxa"/>
          </w:tcPr>
          <w:p w14:paraId="5557B1BC" w14:textId="77777777" w:rsidR="00D22F3A" w:rsidRPr="000C1A5F" w:rsidRDefault="00D22F3A" w:rsidP="00D22F3A">
            <w:pPr>
              <w:rPr>
                <w:color w:val="auto"/>
                <w:sz w:val="20"/>
                <w:szCs w:val="20"/>
                <w:lang w:val="lv-LV"/>
              </w:rPr>
            </w:pPr>
            <w:r w:rsidRPr="000C1A5F">
              <w:rPr>
                <w:b/>
                <w:color w:val="auto"/>
                <w:sz w:val="20"/>
                <w:szCs w:val="20"/>
                <w:lang w:val="lv-LV"/>
              </w:rPr>
              <w:t>Iestādes rīcība</w:t>
            </w:r>
          </w:p>
        </w:tc>
        <w:tc>
          <w:tcPr>
            <w:tcW w:w="3560" w:type="dxa"/>
          </w:tcPr>
          <w:p w14:paraId="204A69EB" w14:textId="77777777" w:rsidR="00D22F3A" w:rsidRPr="000C1A5F" w:rsidRDefault="00D22F3A" w:rsidP="00D22F3A">
            <w:pPr>
              <w:rPr>
                <w:color w:val="auto"/>
                <w:sz w:val="20"/>
                <w:szCs w:val="20"/>
                <w:lang w:val="lv-LV"/>
              </w:rPr>
            </w:pPr>
            <w:r w:rsidRPr="000C1A5F">
              <w:rPr>
                <w:b/>
                <w:color w:val="auto"/>
                <w:sz w:val="20"/>
                <w:szCs w:val="20"/>
                <w:lang w:val="lv-LV"/>
              </w:rPr>
              <w:t>Saglabājamā robeža</w:t>
            </w:r>
          </w:p>
        </w:tc>
      </w:tr>
      <w:tr w:rsidR="00D22F3A" w:rsidRPr="000C1A5F" w14:paraId="357213F7" w14:textId="77777777" w:rsidTr="00D22F3A">
        <w:tc>
          <w:tcPr>
            <w:tcW w:w="2100" w:type="dxa"/>
          </w:tcPr>
          <w:p w14:paraId="394B691E" w14:textId="77777777" w:rsidR="00D22F3A" w:rsidRPr="000C1A5F" w:rsidRDefault="00D22F3A" w:rsidP="00D22F3A">
            <w:pPr>
              <w:rPr>
                <w:color w:val="auto"/>
                <w:sz w:val="20"/>
                <w:szCs w:val="20"/>
                <w:lang w:val="lv-LV"/>
              </w:rPr>
            </w:pPr>
            <w:r w:rsidRPr="000C1A5F">
              <w:rPr>
                <w:color w:val="auto"/>
                <w:sz w:val="20"/>
                <w:szCs w:val="20"/>
                <w:lang w:val="lv-LV"/>
              </w:rPr>
              <w:t>Prasījumā ir neskaidrs elements</w:t>
            </w:r>
          </w:p>
        </w:tc>
        <w:tc>
          <w:tcPr>
            <w:tcW w:w="3700" w:type="dxa"/>
          </w:tcPr>
          <w:p w14:paraId="1D0C70ED" w14:textId="5AB3EFEB" w:rsidR="00D22F3A" w:rsidRPr="000C1A5F" w:rsidRDefault="00D22F3A" w:rsidP="00D22F3A">
            <w:pPr>
              <w:rPr>
                <w:color w:val="auto"/>
                <w:sz w:val="20"/>
                <w:szCs w:val="20"/>
                <w:lang w:val="lv-LV"/>
              </w:rPr>
            </w:pPr>
            <w:r w:rsidRPr="000C1A5F">
              <w:rPr>
                <w:color w:val="auto"/>
                <w:sz w:val="20"/>
                <w:szCs w:val="20"/>
                <w:lang w:val="lv-LV"/>
              </w:rPr>
              <w:t xml:space="preserve">Nosauc neskaidro elementu </w:t>
            </w:r>
            <w:r w:rsidR="00985EEF">
              <w:rPr>
                <w:color w:val="auto"/>
                <w:sz w:val="20"/>
                <w:szCs w:val="20"/>
                <w:lang w:val="lv-LV"/>
              </w:rPr>
              <w:t>–</w:t>
            </w:r>
            <w:r w:rsidR="0083731C" w:rsidRPr="000C1A5F">
              <w:rPr>
                <w:color w:val="auto"/>
                <w:sz w:val="20"/>
                <w:szCs w:val="20"/>
                <w:lang w:val="lv-LV"/>
              </w:rPr>
              <w:t xml:space="preserve"> </w:t>
            </w:r>
            <w:r w:rsidR="00985EEF">
              <w:rPr>
                <w:color w:val="auto"/>
                <w:sz w:val="20"/>
                <w:szCs w:val="20"/>
                <w:lang w:val="lv-LV"/>
              </w:rPr>
              <w:t>prasījuma saturu,</w:t>
            </w:r>
            <w:r w:rsidRPr="000C1A5F">
              <w:rPr>
                <w:color w:val="auto"/>
                <w:sz w:val="20"/>
                <w:szCs w:val="20"/>
                <w:lang w:val="lv-LV"/>
              </w:rPr>
              <w:t xml:space="preserve"> meklēto informāciju, laikposmu, objektu, vēlamo rezultātu vai personas īpašo statusu </w:t>
            </w:r>
            <w:r w:rsidR="0083731C" w:rsidRPr="000C1A5F">
              <w:rPr>
                <w:color w:val="auto"/>
                <w:sz w:val="20"/>
                <w:szCs w:val="20"/>
                <w:lang w:val="lv-LV"/>
              </w:rPr>
              <w:t xml:space="preserve">- </w:t>
            </w:r>
            <w:r w:rsidRPr="000C1A5F">
              <w:rPr>
                <w:color w:val="auto"/>
                <w:sz w:val="20"/>
                <w:szCs w:val="20"/>
                <w:lang w:val="lv-LV"/>
              </w:rPr>
              <w:t>un īsi izskaidro, kāds precizējums vajadzīgs.</w:t>
            </w:r>
          </w:p>
        </w:tc>
        <w:tc>
          <w:tcPr>
            <w:tcW w:w="3560" w:type="dxa"/>
          </w:tcPr>
          <w:p w14:paraId="01550373" w14:textId="1C0C92CE" w:rsidR="00D22F3A" w:rsidRPr="000C1A5F" w:rsidRDefault="00985EEF" w:rsidP="00D22F3A">
            <w:pPr>
              <w:rPr>
                <w:color w:val="auto"/>
                <w:sz w:val="20"/>
                <w:szCs w:val="20"/>
                <w:lang w:val="lv-LV"/>
              </w:rPr>
            </w:pPr>
            <w:r w:rsidRPr="00985EEF">
              <w:rPr>
                <w:color w:val="auto"/>
                <w:sz w:val="20"/>
                <w:szCs w:val="20"/>
                <w:lang w:val="lv-LV"/>
              </w:rPr>
              <w:t>Nelūdz vispārīgu “precizēt iesniegumu”, ja iespējams uzdot konkrētu jautājumu. Nepieciešama un lietderīga palīdzība izriet no Valsts pārvaldes iekārtas likuma 10. panta piektās un astotās daļas; darba lapā ieteikts tās sniegšanas paņēmiens. Iespējamais precizējums IAL vērtēts 5.4.2. sadaļā.</w:t>
            </w:r>
          </w:p>
        </w:tc>
      </w:tr>
      <w:tr w:rsidR="00D22F3A" w:rsidRPr="000C1A5F" w14:paraId="48A1AE6F" w14:textId="77777777" w:rsidTr="00D22F3A">
        <w:tc>
          <w:tcPr>
            <w:tcW w:w="2100" w:type="dxa"/>
          </w:tcPr>
          <w:p w14:paraId="7474C59E" w14:textId="77777777" w:rsidR="00D22F3A" w:rsidRPr="000C1A5F" w:rsidRDefault="00D22F3A" w:rsidP="00D22F3A">
            <w:pPr>
              <w:rPr>
                <w:color w:val="auto"/>
                <w:sz w:val="20"/>
                <w:szCs w:val="20"/>
                <w:lang w:val="lv-LV"/>
              </w:rPr>
            </w:pPr>
            <w:r w:rsidRPr="000C1A5F">
              <w:rPr>
                <w:color w:val="auto"/>
                <w:sz w:val="20"/>
                <w:szCs w:val="20"/>
                <w:lang w:val="lv-LV"/>
              </w:rPr>
              <w:t>Daļa prasījuma jau ir skaidra</w:t>
            </w:r>
          </w:p>
        </w:tc>
        <w:tc>
          <w:tcPr>
            <w:tcW w:w="3700" w:type="dxa"/>
          </w:tcPr>
          <w:p w14:paraId="3ECE305D" w14:textId="77777777" w:rsidR="00D22F3A" w:rsidRPr="000C1A5F" w:rsidRDefault="00D22F3A" w:rsidP="00D22F3A">
            <w:pPr>
              <w:rPr>
                <w:color w:val="auto"/>
                <w:sz w:val="20"/>
                <w:szCs w:val="20"/>
                <w:lang w:val="lv-LV"/>
              </w:rPr>
            </w:pPr>
            <w:r w:rsidRPr="000C1A5F">
              <w:rPr>
                <w:color w:val="auto"/>
                <w:sz w:val="20"/>
                <w:szCs w:val="20"/>
                <w:lang w:val="lv-LV"/>
              </w:rPr>
              <w:t>Skaidro daļu turpina izskatīt, bet par neskaidro daļu lūdz precizējumu.</w:t>
            </w:r>
          </w:p>
        </w:tc>
        <w:tc>
          <w:tcPr>
            <w:tcW w:w="3560" w:type="dxa"/>
          </w:tcPr>
          <w:p w14:paraId="07224445" w14:textId="77777777" w:rsidR="00D22F3A" w:rsidRPr="000C1A5F" w:rsidRDefault="00D22F3A" w:rsidP="00D22F3A">
            <w:pPr>
              <w:rPr>
                <w:color w:val="auto"/>
                <w:sz w:val="20"/>
                <w:szCs w:val="20"/>
                <w:lang w:val="lv-LV"/>
              </w:rPr>
            </w:pPr>
            <w:r w:rsidRPr="000C1A5F">
              <w:rPr>
                <w:color w:val="auto"/>
                <w:sz w:val="20"/>
                <w:szCs w:val="20"/>
                <w:lang w:val="lv-LV"/>
              </w:rPr>
              <w:t>Katrai daļai saglabā savu termiņa un rezultāta izsekojamību. Precizējuma lūgums termiņu automātiski neaptur un neatsāk.</w:t>
            </w:r>
          </w:p>
        </w:tc>
      </w:tr>
      <w:tr w:rsidR="00D22F3A" w:rsidRPr="000C1A5F" w14:paraId="0DDBAA97" w14:textId="77777777" w:rsidTr="00D22F3A">
        <w:tc>
          <w:tcPr>
            <w:tcW w:w="2100" w:type="dxa"/>
          </w:tcPr>
          <w:p w14:paraId="7DADA7F8" w14:textId="7B6017D4" w:rsidR="00D22F3A" w:rsidRPr="000C1A5F" w:rsidRDefault="00D22F3A" w:rsidP="00D22F3A">
            <w:pPr>
              <w:rPr>
                <w:color w:val="auto"/>
                <w:sz w:val="20"/>
                <w:szCs w:val="20"/>
                <w:lang w:val="lv-LV"/>
              </w:rPr>
            </w:pPr>
            <w:r w:rsidRPr="000C1A5F">
              <w:rPr>
                <w:color w:val="auto"/>
                <w:sz w:val="20"/>
                <w:szCs w:val="20"/>
                <w:lang w:val="lv-LV"/>
              </w:rPr>
              <w:t>Dokumentā ir vairākas prasījuma daļas</w:t>
            </w:r>
            <w:r w:rsidR="00144F60" w:rsidRPr="000C1A5F">
              <w:rPr>
                <w:color w:val="auto"/>
                <w:sz w:val="20"/>
                <w:szCs w:val="20"/>
                <w:lang w:val="lv-LV"/>
              </w:rPr>
              <w:t xml:space="preserve"> (patstāvīgie lūgumi)</w:t>
            </w:r>
          </w:p>
        </w:tc>
        <w:tc>
          <w:tcPr>
            <w:tcW w:w="3700" w:type="dxa"/>
          </w:tcPr>
          <w:p w14:paraId="0A11D886" w14:textId="77777777" w:rsidR="00D22F3A" w:rsidRPr="000C1A5F" w:rsidRDefault="00D22F3A" w:rsidP="00D22F3A">
            <w:pPr>
              <w:rPr>
                <w:color w:val="auto"/>
                <w:sz w:val="20"/>
                <w:szCs w:val="20"/>
                <w:lang w:val="lv-LV"/>
              </w:rPr>
            </w:pPr>
            <w:r w:rsidRPr="000C1A5F">
              <w:rPr>
                <w:color w:val="auto"/>
                <w:sz w:val="20"/>
                <w:szCs w:val="20"/>
                <w:lang w:val="lv-LV"/>
              </w:rPr>
              <w:t>Numurē vai citādi skaidri iezīmē katru patstāvīgo daļu. Katrai daļai atsevišķi piemēro 19.2. sadaļas procesa noteikšanas secību.</w:t>
            </w:r>
          </w:p>
        </w:tc>
        <w:tc>
          <w:tcPr>
            <w:tcW w:w="3560" w:type="dxa"/>
          </w:tcPr>
          <w:p w14:paraId="69AC30DE" w14:textId="77777777" w:rsidR="00D22F3A" w:rsidRPr="000C1A5F" w:rsidRDefault="00D22F3A" w:rsidP="00D22F3A">
            <w:pPr>
              <w:rPr>
                <w:color w:val="auto"/>
                <w:sz w:val="20"/>
                <w:szCs w:val="20"/>
                <w:lang w:val="lv-LV"/>
              </w:rPr>
            </w:pPr>
            <w:r w:rsidRPr="000C1A5F">
              <w:rPr>
                <w:color w:val="auto"/>
                <w:sz w:val="20"/>
                <w:szCs w:val="20"/>
                <w:lang w:val="lv-LV"/>
              </w:rPr>
              <w:t>Dokumentu var saglabāt kā vienu reģistrācijas vienību, ja katra daļa ir izsekojama.</w:t>
            </w:r>
          </w:p>
        </w:tc>
      </w:tr>
      <w:tr w:rsidR="00D22F3A" w:rsidRPr="000C1A5F" w14:paraId="42A3691F" w14:textId="77777777" w:rsidTr="00D22F3A">
        <w:tc>
          <w:tcPr>
            <w:tcW w:w="2100" w:type="dxa"/>
          </w:tcPr>
          <w:p w14:paraId="3F2C1296" w14:textId="77777777" w:rsidR="00D22F3A" w:rsidRPr="000C1A5F" w:rsidRDefault="00D22F3A" w:rsidP="00D22F3A">
            <w:pPr>
              <w:rPr>
                <w:color w:val="auto"/>
                <w:sz w:val="20"/>
                <w:szCs w:val="20"/>
                <w:lang w:val="lv-LV"/>
              </w:rPr>
            </w:pPr>
            <w:r w:rsidRPr="000C1A5F">
              <w:rPr>
                <w:color w:val="auto"/>
                <w:sz w:val="20"/>
                <w:szCs w:val="20"/>
                <w:lang w:val="lv-LV"/>
              </w:rPr>
              <w:t>Katrai daļai jānosaka virzība</w:t>
            </w:r>
          </w:p>
        </w:tc>
        <w:tc>
          <w:tcPr>
            <w:tcW w:w="3700" w:type="dxa"/>
          </w:tcPr>
          <w:p w14:paraId="18D1D305" w14:textId="77777777" w:rsidR="00D22F3A" w:rsidRPr="000C1A5F" w:rsidRDefault="00D22F3A" w:rsidP="00D22F3A">
            <w:pPr>
              <w:rPr>
                <w:color w:val="auto"/>
                <w:sz w:val="20"/>
                <w:szCs w:val="20"/>
                <w:lang w:val="lv-LV"/>
              </w:rPr>
            </w:pPr>
            <w:r w:rsidRPr="000C1A5F">
              <w:rPr>
                <w:color w:val="auto"/>
                <w:sz w:val="20"/>
                <w:szCs w:val="20"/>
                <w:lang w:val="lv-LV"/>
              </w:rPr>
              <w:t>Nosaka procesu, kompetenci, atbildīgo, termiņa sākumu un sagaidāmo rezultātu.</w:t>
            </w:r>
          </w:p>
        </w:tc>
        <w:tc>
          <w:tcPr>
            <w:tcW w:w="3560" w:type="dxa"/>
          </w:tcPr>
          <w:p w14:paraId="44992814" w14:textId="77777777" w:rsidR="00D22F3A" w:rsidRPr="000C1A5F" w:rsidRDefault="00D22F3A" w:rsidP="00D22F3A">
            <w:pPr>
              <w:rPr>
                <w:color w:val="auto"/>
                <w:sz w:val="20"/>
                <w:szCs w:val="20"/>
                <w:lang w:val="lv-LV"/>
              </w:rPr>
            </w:pPr>
            <w:r w:rsidRPr="000C1A5F">
              <w:rPr>
                <w:color w:val="auto"/>
                <w:sz w:val="20"/>
                <w:szCs w:val="20"/>
                <w:lang w:val="lv-LV"/>
              </w:rPr>
              <w:t>Neviena daļa nepaliek bez atbildīgā vai kompetences risinājuma. Īsāka termiņa daļu negaida tikai tāpēc, ka citai daļai ir ilgāks termiņš.</w:t>
            </w:r>
          </w:p>
        </w:tc>
      </w:tr>
      <w:tr w:rsidR="00D22F3A" w:rsidRPr="000C1A5F" w14:paraId="41E27739" w14:textId="77777777" w:rsidTr="00D22F3A">
        <w:tc>
          <w:tcPr>
            <w:tcW w:w="2100" w:type="dxa"/>
          </w:tcPr>
          <w:p w14:paraId="1204ACA5" w14:textId="77777777" w:rsidR="00D22F3A" w:rsidRPr="000C1A5F" w:rsidRDefault="00D22F3A" w:rsidP="00D22F3A">
            <w:pPr>
              <w:rPr>
                <w:color w:val="auto"/>
                <w:sz w:val="20"/>
                <w:szCs w:val="20"/>
                <w:lang w:val="lv-LV"/>
              </w:rPr>
            </w:pPr>
            <w:r w:rsidRPr="000C1A5F">
              <w:rPr>
                <w:color w:val="auto"/>
                <w:sz w:val="20"/>
                <w:szCs w:val="20"/>
                <w:lang w:val="lv-LV"/>
              </w:rPr>
              <w:t>Jāsagatavo rezultāts</w:t>
            </w:r>
          </w:p>
        </w:tc>
        <w:tc>
          <w:tcPr>
            <w:tcW w:w="3700" w:type="dxa"/>
          </w:tcPr>
          <w:p w14:paraId="585FFC5F" w14:textId="77777777" w:rsidR="00D22F3A" w:rsidRPr="000C1A5F" w:rsidRDefault="00D22F3A" w:rsidP="00D22F3A">
            <w:pPr>
              <w:rPr>
                <w:color w:val="auto"/>
                <w:sz w:val="20"/>
                <w:szCs w:val="20"/>
                <w:lang w:val="lv-LV"/>
              </w:rPr>
            </w:pPr>
            <w:r w:rsidRPr="000C1A5F">
              <w:rPr>
                <w:color w:val="auto"/>
                <w:sz w:val="20"/>
                <w:szCs w:val="20"/>
                <w:lang w:val="lv-LV"/>
              </w:rPr>
              <w:t>Rezultātu sniedz atsevišķi vai vienā dokumentā, ja katra prasījuma daļa un tās iznākums ir skaidri nošķirts.</w:t>
            </w:r>
          </w:p>
        </w:tc>
        <w:tc>
          <w:tcPr>
            <w:tcW w:w="3560" w:type="dxa"/>
          </w:tcPr>
          <w:p w14:paraId="7561BED2" w14:textId="77777777" w:rsidR="00D22F3A" w:rsidRPr="000C1A5F" w:rsidRDefault="00D22F3A" w:rsidP="00D22F3A">
            <w:pPr>
              <w:rPr>
                <w:color w:val="auto"/>
                <w:sz w:val="20"/>
                <w:szCs w:val="20"/>
                <w:lang w:val="lv-LV"/>
              </w:rPr>
            </w:pPr>
            <w:r w:rsidRPr="000C1A5F">
              <w:rPr>
                <w:color w:val="auto"/>
                <w:sz w:val="20"/>
                <w:szCs w:val="20"/>
                <w:lang w:val="lv-LV"/>
              </w:rPr>
              <w:t>Pie katra rezultāta norāda tā tiesību aizsardzības ceļu, ja konkrētajā situācijā tāds ir paredzēts.</w:t>
            </w:r>
          </w:p>
        </w:tc>
      </w:tr>
      <w:tr w:rsidR="00D22F3A" w:rsidRPr="000C1A5F" w14:paraId="6D894B2D" w14:textId="77777777" w:rsidTr="00D22F3A">
        <w:tc>
          <w:tcPr>
            <w:tcW w:w="2100" w:type="dxa"/>
          </w:tcPr>
          <w:p w14:paraId="2804A624" w14:textId="04E8038C" w:rsidR="00D22F3A" w:rsidRPr="000C1A5F" w:rsidRDefault="00D22F3A" w:rsidP="00D22F3A">
            <w:pPr>
              <w:rPr>
                <w:color w:val="auto"/>
                <w:sz w:val="20"/>
                <w:szCs w:val="20"/>
                <w:lang w:val="lv-LV"/>
              </w:rPr>
            </w:pPr>
            <w:r w:rsidRPr="000C1A5F">
              <w:rPr>
                <w:color w:val="auto"/>
                <w:sz w:val="20"/>
                <w:szCs w:val="20"/>
                <w:lang w:val="lv-LV"/>
              </w:rPr>
              <w:t>Konstatēts cits process vai papildu prasījuma daļa</w:t>
            </w:r>
            <w:r w:rsidR="00144F60" w:rsidRPr="000C1A5F">
              <w:rPr>
                <w:color w:val="auto"/>
                <w:sz w:val="20"/>
                <w:szCs w:val="20"/>
                <w:lang w:val="lv-LV"/>
              </w:rPr>
              <w:t xml:space="preserve"> (patstāvīgie lūgumi)</w:t>
            </w:r>
          </w:p>
        </w:tc>
        <w:tc>
          <w:tcPr>
            <w:tcW w:w="3700" w:type="dxa"/>
          </w:tcPr>
          <w:p w14:paraId="55668426" w14:textId="77777777" w:rsidR="00D22F3A" w:rsidRPr="000C1A5F" w:rsidRDefault="00D22F3A" w:rsidP="00D22F3A">
            <w:pPr>
              <w:rPr>
                <w:color w:val="auto"/>
                <w:sz w:val="20"/>
                <w:szCs w:val="20"/>
                <w:lang w:val="lv-LV"/>
              </w:rPr>
            </w:pPr>
            <w:r w:rsidRPr="000C1A5F">
              <w:rPr>
                <w:color w:val="auto"/>
                <w:sz w:val="20"/>
                <w:szCs w:val="20"/>
                <w:lang w:val="lv-LV"/>
              </w:rPr>
              <w:t>Koriģē procesa atzīmi, uzdevumu un atbildīgo; papildu daļai piemēro procesa noteikšanas secību.</w:t>
            </w:r>
          </w:p>
        </w:tc>
        <w:tc>
          <w:tcPr>
            <w:tcW w:w="3560" w:type="dxa"/>
          </w:tcPr>
          <w:p w14:paraId="58E8942C" w14:textId="77777777" w:rsidR="00D22F3A" w:rsidRPr="000C1A5F" w:rsidRDefault="00D22F3A" w:rsidP="00D22F3A">
            <w:pPr>
              <w:rPr>
                <w:color w:val="auto"/>
                <w:sz w:val="20"/>
                <w:szCs w:val="20"/>
                <w:lang w:val="lv-LV"/>
              </w:rPr>
            </w:pPr>
            <w:r w:rsidRPr="000C1A5F">
              <w:rPr>
                <w:color w:val="auto"/>
                <w:sz w:val="20"/>
                <w:szCs w:val="20"/>
                <w:lang w:val="lv-LV"/>
              </w:rPr>
              <w:t>Tehniska korekcija pati par sevi neatsāk termiņu. Ja izmaiņa ietekmē personas rīcību vai tiesisko stāvokli, personai izskaidro procesu un turpmāko rīcību.</w:t>
            </w:r>
          </w:p>
        </w:tc>
      </w:tr>
      <w:tr w:rsidR="00D22F3A" w:rsidRPr="000C1A5F" w14:paraId="7D375303" w14:textId="77777777" w:rsidTr="00D22F3A">
        <w:tc>
          <w:tcPr>
            <w:tcW w:w="2100" w:type="dxa"/>
          </w:tcPr>
          <w:p w14:paraId="4715EC77" w14:textId="77777777" w:rsidR="00D22F3A" w:rsidRPr="000C1A5F" w:rsidRDefault="00D22F3A" w:rsidP="00D22F3A">
            <w:pPr>
              <w:rPr>
                <w:color w:val="auto"/>
                <w:sz w:val="20"/>
                <w:szCs w:val="20"/>
                <w:lang w:val="lv-LV"/>
              </w:rPr>
            </w:pPr>
            <w:r w:rsidRPr="000C1A5F">
              <w:rPr>
                <w:color w:val="auto"/>
                <w:sz w:val="20"/>
                <w:szCs w:val="20"/>
                <w:lang w:val="lv-LV"/>
              </w:rPr>
              <w:t>Tas pats prasījums saņemts citā kanālā</w:t>
            </w:r>
          </w:p>
        </w:tc>
        <w:tc>
          <w:tcPr>
            <w:tcW w:w="3700" w:type="dxa"/>
          </w:tcPr>
          <w:p w14:paraId="2F1D7975" w14:textId="77777777" w:rsidR="00D22F3A" w:rsidRPr="000C1A5F" w:rsidRDefault="00D22F3A" w:rsidP="00D22F3A">
            <w:pPr>
              <w:rPr>
                <w:color w:val="auto"/>
                <w:sz w:val="20"/>
                <w:szCs w:val="20"/>
                <w:lang w:val="lv-LV"/>
              </w:rPr>
            </w:pPr>
            <w:r w:rsidRPr="000C1A5F">
              <w:rPr>
                <w:color w:val="auto"/>
                <w:sz w:val="20"/>
                <w:szCs w:val="20"/>
                <w:lang w:val="lv-LV"/>
              </w:rPr>
              <w:t>Sasaista ierakstus, nosaka sākotnējo saņemšanas datumu un pārbauda, vai vēlākajā versijā ir būtisks papildinājums vai jauns prasījums.</w:t>
            </w:r>
          </w:p>
        </w:tc>
        <w:tc>
          <w:tcPr>
            <w:tcW w:w="3560" w:type="dxa"/>
          </w:tcPr>
          <w:p w14:paraId="18C94A62" w14:textId="77777777" w:rsidR="00D22F3A" w:rsidRPr="000C1A5F" w:rsidRDefault="00D22F3A" w:rsidP="00D22F3A">
            <w:pPr>
              <w:rPr>
                <w:color w:val="auto"/>
                <w:sz w:val="20"/>
                <w:szCs w:val="20"/>
                <w:lang w:val="lv-LV"/>
              </w:rPr>
            </w:pPr>
            <w:r w:rsidRPr="000C1A5F">
              <w:rPr>
                <w:color w:val="auto"/>
                <w:sz w:val="20"/>
                <w:szCs w:val="20"/>
                <w:lang w:val="lv-LV"/>
              </w:rPr>
              <w:t>Dublikāta saņemšana vien termiņu neatsāk.</w:t>
            </w:r>
          </w:p>
        </w:tc>
      </w:tr>
      <w:tr w:rsidR="00D22F3A" w:rsidRPr="000C1A5F" w14:paraId="749B3AA8" w14:textId="77777777" w:rsidTr="00D22F3A">
        <w:tc>
          <w:tcPr>
            <w:tcW w:w="2100" w:type="dxa"/>
          </w:tcPr>
          <w:p w14:paraId="4E7889E2" w14:textId="77777777" w:rsidR="00D22F3A" w:rsidRPr="000C1A5F" w:rsidRDefault="00D22F3A" w:rsidP="00D22F3A">
            <w:pPr>
              <w:rPr>
                <w:color w:val="auto"/>
                <w:sz w:val="20"/>
                <w:szCs w:val="20"/>
                <w:lang w:val="lv-LV"/>
              </w:rPr>
            </w:pPr>
            <w:r w:rsidRPr="000C1A5F">
              <w:rPr>
                <w:color w:val="auto"/>
                <w:sz w:val="20"/>
                <w:szCs w:val="20"/>
                <w:lang w:val="lv-LV"/>
              </w:rPr>
              <w:t>Jāsaglabā izsekojamība</w:t>
            </w:r>
          </w:p>
        </w:tc>
        <w:tc>
          <w:tcPr>
            <w:tcW w:w="3700" w:type="dxa"/>
          </w:tcPr>
          <w:p w14:paraId="014E7D3F" w14:textId="0130A310" w:rsidR="00D22F3A" w:rsidRPr="000C1A5F" w:rsidRDefault="00D22F3A" w:rsidP="00D22F3A">
            <w:pPr>
              <w:rPr>
                <w:color w:val="auto"/>
                <w:sz w:val="20"/>
                <w:szCs w:val="20"/>
                <w:lang w:val="lv-LV"/>
              </w:rPr>
            </w:pPr>
            <w:r w:rsidRPr="000C1A5F">
              <w:rPr>
                <w:color w:val="auto"/>
                <w:sz w:val="20"/>
                <w:szCs w:val="20"/>
                <w:lang w:val="lv-LV"/>
              </w:rPr>
              <w:t>Sasaista sākotnējo dokumentu, prasījuma daļas</w:t>
            </w:r>
            <w:r w:rsidR="00144F60" w:rsidRPr="000C1A5F">
              <w:rPr>
                <w:color w:val="auto"/>
                <w:sz w:val="20"/>
                <w:szCs w:val="20"/>
                <w:lang w:val="lv-LV"/>
              </w:rPr>
              <w:t xml:space="preserve"> (patstāvīgos lūgumus)</w:t>
            </w:r>
            <w:r w:rsidRPr="000C1A5F">
              <w:rPr>
                <w:color w:val="auto"/>
                <w:sz w:val="20"/>
                <w:szCs w:val="20"/>
                <w:lang w:val="lv-LV"/>
              </w:rPr>
              <w:t>, uzdevumus un nosūtītos rezultātus.</w:t>
            </w:r>
          </w:p>
        </w:tc>
        <w:tc>
          <w:tcPr>
            <w:tcW w:w="3560" w:type="dxa"/>
          </w:tcPr>
          <w:p w14:paraId="3B277AB5" w14:textId="726E7577" w:rsidR="00D22F3A" w:rsidRPr="000C1A5F" w:rsidRDefault="00D22F3A" w:rsidP="00D22F3A">
            <w:pPr>
              <w:rPr>
                <w:color w:val="auto"/>
                <w:sz w:val="20"/>
                <w:szCs w:val="20"/>
                <w:lang w:val="lv-LV"/>
              </w:rPr>
            </w:pPr>
            <w:r w:rsidRPr="000C1A5F">
              <w:rPr>
                <w:color w:val="auto"/>
                <w:sz w:val="20"/>
                <w:szCs w:val="20"/>
                <w:lang w:val="lv-LV"/>
              </w:rPr>
              <w:t xml:space="preserve">Organizatorisku izsekojamību iestāde var ieviest ar metodiskiem norādījumiem. Sasaistītu DVS uzdevumu vai apakšierakstu risinājumu vispirms pārbauda </w:t>
            </w:r>
            <w:r w:rsidR="00346965" w:rsidRPr="000C1A5F">
              <w:rPr>
                <w:color w:val="auto"/>
                <w:sz w:val="20"/>
                <w:szCs w:val="20"/>
                <w:lang w:val="lv-LV"/>
              </w:rPr>
              <w:t>pilotēšanā</w:t>
            </w:r>
            <w:r w:rsidRPr="000C1A5F">
              <w:rPr>
                <w:color w:val="auto"/>
                <w:sz w:val="20"/>
                <w:szCs w:val="20"/>
                <w:lang w:val="lv-LV"/>
              </w:rPr>
              <w:t>.</w:t>
            </w:r>
          </w:p>
        </w:tc>
      </w:tr>
    </w:tbl>
    <w:p w14:paraId="1C647DCE" w14:textId="00B1E087"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APL un 14. pielikumā apkopotā judikatūra; pētījuma autoru izstrādāta darba kārtība.</w:t>
      </w:r>
    </w:p>
    <w:p w14:paraId="10887038" w14:textId="77777777" w:rsidR="00D22F3A" w:rsidRPr="000C1A5F" w:rsidRDefault="00D22F3A" w:rsidP="00D22F3A">
      <w:pPr>
        <w:pStyle w:val="Heading2"/>
        <w:rPr>
          <w:color w:val="auto"/>
        </w:rPr>
      </w:pPr>
      <w:r w:rsidRPr="000C1A5F">
        <w:rPr>
          <w:color w:val="auto"/>
        </w:rPr>
        <w:t>19.5. Nestandarta situācijas un piemēri</w:t>
      </w:r>
    </w:p>
    <w:p w14:paraId="5D45D0E3" w14:textId="77777777" w:rsidR="00D22F3A" w:rsidRPr="000C1A5F" w:rsidRDefault="00D22F3A" w:rsidP="00D22F3A">
      <w:pPr>
        <w:rPr>
          <w:color w:val="auto"/>
        </w:rPr>
      </w:pPr>
      <w:r w:rsidRPr="000C1A5F">
        <w:rPr>
          <w:color w:val="auto"/>
        </w:rPr>
        <w:t>Turpmākie astoņi piemēri parāda situācijas, kurās procesa noteikšanai vajadzīga papildu pārbaude. Iestāde vērtē prasījuma saturu un prasīto rezultātu; dokumenta forma, kanāls, atkārtošanās vai personas statuss vien procesu nenosaka.</w:t>
      </w:r>
    </w:p>
    <w:p w14:paraId="5A6B7C50" w14:textId="690EEDD4" w:rsidR="00D22F3A"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09" w:name="_Toc239852996"/>
      <w:r w:rsidR="00344F08">
        <w:rPr>
          <w:noProof/>
          <w:lang w:val="lv-LV"/>
        </w:rPr>
        <w:t>89</w:t>
      </w:r>
      <w:r w:rsidRPr="000C1A5F">
        <w:rPr>
          <w:lang w:val="lv-LV"/>
        </w:rPr>
        <w:fldChar w:fldCharType="end"/>
      </w:r>
      <w:r w:rsidRPr="000C1A5F">
        <w:rPr>
          <w:lang w:val="lv-LV"/>
        </w:rPr>
        <w:t xml:space="preserve">. tabula. </w:t>
      </w:r>
      <w:r w:rsidR="00D22F3A" w:rsidRPr="000C1A5F">
        <w:rPr>
          <w:lang w:val="lv-LV"/>
        </w:rPr>
        <w:t>Nestandarta situācijas un piemēri</w:t>
      </w:r>
      <w:bookmarkEnd w:id="109"/>
    </w:p>
    <w:tbl>
      <w:tblPr>
        <w:tblStyle w:val="TableGrid"/>
        <w:tblW w:w="9360" w:type="dxa"/>
        <w:tblLayout w:type="fixed"/>
        <w:tblLook w:val="04A0" w:firstRow="1" w:lastRow="0" w:firstColumn="1" w:lastColumn="0" w:noHBand="0" w:noVBand="1"/>
      </w:tblPr>
      <w:tblGrid>
        <w:gridCol w:w="2600"/>
        <w:gridCol w:w="3440"/>
        <w:gridCol w:w="3320"/>
      </w:tblGrid>
      <w:tr w:rsidR="00D22F3A" w:rsidRPr="000C1A5F" w14:paraId="43A81061" w14:textId="77777777" w:rsidTr="00D22F3A">
        <w:tc>
          <w:tcPr>
            <w:tcW w:w="2600" w:type="dxa"/>
          </w:tcPr>
          <w:p w14:paraId="688CFFD2" w14:textId="77777777" w:rsidR="00D22F3A" w:rsidRPr="000C1A5F" w:rsidRDefault="00D22F3A" w:rsidP="00D22F3A">
            <w:pPr>
              <w:rPr>
                <w:color w:val="auto"/>
                <w:sz w:val="20"/>
                <w:szCs w:val="20"/>
                <w:lang w:val="lv-LV"/>
              </w:rPr>
            </w:pPr>
            <w:r w:rsidRPr="000C1A5F">
              <w:rPr>
                <w:b/>
                <w:color w:val="auto"/>
                <w:sz w:val="20"/>
                <w:szCs w:val="20"/>
                <w:lang w:val="lv-LV"/>
              </w:rPr>
              <w:t>Situācija vai piemērs</w:t>
            </w:r>
          </w:p>
        </w:tc>
        <w:tc>
          <w:tcPr>
            <w:tcW w:w="3440" w:type="dxa"/>
          </w:tcPr>
          <w:p w14:paraId="043F17AD" w14:textId="77777777" w:rsidR="00D22F3A" w:rsidRPr="000C1A5F" w:rsidRDefault="00D22F3A" w:rsidP="00D22F3A">
            <w:pPr>
              <w:rPr>
                <w:color w:val="auto"/>
                <w:sz w:val="20"/>
                <w:szCs w:val="20"/>
                <w:lang w:val="lv-LV"/>
              </w:rPr>
            </w:pPr>
            <w:r w:rsidRPr="000C1A5F">
              <w:rPr>
                <w:b/>
                <w:color w:val="auto"/>
                <w:sz w:val="20"/>
                <w:szCs w:val="20"/>
                <w:lang w:val="lv-LV"/>
              </w:rPr>
              <w:t>Sākotnējā virzība</w:t>
            </w:r>
          </w:p>
        </w:tc>
        <w:tc>
          <w:tcPr>
            <w:tcW w:w="3320" w:type="dxa"/>
          </w:tcPr>
          <w:p w14:paraId="037BE90B" w14:textId="77777777" w:rsidR="00D22F3A" w:rsidRPr="000C1A5F" w:rsidRDefault="00D22F3A" w:rsidP="00D22F3A">
            <w:pPr>
              <w:rPr>
                <w:color w:val="auto"/>
                <w:sz w:val="20"/>
                <w:szCs w:val="20"/>
                <w:lang w:val="lv-LV"/>
              </w:rPr>
            </w:pPr>
            <w:r w:rsidRPr="000C1A5F">
              <w:rPr>
                <w:b/>
                <w:color w:val="auto"/>
                <w:sz w:val="20"/>
                <w:szCs w:val="20"/>
                <w:lang w:val="lv-LV"/>
              </w:rPr>
              <w:t>Svarīgā pārbaude</w:t>
            </w:r>
          </w:p>
        </w:tc>
      </w:tr>
      <w:tr w:rsidR="00D22F3A" w:rsidRPr="000C1A5F" w14:paraId="07A6CFAD" w14:textId="77777777" w:rsidTr="00D22F3A">
        <w:tc>
          <w:tcPr>
            <w:tcW w:w="2600" w:type="dxa"/>
          </w:tcPr>
          <w:p w14:paraId="21893AB9" w14:textId="77777777" w:rsidR="00D22F3A" w:rsidRPr="000C1A5F" w:rsidRDefault="00D22F3A" w:rsidP="00D22F3A">
            <w:pPr>
              <w:rPr>
                <w:color w:val="auto"/>
                <w:sz w:val="20"/>
                <w:szCs w:val="20"/>
                <w:lang w:val="lv-LV"/>
              </w:rPr>
            </w:pPr>
            <w:r w:rsidRPr="000C1A5F">
              <w:rPr>
                <w:color w:val="auto"/>
                <w:sz w:val="20"/>
                <w:szCs w:val="20"/>
                <w:lang w:val="lv-LV"/>
              </w:rPr>
              <w:t>Tas pats jautājums saņemts vairākos kanālos</w:t>
            </w:r>
          </w:p>
        </w:tc>
        <w:tc>
          <w:tcPr>
            <w:tcW w:w="3440" w:type="dxa"/>
          </w:tcPr>
          <w:p w14:paraId="289E8ABF" w14:textId="77777777" w:rsidR="00D22F3A" w:rsidRPr="000C1A5F" w:rsidRDefault="00D22F3A" w:rsidP="00D22F3A">
            <w:pPr>
              <w:rPr>
                <w:color w:val="auto"/>
                <w:sz w:val="20"/>
                <w:szCs w:val="20"/>
                <w:lang w:val="lv-LV"/>
              </w:rPr>
            </w:pPr>
            <w:r w:rsidRPr="000C1A5F">
              <w:rPr>
                <w:color w:val="auto"/>
                <w:sz w:val="20"/>
                <w:szCs w:val="20"/>
                <w:lang w:val="lv-LV"/>
              </w:rPr>
              <w:t>Pārbauda, vai ieraksti attiecas uz vienu un to pašu prasījumu. Ja saturs sakrīt, sasaista dublikātus un saglabā sākotnējo saņemšanas datumu.</w:t>
            </w:r>
          </w:p>
        </w:tc>
        <w:tc>
          <w:tcPr>
            <w:tcW w:w="3320" w:type="dxa"/>
          </w:tcPr>
          <w:p w14:paraId="653D9C6C" w14:textId="77777777" w:rsidR="00D22F3A" w:rsidRPr="000C1A5F" w:rsidRDefault="00D22F3A" w:rsidP="00D22F3A">
            <w:pPr>
              <w:rPr>
                <w:color w:val="auto"/>
                <w:sz w:val="20"/>
                <w:szCs w:val="20"/>
                <w:lang w:val="lv-LV"/>
              </w:rPr>
            </w:pPr>
            <w:r w:rsidRPr="000C1A5F">
              <w:rPr>
                <w:color w:val="auto"/>
                <w:sz w:val="20"/>
                <w:szCs w:val="20"/>
                <w:lang w:val="lv-LV"/>
              </w:rPr>
              <w:t>Ja vēlāk iesniegti būtiski jauni apstākļi vai jauns prasījums, to ietekmi vērtē atbilstoši attiecīgajam procesam. Kanālu skaits nenosaka procesu skaitu.</w:t>
            </w:r>
          </w:p>
        </w:tc>
      </w:tr>
      <w:tr w:rsidR="00D22F3A" w:rsidRPr="000C1A5F" w14:paraId="17337035" w14:textId="77777777" w:rsidTr="00D22F3A">
        <w:tc>
          <w:tcPr>
            <w:tcW w:w="2600" w:type="dxa"/>
          </w:tcPr>
          <w:p w14:paraId="2579DDAA" w14:textId="77777777" w:rsidR="00D22F3A" w:rsidRPr="000C1A5F" w:rsidRDefault="00D22F3A" w:rsidP="00D22F3A">
            <w:pPr>
              <w:rPr>
                <w:color w:val="auto"/>
                <w:sz w:val="20"/>
                <w:szCs w:val="20"/>
                <w:lang w:val="lv-LV"/>
              </w:rPr>
            </w:pPr>
            <w:r w:rsidRPr="000C1A5F">
              <w:rPr>
                <w:color w:val="auto"/>
                <w:sz w:val="20"/>
                <w:szCs w:val="20"/>
                <w:lang w:val="lv-LV"/>
              </w:rPr>
              <w:t>Mutvārdu izteikums</w:t>
            </w:r>
          </w:p>
        </w:tc>
        <w:tc>
          <w:tcPr>
            <w:tcW w:w="3440" w:type="dxa"/>
          </w:tcPr>
          <w:p w14:paraId="4F3996FA" w14:textId="77777777" w:rsidR="00D22F3A" w:rsidRPr="000C1A5F" w:rsidRDefault="00D22F3A" w:rsidP="00D22F3A">
            <w:pPr>
              <w:rPr>
                <w:color w:val="auto"/>
                <w:sz w:val="20"/>
                <w:szCs w:val="20"/>
                <w:lang w:val="lv-LV"/>
              </w:rPr>
            </w:pPr>
            <w:r w:rsidRPr="000C1A5F">
              <w:rPr>
                <w:color w:val="auto"/>
                <w:sz w:val="20"/>
                <w:szCs w:val="20"/>
                <w:lang w:val="lv-LV"/>
              </w:rPr>
              <w:t>Vispirms nosaka, vai persona vēlas tikai norādes vai palīdzību vai arī izsaka tiesiski izskatāmu prasījumu.</w:t>
            </w:r>
          </w:p>
        </w:tc>
        <w:tc>
          <w:tcPr>
            <w:tcW w:w="3320" w:type="dxa"/>
          </w:tcPr>
          <w:p w14:paraId="6F61D4F3" w14:textId="77777777" w:rsidR="00D22F3A" w:rsidRPr="000C1A5F" w:rsidRDefault="00D22F3A" w:rsidP="00D22F3A">
            <w:pPr>
              <w:rPr>
                <w:color w:val="auto"/>
                <w:sz w:val="20"/>
                <w:szCs w:val="20"/>
                <w:lang w:val="lv-LV"/>
              </w:rPr>
            </w:pPr>
            <w:r w:rsidRPr="000C1A5F">
              <w:rPr>
                <w:color w:val="auto"/>
                <w:sz w:val="20"/>
                <w:szCs w:val="20"/>
                <w:lang w:val="lv-LV"/>
              </w:rPr>
              <w:t>Pēc procesa noteikšanas pārbauda konkrētā procesa formas un noformēšanas prasības. Mutvārdu forma pati par sevi nenosaka IAL, IL vai APL.</w:t>
            </w:r>
          </w:p>
        </w:tc>
      </w:tr>
      <w:tr w:rsidR="00D22F3A" w:rsidRPr="000C1A5F" w14:paraId="76B0F801" w14:textId="77777777" w:rsidTr="00D22F3A">
        <w:tc>
          <w:tcPr>
            <w:tcW w:w="2600" w:type="dxa"/>
          </w:tcPr>
          <w:p w14:paraId="2B645388" w14:textId="77777777" w:rsidR="00D22F3A" w:rsidRPr="000C1A5F" w:rsidRDefault="00D22F3A" w:rsidP="00D22F3A">
            <w:pPr>
              <w:rPr>
                <w:color w:val="auto"/>
                <w:sz w:val="20"/>
                <w:szCs w:val="20"/>
                <w:lang w:val="lv-LV"/>
              </w:rPr>
            </w:pPr>
            <w:r w:rsidRPr="000C1A5F">
              <w:rPr>
                <w:color w:val="auto"/>
                <w:sz w:val="20"/>
                <w:szCs w:val="20"/>
                <w:lang w:val="lv-LV"/>
              </w:rPr>
              <w:t>Nepilnīga identifikācija vai anonīms saturs</w:t>
            </w:r>
          </w:p>
        </w:tc>
        <w:tc>
          <w:tcPr>
            <w:tcW w:w="3440" w:type="dxa"/>
          </w:tcPr>
          <w:p w14:paraId="42E55DAD" w14:textId="77777777" w:rsidR="00D22F3A" w:rsidRPr="000C1A5F" w:rsidRDefault="00D22F3A" w:rsidP="00D22F3A">
            <w:pPr>
              <w:rPr>
                <w:color w:val="auto"/>
                <w:sz w:val="20"/>
                <w:szCs w:val="20"/>
                <w:lang w:val="lv-LV"/>
              </w:rPr>
            </w:pPr>
            <w:r w:rsidRPr="000C1A5F">
              <w:rPr>
                <w:color w:val="auto"/>
                <w:sz w:val="20"/>
                <w:szCs w:val="20"/>
                <w:lang w:val="lv-LV"/>
              </w:rPr>
              <w:t>Atsevišķi pārbauda IAL, IL, APL vai speciālā regulējuma identifikācijas, paraksta, kontakta un turpmākās rīcības prasības.</w:t>
            </w:r>
          </w:p>
        </w:tc>
        <w:tc>
          <w:tcPr>
            <w:tcW w:w="3320" w:type="dxa"/>
          </w:tcPr>
          <w:p w14:paraId="74478472" w14:textId="77777777" w:rsidR="00D22F3A" w:rsidRPr="000C1A5F" w:rsidRDefault="00D22F3A" w:rsidP="00D22F3A">
            <w:pPr>
              <w:rPr>
                <w:color w:val="auto"/>
                <w:sz w:val="20"/>
                <w:szCs w:val="20"/>
                <w:lang w:val="lv-LV"/>
              </w:rPr>
            </w:pPr>
            <w:r w:rsidRPr="000C1A5F">
              <w:rPr>
                <w:color w:val="auto"/>
                <w:sz w:val="20"/>
                <w:szCs w:val="20"/>
                <w:lang w:val="lv-LV"/>
              </w:rPr>
              <w:t>IAL un IL noteikumus nesapludina vienā universālā pārbaudē.</w:t>
            </w:r>
          </w:p>
        </w:tc>
      </w:tr>
      <w:tr w:rsidR="00D22F3A" w:rsidRPr="000C1A5F" w14:paraId="6D1F50BC" w14:textId="77777777" w:rsidTr="00D22F3A">
        <w:tc>
          <w:tcPr>
            <w:tcW w:w="2600" w:type="dxa"/>
          </w:tcPr>
          <w:p w14:paraId="7E274275" w14:textId="77777777" w:rsidR="00D22F3A" w:rsidRPr="000C1A5F" w:rsidRDefault="00D22F3A" w:rsidP="00D22F3A">
            <w:pPr>
              <w:rPr>
                <w:color w:val="auto"/>
                <w:sz w:val="20"/>
                <w:szCs w:val="20"/>
                <w:lang w:val="lv-LV"/>
              </w:rPr>
            </w:pPr>
            <w:r w:rsidRPr="000C1A5F">
              <w:rPr>
                <w:color w:val="auto"/>
                <w:sz w:val="20"/>
                <w:szCs w:val="20"/>
                <w:lang w:val="lv-LV"/>
              </w:rPr>
              <w:t>Atkārtots vai sērijveida dokuments</w:t>
            </w:r>
          </w:p>
        </w:tc>
        <w:tc>
          <w:tcPr>
            <w:tcW w:w="3440" w:type="dxa"/>
          </w:tcPr>
          <w:p w14:paraId="432D8BB3" w14:textId="77777777" w:rsidR="00D22F3A" w:rsidRPr="000C1A5F" w:rsidRDefault="00D22F3A" w:rsidP="00D22F3A">
            <w:pPr>
              <w:rPr>
                <w:color w:val="auto"/>
                <w:sz w:val="20"/>
                <w:szCs w:val="20"/>
                <w:lang w:val="lv-LV"/>
              </w:rPr>
            </w:pPr>
            <w:r w:rsidRPr="000C1A5F">
              <w:rPr>
                <w:color w:val="auto"/>
                <w:sz w:val="20"/>
                <w:szCs w:val="20"/>
                <w:lang w:val="lv-LV"/>
              </w:rPr>
              <w:t>Pārbauda, vai ir jauni fakti, pamatojums vai patstāvīgs jauns prasījums; tikai pēc tam piemēro IL 7. pantu vai citu attiecīgo regulējumu.</w:t>
            </w:r>
          </w:p>
        </w:tc>
        <w:tc>
          <w:tcPr>
            <w:tcW w:w="3320" w:type="dxa"/>
          </w:tcPr>
          <w:p w14:paraId="45551BFB" w14:textId="77777777" w:rsidR="00D22F3A" w:rsidRPr="000C1A5F" w:rsidRDefault="00D22F3A" w:rsidP="00D22F3A">
            <w:pPr>
              <w:rPr>
                <w:color w:val="auto"/>
                <w:sz w:val="20"/>
                <w:szCs w:val="20"/>
                <w:lang w:val="lv-LV"/>
              </w:rPr>
            </w:pPr>
            <w:r w:rsidRPr="000C1A5F">
              <w:rPr>
                <w:color w:val="auto"/>
                <w:sz w:val="20"/>
                <w:szCs w:val="20"/>
                <w:lang w:val="lv-LV"/>
              </w:rPr>
              <w:t>Dokumentu skaits pats par sevi neļauj secināt, ka persona tiesības izmanto negodprātīgi.</w:t>
            </w:r>
          </w:p>
        </w:tc>
      </w:tr>
      <w:tr w:rsidR="00D22F3A" w:rsidRPr="000C1A5F" w14:paraId="41E79B41" w14:textId="77777777" w:rsidTr="00D22F3A">
        <w:tc>
          <w:tcPr>
            <w:tcW w:w="2600" w:type="dxa"/>
          </w:tcPr>
          <w:p w14:paraId="6569335B" w14:textId="77777777" w:rsidR="00D22F3A" w:rsidRPr="000C1A5F" w:rsidRDefault="00D22F3A" w:rsidP="00D22F3A">
            <w:pPr>
              <w:rPr>
                <w:color w:val="auto"/>
                <w:sz w:val="20"/>
                <w:szCs w:val="20"/>
                <w:lang w:val="lv-LV"/>
              </w:rPr>
            </w:pPr>
            <w:r w:rsidRPr="000C1A5F">
              <w:rPr>
                <w:color w:val="auto"/>
                <w:sz w:val="20"/>
                <w:szCs w:val="20"/>
                <w:lang w:val="lv-LV"/>
              </w:rPr>
              <w:t>Daudzu personu līdzīga satura dokumenti</w:t>
            </w:r>
          </w:p>
        </w:tc>
        <w:tc>
          <w:tcPr>
            <w:tcW w:w="3440" w:type="dxa"/>
          </w:tcPr>
          <w:p w14:paraId="0FE41C07" w14:textId="77777777" w:rsidR="00D22F3A" w:rsidRPr="000C1A5F" w:rsidRDefault="00D22F3A" w:rsidP="00D22F3A">
            <w:pPr>
              <w:rPr>
                <w:color w:val="auto"/>
                <w:sz w:val="20"/>
                <w:szCs w:val="20"/>
                <w:lang w:val="lv-LV"/>
              </w:rPr>
            </w:pPr>
            <w:r w:rsidRPr="000C1A5F">
              <w:rPr>
                <w:color w:val="auto"/>
                <w:sz w:val="20"/>
                <w:szCs w:val="20"/>
                <w:lang w:val="lv-LV"/>
              </w:rPr>
              <w:t>Pārbauda IAL 14. panta otrās daļas un IL 6. panta priekšnoteikumus, kā arī katra dokumenta iespējamo individuālo saturu.</w:t>
            </w:r>
          </w:p>
        </w:tc>
        <w:tc>
          <w:tcPr>
            <w:tcW w:w="3320" w:type="dxa"/>
          </w:tcPr>
          <w:p w14:paraId="3D13F696" w14:textId="77777777" w:rsidR="00D22F3A" w:rsidRPr="000C1A5F" w:rsidRDefault="00D22F3A" w:rsidP="00D22F3A">
            <w:pPr>
              <w:rPr>
                <w:color w:val="auto"/>
                <w:sz w:val="20"/>
                <w:szCs w:val="20"/>
                <w:lang w:val="lv-LV"/>
              </w:rPr>
            </w:pPr>
            <w:r w:rsidRPr="000C1A5F">
              <w:rPr>
                <w:color w:val="auto"/>
                <w:sz w:val="20"/>
                <w:szCs w:val="20"/>
                <w:lang w:val="lv-LV"/>
              </w:rPr>
              <w:t>Dokumentu skaits vien nedod pamatu publiskai vai kopīgai atbildei.</w:t>
            </w:r>
          </w:p>
        </w:tc>
      </w:tr>
      <w:tr w:rsidR="00D22F3A" w:rsidRPr="000C1A5F" w14:paraId="1ADCDB51" w14:textId="77777777" w:rsidTr="00D22F3A">
        <w:tc>
          <w:tcPr>
            <w:tcW w:w="2600" w:type="dxa"/>
          </w:tcPr>
          <w:p w14:paraId="6D3BE061" w14:textId="77777777" w:rsidR="00D22F3A" w:rsidRPr="000C1A5F" w:rsidRDefault="00D22F3A" w:rsidP="00D22F3A">
            <w:pPr>
              <w:rPr>
                <w:color w:val="auto"/>
                <w:sz w:val="20"/>
                <w:szCs w:val="20"/>
                <w:lang w:val="lv-LV"/>
              </w:rPr>
            </w:pPr>
            <w:r w:rsidRPr="000C1A5F">
              <w:rPr>
                <w:color w:val="auto"/>
                <w:sz w:val="20"/>
                <w:szCs w:val="20"/>
                <w:lang w:val="lv-LV"/>
              </w:rPr>
              <w:t>“Lūdzu atsūtīt līgumu un paskaidrot, kāpēc tas noslēgts.”</w:t>
            </w:r>
          </w:p>
        </w:tc>
        <w:tc>
          <w:tcPr>
            <w:tcW w:w="3440" w:type="dxa"/>
          </w:tcPr>
          <w:p w14:paraId="2D1BEC4A" w14:textId="77777777" w:rsidR="00D22F3A" w:rsidRPr="000C1A5F" w:rsidRDefault="00D22F3A" w:rsidP="00D22F3A">
            <w:pPr>
              <w:rPr>
                <w:color w:val="auto"/>
                <w:sz w:val="20"/>
                <w:szCs w:val="20"/>
                <w:lang w:val="lv-LV"/>
              </w:rPr>
            </w:pPr>
            <w:r w:rsidRPr="000C1A5F">
              <w:rPr>
                <w:color w:val="auto"/>
                <w:sz w:val="20"/>
                <w:szCs w:val="20"/>
                <w:lang w:val="lv-LV"/>
              </w:rPr>
              <w:t>Līguma kopijai piemēro IAL. Jautājumam par iemesliem piemēro IAL, ja persona prasa jau dokumentētu pamatojumu, vai IL, ja persona prasa jaunu skaidrojumu un nav īpašas kārtības.</w:t>
            </w:r>
          </w:p>
        </w:tc>
        <w:tc>
          <w:tcPr>
            <w:tcW w:w="3320" w:type="dxa"/>
          </w:tcPr>
          <w:p w14:paraId="2344A0E3" w14:textId="77777777" w:rsidR="00D22F3A" w:rsidRPr="000C1A5F" w:rsidRDefault="00D22F3A" w:rsidP="00D22F3A">
            <w:pPr>
              <w:rPr>
                <w:color w:val="auto"/>
                <w:sz w:val="20"/>
                <w:szCs w:val="20"/>
                <w:lang w:val="lv-LV"/>
              </w:rPr>
            </w:pPr>
            <w:r w:rsidRPr="000C1A5F">
              <w:rPr>
                <w:color w:val="auto"/>
                <w:sz w:val="20"/>
                <w:szCs w:val="20"/>
                <w:lang w:val="lv-LV"/>
              </w:rPr>
              <w:t>Atbildē nošķir izsniegto dokumentu no jaunā skaidrojuma.</w:t>
            </w:r>
          </w:p>
        </w:tc>
      </w:tr>
      <w:tr w:rsidR="00D22F3A" w:rsidRPr="000C1A5F" w14:paraId="22686D0F" w14:textId="77777777" w:rsidTr="00D22F3A">
        <w:tc>
          <w:tcPr>
            <w:tcW w:w="2600" w:type="dxa"/>
          </w:tcPr>
          <w:p w14:paraId="25D66468" w14:textId="77777777" w:rsidR="00D22F3A" w:rsidRPr="000C1A5F" w:rsidRDefault="00D22F3A" w:rsidP="00D22F3A">
            <w:pPr>
              <w:rPr>
                <w:color w:val="auto"/>
                <w:sz w:val="20"/>
                <w:szCs w:val="20"/>
                <w:lang w:val="lv-LV"/>
              </w:rPr>
            </w:pPr>
            <w:r w:rsidRPr="000C1A5F">
              <w:rPr>
                <w:color w:val="auto"/>
                <w:sz w:val="20"/>
                <w:szCs w:val="20"/>
                <w:lang w:val="lv-LV"/>
              </w:rPr>
              <w:t>“Apstrīdu lēmumu un lūdzu piekļuvi visiem savas lietas materiāliem.”</w:t>
            </w:r>
          </w:p>
        </w:tc>
        <w:tc>
          <w:tcPr>
            <w:tcW w:w="3440" w:type="dxa"/>
          </w:tcPr>
          <w:p w14:paraId="2CD6A32E" w14:textId="77777777" w:rsidR="00D22F3A" w:rsidRPr="000C1A5F" w:rsidRDefault="00D22F3A" w:rsidP="00D22F3A">
            <w:pPr>
              <w:rPr>
                <w:color w:val="auto"/>
                <w:sz w:val="20"/>
                <w:szCs w:val="20"/>
                <w:lang w:val="lv-LV"/>
              </w:rPr>
            </w:pPr>
            <w:r w:rsidRPr="000C1A5F">
              <w:rPr>
                <w:color w:val="auto"/>
                <w:sz w:val="20"/>
                <w:szCs w:val="20"/>
                <w:lang w:val="lv-LV"/>
              </w:rPr>
              <w:t>Apstrīdēšanai piemēro APL vai speciālo procesu. Lietas materiāliem piemēro attiecīgā procesa materiālu pieejamības kārtību.</w:t>
            </w:r>
          </w:p>
        </w:tc>
        <w:tc>
          <w:tcPr>
            <w:tcW w:w="3320" w:type="dxa"/>
          </w:tcPr>
          <w:p w14:paraId="413ED46F" w14:textId="1AE5DD13" w:rsidR="00D22F3A" w:rsidRPr="000C1A5F" w:rsidRDefault="00D22F3A" w:rsidP="00D22F3A">
            <w:pPr>
              <w:rPr>
                <w:color w:val="auto"/>
                <w:sz w:val="20"/>
                <w:szCs w:val="20"/>
                <w:lang w:val="lv-LV"/>
              </w:rPr>
            </w:pPr>
            <w:r w:rsidRPr="000C1A5F">
              <w:rPr>
                <w:color w:val="auto"/>
                <w:sz w:val="20"/>
                <w:szCs w:val="20"/>
                <w:lang w:val="lv-LV"/>
              </w:rPr>
              <w:t>IAL piemēro tikai atsevišķai prasījuma daļai</w:t>
            </w:r>
            <w:r w:rsidR="00144F60" w:rsidRPr="000C1A5F">
              <w:rPr>
                <w:color w:val="auto"/>
                <w:sz w:val="20"/>
                <w:szCs w:val="20"/>
                <w:lang w:val="lv-LV"/>
              </w:rPr>
              <w:t xml:space="preserve"> (patstāvīgajam lūgumam)</w:t>
            </w:r>
            <w:r w:rsidRPr="000C1A5F">
              <w:rPr>
                <w:color w:val="auto"/>
                <w:sz w:val="20"/>
                <w:szCs w:val="20"/>
                <w:lang w:val="lv-LV"/>
              </w:rPr>
              <w:t>, kuru speciālais regulējums neaptver.</w:t>
            </w:r>
          </w:p>
        </w:tc>
      </w:tr>
      <w:tr w:rsidR="00D22F3A" w:rsidRPr="000C1A5F" w14:paraId="333F4FE5" w14:textId="77777777" w:rsidTr="00D22F3A">
        <w:tc>
          <w:tcPr>
            <w:tcW w:w="2600" w:type="dxa"/>
          </w:tcPr>
          <w:p w14:paraId="1B2C9DE9" w14:textId="77777777" w:rsidR="00D22F3A" w:rsidRPr="000C1A5F" w:rsidRDefault="00D22F3A" w:rsidP="00D22F3A">
            <w:pPr>
              <w:rPr>
                <w:color w:val="auto"/>
                <w:sz w:val="20"/>
                <w:szCs w:val="20"/>
                <w:lang w:val="lv-LV"/>
              </w:rPr>
            </w:pPr>
            <w:r w:rsidRPr="000C1A5F">
              <w:rPr>
                <w:color w:val="auto"/>
                <w:sz w:val="20"/>
                <w:szCs w:val="20"/>
                <w:lang w:val="lv-LV"/>
              </w:rPr>
              <w:t>“Lūdzu atsūtīt visus manus personas datus un datu saņēmējus.”</w:t>
            </w:r>
          </w:p>
        </w:tc>
        <w:tc>
          <w:tcPr>
            <w:tcW w:w="3440" w:type="dxa"/>
          </w:tcPr>
          <w:p w14:paraId="19B2B5BC" w14:textId="77777777" w:rsidR="00D22F3A" w:rsidRPr="000C1A5F" w:rsidRDefault="00D22F3A" w:rsidP="00D22F3A">
            <w:pPr>
              <w:rPr>
                <w:color w:val="auto"/>
                <w:sz w:val="20"/>
                <w:szCs w:val="20"/>
                <w:lang w:val="lv-LV"/>
              </w:rPr>
            </w:pPr>
            <w:r w:rsidRPr="000C1A5F">
              <w:rPr>
                <w:color w:val="auto"/>
                <w:sz w:val="20"/>
                <w:szCs w:val="20"/>
                <w:lang w:val="lv-LV"/>
              </w:rPr>
              <w:t>Piemēro datu aizsardzības regulējuma speciālo piekļuves kārtību.</w:t>
            </w:r>
          </w:p>
        </w:tc>
        <w:tc>
          <w:tcPr>
            <w:tcW w:w="3320" w:type="dxa"/>
          </w:tcPr>
          <w:p w14:paraId="77F2A8B6" w14:textId="77777777" w:rsidR="00D22F3A" w:rsidRPr="000C1A5F" w:rsidRDefault="00D22F3A" w:rsidP="00D22F3A">
            <w:pPr>
              <w:rPr>
                <w:color w:val="auto"/>
                <w:sz w:val="20"/>
                <w:szCs w:val="20"/>
                <w:lang w:val="lv-LV"/>
              </w:rPr>
            </w:pPr>
            <w:r w:rsidRPr="000C1A5F">
              <w:rPr>
                <w:color w:val="auto"/>
                <w:sz w:val="20"/>
                <w:szCs w:val="20"/>
                <w:lang w:val="lv-LV"/>
              </w:rPr>
              <w:t>Atsevišķu vispārīgas dokumentētas informācijas prasījumu vajadzības gadījumā vērtē IAL kārtībā.</w:t>
            </w:r>
          </w:p>
        </w:tc>
      </w:tr>
    </w:tbl>
    <w:p w14:paraId="563B0E0B" w14:textId="62107BAC"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APL un piemērojamais speciālais regulējums; pētījuma autoru izstrādāti piemēri.</w:t>
      </w:r>
    </w:p>
    <w:p w14:paraId="645044F5" w14:textId="77777777" w:rsidR="00D22F3A" w:rsidRPr="000C1A5F" w:rsidRDefault="00D22F3A" w:rsidP="00D22F3A">
      <w:pPr>
        <w:pStyle w:val="Heading2"/>
        <w:rPr>
          <w:color w:val="auto"/>
        </w:rPr>
      </w:pPr>
      <w:r w:rsidRPr="000C1A5F">
        <w:rPr>
          <w:color w:val="auto"/>
        </w:rPr>
        <w:t>19.6. Gala pārbaude</w:t>
      </w:r>
    </w:p>
    <w:p w14:paraId="76726775" w14:textId="7DD81C15" w:rsidR="00D22F3A" w:rsidRPr="000C1A5F" w:rsidRDefault="00D22F3A" w:rsidP="00D22F3A">
      <w:pPr>
        <w:rPr>
          <w:color w:val="auto"/>
        </w:rPr>
      </w:pPr>
      <w:r w:rsidRPr="000C1A5F">
        <w:rPr>
          <w:color w:val="auto"/>
        </w:rPr>
        <w:t xml:space="preserve">Kad katrai prasījuma daļai </w:t>
      </w:r>
      <w:r w:rsidR="00144F60" w:rsidRPr="000C1A5F">
        <w:rPr>
          <w:color w:val="auto"/>
        </w:rPr>
        <w:t xml:space="preserve">(patstāvīgajam lūgumam) </w:t>
      </w:r>
      <w:r w:rsidRPr="000C1A5F">
        <w:rPr>
          <w:color w:val="auto"/>
        </w:rPr>
        <w:t>noteikts piemērojamais process, iestāde atsevišķi pārbauda kompetenci, formas un identitātes prasības, termiņu, iespējamo rezultātu un tiesību aizsardzību. Šie elementi dažādos procesos var atšķirties.</w:t>
      </w:r>
    </w:p>
    <w:p w14:paraId="19ED9B78" w14:textId="7E6DC54F" w:rsidR="00E72B19" w:rsidRPr="000C1A5F" w:rsidRDefault="00E72B19" w:rsidP="00E72B19">
      <w:pPr>
        <w:rPr>
          <w:color w:val="auto"/>
        </w:rPr>
      </w:pPr>
      <w:r w:rsidRPr="000C1A5F">
        <w:rPr>
          <w:color w:val="auto"/>
        </w:rPr>
        <w:t>Ja iestāde IAL lietā apsver informācijas pilnīgu vai daļēju neizsniegšanu, iestāde vispirms norāda konkrēto IAL 5. panta otrajā daļā paredzēto pamatu un pārbauda, vai tas ir piemērojams.</w:t>
      </w:r>
    </w:p>
    <w:p w14:paraId="4B7203B0" w14:textId="374FD0AF" w:rsidR="00E72B19" w:rsidRPr="000C1A5F" w:rsidRDefault="00E72B19" w:rsidP="00E72B19">
      <w:pPr>
        <w:rPr>
          <w:color w:val="auto"/>
        </w:rPr>
      </w:pPr>
      <w:r w:rsidRPr="000C1A5F">
        <w:rPr>
          <w:color w:val="auto"/>
        </w:rPr>
        <w:t>IAL 5. panta otrā daļa paredz šādus pamatus:</w:t>
      </w:r>
    </w:p>
    <w:p w14:paraId="70046082" w14:textId="77777777" w:rsidR="00E72B19" w:rsidRPr="000C1A5F" w:rsidRDefault="00E72B19" w:rsidP="00E72B19">
      <w:pPr>
        <w:numPr>
          <w:ilvl w:val="0"/>
          <w:numId w:val="34"/>
        </w:numPr>
        <w:rPr>
          <w:color w:val="auto"/>
        </w:rPr>
      </w:pPr>
      <w:r w:rsidRPr="000C1A5F">
        <w:rPr>
          <w:color w:val="auto"/>
        </w:rPr>
        <w:t xml:space="preserve">informācijas pieejamības ierobežojums izriet tieši no likuma; </w:t>
      </w:r>
    </w:p>
    <w:p w14:paraId="72F758CE" w14:textId="77777777" w:rsidR="00E72B19" w:rsidRPr="000C1A5F" w:rsidRDefault="00E72B19" w:rsidP="00E72B19">
      <w:pPr>
        <w:numPr>
          <w:ilvl w:val="0"/>
          <w:numId w:val="34"/>
        </w:numPr>
        <w:rPr>
          <w:color w:val="auto"/>
        </w:rPr>
      </w:pPr>
      <w:r w:rsidRPr="000C1A5F">
        <w:rPr>
          <w:color w:val="auto"/>
        </w:rPr>
        <w:t xml:space="preserve">informācija ir paredzēta iestādes iekšējai lietošanai un par tādu noteikta; </w:t>
      </w:r>
    </w:p>
    <w:p w14:paraId="1616C129" w14:textId="77777777" w:rsidR="00E72B19" w:rsidRPr="000C1A5F" w:rsidRDefault="00E72B19" w:rsidP="00E72B19">
      <w:pPr>
        <w:numPr>
          <w:ilvl w:val="0"/>
          <w:numId w:val="34"/>
        </w:numPr>
        <w:rPr>
          <w:color w:val="auto"/>
        </w:rPr>
      </w:pPr>
      <w:r w:rsidRPr="000C1A5F">
        <w:rPr>
          <w:color w:val="auto"/>
        </w:rPr>
        <w:t xml:space="preserve">informācija ir komercnoslēpums, ievērojot likumā paredzētos izņēmumus; </w:t>
      </w:r>
    </w:p>
    <w:p w14:paraId="01FD1226" w14:textId="77777777" w:rsidR="00E72B19" w:rsidRPr="000C1A5F" w:rsidRDefault="00E72B19" w:rsidP="00E72B19">
      <w:pPr>
        <w:numPr>
          <w:ilvl w:val="0"/>
          <w:numId w:val="34"/>
        </w:numPr>
        <w:rPr>
          <w:color w:val="auto"/>
        </w:rPr>
      </w:pPr>
      <w:r w:rsidRPr="000C1A5F">
        <w:rPr>
          <w:color w:val="auto"/>
        </w:rPr>
        <w:t xml:space="preserve">informācija attiecas uz fiziskās personas privāto dzīvi; </w:t>
      </w:r>
    </w:p>
    <w:p w14:paraId="64ADDD85" w14:textId="77777777" w:rsidR="00E72B19" w:rsidRPr="000C1A5F" w:rsidRDefault="00E72B19" w:rsidP="00E72B19">
      <w:pPr>
        <w:numPr>
          <w:ilvl w:val="0"/>
          <w:numId w:val="34"/>
        </w:numPr>
        <w:rPr>
          <w:color w:val="auto"/>
        </w:rPr>
      </w:pPr>
      <w:r w:rsidRPr="000C1A5F">
        <w:rPr>
          <w:color w:val="auto"/>
        </w:rPr>
        <w:t xml:space="preserve">informācija attiecas uz atestācijas, eksāmenu, iesniegto projektu, konkursu vai citu līdzīgu novērtēšanas procesu, ievērojot likumā paredzētos izņēmumus; </w:t>
      </w:r>
    </w:p>
    <w:p w14:paraId="7D182D7A" w14:textId="77777777" w:rsidR="00E72B19" w:rsidRPr="000C1A5F" w:rsidRDefault="00E72B19" w:rsidP="00E72B19">
      <w:pPr>
        <w:numPr>
          <w:ilvl w:val="0"/>
          <w:numId w:val="34"/>
        </w:numPr>
        <w:rPr>
          <w:color w:val="auto"/>
        </w:rPr>
      </w:pPr>
      <w:r w:rsidRPr="000C1A5F">
        <w:rPr>
          <w:color w:val="auto"/>
        </w:rPr>
        <w:t xml:space="preserve">informācija ir NATO vai Eiropas Savienības informācija ar apzīmējumu “NATO UNCLASSIFIED” vai “LIMITE”. </w:t>
      </w:r>
    </w:p>
    <w:p w14:paraId="108DC74F" w14:textId="536C9070" w:rsidR="00E72B19" w:rsidRPr="000C1A5F" w:rsidRDefault="00E72B19" w:rsidP="00D22F3A">
      <w:pPr>
        <w:rPr>
          <w:color w:val="auto"/>
        </w:rPr>
      </w:pPr>
      <w:r w:rsidRPr="000C1A5F">
        <w:rPr>
          <w:color w:val="auto"/>
        </w:rPr>
        <w:t>Iestāde atsevišķi pārbauda, vai pieprasītā informācija jau ir publiski pieejama vai publicēta un vai var izsniegt dokumenta vispārpieejamo daļu.</w:t>
      </w:r>
    </w:p>
    <w:p w14:paraId="1DF7E865" w14:textId="0434277A" w:rsidR="00D22F3A"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0" w:name="_Toc239852997"/>
      <w:r w:rsidR="00344F08">
        <w:rPr>
          <w:noProof/>
          <w:lang w:val="lv-LV"/>
        </w:rPr>
        <w:t>90</w:t>
      </w:r>
      <w:r w:rsidRPr="000C1A5F">
        <w:rPr>
          <w:lang w:val="lv-LV"/>
        </w:rPr>
        <w:fldChar w:fldCharType="end"/>
      </w:r>
      <w:r w:rsidRPr="000C1A5F">
        <w:rPr>
          <w:lang w:val="lv-LV"/>
        </w:rPr>
        <w:t xml:space="preserve">. tabula. </w:t>
      </w:r>
      <w:r w:rsidR="00D22F3A" w:rsidRPr="000C1A5F">
        <w:rPr>
          <w:lang w:val="lv-LV"/>
        </w:rPr>
        <w:t>Pārbaude pēc procesa izvēles</w:t>
      </w:r>
      <w:bookmarkEnd w:id="110"/>
    </w:p>
    <w:tbl>
      <w:tblPr>
        <w:tblStyle w:val="TableGrid"/>
        <w:tblW w:w="9360" w:type="dxa"/>
        <w:tblLayout w:type="fixed"/>
        <w:tblLook w:val="04A0" w:firstRow="1" w:lastRow="0" w:firstColumn="1" w:lastColumn="0" w:noHBand="0" w:noVBand="1"/>
      </w:tblPr>
      <w:tblGrid>
        <w:gridCol w:w="1200"/>
        <w:gridCol w:w="3200"/>
        <w:gridCol w:w="2300"/>
        <w:gridCol w:w="2660"/>
      </w:tblGrid>
      <w:tr w:rsidR="00D22F3A" w:rsidRPr="000C1A5F" w14:paraId="189608B4" w14:textId="77777777" w:rsidTr="0485914E">
        <w:tc>
          <w:tcPr>
            <w:tcW w:w="1200" w:type="dxa"/>
          </w:tcPr>
          <w:p w14:paraId="4A9B2BF4" w14:textId="77777777" w:rsidR="00D22F3A" w:rsidRPr="000C1A5F" w:rsidRDefault="00D22F3A" w:rsidP="00D22F3A">
            <w:pPr>
              <w:rPr>
                <w:color w:val="auto"/>
                <w:sz w:val="20"/>
                <w:szCs w:val="20"/>
                <w:lang w:val="lv-LV"/>
              </w:rPr>
            </w:pPr>
            <w:r w:rsidRPr="000C1A5F">
              <w:rPr>
                <w:b/>
                <w:color w:val="auto"/>
                <w:sz w:val="20"/>
                <w:szCs w:val="20"/>
                <w:lang w:val="lv-LV"/>
              </w:rPr>
              <w:t>Zars</w:t>
            </w:r>
          </w:p>
        </w:tc>
        <w:tc>
          <w:tcPr>
            <w:tcW w:w="3200" w:type="dxa"/>
          </w:tcPr>
          <w:p w14:paraId="3DF2117F" w14:textId="77777777" w:rsidR="00D22F3A" w:rsidRPr="000C1A5F" w:rsidRDefault="00D22F3A" w:rsidP="00D22F3A">
            <w:pPr>
              <w:rPr>
                <w:color w:val="auto"/>
                <w:sz w:val="20"/>
                <w:szCs w:val="20"/>
                <w:lang w:val="lv-LV"/>
              </w:rPr>
            </w:pPr>
            <w:r w:rsidRPr="000C1A5F">
              <w:rPr>
                <w:b/>
                <w:color w:val="auto"/>
                <w:sz w:val="20"/>
                <w:szCs w:val="20"/>
                <w:lang w:val="lv-LV"/>
              </w:rPr>
              <w:t>Forma un termiņš</w:t>
            </w:r>
          </w:p>
        </w:tc>
        <w:tc>
          <w:tcPr>
            <w:tcW w:w="2300" w:type="dxa"/>
          </w:tcPr>
          <w:p w14:paraId="0A961785" w14:textId="77777777" w:rsidR="00D22F3A" w:rsidRPr="000C1A5F" w:rsidRDefault="00D22F3A" w:rsidP="00D22F3A">
            <w:pPr>
              <w:rPr>
                <w:color w:val="auto"/>
                <w:sz w:val="20"/>
                <w:szCs w:val="20"/>
                <w:lang w:val="lv-LV"/>
              </w:rPr>
            </w:pPr>
            <w:r w:rsidRPr="000C1A5F">
              <w:rPr>
                <w:b/>
                <w:color w:val="auto"/>
                <w:sz w:val="20"/>
                <w:szCs w:val="20"/>
                <w:lang w:val="lv-LV"/>
              </w:rPr>
              <w:t>Rezultāts</w:t>
            </w:r>
          </w:p>
        </w:tc>
        <w:tc>
          <w:tcPr>
            <w:tcW w:w="2660" w:type="dxa"/>
          </w:tcPr>
          <w:p w14:paraId="3B110FC0" w14:textId="77777777" w:rsidR="00D22F3A" w:rsidRPr="000C1A5F" w:rsidRDefault="00D22F3A" w:rsidP="00D22F3A">
            <w:pPr>
              <w:rPr>
                <w:color w:val="auto"/>
                <w:sz w:val="20"/>
                <w:szCs w:val="20"/>
                <w:lang w:val="lv-LV"/>
              </w:rPr>
            </w:pPr>
            <w:r w:rsidRPr="000C1A5F">
              <w:rPr>
                <w:b/>
                <w:color w:val="auto"/>
                <w:sz w:val="20"/>
                <w:szCs w:val="20"/>
                <w:lang w:val="lv-LV"/>
              </w:rPr>
              <w:t>Tiesību aizsardzība un darba pabeigšana</w:t>
            </w:r>
          </w:p>
        </w:tc>
      </w:tr>
      <w:tr w:rsidR="00D22F3A" w:rsidRPr="000C1A5F" w14:paraId="7AD98F25" w14:textId="77777777" w:rsidTr="0485914E">
        <w:tc>
          <w:tcPr>
            <w:tcW w:w="1200" w:type="dxa"/>
          </w:tcPr>
          <w:p w14:paraId="4ED88D99" w14:textId="77777777" w:rsidR="00D22F3A" w:rsidRPr="000C1A5F" w:rsidRDefault="00D22F3A" w:rsidP="00D22F3A">
            <w:pPr>
              <w:rPr>
                <w:color w:val="auto"/>
                <w:sz w:val="20"/>
                <w:szCs w:val="20"/>
                <w:lang w:val="lv-LV"/>
              </w:rPr>
            </w:pPr>
            <w:r w:rsidRPr="000C1A5F">
              <w:rPr>
                <w:color w:val="auto"/>
                <w:sz w:val="20"/>
                <w:szCs w:val="20"/>
                <w:lang w:val="lv-LV"/>
              </w:rPr>
              <w:t>IAL</w:t>
            </w:r>
          </w:p>
        </w:tc>
        <w:tc>
          <w:tcPr>
            <w:tcW w:w="3200" w:type="dxa"/>
          </w:tcPr>
          <w:p w14:paraId="64BD06DD" w14:textId="7180A996" w:rsidR="00D22F3A" w:rsidRPr="000C1A5F" w:rsidRDefault="00D22F3A" w:rsidP="00D22F3A">
            <w:pPr>
              <w:rPr>
                <w:color w:val="auto"/>
                <w:sz w:val="20"/>
                <w:szCs w:val="20"/>
                <w:lang w:val="lv-LV"/>
              </w:rPr>
            </w:pPr>
            <w:r w:rsidRPr="000C1A5F">
              <w:rPr>
                <w:color w:val="auto"/>
                <w:sz w:val="20"/>
                <w:szCs w:val="20"/>
                <w:lang w:val="lv-LV"/>
              </w:rPr>
              <w:t xml:space="preserve">IAL 11. pantā paredzētā forma, identifikācija un reģistrācija; ierobežotas pieejamības informācijas (IPI) pieprasījumam </w:t>
            </w:r>
            <w:r w:rsidR="0083731C" w:rsidRPr="000C1A5F">
              <w:rPr>
                <w:color w:val="auto"/>
                <w:sz w:val="20"/>
                <w:szCs w:val="20"/>
                <w:lang w:val="lv-LV"/>
              </w:rPr>
              <w:t xml:space="preserve">- </w:t>
            </w:r>
            <w:r w:rsidRPr="000C1A5F">
              <w:rPr>
                <w:color w:val="auto"/>
                <w:sz w:val="20"/>
                <w:szCs w:val="20"/>
                <w:lang w:val="lv-LV"/>
              </w:rPr>
              <w:t>īpašās prasības. Termiņi saskaņā ar IAL 14. pantu: atkarībā no rezultāta un apstrādes 7, 10, 15 vai 30 dienas.</w:t>
            </w:r>
          </w:p>
        </w:tc>
        <w:tc>
          <w:tcPr>
            <w:tcW w:w="2300" w:type="dxa"/>
          </w:tcPr>
          <w:p w14:paraId="42BD35C9" w14:textId="77777777" w:rsidR="00D22F3A" w:rsidRPr="000C1A5F" w:rsidRDefault="00D22F3A" w:rsidP="00D22F3A">
            <w:pPr>
              <w:rPr>
                <w:color w:val="auto"/>
                <w:sz w:val="20"/>
                <w:szCs w:val="20"/>
                <w:lang w:val="lv-LV"/>
              </w:rPr>
            </w:pPr>
            <w:r w:rsidRPr="000C1A5F">
              <w:rPr>
                <w:color w:val="auto"/>
                <w:sz w:val="20"/>
                <w:szCs w:val="20"/>
                <w:lang w:val="lv-LV"/>
              </w:rPr>
              <w:t>Informācijas izsniegšana, daļēja izsniegšana, atteikums, norāde uz publisku avotu vai izziņa par informācijas atrašanās vietu.</w:t>
            </w:r>
          </w:p>
        </w:tc>
        <w:tc>
          <w:tcPr>
            <w:tcW w:w="2660" w:type="dxa"/>
          </w:tcPr>
          <w:p w14:paraId="6FC53044" w14:textId="77777777" w:rsidR="00D22F3A" w:rsidRPr="000C1A5F" w:rsidRDefault="00D22F3A" w:rsidP="00D22F3A">
            <w:pPr>
              <w:rPr>
                <w:color w:val="auto"/>
                <w:sz w:val="20"/>
                <w:szCs w:val="20"/>
                <w:lang w:val="lv-LV"/>
              </w:rPr>
            </w:pPr>
            <w:r w:rsidRPr="000C1A5F">
              <w:rPr>
                <w:color w:val="auto"/>
                <w:sz w:val="20"/>
                <w:szCs w:val="20"/>
                <w:lang w:val="lv-LV"/>
              </w:rPr>
              <w:t>Rakstveida atteikumā norāda juridisko pamatu un IAL paredzēto apstrīdēšanas vai pārsūdzības kārtību; IAL 15. pants regulē atteikuma un faktiskās rīcības kontroli.</w:t>
            </w:r>
          </w:p>
        </w:tc>
      </w:tr>
      <w:tr w:rsidR="00D22F3A" w:rsidRPr="000C1A5F" w14:paraId="3A9819A4" w14:textId="77777777" w:rsidTr="0485914E">
        <w:tc>
          <w:tcPr>
            <w:tcW w:w="1200" w:type="dxa"/>
          </w:tcPr>
          <w:p w14:paraId="075574C2" w14:textId="77777777" w:rsidR="00D22F3A" w:rsidRPr="000C1A5F" w:rsidRDefault="00D22F3A" w:rsidP="00D22F3A">
            <w:pPr>
              <w:rPr>
                <w:color w:val="auto"/>
                <w:sz w:val="20"/>
                <w:szCs w:val="20"/>
                <w:lang w:val="lv-LV"/>
              </w:rPr>
            </w:pPr>
            <w:r w:rsidRPr="000C1A5F">
              <w:rPr>
                <w:color w:val="auto"/>
                <w:sz w:val="20"/>
                <w:szCs w:val="20"/>
                <w:lang w:val="lv-LV"/>
              </w:rPr>
              <w:t>IL</w:t>
            </w:r>
          </w:p>
        </w:tc>
        <w:tc>
          <w:tcPr>
            <w:tcW w:w="3200" w:type="dxa"/>
          </w:tcPr>
          <w:p w14:paraId="746CE2C2" w14:textId="77777777" w:rsidR="00D22F3A" w:rsidRPr="000C1A5F" w:rsidRDefault="00D22F3A" w:rsidP="00D22F3A">
            <w:pPr>
              <w:rPr>
                <w:color w:val="auto"/>
                <w:sz w:val="20"/>
                <w:szCs w:val="20"/>
                <w:lang w:val="lv-LV"/>
              </w:rPr>
            </w:pPr>
            <w:r w:rsidRPr="000C1A5F">
              <w:rPr>
                <w:color w:val="auto"/>
                <w:sz w:val="20"/>
                <w:szCs w:val="20"/>
                <w:lang w:val="lv-LV"/>
              </w:rPr>
              <w:t>Spēkā esošajā redakcijā atbildi pēc būtības sniedz saprātīgā termiņā, ņemot vērā steidzamību, bet ne vēlāk kā 10 darbdienās; mēneša termiņu piemēro tikai tad, ja pastāv IL 5. panta 3.¹ daļā minētie apstākļi.</w:t>
            </w:r>
          </w:p>
        </w:tc>
        <w:tc>
          <w:tcPr>
            <w:tcW w:w="2300" w:type="dxa"/>
          </w:tcPr>
          <w:p w14:paraId="104413BB" w14:textId="77777777" w:rsidR="00D22F3A" w:rsidRPr="000C1A5F" w:rsidRDefault="00D22F3A" w:rsidP="00D22F3A">
            <w:pPr>
              <w:rPr>
                <w:color w:val="auto"/>
                <w:sz w:val="20"/>
                <w:szCs w:val="20"/>
                <w:lang w:val="lv-LV"/>
              </w:rPr>
            </w:pPr>
            <w:r w:rsidRPr="000C1A5F">
              <w:rPr>
                <w:color w:val="auto"/>
                <w:sz w:val="20"/>
                <w:szCs w:val="20"/>
                <w:lang w:val="lv-LV"/>
              </w:rPr>
              <w:t>Atbilde pēc būtības, pieņemšana zināšanai, pārsūtīšana vai informēšana, atstāšana bez izskatīšanas vai cita IL rezultāta forma.</w:t>
            </w:r>
          </w:p>
        </w:tc>
        <w:tc>
          <w:tcPr>
            <w:tcW w:w="2660" w:type="dxa"/>
          </w:tcPr>
          <w:p w14:paraId="1EB5AC1A" w14:textId="77777777" w:rsidR="00D22F3A" w:rsidRPr="000C1A5F" w:rsidRDefault="00D22F3A" w:rsidP="00D22F3A">
            <w:pPr>
              <w:rPr>
                <w:color w:val="auto"/>
                <w:sz w:val="20"/>
                <w:szCs w:val="20"/>
                <w:lang w:val="lv-LV"/>
              </w:rPr>
            </w:pPr>
            <w:r w:rsidRPr="000C1A5F">
              <w:rPr>
                <w:color w:val="auto"/>
                <w:sz w:val="20"/>
                <w:szCs w:val="20"/>
                <w:lang w:val="lv-LV"/>
              </w:rPr>
              <w:t>Ne katra IL atbilde ir administratīvs akts vai tiesā pārsūdzama rīcība; kontroles ceļu nosaka pēc IL 10. panta, APL, Valsts pārvaldes iekārtas likuma vai cita regulējuma.</w:t>
            </w:r>
          </w:p>
        </w:tc>
      </w:tr>
      <w:tr w:rsidR="00D22F3A" w:rsidRPr="000C1A5F" w14:paraId="4119FA77" w14:textId="77777777" w:rsidTr="0485914E">
        <w:tc>
          <w:tcPr>
            <w:tcW w:w="1200" w:type="dxa"/>
          </w:tcPr>
          <w:p w14:paraId="781C8B41" w14:textId="77777777" w:rsidR="00D22F3A" w:rsidRPr="000C1A5F" w:rsidRDefault="00D22F3A" w:rsidP="00D22F3A">
            <w:pPr>
              <w:rPr>
                <w:color w:val="auto"/>
                <w:sz w:val="20"/>
                <w:szCs w:val="20"/>
                <w:lang w:val="lv-LV"/>
              </w:rPr>
            </w:pPr>
            <w:r w:rsidRPr="000C1A5F">
              <w:rPr>
                <w:color w:val="auto"/>
                <w:sz w:val="20"/>
                <w:szCs w:val="20"/>
                <w:lang w:val="lv-LV"/>
              </w:rPr>
              <w:t>APL</w:t>
            </w:r>
          </w:p>
        </w:tc>
        <w:tc>
          <w:tcPr>
            <w:tcW w:w="3200" w:type="dxa"/>
          </w:tcPr>
          <w:p w14:paraId="7A174547" w14:textId="00254903" w:rsidR="00D22F3A" w:rsidRPr="000C1A5F" w:rsidRDefault="004D41D9" w:rsidP="00D22F3A">
            <w:pPr>
              <w:rPr>
                <w:color w:val="auto"/>
                <w:sz w:val="20"/>
                <w:szCs w:val="20"/>
                <w:lang w:val="lv-LV"/>
              </w:rPr>
            </w:pPr>
            <w:r w:rsidRPr="000C1A5F">
              <w:rPr>
                <w:color w:val="auto"/>
                <w:sz w:val="20"/>
                <w:szCs w:val="20"/>
                <w:lang w:val="lv-LV"/>
              </w:rPr>
              <w:t>Administratīvā akta lietā piemēro APL 51.-81. pantu, faktiskās rīcības gadījumā - APL 89.</w:t>
            </w:r>
            <w:r w:rsidR="007501C3">
              <w:rPr>
                <w:color w:val="auto"/>
                <w:sz w:val="20"/>
                <w:szCs w:val="20"/>
                <w:lang w:val="lv-LV"/>
              </w:rPr>
              <w:t>-</w:t>
            </w:r>
            <w:r w:rsidRPr="000C1A5F">
              <w:rPr>
                <w:color w:val="auto"/>
                <w:sz w:val="20"/>
                <w:szCs w:val="20"/>
                <w:lang w:val="lv-LV"/>
              </w:rPr>
              <w:t>91. pantu, atlīdzinājuma prasījumam - APL 92-97. pantu, bet uzziņai par personas tiesībām - APL 98.-101. pantu. Ja konkrēto administratīvo lietu regulē nozares likums vai cits ārējs normatīvais akts, pārbauda arī tajā noteiktās prasības iesnieguma formai, iestādes kompetencei, lietas virzībai un izskatīšanas termiņam.</w:t>
            </w:r>
          </w:p>
        </w:tc>
        <w:tc>
          <w:tcPr>
            <w:tcW w:w="2300" w:type="dxa"/>
          </w:tcPr>
          <w:p w14:paraId="69C9C0FB" w14:textId="77777777" w:rsidR="00D22F3A" w:rsidRPr="000C1A5F" w:rsidRDefault="00D22F3A" w:rsidP="00D22F3A">
            <w:pPr>
              <w:rPr>
                <w:color w:val="auto"/>
                <w:sz w:val="20"/>
                <w:szCs w:val="20"/>
                <w:lang w:val="lv-LV"/>
              </w:rPr>
            </w:pPr>
            <w:r w:rsidRPr="000C1A5F">
              <w:rPr>
                <w:color w:val="auto"/>
                <w:sz w:val="20"/>
                <w:szCs w:val="20"/>
                <w:lang w:val="lv-LV"/>
              </w:rPr>
              <w:t>Administratīvais akts, faktiskā rīcība, uzziņa, apstrīdēšanas vai atlīdzinājuma rezultāts.</w:t>
            </w:r>
          </w:p>
        </w:tc>
        <w:tc>
          <w:tcPr>
            <w:tcW w:w="2660" w:type="dxa"/>
          </w:tcPr>
          <w:p w14:paraId="7BFD57B0" w14:textId="77777777" w:rsidR="00D22F3A" w:rsidRPr="000C1A5F" w:rsidRDefault="00D22F3A" w:rsidP="00D22F3A">
            <w:pPr>
              <w:rPr>
                <w:color w:val="auto"/>
                <w:sz w:val="20"/>
                <w:szCs w:val="20"/>
                <w:lang w:val="lv-LV"/>
              </w:rPr>
            </w:pPr>
            <w:r w:rsidRPr="000C1A5F">
              <w:rPr>
                <w:color w:val="auto"/>
                <w:sz w:val="20"/>
                <w:szCs w:val="20"/>
                <w:lang w:val="lv-LV"/>
              </w:rPr>
              <w:t>Norāda tieši konkrētajam rezultātam piemērojamo apstrīdēšanas un pārsūdzības kārtību.</w:t>
            </w:r>
          </w:p>
        </w:tc>
      </w:tr>
      <w:tr w:rsidR="00D22F3A" w:rsidRPr="000C1A5F" w14:paraId="0EF939EB" w14:textId="77777777" w:rsidTr="0485914E">
        <w:tc>
          <w:tcPr>
            <w:tcW w:w="1200" w:type="dxa"/>
          </w:tcPr>
          <w:p w14:paraId="1CAA8711" w14:textId="77777777" w:rsidR="00D22F3A" w:rsidRPr="000C1A5F" w:rsidRDefault="00D22F3A" w:rsidP="00D22F3A">
            <w:pPr>
              <w:rPr>
                <w:color w:val="auto"/>
                <w:sz w:val="20"/>
                <w:szCs w:val="20"/>
                <w:lang w:val="lv-LV"/>
              </w:rPr>
            </w:pPr>
            <w:r w:rsidRPr="000C1A5F">
              <w:rPr>
                <w:color w:val="auto"/>
                <w:sz w:val="20"/>
                <w:szCs w:val="20"/>
                <w:lang w:val="lv-LV"/>
              </w:rPr>
              <w:t>Speciāls regulējums</w:t>
            </w:r>
          </w:p>
        </w:tc>
        <w:tc>
          <w:tcPr>
            <w:tcW w:w="3200" w:type="dxa"/>
          </w:tcPr>
          <w:p w14:paraId="550C56DD" w14:textId="77777777" w:rsidR="00D22F3A" w:rsidRPr="000C1A5F" w:rsidRDefault="00D22F3A" w:rsidP="00D22F3A">
            <w:pPr>
              <w:rPr>
                <w:color w:val="auto"/>
                <w:sz w:val="20"/>
                <w:szCs w:val="20"/>
                <w:lang w:val="lv-LV"/>
              </w:rPr>
            </w:pPr>
            <w:r w:rsidRPr="000C1A5F">
              <w:rPr>
                <w:color w:val="auto"/>
                <w:sz w:val="20"/>
                <w:szCs w:val="20"/>
                <w:lang w:val="lv-LV"/>
              </w:rPr>
              <w:t>Konkrētā ārējā normatīvā akta formas, identifikācijas, kompetences un termiņa prasības.</w:t>
            </w:r>
          </w:p>
        </w:tc>
        <w:tc>
          <w:tcPr>
            <w:tcW w:w="2300" w:type="dxa"/>
          </w:tcPr>
          <w:p w14:paraId="556D4542" w14:textId="77777777" w:rsidR="00D22F3A" w:rsidRPr="000C1A5F" w:rsidRDefault="00D22F3A" w:rsidP="00D22F3A">
            <w:pPr>
              <w:rPr>
                <w:color w:val="auto"/>
                <w:sz w:val="20"/>
                <w:szCs w:val="20"/>
                <w:lang w:val="lv-LV"/>
              </w:rPr>
            </w:pPr>
            <w:r w:rsidRPr="000C1A5F">
              <w:rPr>
                <w:color w:val="auto"/>
                <w:sz w:val="20"/>
                <w:szCs w:val="20"/>
                <w:lang w:val="lv-LV"/>
              </w:rPr>
              <w:t>Konkrētajā regulējumā paredzētais rezultāts.</w:t>
            </w:r>
          </w:p>
        </w:tc>
        <w:tc>
          <w:tcPr>
            <w:tcW w:w="2660" w:type="dxa"/>
          </w:tcPr>
          <w:p w14:paraId="5C06E12C" w14:textId="77777777" w:rsidR="00D22F3A" w:rsidRPr="000C1A5F" w:rsidRDefault="00D22F3A" w:rsidP="00D22F3A">
            <w:pPr>
              <w:rPr>
                <w:color w:val="auto"/>
                <w:sz w:val="20"/>
                <w:szCs w:val="20"/>
                <w:lang w:val="lv-LV"/>
              </w:rPr>
            </w:pPr>
            <w:r w:rsidRPr="000C1A5F">
              <w:rPr>
                <w:color w:val="auto"/>
                <w:sz w:val="20"/>
                <w:szCs w:val="20"/>
                <w:lang w:val="lv-LV"/>
              </w:rPr>
              <w:t>Izmanto tieši speciālajā regulējumā noteikto kontroles kārtību.</w:t>
            </w:r>
          </w:p>
        </w:tc>
      </w:tr>
      <w:tr w:rsidR="00D22F3A" w:rsidRPr="000C1A5F" w14:paraId="79F7F07F" w14:textId="77777777" w:rsidTr="0485914E">
        <w:tc>
          <w:tcPr>
            <w:tcW w:w="1200" w:type="dxa"/>
          </w:tcPr>
          <w:p w14:paraId="0A2F9330" w14:textId="3218620B" w:rsidR="00D22F3A" w:rsidRPr="000C1A5F" w:rsidRDefault="00D22F3A" w:rsidP="00D22F3A">
            <w:pPr>
              <w:rPr>
                <w:color w:val="auto"/>
                <w:sz w:val="20"/>
                <w:szCs w:val="20"/>
                <w:lang w:val="lv-LV"/>
              </w:rPr>
            </w:pPr>
            <w:r w:rsidRPr="000C1A5F">
              <w:rPr>
                <w:color w:val="auto"/>
                <w:sz w:val="20"/>
                <w:szCs w:val="20"/>
                <w:lang w:val="lv-LV"/>
              </w:rPr>
              <w:t>Visām prasījuma daļām</w:t>
            </w:r>
            <w:r w:rsidR="00144F60" w:rsidRPr="000C1A5F">
              <w:rPr>
                <w:color w:val="auto"/>
                <w:sz w:val="20"/>
                <w:szCs w:val="20"/>
                <w:lang w:val="lv-LV"/>
              </w:rPr>
              <w:t xml:space="preserve"> (patstāvīgajiem lūgumiem)</w:t>
            </w:r>
          </w:p>
        </w:tc>
        <w:tc>
          <w:tcPr>
            <w:tcW w:w="3200" w:type="dxa"/>
          </w:tcPr>
          <w:p w14:paraId="5E2E4F5C" w14:textId="77777777" w:rsidR="00D22F3A" w:rsidRPr="000C1A5F" w:rsidRDefault="00D22F3A" w:rsidP="00D22F3A">
            <w:pPr>
              <w:rPr>
                <w:color w:val="auto"/>
                <w:sz w:val="20"/>
                <w:szCs w:val="20"/>
                <w:lang w:val="lv-LV"/>
              </w:rPr>
            </w:pPr>
            <w:r w:rsidRPr="000C1A5F">
              <w:rPr>
                <w:color w:val="auto"/>
                <w:sz w:val="20"/>
                <w:szCs w:val="20"/>
                <w:lang w:val="lv-LV"/>
              </w:rPr>
              <w:t>Pārbauda visas patstāvīgās daļas, speciālā regulējuma tvērumu, kompetenci un termiņa sākumu. Tehniska procesa atzīmes maiņa termiņu pati par sevi neatsāk.</w:t>
            </w:r>
          </w:p>
        </w:tc>
        <w:tc>
          <w:tcPr>
            <w:tcW w:w="2300" w:type="dxa"/>
          </w:tcPr>
          <w:p w14:paraId="31A75BBB" w14:textId="77777777" w:rsidR="00D22F3A" w:rsidRPr="000C1A5F" w:rsidRDefault="00D22F3A" w:rsidP="00D22F3A">
            <w:pPr>
              <w:rPr>
                <w:color w:val="auto"/>
                <w:sz w:val="20"/>
                <w:szCs w:val="20"/>
                <w:lang w:val="lv-LV"/>
              </w:rPr>
            </w:pPr>
            <w:r w:rsidRPr="000C1A5F">
              <w:rPr>
                <w:color w:val="auto"/>
                <w:sz w:val="20"/>
                <w:szCs w:val="20"/>
                <w:lang w:val="lv-LV"/>
              </w:rPr>
              <w:t>Katras daļas iznākums ir skaidri nošķirts, un neviena daļa nepaliek bez atbildīgā vai rezultāta.</w:t>
            </w:r>
          </w:p>
        </w:tc>
        <w:tc>
          <w:tcPr>
            <w:tcW w:w="2660" w:type="dxa"/>
          </w:tcPr>
          <w:p w14:paraId="7C76F091" w14:textId="77777777" w:rsidR="00D22F3A" w:rsidRPr="000C1A5F" w:rsidRDefault="00D22F3A" w:rsidP="00D22F3A">
            <w:pPr>
              <w:rPr>
                <w:color w:val="auto"/>
                <w:sz w:val="20"/>
                <w:szCs w:val="20"/>
                <w:lang w:val="lv-LV"/>
              </w:rPr>
            </w:pPr>
            <w:r w:rsidRPr="000C1A5F">
              <w:rPr>
                <w:color w:val="auto"/>
                <w:sz w:val="20"/>
                <w:szCs w:val="20"/>
                <w:lang w:val="lv-LV"/>
              </w:rPr>
              <w:t>Tiesību aizsardzības norādi piesaista konkrētajam rezultātam. Sasaista dublikātus un nosūtītos rezultātus, un pirms darba pabeigšanas pārbauda lietas izskatīšanas dienā spēkā esošo regulējumu.</w:t>
            </w:r>
          </w:p>
        </w:tc>
      </w:tr>
    </w:tbl>
    <w:p w14:paraId="7FAC181C" w14:textId="7130A13D" w:rsidR="00013869" w:rsidRPr="000C1A5F" w:rsidRDefault="00D3667D" w:rsidP="000D349C">
      <w:pPr>
        <w:rPr>
          <w:rFonts w:eastAsia="Times New Roman"/>
          <w:color w:val="auto"/>
          <w:sz w:val="20"/>
          <w:szCs w:val="20"/>
        </w:rPr>
        <w:sectPr w:rsidR="00013869" w:rsidRPr="000C1A5F" w:rsidSect="00D22F3A">
          <w:pgSz w:w="11906" w:h="16838"/>
          <w:pgMar w:top="1134" w:right="851" w:bottom="1134" w:left="1701" w:header="567" w:footer="709" w:gutter="0"/>
          <w:cols w:space="708"/>
          <w:docGrid w:linePitch="360"/>
        </w:sectPr>
      </w:pPr>
      <w:r w:rsidRPr="000C1A5F">
        <w:rPr>
          <w:rFonts w:eastAsia="Times New Roman"/>
          <w:color w:val="auto"/>
          <w:sz w:val="20"/>
          <w:szCs w:val="20"/>
        </w:rPr>
        <w:t xml:space="preserve">Datu avots: </w:t>
      </w:r>
      <w:r w:rsidR="00BD6951" w:rsidRPr="000C1A5F">
        <w:rPr>
          <w:rFonts w:eastAsia="Times New Roman"/>
          <w:color w:val="auto"/>
          <w:sz w:val="20"/>
          <w:szCs w:val="20"/>
        </w:rPr>
        <w:t>IAL, IL, APL un tabulā minētais speciālais regulējums; pētījuma autoru apkopojums.</w:t>
      </w:r>
    </w:p>
    <w:p w14:paraId="4CA24D7B" w14:textId="77777777" w:rsidR="00013869" w:rsidRPr="000C1A5F" w:rsidRDefault="00013869" w:rsidP="004F1A80">
      <w:pPr>
        <w:pStyle w:val="Heading1"/>
        <w:rPr>
          <w:color w:val="auto"/>
          <w:sz w:val="28"/>
          <w:szCs w:val="28"/>
        </w:rPr>
      </w:pPr>
      <w:bookmarkStart w:id="111" w:name="_Toc239852755"/>
      <w:r w:rsidRPr="000C1A5F">
        <w:rPr>
          <w:color w:val="auto"/>
          <w:sz w:val="28"/>
          <w:szCs w:val="28"/>
        </w:rPr>
        <w:t>20. pielikums. Darba rīki informācijas pieprasījumu un iesniegumu izskatīšanai</w:t>
      </w:r>
      <w:bookmarkEnd w:id="111"/>
    </w:p>
    <w:p w14:paraId="360C64AA" w14:textId="5A35A625" w:rsidR="00315D56" w:rsidRPr="000C1A5F" w:rsidRDefault="009B5215" w:rsidP="007501C3">
      <w:pPr>
        <w:rPr>
          <w:b/>
          <w:bCs/>
        </w:rPr>
      </w:pPr>
      <w:r w:rsidRPr="009B5215">
        <w:t>Pielikumā aprakstīti ieteiktie darba rīki spēkā esošā regulējuma vienmērīgākai piemērošanai. Tie neaizstāj konkrētajā lietā piemērojamo tiesību normu, aktuālo judikatūru vai iestādes tiesiski apstiprinātu iekšējo kārtību. IL atbilžu rīkus ieteicams izmantot kopā ar 5.3.3. sadaļā norādītajām esošajām VK un TM vadlīnijām.</w:t>
      </w:r>
    </w:p>
    <w:p w14:paraId="340C868E" w14:textId="025FF37B" w:rsidR="00013869" w:rsidRPr="000C1A5F" w:rsidRDefault="00013869" w:rsidP="00013869">
      <w:pPr>
        <w:pStyle w:val="Heading2"/>
        <w:rPr>
          <w:color w:val="auto"/>
        </w:rPr>
      </w:pPr>
      <w:r w:rsidRPr="000C1A5F">
        <w:rPr>
          <w:color w:val="auto"/>
        </w:rPr>
        <w:t>20.1. Saņemtā dokumenta izskatīšana</w:t>
      </w:r>
    </w:p>
    <w:p w14:paraId="5F92B7BF" w14:textId="77777777" w:rsidR="00013869" w:rsidRPr="000C1A5F" w:rsidRDefault="00013869" w:rsidP="00013869">
      <w:pPr>
        <w:rPr>
          <w:color w:val="auto"/>
        </w:rPr>
      </w:pPr>
      <w:r w:rsidRPr="000C1A5F">
        <w:rPr>
          <w:color w:val="auto"/>
        </w:rPr>
        <w:t>IL iesniegumam piemēro IL 4. pantā noteikto kompetences risinājumu. IAL gadījumā, ja pieprasītās informācijas nav iestādes rīcībā, piemēro IAL 12. panta otrajā daļā paredzēto izziņu par informācijas atrašanās vietu un, ja tas iestādei zināms, pieejamības kārtību. APL un speciālā procesa lietā kompetenci un piekritību nosaka attiecīgais regulējums.</w:t>
      </w:r>
    </w:p>
    <w:p w14:paraId="1AA00324" w14:textId="4B8DD9B0" w:rsidR="00013869" w:rsidRPr="000C1A5F" w:rsidRDefault="005C6E68" w:rsidP="00013869">
      <w:pPr>
        <w:pStyle w:val="Heading3"/>
        <w:rPr>
          <w:color w:val="auto"/>
        </w:rPr>
      </w:pPr>
      <w:r w:rsidRPr="000C1A5F">
        <w:rPr>
          <w:color w:val="auto"/>
        </w:rPr>
        <w:t xml:space="preserve">20.1.1. </w:t>
      </w:r>
      <w:r w:rsidR="00013869" w:rsidRPr="000C1A5F">
        <w:rPr>
          <w:color w:val="auto"/>
        </w:rPr>
        <w:t>IL iesnieguma pārbaude</w:t>
      </w:r>
    </w:p>
    <w:p w14:paraId="07A52D03" w14:textId="79AF4339" w:rsidR="00013869"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2" w:name="_Toc239852998"/>
      <w:r w:rsidR="00344F08">
        <w:rPr>
          <w:noProof/>
          <w:lang w:val="lv-LV"/>
        </w:rPr>
        <w:t>91</w:t>
      </w:r>
      <w:r w:rsidRPr="000C1A5F">
        <w:rPr>
          <w:lang w:val="lv-LV"/>
        </w:rPr>
        <w:fldChar w:fldCharType="end"/>
      </w:r>
      <w:r w:rsidRPr="000C1A5F">
        <w:rPr>
          <w:lang w:val="lv-LV"/>
        </w:rPr>
        <w:t xml:space="preserve">. tabula. </w:t>
      </w:r>
      <w:r w:rsidR="00013869" w:rsidRPr="000C1A5F">
        <w:rPr>
          <w:lang w:val="lv-LV"/>
        </w:rPr>
        <w:t>IL iesnieguma pārbaudes darba lapa</w:t>
      </w:r>
      <w:bookmarkEnd w:id="112"/>
    </w:p>
    <w:tbl>
      <w:tblPr>
        <w:tblStyle w:val="TableGrid"/>
        <w:tblW w:w="15018" w:type="dxa"/>
        <w:tblLayout w:type="fixed"/>
        <w:tblLook w:val="04A0" w:firstRow="1" w:lastRow="0" w:firstColumn="1" w:lastColumn="0" w:noHBand="0" w:noVBand="1"/>
      </w:tblPr>
      <w:tblGrid>
        <w:gridCol w:w="1814"/>
        <w:gridCol w:w="5296"/>
        <w:gridCol w:w="4498"/>
        <w:gridCol w:w="3410"/>
      </w:tblGrid>
      <w:tr w:rsidR="00013869" w:rsidRPr="000C1A5F" w14:paraId="032460BA" w14:textId="77777777" w:rsidTr="00013869">
        <w:tc>
          <w:tcPr>
            <w:tcW w:w="1814" w:type="dxa"/>
          </w:tcPr>
          <w:p w14:paraId="66BC70A7" w14:textId="77777777" w:rsidR="00013869" w:rsidRPr="000C1A5F" w:rsidRDefault="00013869" w:rsidP="00013869">
            <w:pPr>
              <w:rPr>
                <w:color w:val="auto"/>
                <w:sz w:val="20"/>
                <w:szCs w:val="20"/>
                <w:lang w:val="lv-LV"/>
              </w:rPr>
            </w:pPr>
            <w:r w:rsidRPr="000C1A5F">
              <w:rPr>
                <w:b/>
                <w:color w:val="auto"/>
                <w:sz w:val="20"/>
                <w:szCs w:val="20"/>
                <w:lang w:val="lv-LV"/>
              </w:rPr>
              <w:t>Posms</w:t>
            </w:r>
          </w:p>
        </w:tc>
        <w:tc>
          <w:tcPr>
            <w:tcW w:w="5296" w:type="dxa"/>
          </w:tcPr>
          <w:p w14:paraId="663AA915" w14:textId="77777777" w:rsidR="00013869" w:rsidRPr="000C1A5F" w:rsidRDefault="00013869" w:rsidP="00013869">
            <w:pPr>
              <w:rPr>
                <w:color w:val="auto"/>
                <w:sz w:val="20"/>
                <w:szCs w:val="20"/>
                <w:lang w:val="lv-LV"/>
              </w:rPr>
            </w:pPr>
            <w:r w:rsidRPr="000C1A5F">
              <w:rPr>
                <w:b/>
                <w:color w:val="auto"/>
                <w:sz w:val="20"/>
                <w:szCs w:val="20"/>
                <w:lang w:val="lv-LV"/>
              </w:rPr>
              <w:t>Kontroljautājumi</w:t>
            </w:r>
          </w:p>
        </w:tc>
        <w:tc>
          <w:tcPr>
            <w:tcW w:w="4498" w:type="dxa"/>
          </w:tcPr>
          <w:p w14:paraId="7375727A" w14:textId="77777777" w:rsidR="00013869" w:rsidRPr="000C1A5F" w:rsidRDefault="00013869" w:rsidP="00013869">
            <w:pPr>
              <w:rPr>
                <w:color w:val="auto"/>
                <w:sz w:val="20"/>
                <w:szCs w:val="20"/>
                <w:lang w:val="lv-LV"/>
              </w:rPr>
            </w:pPr>
            <w:r w:rsidRPr="000C1A5F">
              <w:rPr>
                <w:b/>
                <w:color w:val="auto"/>
                <w:sz w:val="20"/>
                <w:szCs w:val="20"/>
                <w:lang w:val="lv-LV"/>
              </w:rPr>
              <w:t>Fiksējamais secinājums</w:t>
            </w:r>
          </w:p>
        </w:tc>
        <w:tc>
          <w:tcPr>
            <w:tcW w:w="3410" w:type="dxa"/>
          </w:tcPr>
          <w:p w14:paraId="7BB5A914" w14:textId="77777777" w:rsidR="00013869" w:rsidRPr="000C1A5F" w:rsidRDefault="00013869" w:rsidP="00013869">
            <w:pPr>
              <w:rPr>
                <w:color w:val="auto"/>
                <w:sz w:val="20"/>
                <w:szCs w:val="20"/>
                <w:lang w:val="lv-LV"/>
              </w:rPr>
            </w:pPr>
            <w:r w:rsidRPr="000C1A5F">
              <w:rPr>
                <w:b/>
                <w:color w:val="auto"/>
                <w:sz w:val="20"/>
                <w:szCs w:val="20"/>
                <w:lang w:val="lv-LV"/>
              </w:rPr>
              <w:t>Piemērošanas robeža</w:t>
            </w:r>
          </w:p>
        </w:tc>
      </w:tr>
      <w:tr w:rsidR="00013869" w:rsidRPr="000C1A5F" w14:paraId="62839A52" w14:textId="77777777" w:rsidTr="00013869">
        <w:tc>
          <w:tcPr>
            <w:tcW w:w="1814" w:type="dxa"/>
          </w:tcPr>
          <w:p w14:paraId="259F67CF" w14:textId="77777777" w:rsidR="00013869" w:rsidRPr="000C1A5F" w:rsidRDefault="00013869" w:rsidP="00013869">
            <w:pPr>
              <w:rPr>
                <w:color w:val="auto"/>
                <w:sz w:val="20"/>
                <w:szCs w:val="20"/>
                <w:lang w:val="lv-LV"/>
              </w:rPr>
            </w:pPr>
            <w:r w:rsidRPr="000C1A5F">
              <w:rPr>
                <w:b/>
                <w:color w:val="auto"/>
                <w:sz w:val="20"/>
                <w:szCs w:val="20"/>
                <w:lang w:val="lv-LV"/>
              </w:rPr>
              <w:t>1. Tvērums</w:t>
            </w:r>
          </w:p>
        </w:tc>
        <w:tc>
          <w:tcPr>
            <w:tcW w:w="5296" w:type="dxa"/>
          </w:tcPr>
          <w:p w14:paraId="6F5E386E" w14:textId="77777777" w:rsidR="00013869" w:rsidRPr="000C1A5F" w:rsidRDefault="00013869" w:rsidP="00013869">
            <w:pPr>
              <w:rPr>
                <w:color w:val="auto"/>
                <w:sz w:val="20"/>
                <w:szCs w:val="20"/>
                <w:lang w:val="lv-LV"/>
              </w:rPr>
            </w:pPr>
            <w:r w:rsidRPr="000C1A5F">
              <w:rPr>
                <w:color w:val="auto"/>
                <w:sz w:val="20"/>
                <w:szCs w:val="20"/>
                <w:lang w:val="lv-LV"/>
              </w:rPr>
              <w:t>Vai dokumentā ietverts iestādes kompetencē esošs lūgums, sūdzība, priekšlikums vai jautājums IL 2. panta pirmās daļas izpratnē? Vai nav piemērojams IAL vai cita likumā noteikta īpaša kārtība?</w:t>
            </w:r>
          </w:p>
        </w:tc>
        <w:tc>
          <w:tcPr>
            <w:tcW w:w="4498" w:type="dxa"/>
          </w:tcPr>
          <w:p w14:paraId="0CA7C8B4" w14:textId="3D7223CD" w:rsidR="00013869" w:rsidRPr="000C1A5F" w:rsidRDefault="00531C71" w:rsidP="00013869">
            <w:pPr>
              <w:rPr>
                <w:color w:val="auto"/>
                <w:sz w:val="20"/>
                <w:szCs w:val="20"/>
                <w:lang w:val="lv-LV"/>
              </w:rPr>
            </w:pPr>
            <w:r w:rsidRPr="000C1A5F">
              <w:rPr>
                <w:color w:val="auto"/>
                <w:sz w:val="20"/>
                <w:szCs w:val="20"/>
                <w:lang w:val="lv-LV"/>
              </w:rPr>
              <w:t>Vērtētājs pēc dokumenta satura un konteksta klasificē dokumentu vienā no četrām kategorijām: 1) IL iesniegums; 2) prasījums, kas jāizskata citā likumā noteiktā kārtībā; 3) saziņa, kurā nav patstāvīga IL prasījuma; 4) dokuments ar vairākām prasījuma daļām</w:t>
            </w:r>
            <w:r w:rsidR="00144F60" w:rsidRPr="000C1A5F">
              <w:rPr>
                <w:color w:val="auto"/>
                <w:sz w:val="20"/>
                <w:szCs w:val="20"/>
                <w:lang w:val="lv-LV"/>
              </w:rPr>
              <w:t xml:space="preserve"> (patstāvīgajiem lūgumiem)</w:t>
            </w:r>
            <w:r w:rsidRPr="000C1A5F">
              <w:rPr>
                <w:color w:val="auto"/>
                <w:sz w:val="20"/>
                <w:szCs w:val="20"/>
                <w:lang w:val="lv-LV"/>
              </w:rPr>
              <w:t>, kuras jāizskata saskaņā ar atšķirīgu tiesisko regulējumu.</w:t>
            </w:r>
          </w:p>
        </w:tc>
        <w:tc>
          <w:tcPr>
            <w:tcW w:w="3410" w:type="dxa"/>
          </w:tcPr>
          <w:p w14:paraId="1BCB54DE" w14:textId="77777777" w:rsidR="00013869" w:rsidRPr="000C1A5F" w:rsidRDefault="00013869" w:rsidP="00013869">
            <w:pPr>
              <w:rPr>
                <w:color w:val="auto"/>
                <w:sz w:val="20"/>
                <w:szCs w:val="20"/>
                <w:lang w:val="lv-LV"/>
              </w:rPr>
            </w:pPr>
            <w:r w:rsidRPr="000C1A5F">
              <w:rPr>
                <w:color w:val="auto"/>
                <w:sz w:val="20"/>
                <w:szCs w:val="20"/>
                <w:lang w:val="lv-LV"/>
              </w:rPr>
              <w:t>Vērtē dokumenta saturu un kontekstu, nevis nosaukumu, kanālu vai atsevišķu frāzi.</w:t>
            </w:r>
          </w:p>
        </w:tc>
      </w:tr>
      <w:tr w:rsidR="00013869" w:rsidRPr="000C1A5F" w14:paraId="16F8B214" w14:textId="77777777" w:rsidTr="00013869">
        <w:tc>
          <w:tcPr>
            <w:tcW w:w="1814" w:type="dxa"/>
          </w:tcPr>
          <w:p w14:paraId="6DC4152D" w14:textId="77777777" w:rsidR="00013869" w:rsidRPr="000C1A5F" w:rsidRDefault="00013869" w:rsidP="00013869">
            <w:pPr>
              <w:rPr>
                <w:color w:val="auto"/>
                <w:sz w:val="20"/>
                <w:szCs w:val="20"/>
                <w:lang w:val="lv-LV"/>
              </w:rPr>
            </w:pPr>
            <w:r w:rsidRPr="000C1A5F">
              <w:rPr>
                <w:b/>
                <w:color w:val="auto"/>
                <w:sz w:val="20"/>
                <w:szCs w:val="20"/>
                <w:lang w:val="lv-LV"/>
              </w:rPr>
              <w:t>2. Forma</w:t>
            </w:r>
          </w:p>
        </w:tc>
        <w:tc>
          <w:tcPr>
            <w:tcW w:w="5296" w:type="dxa"/>
          </w:tcPr>
          <w:p w14:paraId="166D53F0" w14:textId="77777777" w:rsidR="00013869" w:rsidRPr="000C1A5F" w:rsidRDefault="00013869" w:rsidP="00013869">
            <w:pPr>
              <w:rPr>
                <w:color w:val="auto"/>
                <w:sz w:val="20"/>
                <w:szCs w:val="20"/>
                <w:lang w:val="lv-LV"/>
              </w:rPr>
            </w:pPr>
            <w:r w:rsidRPr="000C1A5F">
              <w:rPr>
                <w:color w:val="auto"/>
                <w:sz w:val="20"/>
                <w:szCs w:val="20"/>
                <w:lang w:val="lv-LV"/>
              </w:rPr>
              <w:t>Vai iesniegums iesniegts mutvārdos, rakstveidā vai elektroniski IL 3. panta trešās daļas izpratnē? Kādas formas, paraksta vai identitātes pārbaudes prasības piemērojamas?</w:t>
            </w:r>
          </w:p>
        </w:tc>
        <w:tc>
          <w:tcPr>
            <w:tcW w:w="4498" w:type="dxa"/>
          </w:tcPr>
          <w:p w14:paraId="7B39E9F0" w14:textId="77777777" w:rsidR="00013869" w:rsidRPr="000C1A5F" w:rsidRDefault="00013869" w:rsidP="00013869">
            <w:pPr>
              <w:rPr>
                <w:color w:val="auto"/>
                <w:sz w:val="20"/>
                <w:szCs w:val="20"/>
                <w:lang w:val="lv-LV"/>
              </w:rPr>
            </w:pPr>
            <w:r w:rsidRPr="000C1A5F">
              <w:rPr>
                <w:color w:val="auto"/>
                <w:sz w:val="20"/>
                <w:szCs w:val="20"/>
                <w:lang w:val="lv-LV"/>
              </w:rPr>
              <w:t>Noteikta iesnieguma forma un ar to saistītā turpmākā rīcība.</w:t>
            </w:r>
          </w:p>
        </w:tc>
        <w:tc>
          <w:tcPr>
            <w:tcW w:w="3410" w:type="dxa"/>
          </w:tcPr>
          <w:p w14:paraId="77D08E86" w14:textId="77777777" w:rsidR="00013869" w:rsidRPr="000C1A5F" w:rsidRDefault="00013869" w:rsidP="00013869">
            <w:pPr>
              <w:rPr>
                <w:color w:val="auto"/>
                <w:sz w:val="20"/>
                <w:szCs w:val="20"/>
                <w:lang w:val="lv-LV"/>
              </w:rPr>
            </w:pPr>
            <w:r w:rsidRPr="000C1A5F">
              <w:rPr>
                <w:color w:val="auto"/>
                <w:sz w:val="20"/>
                <w:szCs w:val="20"/>
                <w:lang w:val="lv-LV"/>
              </w:rPr>
              <w:t>Formu nenosaka tikai pēc saņemšanas kanāla; vienas formas prasības automātiski neattiecina uz citu.</w:t>
            </w:r>
          </w:p>
        </w:tc>
      </w:tr>
      <w:tr w:rsidR="00013869" w:rsidRPr="000C1A5F" w14:paraId="73A60E9E" w14:textId="77777777" w:rsidTr="00013869">
        <w:tc>
          <w:tcPr>
            <w:tcW w:w="1814" w:type="dxa"/>
          </w:tcPr>
          <w:p w14:paraId="5DD4656E" w14:textId="77777777" w:rsidR="00013869" w:rsidRPr="000C1A5F" w:rsidRDefault="00013869" w:rsidP="00013869">
            <w:pPr>
              <w:rPr>
                <w:color w:val="auto"/>
                <w:sz w:val="20"/>
                <w:szCs w:val="20"/>
                <w:lang w:val="lv-LV"/>
              </w:rPr>
            </w:pPr>
            <w:r w:rsidRPr="000C1A5F">
              <w:rPr>
                <w:b/>
                <w:color w:val="auto"/>
                <w:sz w:val="20"/>
                <w:szCs w:val="20"/>
                <w:lang w:val="lv-LV"/>
              </w:rPr>
              <w:t>3. Rezultāts</w:t>
            </w:r>
          </w:p>
        </w:tc>
        <w:tc>
          <w:tcPr>
            <w:tcW w:w="5296" w:type="dxa"/>
          </w:tcPr>
          <w:p w14:paraId="384427B2" w14:textId="77777777" w:rsidR="00013869" w:rsidRPr="000C1A5F" w:rsidRDefault="00013869" w:rsidP="00013869">
            <w:pPr>
              <w:rPr>
                <w:color w:val="auto"/>
                <w:sz w:val="20"/>
                <w:szCs w:val="20"/>
                <w:lang w:val="lv-LV"/>
              </w:rPr>
            </w:pPr>
            <w:r w:rsidRPr="000C1A5F">
              <w:rPr>
                <w:color w:val="auto"/>
                <w:sz w:val="20"/>
                <w:szCs w:val="20"/>
                <w:lang w:val="lv-LV"/>
              </w:rPr>
              <w:t>Vai pēc IL 5. panta pirmās, ceturtās un sestās daļas saturs prasa atbildi pēc būtības? Vai persona norādījusi, ka atbilde nav vajadzīga? Vai piemērojams IL 7. pants vai cita IL noteikta rīcība?</w:t>
            </w:r>
          </w:p>
        </w:tc>
        <w:tc>
          <w:tcPr>
            <w:tcW w:w="4498" w:type="dxa"/>
          </w:tcPr>
          <w:p w14:paraId="29B39F5F" w14:textId="77777777" w:rsidR="00013869" w:rsidRPr="000C1A5F" w:rsidRDefault="00013869" w:rsidP="00013869">
            <w:pPr>
              <w:rPr>
                <w:color w:val="auto"/>
                <w:sz w:val="20"/>
                <w:szCs w:val="20"/>
                <w:lang w:val="lv-LV"/>
              </w:rPr>
            </w:pPr>
            <w:r w:rsidRPr="000C1A5F">
              <w:rPr>
                <w:color w:val="auto"/>
                <w:sz w:val="20"/>
                <w:szCs w:val="20"/>
                <w:lang w:val="lv-LV"/>
              </w:rPr>
              <w:t>Atbilde pēc būtības; pieņemšana zināšanai; atbildes nesniegšana pēc personas norādes; atstāšana bez izskatīšanas; cita IL paredzēta rīcība.</w:t>
            </w:r>
          </w:p>
        </w:tc>
        <w:tc>
          <w:tcPr>
            <w:tcW w:w="3410" w:type="dxa"/>
          </w:tcPr>
          <w:p w14:paraId="6AF5D2D4" w14:textId="77777777" w:rsidR="00013869" w:rsidRPr="000C1A5F" w:rsidRDefault="00013869" w:rsidP="00013869">
            <w:pPr>
              <w:rPr>
                <w:color w:val="auto"/>
                <w:sz w:val="20"/>
                <w:szCs w:val="20"/>
                <w:lang w:val="lv-LV"/>
              </w:rPr>
            </w:pPr>
            <w:r w:rsidRPr="000C1A5F">
              <w:rPr>
                <w:color w:val="auto"/>
                <w:sz w:val="20"/>
                <w:szCs w:val="20"/>
                <w:lang w:val="lv-LV"/>
              </w:rPr>
              <w:t>Tas, ka dokuments ir IL iesniegums, pats par sevi nenosaka vienmēr sniegt atbildi pēc būtības. Rezultātu pamato ar konkrēto IL normu.</w:t>
            </w:r>
          </w:p>
        </w:tc>
      </w:tr>
    </w:tbl>
    <w:p w14:paraId="388C469F" w14:textId="40EBB3D6"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IL; pētījuma autoru izstrādāta darba lapa.</w:t>
      </w:r>
    </w:p>
    <w:p w14:paraId="3D0A68AA" w14:textId="77777777" w:rsidR="00013869" w:rsidRPr="000C1A5F" w:rsidRDefault="00013869" w:rsidP="00013869">
      <w:pPr>
        <w:rPr>
          <w:color w:val="auto"/>
        </w:rPr>
      </w:pPr>
      <w:r w:rsidRPr="000C1A5F">
        <w:rPr>
          <w:color w:val="auto"/>
        </w:rPr>
        <w:t>Ja iesnieguma saturs neprasa atbildi pēc būtības, fiksē būtisko saturu un piemēroto IL normu. Ja persona norādījusi, ka atbilde nav vajadzīga, fiksē šo norādi. Piemērojot IL 7. pantu, norāda konkrēto pamatu un ievēro likumā noteikto informēšanas kārtību.</w:t>
      </w:r>
    </w:p>
    <w:p w14:paraId="535E0FD5" w14:textId="69768694" w:rsidR="00013869" w:rsidRPr="000C1A5F" w:rsidRDefault="005C6E68" w:rsidP="00013869">
      <w:pPr>
        <w:pStyle w:val="Heading3"/>
        <w:rPr>
          <w:color w:val="auto"/>
        </w:rPr>
      </w:pPr>
      <w:r w:rsidRPr="000C1A5F">
        <w:rPr>
          <w:color w:val="auto"/>
        </w:rPr>
        <w:t xml:space="preserve">20.1.2. </w:t>
      </w:r>
      <w:r w:rsidR="00013869" w:rsidRPr="000C1A5F">
        <w:rPr>
          <w:color w:val="auto"/>
        </w:rPr>
        <w:t>Jaukta satura dokumenta darba lapa</w:t>
      </w:r>
    </w:p>
    <w:p w14:paraId="5A92428F" w14:textId="047EB7EF" w:rsidR="00013869" w:rsidRPr="000C1A5F" w:rsidRDefault="00013869" w:rsidP="00013869">
      <w:pPr>
        <w:rPr>
          <w:color w:val="auto"/>
        </w:rPr>
      </w:pPr>
      <w:r w:rsidRPr="000C1A5F">
        <w:rPr>
          <w:color w:val="auto"/>
        </w:rPr>
        <w:t>Jaukta satura dokumentā ir vismaz divas patstāvīgi vērtējamas prasījuma daļas</w:t>
      </w:r>
      <w:r w:rsidR="00144F60" w:rsidRPr="000C1A5F">
        <w:rPr>
          <w:color w:val="auto"/>
        </w:rPr>
        <w:t xml:space="preserve"> (atsevišķi lūgumi)</w:t>
      </w:r>
      <w:r w:rsidRPr="000C1A5F">
        <w:rPr>
          <w:color w:val="auto"/>
        </w:rPr>
        <w:t xml:space="preserve">. Katrai daļai atsevišķi fiksē procesu, tiesisko pamatu, atbildīgo, termiņu, rezultātu un tiesību aizsardzību. </w:t>
      </w:r>
      <w:r w:rsidR="00315D56" w:rsidRPr="000C1A5F">
        <w:rPr>
          <w:color w:val="auto"/>
        </w:rPr>
        <w:t>Pētījumā ieteiktajā modelī katrai daļai nav vajadzīgs atsevišķs reģistrācijas numurs, ja iestāde var atsevišķi izsekot katras daļas procesam, termiņam, rezultātam un tiesību aizsardzības kārtībai.</w:t>
      </w:r>
    </w:p>
    <w:p w14:paraId="38103C2B" w14:textId="6FDF4FE3" w:rsidR="00013869"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3" w:name="_Toc239852999"/>
      <w:r w:rsidR="00344F08">
        <w:rPr>
          <w:noProof/>
          <w:lang w:val="lv-LV"/>
        </w:rPr>
        <w:t>92</w:t>
      </w:r>
      <w:r w:rsidRPr="000C1A5F">
        <w:rPr>
          <w:lang w:val="lv-LV"/>
        </w:rPr>
        <w:fldChar w:fldCharType="end"/>
      </w:r>
      <w:r w:rsidRPr="000C1A5F">
        <w:rPr>
          <w:lang w:val="lv-LV"/>
        </w:rPr>
        <w:t xml:space="preserve">. tabula. </w:t>
      </w:r>
      <w:r w:rsidR="00013869" w:rsidRPr="000C1A5F">
        <w:rPr>
          <w:lang w:val="lv-LV"/>
        </w:rPr>
        <w:t>Jaukta satura dokumenta darba lapa</w:t>
      </w:r>
      <w:bookmarkEnd w:id="113"/>
    </w:p>
    <w:tbl>
      <w:tblPr>
        <w:tblStyle w:val="TableGrid"/>
        <w:tblW w:w="14576" w:type="dxa"/>
        <w:tblLayout w:type="fixed"/>
        <w:tblLook w:val="04A0" w:firstRow="1" w:lastRow="0" w:firstColumn="1" w:lastColumn="0" w:noHBand="0" w:noVBand="1"/>
      </w:tblPr>
      <w:tblGrid>
        <w:gridCol w:w="3803"/>
        <w:gridCol w:w="3239"/>
        <w:gridCol w:w="3943"/>
        <w:gridCol w:w="3591"/>
      </w:tblGrid>
      <w:tr w:rsidR="00013869" w:rsidRPr="000C1A5F" w14:paraId="000F9B09" w14:textId="77777777" w:rsidTr="00BD72BD">
        <w:trPr>
          <w:trHeight w:val="388"/>
        </w:trPr>
        <w:tc>
          <w:tcPr>
            <w:tcW w:w="3803" w:type="dxa"/>
          </w:tcPr>
          <w:p w14:paraId="61E11DC1" w14:textId="41860584" w:rsidR="00013869" w:rsidRPr="000C1A5F" w:rsidRDefault="00013869" w:rsidP="00013869">
            <w:pPr>
              <w:rPr>
                <w:color w:val="auto"/>
                <w:sz w:val="20"/>
                <w:szCs w:val="20"/>
                <w:lang w:val="lv-LV"/>
              </w:rPr>
            </w:pPr>
            <w:r w:rsidRPr="000C1A5F">
              <w:rPr>
                <w:b/>
                <w:color w:val="auto"/>
                <w:sz w:val="20"/>
                <w:szCs w:val="20"/>
                <w:lang w:val="lv-LV"/>
              </w:rPr>
              <w:t xml:space="preserve">Daļa, prasījums un </w:t>
            </w:r>
            <w:r w:rsidR="009B5215">
              <w:rPr>
                <w:b/>
                <w:color w:val="auto"/>
                <w:sz w:val="20"/>
                <w:szCs w:val="20"/>
                <w:lang w:val="lv-LV"/>
              </w:rPr>
              <w:t>sagaidāmais rezultāts</w:t>
            </w:r>
          </w:p>
        </w:tc>
        <w:tc>
          <w:tcPr>
            <w:tcW w:w="3239" w:type="dxa"/>
          </w:tcPr>
          <w:p w14:paraId="143F50AE" w14:textId="77777777" w:rsidR="00013869" w:rsidRPr="000C1A5F" w:rsidRDefault="00013869" w:rsidP="00013869">
            <w:pPr>
              <w:rPr>
                <w:color w:val="auto"/>
                <w:sz w:val="20"/>
                <w:szCs w:val="20"/>
                <w:lang w:val="lv-LV"/>
              </w:rPr>
            </w:pPr>
            <w:r w:rsidRPr="000C1A5F">
              <w:rPr>
                <w:b/>
                <w:color w:val="auto"/>
                <w:sz w:val="20"/>
                <w:szCs w:val="20"/>
                <w:lang w:val="lv-LV"/>
              </w:rPr>
              <w:t>Process un tiesiskais pamats</w:t>
            </w:r>
          </w:p>
        </w:tc>
        <w:tc>
          <w:tcPr>
            <w:tcW w:w="3943" w:type="dxa"/>
          </w:tcPr>
          <w:p w14:paraId="5C06D556" w14:textId="77777777" w:rsidR="00013869" w:rsidRPr="000C1A5F" w:rsidRDefault="00013869" w:rsidP="00013869">
            <w:pPr>
              <w:rPr>
                <w:color w:val="auto"/>
                <w:sz w:val="20"/>
                <w:szCs w:val="20"/>
                <w:lang w:val="lv-LV"/>
              </w:rPr>
            </w:pPr>
            <w:r w:rsidRPr="000C1A5F">
              <w:rPr>
                <w:b/>
                <w:color w:val="auto"/>
                <w:sz w:val="20"/>
                <w:szCs w:val="20"/>
                <w:lang w:val="lv-LV"/>
              </w:rPr>
              <w:t>Virzība, atbildīgais un termiņš</w:t>
            </w:r>
          </w:p>
        </w:tc>
        <w:tc>
          <w:tcPr>
            <w:tcW w:w="3591" w:type="dxa"/>
          </w:tcPr>
          <w:p w14:paraId="0D3331F1" w14:textId="77777777" w:rsidR="00013869" w:rsidRPr="000C1A5F" w:rsidRDefault="00013869" w:rsidP="00013869">
            <w:pPr>
              <w:rPr>
                <w:color w:val="auto"/>
                <w:sz w:val="20"/>
                <w:szCs w:val="20"/>
                <w:lang w:val="lv-LV"/>
              </w:rPr>
            </w:pPr>
            <w:r w:rsidRPr="000C1A5F">
              <w:rPr>
                <w:b/>
                <w:color w:val="auto"/>
                <w:sz w:val="20"/>
                <w:szCs w:val="20"/>
                <w:lang w:val="lv-LV"/>
              </w:rPr>
              <w:t>Rezultāts un tiesību aizsardzība</w:t>
            </w:r>
          </w:p>
        </w:tc>
      </w:tr>
      <w:tr w:rsidR="00013869" w:rsidRPr="000C1A5F" w14:paraId="17FBA339" w14:textId="77777777" w:rsidTr="00BD72BD">
        <w:trPr>
          <w:trHeight w:val="665"/>
        </w:trPr>
        <w:tc>
          <w:tcPr>
            <w:tcW w:w="3803" w:type="dxa"/>
          </w:tcPr>
          <w:p w14:paraId="71BB4963" w14:textId="0661A198" w:rsidR="00013869" w:rsidRPr="000C1A5F" w:rsidRDefault="00013869" w:rsidP="00013869">
            <w:pPr>
              <w:rPr>
                <w:color w:val="auto"/>
                <w:sz w:val="20"/>
                <w:szCs w:val="20"/>
                <w:lang w:val="lv-LV"/>
              </w:rPr>
            </w:pPr>
            <w:r w:rsidRPr="000C1A5F">
              <w:rPr>
                <w:b/>
                <w:color w:val="auto"/>
                <w:sz w:val="20"/>
                <w:szCs w:val="20"/>
                <w:lang w:val="lv-LV"/>
              </w:rPr>
              <w:t>A. [</w:t>
            </w:r>
            <w:r w:rsidR="009B5215" w:rsidRPr="009B5215">
              <w:rPr>
                <w:b/>
                <w:color w:val="auto"/>
                <w:sz w:val="20"/>
                <w:szCs w:val="20"/>
                <w:lang w:val="lv-LV"/>
              </w:rPr>
              <w:t>īss prasījuma satura apraksts un sagaidāmais rezultāts]</w:t>
            </w:r>
          </w:p>
        </w:tc>
        <w:tc>
          <w:tcPr>
            <w:tcW w:w="3239" w:type="dxa"/>
          </w:tcPr>
          <w:p w14:paraId="38FB3FBF" w14:textId="77777777" w:rsidR="00013869" w:rsidRPr="000C1A5F" w:rsidRDefault="00013869" w:rsidP="00013869">
            <w:pPr>
              <w:rPr>
                <w:color w:val="auto"/>
                <w:sz w:val="20"/>
                <w:szCs w:val="20"/>
                <w:lang w:val="lv-LV"/>
              </w:rPr>
            </w:pPr>
            <w:r w:rsidRPr="000C1A5F">
              <w:rPr>
                <w:color w:val="auto"/>
                <w:sz w:val="20"/>
                <w:szCs w:val="20"/>
                <w:lang w:val="lv-LV"/>
              </w:rPr>
              <w:t>[IAL / IL / APL / speciāls process; konkrēta norma]</w:t>
            </w:r>
          </w:p>
        </w:tc>
        <w:tc>
          <w:tcPr>
            <w:tcW w:w="3943" w:type="dxa"/>
          </w:tcPr>
          <w:p w14:paraId="19C94F57" w14:textId="77777777" w:rsidR="00013869" w:rsidRPr="000C1A5F" w:rsidRDefault="00013869" w:rsidP="00013869">
            <w:pPr>
              <w:rPr>
                <w:color w:val="auto"/>
                <w:sz w:val="20"/>
                <w:szCs w:val="20"/>
                <w:lang w:val="lv-LV"/>
              </w:rPr>
            </w:pPr>
            <w:r w:rsidRPr="000C1A5F">
              <w:rPr>
                <w:color w:val="auto"/>
                <w:sz w:val="20"/>
                <w:szCs w:val="20"/>
                <w:lang w:val="lv-LV"/>
              </w:rPr>
              <w:t>[kompetentā iestāde un struktūrvienība; atbildīgais; termiņa pamats un datums]</w:t>
            </w:r>
          </w:p>
        </w:tc>
        <w:tc>
          <w:tcPr>
            <w:tcW w:w="3591" w:type="dxa"/>
          </w:tcPr>
          <w:p w14:paraId="5AF584FC" w14:textId="3260B931" w:rsidR="00013869" w:rsidRPr="000C1A5F" w:rsidRDefault="00013869" w:rsidP="00013869">
            <w:pPr>
              <w:rPr>
                <w:color w:val="auto"/>
                <w:sz w:val="20"/>
                <w:szCs w:val="20"/>
                <w:lang w:val="lv-LV"/>
              </w:rPr>
            </w:pPr>
            <w:r w:rsidRPr="000C1A5F">
              <w:rPr>
                <w:color w:val="auto"/>
                <w:sz w:val="20"/>
                <w:szCs w:val="20"/>
                <w:lang w:val="lv-LV"/>
              </w:rPr>
              <w:t xml:space="preserve">[paredzētais un faktiskais rezultāts; ja piemērojams </w:t>
            </w:r>
            <w:r w:rsidR="0083731C" w:rsidRPr="000C1A5F">
              <w:rPr>
                <w:color w:val="auto"/>
                <w:sz w:val="20"/>
                <w:szCs w:val="20"/>
                <w:lang w:val="lv-LV"/>
              </w:rPr>
              <w:t xml:space="preserve">- </w:t>
            </w:r>
            <w:r w:rsidRPr="000C1A5F">
              <w:rPr>
                <w:color w:val="auto"/>
                <w:sz w:val="20"/>
                <w:szCs w:val="20"/>
                <w:lang w:val="lv-LV"/>
              </w:rPr>
              <w:t>tiesību aizsardzība]</w:t>
            </w:r>
          </w:p>
        </w:tc>
      </w:tr>
      <w:tr w:rsidR="00013869" w:rsidRPr="000C1A5F" w14:paraId="13627565" w14:textId="77777777" w:rsidTr="00BD72BD">
        <w:trPr>
          <w:trHeight w:val="665"/>
        </w:trPr>
        <w:tc>
          <w:tcPr>
            <w:tcW w:w="3803" w:type="dxa"/>
          </w:tcPr>
          <w:p w14:paraId="2BB175DC" w14:textId="3AE80449" w:rsidR="00013869" w:rsidRPr="000C1A5F" w:rsidRDefault="00013869" w:rsidP="00013869">
            <w:pPr>
              <w:rPr>
                <w:color w:val="auto"/>
                <w:sz w:val="20"/>
                <w:szCs w:val="20"/>
                <w:lang w:val="lv-LV"/>
              </w:rPr>
            </w:pPr>
            <w:r w:rsidRPr="000C1A5F">
              <w:rPr>
                <w:b/>
                <w:color w:val="auto"/>
                <w:sz w:val="20"/>
                <w:szCs w:val="20"/>
                <w:lang w:val="lv-LV"/>
              </w:rPr>
              <w:t xml:space="preserve">B. </w:t>
            </w:r>
            <w:r w:rsidR="009B5215" w:rsidRPr="000C1A5F">
              <w:rPr>
                <w:b/>
                <w:color w:val="auto"/>
                <w:sz w:val="20"/>
                <w:szCs w:val="20"/>
                <w:lang w:val="lv-LV"/>
              </w:rPr>
              <w:t>[</w:t>
            </w:r>
            <w:r w:rsidR="009B5215" w:rsidRPr="009B5215">
              <w:rPr>
                <w:b/>
                <w:color w:val="auto"/>
                <w:sz w:val="20"/>
                <w:szCs w:val="20"/>
                <w:lang w:val="lv-LV"/>
              </w:rPr>
              <w:t>īss prasījuma satura apraksts un sagaidāmais rezultāts]</w:t>
            </w:r>
          </w:p>
        </w:tc>
        <w:tc>
          <w:tcPr>
            <w:tcW w:w="3239" w:type="dxa"/>
          </w:tcPr>
          <w:p w14:paraId="52033C95" w14:textId="77777777" w:rsidR="00013869" w:rsidRPr="000C1A5F" w:rsidRDefault="00013869" w:rsidP="00013869">
            <w:pPr>
              <w:rPr>
                <w:color w:val="auto"/>
                <w:sz w:val="20"/>
                <w:szCs w:val="20"/>
                <w:lang w:val="lv-LV"/>
              </w:rPr>
            </w:pPr>
            <w:r w:rsidRPr="000C1A5F">
              <w:rPr>
                <w:color w:val="auto"/>
                <w:sz w:val="20"/>
                <w:szCs w:val="20"/>
                <w:lang w:val="lv-LV"/>
              </w:rPr>
              <w:t>[IAL / IL / APL / speciāls process; konkrēta norma]</w:t>
            </w:r>
          </w:p>
        </w:tc>
        <w:tc>
          <w:tcPr>
            <w:tcW w:w="3943" w:type="dxa"/>
          </w:tcPr>
          <w:p w14:paraId="6137FACA" w14:textId="77777777" w:rsidR="00013869" w:rsidRPr="000C1A5F" w:rsidRDefault="00013869" w:rsidP="00013869">
            <w:pPr>
              <w:rPr>
                <w:color w:val="auto"/>
                <w:sz w:val="20"/>
                <w:szCs w:val="20"/>
                <w:lang w:val="lv-LV"/>
              </w:rPr>
            </w:pPr>
            <w:r w:rsidRPr="000C1A5F">
              <w:rPr>
                <w:color w:val="auto"/>
                <w:sz w:val="20"/>
                <w:szCs w:val="20"/>
                <w:lang w:val="lv-LV"/>
              </w:rPr>
              <w:t>[kompetentā iestāde un struktūrvienība; atbildīgais; termiņa pamats un datums]</w:t>
            </w:r>
          </w:p>
        </w:tc>
        <w:tc>
          <w:tcPr>
            <w:tcW w:w="3591" w:type="dxa"/>
          </w:tcPr>
          <w:p w14:paraId="3B9D0F58" w14:textId="12D75961" w:rsidR="00013869" w:rsidRPr="000C1A5F" w:rsidRDefault="00013869" w:rsidP="00013869">
            <w:pPr>
              <w:rPr>
                <w:color w:val="auto"/>
                <w:sz w:val="20"/>
                <w:szCs w:val="20"/>
                <w:lang w:val="lv-LV"/>
              </w:rPr>
            </w:pPr>
            <w:r w:rsidRPr="000C1A5F">
              <w:rPr>
                <w:color w:val="auto"/>
                <w:sz w:val="20"/>
                <w:szCs w:val="20"/>
                <w:lang w:val="lv-LV"/>
              </w:rPr>
              <w:t xml:space="preserve">[paredzētais un faktiskais rezultāts; ja piemērojams </w:t>
            </w:r>
            <w:r w:rsidR="0083731C" w:rsidRPr="000C1A5F">
              <w:rPr>
                <w:color w:val="auto"/>
                <w:sz w:val="20"/>
                <w:szCs w:val="20"/>
                <w:lang w:val="lv-LV"/>
              </w:rPr>
              <w:t xml:space="preserve">- </w:t>
            </w:r>
            <w:r w:rsidRPr="000C1A5F">
              <w:rPr>
                <w:color w:val="auto"/>
                <w:sz w:val="20"/>
                <w:szCs w:val="20"/>
                <w:lang w:val="lv-LV"/>
              </w:rPr>
              <w:t>tiesību aizsardzība]</w:t>
            </w:r>
          </w:p>
        </w:tc>
      </w:tr>
    </w:tbl>
    <w:p w14:paraId="4F9BE6FF" w14:textId="22FD7372"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un APL; pētījuma autoru izstrādāta darba lapa.</w:t>
      </w:r>
    </w:p>
    <w:p w14:paraId="48836B3A" w14:textId="11902ADC" w:rsidR="00013869" w:rsidRPr="000C1A5F" w:rsidRDefault="00013869" w:rsidP="00013869">
      <w:pPr>
        <w:rPr>
          <w:color w:val="auto"/>
        </w:rPr>
      </w:pPr>
      <w:r w:rsidRPr="000C1A5F">
        <w:rPr>
          <w:color w:val="auto"/>
        </w:rPr>
        <w:t>Ja procesa, termiņa vai atbildīgā vērtējums mainās, pie darba lapas norāda izmaiņu, datumu, pamatu un veicēju.</w:t>
      </w:r>
    </w:p>
    <w:p w14:paraId="74B55F91" w14:textId="14F7B3B0" w:rsidR="00013869" w:rsidRPr="000C1A5F" w:rsidRDefault="00013869" w:rsidP="00013869">
      <w:pPr>
        <w:rPr>
          <w:b/>
          <w:bCs/>
          <w:color w:val="auto"/>
        </w:rPr>
      </w:pPr>
      <w:r w:rsidRPr="000C1A5F">
        <w:rPr>
          <w:b/>
          <w:bCs/>
          <w:color w:val="auto"/>
        </w:rPr>
        <w:t>Vienas atbildes uzbūve vairākām prasījuma daļām</w:t>
      </w:r>
      <w:r w:rsidR="00144F60" w:rsidRPr="000C1A5F">
        <w:rPr>
          <w:b/>
          <w:bCs/>
          <w:color w:val="auto"/>
        </w:rPr>
        <w:t xml:space="preserve"> (patstāvīgajiem lūgumiem)</w:t>
      </w:r>
    </w:p>
    <w:p w14:paraId="6D203329" w14:textId="77777777" w:rsidR="00013869" w:rsidRPr="000C1A5F" w:rsidRDefault="00013869" w:rsidP="00013869">
      <w:pPr>
        <w:rPr>
          <w:color w:val="auto"/>
        </w:rPr>
      </w:pPr>
      <w:r w:rsidRPr="000C1A5F">
        <w:rPr>
          <w:b/>
          <w:color w:val="auto"/>
        </w:rPr>
        <w:t xml:space="preserve">Ievads: </w:t>
      </w:r>
      <w:r w:rsidRPr="000C1A5F">
        <w:rPr>
          <w:color w:val="auto"/>
        </w:rPr>
        <w:t>atsauce uz saņemto dokumentu un identificēto prasījuma daļu uzskaitījums</w:t>
      </w:r>
    </w:p>
    <w:p w14:paraId="0757A4E8" w14:textId="0284EACA" w:rsidR="00013869" w:rsidRPr="000C1A5F" w:rsidRDefault="00013869" w:rsidP="00013869">
      <w:pPr>
        <w:rPr>
          <w:color w:val="auto"/>
        </w:rPr>
      </w:pPr>
      <w:r w:rsidRPr="000C1A5F">
        <w:rPr>
          <w:b/>
          <w:color w:val="auto"/>
        </w:rPr>
        <w:t>Katra prasījuma daļa</w:t>
      </w:r>
      <w:r w:rsidR="00144F60" w:rsidRPr="000C1A5F">
        <w:rPr>
          <w:b/>
          <w:color w:val="auto"/>
        </w:rPr>
        <w:t xml:space="preserve"> (patstāvīgie lūgumi)</w:t>
      </w:r>
      <w:r w:rsidRPr="000C1A5F">
        <w:rPr>
          <w:b/>
          <w:color w:val="auto"/>
        </w:rPr>
        <w:t xml:space="preserve">: </w:t>
      </w:r>
      <w:r w:rsidRPr="000C1A5F">
        <w:rPr>
          <w:color w:val="auto"/>
        </w:rPr>
        <w:t>prasījums, piemērotais process, kompetence, rezultāts, īss juridiskais un faktiskais pamatojums un turpmākā rīcība</w:t>
      </w:r>
    </w:p>
    <w:p w14:paraId="485E193E" w14:textId="77777777" w:rsidR="00013869" w:rsidRPr="000C1A5F" w:rsidRDefault="00013869" w:rsidP="00013869">
      <w:pPr>
        <w:rPr>
          <w:color w:val="auto"/>
        </w:rPr>
      </w:pPr>
      <w:r w:rsidRPr="000C1A5F">
        <w:rPr>
          <w:b/>
          <w:color w:val="auto"/>
        </w:rPr>
        <w:t xml:space="preserve">Papildu palīdzība: </w:t>
      </w:r>
      <w:r w:rsidRPr="000C1A5F">
        <w:rPr>
          <w:color w:val="auto"/>
        </w:rPr>
        <w:t>kontaktpunkts vai skaidrojums, kas nav patstāvīgs juridisks rezultāts</w:t>
      </w:r>
    </w:p>
    <w:p w14:paraId="5CFB4BDE" w14:textId="77777777" w:rsidR="00013869" w:rsidRPr="000C1A5F" w:rsidRDefault="00013869" w:rsidP="00013869">
      <w:pPr>
        <w:rPr>
          <w:color w:val="auto"/>
        </w:rPr>
      </w:pPr>
      <w:r w:rsidRPr="000C1A5F">
        <w:rPr>
          <w:b/>
          <w:color w:val="auto"/>
        </w:rPr>
        <w:t xml:space="preserve">Noslēgums: </w:t>
      </w:r>
      <w:r w:rsidRPr="000C1A5F">
        <w:rPr>
          <w:color w:val="auto"/>
        </w:rPr>
        <w:t>kontaktpunkts par izpildi un katram juridiskajam rezultātam atbilstoša tiesību aizsardzības norāde</w:t>
      </w:r>
    </w:p>
    <w:p w14:paraId="2F9A7684" w14:textId="77777777" w:rsidR="00013869" w:rsidRPr="000C1A5F" w:rsidRDefault="00013869" w:rsidP="00013869">
      <w:pPr>
        <w:rPr>
          <w:color w:val="auto"/>
        </w:rPr>
      </w:pPr>
      <w:r w:rsidRPr="000C1A5F">
        <w:rPr>
          <w:color w:val="auto"/>
        </w:rPr>
        <w:t>Vienā vēstulē var apvienot vairāku prasījuma daļu rezultātus, taču katrai daļai saglabā tās procesu, termiņu un tiesību aizsardzības kārtību.</w:t>
      </w:r>
    </w:p>
    <w:p w14:paraId="6DA0A64E" w14:textId="18721600" w:rsidR="00013869" w:rsidRPr="000C1A5F" w:rsidRDefault="005C6E68" w:rsidP="00013869">
      <w:pPr>
        <w:pStyle w:val="Heading3"/>
        <w:rPr>
          <w:color w:val="auto"/>
        </w:rPr>
      </w:pPr>
      <w:r w:rsidRPr="000C1A5F">
        <w:rPr>
          <w:color w:val="auto"/>
        </w:rPr>
        <w:t xml:space="preserve">20.1.3. </w:t>
      </w:r>
      <w:r w:rsidR="00013869" w:rsidRPr="000C1A5F">
        <w:rPr>
          <w:color w:val="auto"/>
        </w:rPr>
        <w:t>IL atbildes kvalitātes pārbaude</w:t>
      </w:r>
    </w:p>
    <w:p w14:paraId="4718E3A4" w14:textId="38B9DCCC" w:rsidR="00013869"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4" w:name="_Toc239853000"/>
      <w:r w:rsidR="00344F08">
        <w:rPr>
          <w:noProof/>
          <w:lang w:val="lv-LV"/>
        </w:rPr>
        <w:t>93</w:t>
      </w:r>
      <w:r w:rsidRPr="000C1A5F">
        <w:rPr>
          <w:lang w:val="lv-LV"/>
        </w:rPr>
        <w:fldChar w:fldCharType="end"/>
      </w:r>
      <w:r w:rsidRPr="000C1A5F">
        <w:rPr>
          <w:lang w:val="lv-LV"/>
        </w:rPr>
        <w:t xml:space="preserve">. tabula. </w:t>
      </w:r>
      <w:r w:rsidR="00013869" w:rsidRPr="000C1A5F">
        <w:rPr>
          <w:lang w:val="lv-LV"/>
        </w:rPr>
        <w:t>IL atbildes kvalitātes pārbaude</w:t>
      </w:r>
      <w:bookmarkEnd w:id="114"/>
    </w:p>
    <w:tbl>
      <w:tblPr>
        <w:tblStyle w:val="TableGrid"/>
        <w:tblW w:w="14454" w:type="dxa"/>
        <w:tblLayout w:type="fixed"/>
        <w:tblLook w:val="04A0" w:firstRow="1" w:lastRow="0" w:firstColumn="1" w:lastColumn="0" w:noHBand="0" w:noVBand="1"/>
      </w:tblPr>
      <w:tblGrid>
        <w:gridCol w:w="2249"/>
        <w:gridCol w:w="6094"/>
        <w:gridCol w:w="6111"/>
      </w:tblGrid>
      <w:tr w:rsidR="00013869" w:rsidRPr="000C1A5F" w14:paraId="74D79DE4" w14:textId="77777777" w:rsidTr="00BD72BD">
        <w:tc>
          <w:tcPr>
            <w:tcW w:w="2249" w:type="dxa"/>
          </w:tcPr>
          <w:p w14:paraId="20E1D43C" w14:textId="77777777" w:rsidR="00013869" w:rsidRPr="000C1A5F" w:rsidRDefault="00013869" w:rsidP="00013869">
            <w:pPr>
              <w:rPr>
                <w:color w:val="auto"/>
                <w:sz w:val="20"/>
                <w:szCs w:val="20"/>
                <w:lang w:val="lv-LV"/>
              </w:rPr>
            </w:pPr>
            <w:r w:rsidRPr="000C1A5F">
              <w:rPr>
                <w:b/>
                <w:color w:val="auto"/>
                <w:sz w:val="20"/>
                <w:szCs w:val="20"/>
                <w:lang w:val="lv-LV"/>
              </w:rPr>
              <w:t>Elements</w:t>
            </w:r>
          </w:p>
        </w:tc>
        <w:tc>
          <w:tcPr>
            <w:tcW w:w="6094" w:type="dxa"/>
          </w:tcPr>
          <w:p w14:paraId="1297CA7B" w14:textId="77777777" w:rsidR="00013869" w:rsidRPr="000C1A5F" w:rsidRDefault="00013869" w:rsidP="00013869">
            <w:pPr>
              <w:rPr>
                <w:color w:val="auto"/>
                <w:sz w:val="20"/>
                <w:szCs w:val="20"/>
                <w:lang w:val="lv-LV"/>
              </w:rPr>
            </w:pPr>
            <w:r w:rsidRPr="000C1A5F">
              <w:rPr>
                <w:b/>
                <w:color w:val="auto"/>
                <w:sz w:val="20"/>
                <w:szCs w:val="20"/>
                <w:lang w:val="lv-LV"/>
              </w:rPr>
              <w:t>Kontroljautājums</w:t>
            </w:r>
          </w:p>
        </w:tc>
        <w:tc>
          <w:tcPr>
            <w:tcW w:w="6111" w:type="dxa"/>
          </w:tcPr>
          <w:p w14:paraId="643F8B80" w14:textId="77777777" w:rsidR="00013869" w:rsidRPr="000C1A5F" w:rsidRDefault="00013869" w:rsidP="00013869">
            <w:pPr>
              <w:rPr>
                <w:color w:val="auto"/>
                <w:sz w:val="20"/>
                <w:szCs w:val="20"/>
                <w:lang w:val="lv-LV"/>
              </w:rPr>
            </w:pPr>
            <w:r w:rsidRPr="000C1A5F">
              <w:rPr>
                <w:b/>
                <w:color w:val="auto"/>
                <w:sz w:val="20"/>
                <w:szCs w:val="20"/>
                <w:lang w:val="lv-LV"/>
              </w:rPr>
              <w:t>Pārbaudes pazīme</w:t>
            </w:r>
          </w:p>
        </w:tc>
      </w:tr>
      <w:tr w:rsidR="00013869" w:rsidRPr="000C1A5F" w14:paraId="338171AF" w14:textId="77777777" w:rsidTr="00BD72BD">
        <w:tc>
          <w:tcPr>
            <w:tcW w:w="2249" w:type="dxa"/>
          </w:tcPr>
          <w:p w14:paraId="0ED11F5B" w14:textId="77777777" w:rsidR="00013869" w:rsidRPr="000C1A5F" w:rsidRDefault="00013869" w:rsidP="00013869">
            <w:pPr>
              <w:rPr>
                <w:color w:val="auto"/>
                <w:sz w:val="20"/>
                <w:szCs w:val="20"/>
                <w:lang w:val="lv-LV"/>
              </w:rPr>
            </w:pPr>
            <w:r w:rsidRPr="000C1A5F">
              <w:rPr>
                <w:b/>
                <w:color w:val="auto"/>
                <w:sz w:val="20"/>
                <w:szCs w:val="20"/>
                <w:lang w:val="lv-LV"/>
              </w:rPr>
              <w:t>Prasījums</w:t>
            </w:r>
          </w:p>
        </w:tc>
        <w:tc>
          <w:tcPr>
            <w:tcW w:w="6094" w:type="dxa"/>
          </w:tcPr>
          <w:p w14:paraId="07AC8C5A" w14:textId="77777777" w:rsidR="00013869" w:rsidRPr="000C1A5F" w:rsidRDefault="00013869" w:rsidP="00013869">
            <w:pPr>
              <w:rPr>
                <w:color w:val="auto"/>
                <w:sz w:val="20"/>
                <w:szCs w:val="20"/>
                <w:lang w:val="lv-LV"/>
              </w:rPr>
            </w:pPr>
            <w:r w:rsidRPr="000C1A5F">
              <w:rPr>
                <w:color w:val="auto"/>
                <w:sz w:val="20"/>
                <w:szCs w:val="20"/>
                <w:lang w:val="lv-LV"/>
              </w:rPr>
              <w:t>Vai skaidri un neitrāli nosaukts būtiskais lūgums, sūdzība, priekšlikums vai jautājums?</w:t>
            </w:r>
          </w:p>
        </w:tc>
        <w:tc>
          <w:tcPr>
            <w:tcW w:w="6111" w:type="dxa"/>
          </w:tcPr>
          <w:p w14:paraId="01910535" w14:textId="77777777" w:rsidR="00013869" w:rsidRPr="000C1A5F" w:rsidRDefault="00013869" w:rsidP="00013869">
            <w:pPr>
              <w:rPr>
                <w:color w:val="auto"/>
                <w:sz w:val="20"/>
                <w:szCs w:val="20"/>
                <w:lang w:val="lv-LV"/>
              </w:rPr>
            </w:pPr>
            <w:r w:rsidRPr="000C1A5F">
              <w:rPr>
                <w:color w:val="auto"/>
                <w:sz w:val="20"/>
                <w:szCs w:val="20"/>
                <w:lang w:val="lv-LV"/>
              </w:rPr>
              <w:t>Atbildē ir saprotams, uz kuru prasījumu iestāde atbild.</w:t>
            </w:r>
          </w:p>
        </w:tc>
      </w:tr>
      <w:tr w:rsidR="00013869" w:rsidRPr="000C1A5F" w14:paraId="198EB9A9" w14:textId="77777777" w:rsidTr="00BD72BD">
        <w:tc>
          <w:tcPr>
            <w:tcW w:w="2249" w:type="dxa"/>
          </w:tcPr>
          <w:p w14:paraId="07F31F98" w14:textId="77777777" w:rsidR="00013869" w:rsidRPr="000C1A5F" w:rsidRDefault="00013869" w:rsidP="00013869">
            <w:pPr>
              <w:rPr>
                <w:color w:val="auto"/>
                <w:sz w:val="20"/>
                <w:szCs w:val="20"/>
                <w:lang w:val="lv-LV"/>
              </w:rPr>
            </w:pPr>
            <w:r w:rsidRPr="000C1A5F">
              <w:rPr>
                <w:b/>
                <w:color w:val="auto"/>
                <w:sz w:val="20"/>
                <w:szCs w:val="20"/>
                <w:lang w:val="lv-LV"/>
              </w:rPr>
              <w:t>Kompetence</w:t>
            </w:r>
          </w:p>
        </w:tc>
        <w:tc>
          <w:tcPr>
            <w:tcW w:w="6094" w:type="dxa"/>
          </w:tcPr>
          <w:p w14:paraId="150FC11B" w14:textId="77777777" w:rsidR="00013869" w:rsidRPr="000C1A5F" w:rsidRDefault="00013869" w:rsidP="00013869">
            <w:pPr>
              <w:rPr>
                <w:color w:val="auto"/>
                <w:sz w:val="20"/>
                <w:szCs w:val="20"/>
                <w:lang w:val="lv-LV"/>
              </w:rPr>
            </w:pPr>
            <w:r w:rsidRPr="000C1A5F">
              <w:rPr>
                <w:color w:val="auto"/>
                <w:sz w:val="20"/>
                <w:szCs w:val="20"/>
                <w:lang w:val="lv-LV"/>
              </w:rPr>
              <w:t>Vai paskaidrots, ko iestāde var izskatīt un ko tā nevar izlemt?</w:t>
            </w:r>
          </w:p>
        </w:tc>
        <w:tc>
          <w:tcPr>
            <w:tcW w:w="6111" w:type="dxa"/>
          </w:tcPr>
          <w:p w14:paraId="186FF174" w14:textId="77777777" w:rsidR="00013869" w:rsidRPr="000C1A5F" w:rsidRDefault="00013869" w:rsidP="00013869">
            <w:pPr>
              <w:rPr>
                <w:color w:val="auto"/>
                <w:sz w:val="20"/>
                <w:szCs w:val="20"/>
                <w:lang w:val="lv-LV"/>
              </w:rPr>
            </w:pPr>
            <w:r w:rsidRPr="000C1A5F">
              <w:rPr>
                <w:color w:val="auto"/>
                <w:sz w:val="20"/>
                <w:szCs w:val="20"/>
                <w:lang w:val="lv-LV"/>
              </w:rPr>
              <w:t>Kompetences risinājums pamatots ar konkrēto normu; papildu palīdzība nošķirta no juridiskā rezultāta.</w:t>
            </w:r>
          </w:p>
        </w:tc>
      </w:tr>
      <w:tr w:rsidR="00013869" w:rsidRPr="000C1A5F" w14:paraId="4A2755A8" w14:textId="77777777" w:rsidTr="00BD72BD">
        <w:tc>
          <w:tcPr>
            <w:tcW w:w="2249" w:type="dxa"/>
          </w:tcPr>
          <w:p w14:paraId="1375414E" w14:textId="77777777" w:rsidR="00013869" w:rsidRPr="000C1A5F" w:rsidRDefault="00013869" w:rsidP="00013869">
            <w:pPr>
              <w:rPr>
                <w:color w:val="auto"/>
                <w:sz w:val="20"/>
                <w:szCs w:val="20"/>
                <w:lang w:val="lv-LV"/>
              </w:rPr>
            </w:pPr>
            <w:r w:rsidRPr="000C1A5F">
              <w:rPr>
                <w:b/>
                <w:color w:val="auto"/>
                <w:sz w:val="20"/>
                <w:szCs w:val="20"/>
                <w:lang w:val="lv-LV"/>
              </w:rPr>
              <w:t>Izvērtējums</w:t>
            </w:r>
          </w:p>
        </w:tc>
        <w:tc>
          <w:tcPr>
            <w:tcW w:w="6094" w:type="dxa"/>
          </w:tcPr>
          <w:p w14:paraId="1457124F" w14:textId="77777777" w:rsidR="00013869" w:rsidRPr="000C1A5F" w:rsidRDefault="00013869" w:rsidP="00013869">
            <w:pPr>
              <w:rPr>
                <w:color w:val="auto"/>
                <w:sz w:val="20"/>
                <w:szCs w:val="20"/>
                <w:lang w:val="lv-LV"/>
              </w:rPr>
            </w:pPr>
            <w:r w:rsidRPr="000C1A5F">
              <w:rPr>
                <w:color w:val="auto"/>
                <w:sz w:val="20"/>
                <w:szCs w:val="20"/>
                <w:lang w:val="lv-LV"/>
              </w:rPr>
              <w:t>Vai norādīti tie fakti un apsvērumi, kas vajadzīgi tiešai atbildei?</w:t>
            </w:r>
          </w:p>
        </w:tc>
        <w:tc>
          <w:tcPr>
            <w:tcW w:w="6111" w:type="dxa"/>
          </w:tcPr>
          <w:p w14:paraId="6B662F09" w14:textId="77777777" w:rsidR="00013869" w:rsidRPr="000C1A5F" w:rsidRDefault="00013869" w:rsidP="00013869">
            <w:pPr>
              <w:rPr>
                <w:color w:val="auto"/>
                <w:sz w:val="20"/>
                <w:szCs w:val="20"/>
                <w:lang w:val="lv-LV"/>
              </w:rPr>
            </w:pPr>
            <w:r w:rsidRPr="000C1A5F">
              <w:rPr>
                <w:color w:val="auto"/>
                <w:sz w:val="20"/>
                <w:szCs w:val="20"/>
                <w:lang w:val="lv-LV"/>
              </w:rPr>
              <w:t>Sūdzības gadījumā ievērota IL 5. panta piektā daļa; šo prasību mehāniski neattiecina uz katru citu iesniegumu.</w:t>
            </w:r>
          </w:p>
        </w:tc>
      </w:tr>
      <w:tr w:rsidR="00013869" w:rsidRPr="000C1A5F" w14:paraId="0D6AD8EE" w14:textId="77777777" w:rsidTr="00BD72BD">
        <w:tc>
          <w:tcPr>
            <w:tcW w:w="2249" w:type="dxa"/>
          </w:tcPr>
          <w:p w14:paraId="620DE71F" w14:textId="77777777" w:rsidR="00013869" w:rsidRPr="000C1A5F" w:rsidRDefault="00013869" w:rsidP="00013869">
            <w:pPr>
              <w:rPr>
                <w:color w:val="auto"/>
                <w:sz w:val="20"/>
                <w:szCs w:val="20"/>
                <w:lang w:val="lv-LV"/>
              </w:rPr>
            </w:pPr>
            <w:r w:rsidRPr="000C1A5F">
              <w:rPr>
                <w:b/>
                <w:color w:val="auto"/>
                <w:sz w:val="20"/>
                <w:szCs w:val="20"/>
                <w:lang w:val="lv-LV"/>
              </w:rPr>
              <w:t>Rezultāts</w:t>
            </w:r>
          </w:p>
        </w:tc>
        <w:tc>
          <w:tcPr>
            <w:tcW w:w="6094" w:type="dxa"/>
          </w:tcPr>
          <w:p w14:paraId="4A6868FA" w14:textId="77777777" w:rsidR="00013869" w:rsidRPr="000C1A5F" w:rsidRDefault="00013869" w:rsidP="00013869">
            <w:pPr>
              <w:rPr>
                <w:color w:val="auto"/>
                <w:sz w:val="20"/>
                <w:szCs w:val="20"/>
                <w:lang w:val="lv-LV"/>
              </w:rPr>
            </w:pPr>
            <w:r w:rsidRPr="000C1A5F">
              <w:rPr>
                <w:color w:val="auto"/>
                <w:sz w:val="20"/>
                <w:szCs w:val="20"/>
                <w:lang w:val="lv-LV"/>
              </w:rPr>
              <w:t>Vai sniegta konkrēta atbilde vai nosaukta iestādes veiktā rīcība?</w:t>
            </w:r>
          </w:p>
        </w:tc>
        <w:tc>
          <w:tcPr>
            <w:tcW w:w="6111" w:type="dxa"/>
          </w:tcPr>
          <w:p w14:paraId="22901B0F" w14:textId="77777777" w:rsidR="00013869" w:rsidRPr="000C1A5F" w:rsidRDefault="00013869" w:rsidP="00013869">
            <w:pPr>
              <w:rPr>
                <w:color w:val="auto"/>
                <w:sz w:val="20"/>
                <w:szCs w:val="20"/>
                <w:lang w:val="lv-LV"/>
              </w:rPr>
            </w:pPr>
            <w:r w:rsidRPr="000C1A5F">
              <w:rPr>
                <w:color w:val="auto"/>
                <w:sz w:val="20"/>
                <w:szCs w:val="20"/>
                <w:lang w:val="lv-LV"/>
              </w:rPr>
              <w:t>Nelabvēlīga atbilde var būt atbilde pēc būtības, ja tā pienācīgi atbild uz prasījumu.</w:t>
            </w:r>
          </w:p>
        </w:tc>
      </w:tr>
      <w:tr w:rsidR="00013869" w:rsidRPr="000C1A5F" w14:paraId="67854277" w14:textId="77777777" w:rsidTr="00BD72BD">
        <w:tc>
          <w:tcPr>
            <w:tcW w:w="2249" w:type="dxa"/>
          </w:tcPr>
          <w:p w14:paraId="5710EB11" w14:textId="77777777" w:rsidR="00013869" w:rsidRPr="000C1A5F" w:rsidRDefault="00013869" w:rsidP="00013869">
            <w:pPr>
              <w:rPr>
                <w:color w:val="auto"/>
                <w:sz w:val="20"/>
                <w:szCs w:val="20"/>
                <w:lang w:val="lv-LV"/>
              </w:rPr>
            </w:pPr>
            <w:r w:rsidRPr="000C1A5F">
              <w:rPr>
                <w:b/>
                <w:color w:val="auto"/>
                <w:sz w:val="20"/>
                <w:szCs w:val="20"/>
                <w:lang w:val="lv-LV"/>
              </w:rPr>
              <w:t>Turpmākā rīcība</w:t>
            </w:r>
          </w:p>
        </w:tc>
        <w:tc>
          <w:tcPr>
            <w:tcW w:w="6094" w:type="dxa"/>
          </w:tcPr>
          <w:p w14:paraId="3F16C564" w14:textId="77777777" w:rsidR="00013869" w:rsidRPr="000C1A5F" w:rsidRDefault="00013869" w:rsidP="00013869">
            <w:pPr>
              <w:rPr>
                <w:color w:val="auto"/>
                <w:sz w:val="20"/>
                <w:szCs w:val="20"/>
                <w:lang w:val="lv-LV"/>
              </w:rPr>
            </w:pPr>
            <w:r w:rsidRPr="000C1A5F">
              <w:rPr>
                <w:color w:val="auto"/>
                <w:sz w:val="20"/>
                <w:szCs w:val="20"/>
                <w:lang w:val="lv-LV"/>
              </w:rPr>
              <w:t>Vai norādīts praktiski izmantojams nākamais solis un, ja piemērojams, tiesību aizsardzība?</w:t>
            </w:r>
          </w:p>
        </w:tc>
        <w:tc>
          <w:tcPr>
            <w:tcW w:w="6111" w:type="dxa"/>
          </w:tcPr>
          <w:p w14:paraId="679F5B7A" w14:textId="77777777" w:rsidR="00013869" w:rsidRPr="000C1A5F" w:rsidRDefault="00013869" w:rsidP="00013869">
            <w:pPr>
              <w:rPr>
                <w:color w:val="auto"/>
                <w:sz w:val="20"/>
                <w:szCs w:val="20"/>
                <w:lang w:val="lv-LV"/>
              </w:rPr>
            </w:pPr>
            <w:r w:rsidRPr="000C1A5F">
              <w:rPr>
                <w:color w:val="auto"/>
                <w:sz w:val="20"/>
                <w:szCs w:val="20"/>
                <w:lang w:val="lv-LV"/>
              </w:rPr>
              <w:t>Tiesību aizsardzības norādi pielāgo konkrētā rezultāta juridiskajai dabai.</w:t>
            </w:r>
          </w:p>
        </w:tc>
      </w:tr>
      <w:tr w:rsidR="00013869" w:rsidRPr="000C1A5F" w14:paraId="479B467C" w14:textId="77777777" w:rsidTr="00BD72BD">
        <w:tc>
          <w:tcPr>
            <w:tcW w:w="2249" w:type="dxa"/>
          </w:tcPr>
          <w:p w14:paraId="7E53C5B0" w14:textId="77777777" w:rsidR="00013869" w:rsidRPr="000C1A5F" w:rsidRDefault="00013869" w:rsidP="00013869">
            <w:pPr>
              <w:rPr>
                <w:color w:val="auto"/>
                <w:sz w:val="20"/>
                <w:szCs w:val="20"/>
                <w:lang w:val="lv-LV"/>
              </w:rPr>
            </w:pPr>
            <w:r w:rsidRPr="000C1A5F">
              <w:rPr>
                <w:b/>
                <w:color w:val="auto"/>
                <w:sz w:val="20"/>
                <w:szCs w:val="20"/>
                <w:lang w:val="lv-LV"/>
              </w:rPr>
              <w:t>Saprotamība</w:t>
            </w:r>
          </w:p>
        </w:tc>
        <w:tc>
          <w:tcPr>
            <w:tcW w:w="6094" w:type="dxa"/>
          </w:tcPr>
          <w:p w14:paraId="6ED3F7CE" w14:textId="77777777" w:rsidR="00013869" w:rsidRPr="000C1A5F" w:rsidRDefault="00013869" w:rsidP="00013869">
            <w:pPr>
              <w:rPr>
                <w:color w:val="auto"/>
                <w:sz w:val="20"/>
                <w:szCs w:val="20"/>
                <w:lang w:val="lv-LV"/>
              </w:rPr>
            </w:pPr>
            <w:r w:rsidRPr="000C1A5F">
              <w:rPr>
                <w:color w:val="auto"/>
                <w:sz w:val="20"/>
                <w:szCs w:val="20"/>
                <w:lang w:val="lv-LV"/>
              </w:rPr>
              <w:t>Vai persona var saprast, ko iestāde secināja, kāpēc un ko darīt tālāk?</w:t>
            </w:r>
          </w:p>
        </w:tc>
        <w:tc>
          <w:tcPr>
            <w:tcW w:w="6111" w:type="dxa"/>
          </w:tcPr>
          <w:p w14:paraId="54D6983D" w14:textId="77777777" w:rsidR="00013869" w:rsidRPr="000C1A5F" w:rsidRDefault="00013869" w:rsidP="00013869">
            <w:pPr>
              <w:rPr>
                <w:color w:val="auto"/>
                <w:sz w:val="20"/>
                <w:szCs w:val="20"/>
                <w:lang w:val="lv-LV"/>
              </w:rPr>
            </w:pPr>
            <w:r w:rsidRPr="000C1A5F">
              <w:rPr>
                <w:color w:val="auto"/>
                <w:sz w:val="20"/>
                <w:szCs w:val="20"/>
                <w:lang w:val="lv-LV"/>
              </w:rPr>
              <w:t>Vienkārša valoda saglabā juridisko precizitāti.</w:t>
            </w:r>
          </w:p>
        </w:tc>
      </w:tr>
    </w:tbl>
    <w:p w14:paraId="2C176E9C" w14:textId="041612D9" w:rsidR="00D3667D" w:rsidRPr="000C1A5F" w:rsidRDefault="00D3667D" w:rsidP="00D3667D">
      <w:pPr>
        <w:rPr>
          <w:rFonts w:eastAsia="Times New Roman"/>
          <w:color w:val="auto"/>
          <w:sz w:val="20"/>
          <w:szCs w:val="20"/>
        </w:rPr>
      </w:pPr>
      <w:r w:rsidRPr="000C1A5F">
        <w:rPr>
          <w:rFonts w:eastAsia="Times New Roman"/>
          <w:color w:val="auto"/>
          <w:sz w:val="20"/>
          <w:szCs w:val="20"/>
        </w:rPr>
        <w:t>Datu avots:</w:t>
      </w:r>
      <w:r w:rsidR="00BD6951" w:rsidRPr="000C1A5F">
        <w:rPr>
          <w:rFonts w:ascii="Calibri" w:eastAsia="Calibri" w:hAnsi="Calibri" w:cstheme="minorBidi"/>
          <w:color w:val="000000"/>
          <w:kern w:val="0"/>
          <w:sz w:val="18"/>
          <w:szCs w:val="22"/>
          <w14:ligatures w14:val="none"/>
        </w:rPr>
        <w:t xml:space="preserve"> </w:t>
      </w:r>
      <w:r w:rsidR="00BD6951" w:rsidRPr="000C1A5F">
        <w:rPr>
          <w:rFonts w:eastAsia="Times New Roman"/>
          <w:color w:val="auto"/>
          <w:sz w:val="20"/>
          <w:szCs w:val="20"/>
        </w:rPr>
        <w:t>IL; pētījuma autoru izstrādāta kvalitātes pārbaude.</w:t>
      </w:r>
    </w:p>
    <w:p w14:paraId="3412F2D2" w14:textId="69D2696B" w:rsidR="00013869" w:rsidRPr="000C1A5F" w:rsidRDefault="005C6E68" w:rsidP="00013869">
      <w:pPr>
        <w:pStyle w:val="Heading3"/>
        <w:rPr>
          <w:color w:val="auto"/>
        </w:rPr>
      </w:pPr>
      <w:r w:rsidRPr="000C1A5F">
        <w:rPr>
          <w:color w:val="auto"/>
        </w:rPr>
        <w:t xml:space="preserve">20.1.4. </w:t>
      </w:r>
      <w:r w:rsidR="00013869" w:rsidRPr="000C1A5F">
        <w:rPr>
          <w:color w:val="auto"/>
        </w:rPr>
        <w:t>IL atbildes pēc būtības struktūra</w:t>
      </w:r>
    </w:p>
    <w:p w14:paraId="55FA3635" w14:textId="77777777" w:rsidR="00013869" w:rsidRPr="000C1A5F" w:rsidRDefault="00013869" w:rsidP="00013869">
      <w:pPr>
        <w:rPr>
          <w:color w:val="auto"/>
        </w:rPr>
      </w:pPr>
      <w:r w:rsidRPr="000C1A5F">
        <w:rPr>
          <w:b/>
          <w:color w:val="auto"/>
        </w:rPr>
        <w:t xml:space="preserve">Jūsu prasījums: </w:t>
      </w:r>
      <w:r w:rsidRPr="000C1A5F">
        <w:rPr>
          <w:color w:val="auto"/>
        </w:rPr>
        <w:t>Jūs lūdzāt / sūdzējāties / ierosinājāt / vaicājāt [īss un precīzs satura atstāsts].</w:t>
      </w:r>
    </w:p>
    <w:p w14:paraId="7AFE79E0" w14:textId="4B509C2F" w:rsidR="00013869" w:rsidRPr="000C1A5F" w:rsidRDefault="00013869" w:rsidP="00013869">
      <w:pPr>
        <w:rPr>
          <w:color w:val="auto"/>
        </w:rPr>
      </w:pPr>
      <w:r w:rsidRPr="000C1A5F">
        <w:rPr>
          <w:b/>
          <w:color w:val="auto"/>
        </w:rPr>
        <w:t xml:space="preserve">Iestādes kompetence: </w:t>
      </w:r>
      <w:r w:rsidRPr="000C1A5F">
        <w:rPr>
          <w:color w:val="auto"/>
        </w:rPr>
        <w:t xml:space="preserve">[ko iestāde var izskatīt; ja vajadzīgs </w:t>
      </w:r>
      <w:r w:rsidR="0083731C" w:rsidRPr="000C1A5F">
        <w:rPr>
          <w:color w:val="auto"/>
        </w:rPr>
        <w:t xml:space="preserve">- </w:t>
      </w:r>
      <w:r w:rsidRPr="000C1A5F">
        <w:rPr>
          <w:color w:val="auto"/>
        </w:rPr>
        <w:t>kura daļa risināma citā procesā vai institūcijā]</w:t>
      </w:r>
    </w:p>
    <w:p w14:paraId="0F96726D" w14:textId="77777777" w:rsidR="00013869" w:rsidRPr="000C1A5F" w:rsidRDefault="00013869" w:rsidP="00013869">
      <w:pPr>
        <w:rPr>
          <w:color w:val="auto"/>
        </w:rPr>
      </w:pPr>
      <w:r w:rsidRPr="000C1A5F">
        <w:rPr>
          <w:b/>
          <w:color w:val="auto"/>
        </w:rPr>
        <w:t xml:space="preserve">Izvērtējums: </w:t>
      </w:r>
      <w:r w:rsidRPr="000C1A5F">
        <w:rPr>
          <w:color w:val="auto"/>
        </w:rPr>
        <w:t>[būtiskie fakti un apsvērumi, kas tieši attiecas uz prasījumu]</w:t>
      </w:r>
    </w:p>
    <w:p w14:paraId="19B07061" w14:textId="77777777" w:rsidR="00013869" w:rsidRPr="000C1A5F" w:rsidRDefault="00013869" w:rsidP="00013869">
      <w:pPr>
        <w:rPr>
          <w:color w:val="auto"/>
        </w:rPr>
      </w:pPr>
      <w:r w:rsidRPr="000C1A5F">
        <w:rPr>
          <w:b/>
          <w:color w:val="auto"/>
        </w:rPr>
        <w:t xml:space="preserve">Rezultāts vai veiktā rīcība: </w:t>
      </w:r>
      <w:r w:rsidRPr="000C1A5F">
        <w:rPr>
          <w:color w:val="auto"/>
        </w:rPr>
        <w:t>[konkrēta atbilde, lēmums kompetences robežās vai veiktais pasākums]</w:t>
      </w:r>
    </w:p>
    <w:p w14:paraId="20D3F63B" w14:textId="77777777" w:rsidR="00013869" w:rsidRPr="000C1A5F" w:rsidRDefault="00013869" w:rsidP="00013869">
      <w:pPr>
        <w:rPr>
          <w:color w:val="auto"/>
        </w:rPr>
      </w:pPr>
      <w:r w:rsidRPr="000C1A5F">
        <w:rPr>
          <w:b/>
          <w:color w:val="auto"/>
        </w:rPr>
        <w:t xml:space="preserve">Turpmākā rīcība: </w:t>
      </w:r>
      <w:r w:rsidRPr="000C1A5F">
        <w:rPr>
          <w:color w:val="auto"/>
        </w:rPr>
        <w:t>[konkrēts solis un tikai attiecīgajam rezultātam piemērojamā tiesību aizsardzības norāde]</w:t>
      </w:r>
    </w:p>
    <w:p w14:paraId="7E9A09B9" w14:textId="67EDF7A6" w:rsidR="00013869" w:rsidRPr="000C1A5F" w:rsidRDefault="005C6E68" w:rsidP="00013869">
      <w:pPr>
        <w:pStyle w:val="Heading3"/>
        <w:rPr>
          <w:color w:val="auto"/>
        </w:rPr>
      </w:pPr>
      <w:r w:rsidRPr="000C1A5F">
        <w:rPr>
          <w:color w:val="auto"/>
        </w:rPr>
        <w:t xml:space="preserve">20.1.5. </w:t>
      </w:r>
      <w:r w:rsidR="00013869" w:rsidRPr="000C1A5F">
        <w:rPr>
          <w:color w:val="auto"/>
        </w:rPr>
        <w:t>IAL rezultāts un droša daļēja izsniegšana</w:t>
      </w:r>
    </w:p>
    <w:p w14:paraId="5CF09CED" w14:textId="11D08713" w:rsidR="00013869"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5" w:name="_Toc239853001"/>
      <w:r w:rsidR="00344F08">
        <w:rPr>
          <w:noProof/>
          <w:lang w:val="lv-LV"/>
        </w:rPr>
        <w:t>94</w:t>
      </w:r>
      <w:r w:rsidRPr="000C1A5F">
        <w:rPr>
          <w:lang w:val="lv-LV"/>
        </w:rPr>
        <w:fldChar w:fldCharType="end"/>
      </w:r>
      <w:r w:rsidRPr="000C1A5F">
        <w:rPr>
          <w:lang w:val="lv-LV"/>
        </w:rPr>
        <w:t xml:space="preserve">. tabula. </w:t>
      </w:r>
      <w:r w:rsidR="00013869" w:rsidRPr="000C1A5F">
        <w:rPr>
          <w:lang w:val="lv-LV"/>
        </w:rPr>
        <w:t>IAL rezultāta, atteikuma un daļējas izsniegšanas juridiskā pārbaude</w:t>
      </w:r>
      <w:bookmarkEnd w:id="115"/>
    </w:p>
    <w:tbl>
      <w:tblPr>
        <w:tblStyle w:val="TableGrid"/>
        <w:tblW w:w="14517" w:type="dxa"/>
        <w:tblLayout w:type="fixed"/>
        <w:tblLook w:val="04A0" w:firstRow="1" w:lastRow="0" w:firstColumn="1" w:lastColumn="0" w:noHBand="0" w:noVBand="1"/>
      </w:tblPr>
      <w:tblGrid>
        <w:gridCol w:w="2174"/>
        <w:gridCol w:w="1790"/>
        <w:gridCol w:w="5529"/>
        <w:gridCol w:w="5024"/>
      </w:tblGrid>
      <w:tr w:rsidR="00013869" w:rsidRPr="000C1A5F" w14:paraId="7462E334" w14:textId="77777777" w:rsidTr="003D17AE">
        <w:trPr>
          <w:trHeight w:val="379"/>
        </w:trPr>
        <w:tc>
          <w:tcPr>
            <w:tcW w:w="2174" w:type="dxa"/>
          </w:tcPr>
          <w:p w14:paraId="15C1090A" w14:textId="77777777" w:rsidR="00013869" w:rsidRPr="000C1A5F" w:rsidRDefault="00013869" w:rsidP="00013869">
            <w:pPr>
              <w:rPr>
                <w:color w:val="auto"/>
                <w:sz w:val="20"/>
                <w:szCs w:val="20"/>
                <w:lang w:val="lv-LV"/>
              </w:rPr>
            </w:pPr>
            <w:r w:rsidRPr="000C1A5F">
              <w:rPr>
                <w:b/>
                <w:color w:val="auto"/>
                <w:sz w:val="20"/>
                <w:szCs w:val="20"/>
                <w:lang w:val="lv-LV"/>
              </w:rPr>
              <w:t>Posms</w:t>
            </w:r>
          </w:p>
        </w:tc>
        <w:tc>
          <w:tcPr>
            <w:tcW w:w="1790" w:type="dxa"/>
          </w:tcPr>
          <w:p w14:paraId="29848F6A" w14:textId="77777777" w:rsidR="00013869" w:rsidRPr="000C1A5F" w:rsidRDefault="00013869" w:rsidP="00013869">
            <w:pPr>
              <w:rPr>
                <w:color w:val="auto"/>
                <w:sz w:val="20"/>
                <w:szCs w:val="20"/>
                <w:lang w:val="lv-LV"/>
              </w:rPr>
            </w:pPr>
            <w:r w:rsidRPr="000C1A5F">
              <w:rPr>
                <w:b/>
                <w:color w:val="auto"/>
                <w:sz w:val="20"/>
                <w:szCs w:val="20"/>
                <w:lang w:val="lv-LV"/>
              </w:rPr>
              <w:t>Pārbaude vai rezultāts</w:t>
            </w:r>
          </w:p>
        </w:tc>
        <w:tc>
          <w:tcPr>
            <w:tcW w:w="5529" w:type="dxa"/>
          </w:tcPr>
          <w:p w14:paraId="5D7E939F" w14:textId="77777777" w:rsidR="00013869" w:rsidRPr="000C1A5F" w:rsidRDefault="00013869" w:rsidP="00013869">
            <w:pPr>
              <w:rPr>
                <w:color w:val="auto"/>
                <w:sz w:val="20"/>
                <w:szCs w:val="20"/>
                <w:lang w:val="lv-LV"/>
              </w:rPr>
            </w:pPr>
            <w:r w:rsidRPr="000C1A5F">
              <w:rPr>
                <w:b/>
                <w:color w:val="auto"/>
                <w:sz w:val="20"/>
                <w:szCs w:val="20"/>
                <w:lang w:val="lv-LV"/>
              </w:rPr>
              <w:t>Kas jānoskaidro un jādokumentē</w:t>
            </w:r>
          </w:p>
        </w:tc>
        <w:tc>
          <w:tcPr>
            <w:tcW w:w="5024" w:type="dxa"/>
          </w:tcPr>
          <w:p w14:paraId="5BF22ADA" w14:textId="77777777" w:rsidR="00013869" w:rsidRPr="000C1A5F" w:rsidRDefault="00013869" w:rsidP="00013869">
            <w:pPr>
              <w:rPr>
                <w:color w:val="auto"/>
                <w:sz w:val="20"/>
                <w:szCs w:val="20"/>
                <w:lang w:val="lv-LV"/>
              </w:rPr>
            </w:pPr>
            <w:r w:rsidRPr="000C1A5F">
              <w:rPr>
                <w:b/>
                <w:color w:val="auto"/>
                <w:sz w:val="20"/>
                <w:szCs w:val="20"/>
                <w:lang w:val="lv-LV"/>
              </w:rPr>
              <w:t>Rīcība vai robeža</w:t>
            </w:r>
          </w:p>
        </w:tc>
      </w:tr>
      <w:tr w:rsidR="00013869" w:rsidRPr="000C1A5F" w14:paraId="14E1B991" w14:textId="77777777" w:rsidTr="003D17AE">
        <w:trPr>
          <w:trHeight w:val="649"/>
        </w:trPr>
        <w:tc>
          <w:tcPr>
            <w:tcW w:w="2174" w:type="dxa"/>
          </w:tcPr>
          <w:p w14:paraId="10B34551"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4876FEFB" w14:textId="77777777" w:rsidR="00013869" w:rsidRPr="000C1A5F" w:rsidRDefault="00013869" w:rsidP="00013869">
            <w:pPr>
              <w:rPr>
                <w:color w:val="auto"/>
                <w:sz w:val="20"/>
                <w:szCs w:val="20"/>
                <w:lang w:val="lv-LV"/>
              </w:rPr>
            </w:pPr>
            <w:r w:rsidRPr="000C1A5F">
              <w:rPr>
                <w:color w:val="auto"/>
                <w:sz w:val="20"/>
                <w:szCs w:val="20"/>
                <w:lang w:val="lv-LV"/>
              </w:rPr>
              <w:t>Pilnīga izsniegšana</w:t>
            </w:r>
          </w:p>
        </w:tc>
        <w:tc>
          <w:tcPr>
            <w:tcW w:w="5529" w:type="dxa"/>
          </w:tcPr>
          <w:p w14:paraId="1820B2C3" w14:textId="77777777" w:rsidR="00013869" w:rsidRPr="000C1A5F" w:rsidRDefault="00013869" w:rsidP="00013869">
            <w:pPr>
              <w:rPr>
                <w:color w:val="auto"/>
                <w:sz w:val="20"/>
                <w:szCs w:val="20"/>
                <w:lang w:val="lv-LV"/>
              </w:rPr>
            </w:pPr>
            <w:r w:rsidRPr="000C1A5F">
              <w:rPr>
                <w:color w:val="auto"/>
                <w:sz w:val="20"/>
                <w:szCs w:val="20"/>
                <w:lang w:val="lv-LV"/>
              </w:rPr>
              <w:t>Informācija ir iestādes rīcībā vai iestādei atbilstoši kompetencei ir pienākums to radīt; nav tiesiska pamata kādu daļu neizsniegt.</w:t>
            </w:r>
          </w:p>
        </w:tc>
        <w:tc>
          <w:tcPr>
            <w:tcW w:w="5024" w:type="dxa"/>
          </w:tcPr>
          <w:p w14:paraId="39769292" w14:textId="77777777" w:rsidR="00013869" w:rsidRPr="000C1A5F" w:rsidRDefault="00013869" w:rsidP="00013869">
            <w:pPr>
              <w:rPr>
                <w:color w:val="auto"/>
                <w:sz w:val="20"/>
                <w:szCs w:val="20"/>
                <w:lang w:val="lv-LV"/>
              </w:rPr>
            </w:pPr>
            <w:r w:rsidRPr="000C1A5F">
              <w:rPr>
                <w:color w:val="auto"/>
                <w:sz w:val="20"/>
                <w:szCs w:val="20"/>
                <w:lang w:val="lv-LV"/>
              </w:rPr>
              <w:t>Informāciju izsniedz, pēc iespējas ievērojot pieprasīto saņemšanas veidu.</w:t>
            </w:r>
          </w:p>
        </w:tc>
      </w:tr>
      <w:tr w:rsidR="00013869" w:rsidRPr="000C1A5F" w14:paraId="3C90FE6F" w14:textId="77777777" w:rsidTr="003D17AE">
        <w:trPr>
          <w:trHeight w:val="649"/>
        </w:trPr>
        <w:tc>
          <w:tcPr>
            <w:tcW w:w="2174" w:type="dxa"/>
          </w:tcPr>
          <w:p w14:paraId="3298B0F1"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26C8C90C" w14:textId="77777777" w:rsidR="00013869" w:rsidRPr="000C1A5F" w:rsidRDefault="00013869" w:rsidP="00013869">
            <w:pPr>
              <w:rPr>
                <w:color w:val="auto"/>
                <w:sz w:val="20"/>
                <w:szCs w:val="20"/>
                <w:lang w:val="lv-LV"/>
              </w:rPr>
            </w:pPr>
            <w:r w:rsidRPr="000C1A5F">
              <w:rPr>
                <w:color w:val="auto"/>
                <w:sz w:val="20"/>
                <w:szCs w:val="20"/>
                <w:lang w:val="lv-LV"/>
              </w:rPr>
              <w:t>Daļēja izsniegšana</w:t>
            </w:r>
          </w:p>
        </w:tc>
        <w:tc>
          <w:tcPr>
            <w:tcW w:w="5529" w:type="dxa"/>
          </w:tcPr>
          <w:p w14:paraId="7FD58D60" w14:textId="77777777" w:rsidR="00013869" w:rsidRPr="000C1A5F" w:rsidRDefault="00013869" w:rsidP="00013869">
            <w:pPr>
              <w:rPr>
                <w:color w:val="auto"/>
                <w:sz w:val="20"/>
                <w:szCs w:val="20"/>
                <w:lang w:val="lv-LV"/>
              </w:rPr>
            </w:pPr>
            <w:r w:rsidRPr="000C1A5F">
              <w:rPr>
                <w:color w:val="auto"/>
                <w:sz w:val="20"/>
                <w:szCs w:val="20"/>
                <w:lang w:val="lv-LV"/>
              </w:rPr>
              <w:t>Informācijā ir nodalāma vispārpieejama un aizsargājama daļa.</w:t>
            </w:r>
          </w:p>
        </w:tc>
        <w:tc>
          <w:tcPr>
            <w:tcW w:w="5024" w:type="dxa"/>
          </w:tcPr>
          <w:p w14:paraId="3E9D88AC" w14:textId="77777777" w:rsidR="00013869" w:rsidRPr="000C1A5F" w:rsidRDefault="00013869" w:rsidP="00013869">
            <w:pPr>
              <w:rPr>
                <w:color w:val="auto"/>
                <w:sz w:val="20"/>
                <w:szCs w:val="20"/>
                <w:lang w:val="lv-LV"/>
              </w:rPr>
            </w:pPr>
            <w:r w:rsidRPr="000C1A5F">
              <w:rPr>
                <w:color w:val="auto"/>
                <w:sz w:val="20"/>
                <w:szCs w:val="20"/>
                <w:lang w:val="lv-LV"/>
              </w:rPr>
              <w:t>Izsniedz vispārpieejamo daļu; neizsniegto daļu precīzi nošķir un pamato.</w:t>
            </w:r>
          </w:p>
        </w:tc>
      </w:tr>
      <w:tr w:rsidR="00013869" w:rsidRPr="000C1A5F" w14:paraId="586D1E31" w14:textId="77777777" w:rsidTr="003D17AE">
        <w:trPr>
          <w:trHeight w:val="649"/>
        </w:trPr>
        <w:tc>
          <w:tcPr>
            <w:tcW w:w="2174" w:type="dxa"/>
          </w:tcPr>
          <w:p w14:paraId="217DBAE6"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6F77C379" w14:textId="77777777" w:rsidR="00013869" w:rsidRPr="000C1A5F" w:rsidRDefault="00013869" w:rsidP="00013869">
            <w:pPr>
              <w:rPr>
                <w:color w:val="auto"/>
                <w:sz w:val="20"/>
                <w:szCs w:val="20"/>
                <w:lang w:val="lv-LV"/>
              </w:rPr>
            </w:pPr>
            <w:r w:rsidRPr="000C1A5F">
              <w:rPr>
                <w:color w:val="auto"/>
                <w:sz w:val="20"/>
                <w:szCs w:val="20"/>
                <w:lang w:val="lv-LV"/>
              </w:rPr>
              <w:t>Norāde uz publisku avotu</w:t>
            </w:r>
          </w:p>
        </w:tc>
        <w:tc>
          <w:tcPr>
            <w:tcW w:w="5529" w:type="dxa"/>
          </w:tcPr>
          <w:p w14:paraId="6092E274" w14:textId="77777777" w:rsidR="00013869" w:rsidRPr="000C1A5F" w:rsidRDefault="00013869" w:rsidP="00013869">
            <w:pPr>
              <w:rPr>
                <w:color w:val="auto"/>
                <w:sz w:val="20"/>
                <w:szCs w:val="20"/>
                <w:lang w:val="lv-LV"/>
              </w:rPr>
            </w:pPr>
            <w:r w:rsidRPr="000C1A5F">
              <w:rPr>
                <w:color w:val="auto"/>
                <w:sz w:val="20"/>
                <w:szCs w:val="20"/>
                <w:lang w:val="lv-LV"/>
              </w:rPr>
              <w:t>Avotā faktiski un bez maksas atrodama tieši prasītā informācija; pārbaudīts IAL 12. panta trešās daļas izņēmums.</w:t>
            </w:r>
          </w:p>
        </w:tc>
        <w:tc>
          <w:tcPr>
            <w:tcW w:w="5024" w:type="dxa"/>
          </w:tcPr>
          <w:p w14:paraId="7E0672C0" w14:textId="77777777" w:rsidR="00013869" w:rsidRPr="000C1A5F" w:rsidRDefault="00013869" w:rsidP="00013869">
            <w:pPr>
              <w:rPr>
                <w:color w:val="auto"/>
                <w:sz w:val="20"/>
                <w:szCs w:val="20"/>
                <w:lang w:val="lv-LV"/>
              </w:rPr>
            </w:pPr>
            <w:r w:rsidRPr="000C1A5F">
              <w:rPr>
                <w:color w:val="auto"/>
                <w:sz w:val="20"/>
                <w:szCs w:val="20"/>
                <w:lang w:val="lv-LV"/>
              </w:rPr>
              <w:t>Sniedz tiešu adresi vai konkrētus atrašanas soļus.</w:t>
            </w:r>
          </w:p>
        </w:tc>
      </w:tr>
      <w:tr w:rsidR="00013869" w:rsidRPr="000C1A5F" w14:paraId="58A31B96" w14:textId="77777777" w:rsidTr="003D17AE">
        <w:trPr>
          <w:trHeight w:val="649"/>
        </w:trPr>
        <w:tc>
          <w:tcPr>
            <w:tcW w:w="2174" w:type="dxa"/>
          </w:tcPr>
          <w:p w14:paraId="6D2C341C"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53D80F1B" w14:textId="77777777" w:rsidR="00013869" w:rsidRPr="000C1A5F" w:rsidRDefault="00013869" w:rsidP="00013869">
            <w:pPr>
              <w:rPr>
                <w:color w:val="auto"/>
                <w:sz w:val="20"/>
                <w:szCs w:val="20"/>
                <w:lang w:val="lv-LV"/>
              </w:rPr>
            </w:pPr>
            <w:r w:rsidRPr="000C1A5F">
              <w:rPr>
                <w:color w:val="auto"/>
                <w:sz w:val="20"/>
                <w:szCs w:val="20"/>
                <w:lang w:val="lv-LV"/>
              </w:rPr>
              <w:t>Izziņa par informācijas atrašanās vietu</w:t>
            </w:r>
          </w:p>
        </w:tc>
        <w:tc>
          <w:tcPr>
            <w:tcW w:w="5529" w:type="dxa"/>
          </w:tcPr>
          <w:p w14:paraId="22C85F3E" w14:textId="77777777" w:rsidR="00013869" w:rsidRPr="000C1A5F" w:rsidRDefault="00013869" w:rsidP="00013869">
            <w:pPr>
              <w:rPr>
                <w:color w:val="auto"/>
                <w:sz w:val="20"/>
                <w:szCs w:val="20"/>
                <w:lang w:val="lv-LV"/>
              </w:rPr>
            </w:pPr>
            <w:r w:rsidRPr="000C1A5F">
              <w:rPr>
                <w:color w:val="auto"/>
                <w:sz w:val="20"/>
                <w:szCs w:val="20"/>
                <w:lang w:val="lv-LV"/>
              </w:rPr>
              <w:t>Informācijas nav iestādes rīcībā un iestādei atbilstoši kompetencei nav pienākuma to radīt.</w:t>
            </w:r>
          </w:p>
        </w:tc>
        <w:tc>
          <w:tcPr>
            <w:tcW w:w="5024" w:type="dxa"/>
          </w:tcPr>
          <w:p w14:paraId="7BFA9E98" w14:textId="77777777" w:rsidR="00013869" w:rsidRPr="000C1A5F" w:rsidRDefault="00013869" w:rsidP="00013869">
            <w:pPr>
              <w:rPr>
                <w:color w:val="auto"/>
                <w:sz w:val="20"/>
                <w:szCs w:val="20"/>
                <w:lang w:val="lv-LV"/>
              </w:rPr>
            </w:pPr>
            <w:r w:rsidRPr="000C1A5F">
              <w:rPr>
                <w:color w:val="auto"/>
                <w:sz w:val="20"/>
                <w:szCs w:val="20"/>
                <w:lang w:val="lv-LV"/>
              </w:rPr>
              <w:t>Sniedz IAL 12. panta otrajā daļā paredzēto izziņu un, ja zināms, pieejamības kārtību.</w:t>
            </w:r>
          </w:p>
        </w:tc>
      </w:tr>
      <w:tr w:rsidR="00013869" w:rsidRPr="000C1A5F" w14:paraId="44BEF5A0" w14:textId="77777777" w:rsidTr="003D17AE">
        <w:trPr>
          <w:trHeight w:val="649"/>
        </w:trPr>
        <w:tc>
          <w:tcPr>
            <w:tcW w:w="2174" w:type="dxa"/>
          </w:tcPr>
          <w:p w14:paraId="046638C4"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609C6090" w14:textId="77777777" w:rsidR="00013869" w:rsidRPr="000C1A5F" w:rsidRDefault="00013869" w:rsidP="00013869">
            <w:pPr>
              <w:rPr>
                <w:color w:val="auto"/>
                <w:sz w:val="20"/>
                <w:szCs w:val="20"/>
                <w:lang w:val="lv-LV"/>
              </w:rPr>
            </w:pPr>
            <w:r w:rsidRPr="000C1A5F">
              <w:rPr>
                <w:color w:val="auto"/>
                <w:sz w:val="20"/>
                <w:szCs w:val="20"/>
                <w:lang w:val="lv-LV"/>
              </w:rPr>
              <w:t>Pilnīgs vai daļējs atteikums</w:t>
            </w:r>
          </w:p>
        </w:tc>
        <w:tc>
          <w:tcPr>
            <w:tcW w:w="5529" w:type="dxa"/>
          </w:tcPr>
          <w:p w14:paraId="6A315857" w14:textId="77777777" w:rsidR="00013869" w:rsidRPr="000C1A5F" w:rsidRDefault="00013869" w:rsidP="00013869">
            <w:pPr>
              <w:rPr>
                <w:color w:val="auto"/>
                <w:sz w:val="20"/>
                <w:szCs w:val="20"/>
                <w:lang w:val="lv-LV"/>
              </w:rPr>
            </w:pPr>
            <w:r w:rsidRPr="000C1A5F">
              <w:rPr>
                <w:color w:val="auto"/>
                <w:sz w:val="20"/>
                <w:szCs w:val="20"/>
                <w:lang w:val="lv-LV"/>
              </w:rPr>
              <w:t>Rakstveidā prasītās informācijas neizsniegšanai ir konkrēts tiesiskais pamats; pārbaudīti izņēmumi un nodalāmās daļas.</w:t>
            </w:r>
          </w:p>
        </w:tc>
        <w:tc>
          <w:tcPr>
            <w:tcW w:w="5024" w:type="dxa"/>
          </w:tcPr>
          <w:p w14:paraId="0216EE41" w14:textId="77777777" w:rsidR="00013869" w:rsidRPr="000C1A5F" w:rsidRDefault="00013869" w:rsidP="00013869">
            <w:pPr>
              <w:rPr>
                <w:color w:val="auto"/>
                <w:sz w:val="20"/>
                <w:szCs w:val="20"/>
                <w:lang w:val="lv-LV"/>
              </w:rPr>
            </w:pPr>
            <w:r w:rsidRPr="000C1A5F">
              <w:rPr>
                <w:color w:val="auto"/>
                <w:sz w:val="20"/>
                <w:szCs w:val="20"/>
                <w:lang w:val="lv-LV"/>
              </w:rPr>
              <w:t>Noformē IAL 12. panta pirmajai daļai un APL prasībām atbilstošu rezultātu.</w:t>
            </w:r>
          </w:p>
        </w:tc>
      </w:tr>
      <w:tr w:rsidR="00013869" w:rsidRPr="000C1A5F" w14:paraId="4AFE7F2D" w14:textId="77777777" w:rsidTr="003D17AE">
        <w:trPr>
          <w:trHeight w:val="909"/>
        </w:trPr>
        <w:tc>
          <w:tcPr>
            <w:tcW w:w="2174" w:type="dxa"/>
          </w:tcPr>
          <w:p w14:paraId="6CE1D5F0"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2ED94EBA" w14:textId="77777777" w:rsidR="00013869" w:rsidRPr="000C1A5F" w:rsidRDefault="00013869" w:rsidP="00013869">
            <w:pPr>
              <w:rPr>
                <w:color w:val="auto"/>
                <w:sz w:val="20"/>
                <w:szCs w:val="20"/>
                <w:lang w:val="lv-LV"/>
              </w:rPr>
            </w:pPr>
            <w:r w:rsidRPr="000C1A5F">
              <w:rPr>
                <w:color w:val="auto"/>
                <w:sz w:val="20"/>
                <w:szCs w:val="20"/>
                <w:lang w:val="lv-LV"/>
              </w:rPr>
              <w:t>Noformējuma vai identificējamības trūkums</w:t>
            </w:r>
          </w:p>
        </w:tc>
        <w:tc>
          <w:tcPr>
            <w:tcW w:w="5529" w:type="dxa"/>
          </w:tcPr>
          <w:p w14:paraId="61ADF6D5" w14:textId="77777777" w:rsidR="00013869" w:rsidRPr="000C1A5F" w:rsidRDefault="00013869" w:rsidP="00013869">
            <w:pPr>
              <w:rPr>
                <w:color w:val="auto"/>
                <w:sz w:val="20"/>
                <w:szCs w:val="20"/>
                <w:lang w:val="lv-LV"/>
              </w:rPr>
            </w:pPr>
            <w:r w:rsidRPr="000C1A5F">
              <w:rPr>
                <w:color w:val="auto"/>
                <w:sz w:val="20"/>
                <w:szCs w:val="20"/>
                <w:lang w:val="lv-LV"/>
              </w:rPr>
              <w:t>Pieprasījums neatbilst IAL 11. panta trešajai vai ceturtajai daļai vai pēc apraksta ziņas nav identificējamas.</w:t>
            </w:r>
          </w:p>
        </w:tc>
        <w:tc>
          <w:tcPr>
            <w:tcW w:w="5024" w:type="dxa"/>
          </w:tcPr>
          <w:p w14:paraId="69E32B3C" w14:textId="77777777" w:rsidR="00013869" w:rsidRPr="000C1A5F" w:rsidRDefault="00013869" w:rsidP="00013869">
            <w:pPr>
              <w:rPr>
                <w:color w:val="auto"/>
                <w:sz w:val="20"/>
                <w:szCs w:val="20"/>
                <w:lang w:val="lv-LV"/>
              </w:rPr>
            </w:pPr>
            <w:r w:rsidRPr="000C1A5F">
              <w:rPr>
                <w:color w:val="auto"/>
                <w:sz w:val="20"/>
                <w:szCs w:val="20"/>
                <w:lang w:val="lv-LV"/>
              </w:rPr>
              <w:t>Pirms atteikuma izmanto mērķētu precizējuma lūgumu, ja tas var palīdzēt identificēt informāciju.</w:t>
            </w:r>
          </w:p>
        </w:tc>
      </w:tr>
      <w:tr w:rsidR="00013869" w:rsidRPr="000C1A5F" w14:paraId="6D634950" w14:textId="77777777" w:rsidTr="003D17AE">
        <w:trPr>
          <w:trHeight w:val="649"/>
        </w:trPr>
        <w:tc>
          <w:tcPr>
            <w:tcW w:w="2174" w:type="dxa"/>
          </w:tcPr>
          <w:p w14:paraId="2061CE25" w14:textId="77777777" w:rsidR="00013869" w:rsidRPr="000C1A5F" w:rsidRDefault="00013869" w:rsidP="00013869">
            <w:pPr>
              <w:rPr>
                <w:color w:val="auto"/>
                <w:sz w:val="20"/>
                <w:szCs w:val="20"/>
                <w:lang w:val="lv-LV"/>
              </w:rPr>
            </w:pPr>
            <w:r w:rsidRPr="000C1A5F">
              <w:rPr>
                <w:b/>
                <w:color w:val="auto"/>
                <w:sz w:val="20"/>
                <w:szCs w:val="20"/>
                <w:lang w:val="lv-LV"/>
              </w:rPr>
              <w:t>Rezultāta izvēle</w:t>
            </w:r>
          </w:p>
        </w:tc>
        <w:tc>
          <w:tcPr>
            <w:tcW w:w="1790" w:type="dxa"/>
          </w:tcPr>
          <w:p w14:paraId="632E3163" w14:textId="77777777" w:rsidR="00013869" w:rsidRPr="000C1A5F" w:rsidRDefault="00013869" w:rsidP="00013869">
            <w:pPr>
              <w:rPr>
                <w:color w:val="auto"/>
                <w:sz w:val="20"/>
                <w:szCs w:val="20"/>
                <w:lang w:val="lv-LV"/>
              </w:rPr>
            </w:pPr>
            <w:r w:rsidRPr="000C1A5F">
              <w:rPr>
                <w:color w:val="auto"/>
                <w:sz w:val="20"/>
                <w:szCs w:val="20"/>
                <w:lang w:val="lv-LV"/>
              </w:rPr>
              <w:t>Speciāls piekļuves režīms</w:t>
            </w:r>
          </w:p>
        </w:tc>
        <w:tc>
          <w:tcPr>
            <w:tcW w:w="5529" w:type="dxa"/>
          </w:tcPr>
          <w:p w14:paraId="7E299BE5" w14:textId="77777777" w:rsidR="00013869" w:rsidRPr="000C1A5F" w:rsidRDefault="00013869" w:rsidP="00013869">
            <w:pPr>
              <w:rPr>
                <w:color w:val="auto"/>
                <w:sz w:val="20"/>
                <w:szCs w:val="20"/>
                <w:lang w:val="lv-LV"/>
              </w:rPr>
            </w:pPr>
            <w:r w:rsidRPr="000C1A5F">
              <w:rPr>
                <w:color w:val="auto"/>
                <w:sz w:val="20"/>
                <w:szCs w:val="20"/>
                <w:lang w:val="lv-LV"/>
              </w:rPr>
              <w:t>Pārbaudīts, vai speciālā norma konkrēto pieprasījumu aizstāj, papildina vai ierobežo.</w:t>
            </w:r>
          </w:p>
        </w:tc>
        <w:tc>
          <w:tcPr>
            <w:tcW w:w="5024" w:type="dxa"/>
          </w:tcPr>
          <w:p w14:paraId="1D4EA6D7" w14:textId="77777777" w:rsidR="00013869" w:rsidRPr="004D4820" w:rsidRDefault="00013869" w:rsidP="00013869">
            <w:pPr>
              <w:rPr>
                <w:color w:val="auto"/>
                <w:sz w:val="20"/>
                <w:szCs w:val="20"/>
                <w:lang w:val="lv-LV"/>
              </w:rPr>
            </w:pPr>
            <w:r w:rsidRPr="004D4820">
              <w:rPr>
                <w:color w:val="auto"/>
                <w:sz w:val="20"/>
                <w:szCs w:val="20"/>
                <w:lang w:val="lv-LV"/>
              </w:rPr>
              <w:t>Speciālo kārtību piemēro tikai tās precīzajā tvērumā.</w:t>
            </w:r>
          </w:p>
        </w:tc>
      </w:tr>
      <w:tr w:rsidR="00013869" w:rsidRPr="000C1A5F" w14:paraId="5CAA924C" w14:textId="77777777" w:rsidTr="003D17AE">
        <w:trPr>
          <w:trHeight w:val="649"/>
        </w:trPr>
        <w:tc>
          <w:tcPr>
            <w:tcW w:w="2174" w:type="dxa"/>
          </w:tcPr>
          <w:p w14:paraId="15007FA5"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4F2DA0E7" w14:textId="77777777" w:rsidR="00013869" w:rsidRPr="000C1A5F" w:rsidRDefault="00013869" w:rsidP="00013869">
            <w:pPr>
              <w:rPr>
                <w:color w:val="auto"/>
                <w:sz w:val="20"/>
                <w:szCs w:val="20"/>
                <w:lang w:val="lv-LV"/>
              </w:rPr>
            </w:pPr>
            <w:r w:rsidRPr="000C1A5F">
              <w:rPr>
                <w:color w:val="auto"/>
                <w:sz w:val="20"/>
                <w:szCs w:val="20"/>
                <w:lang w:val="lv-LV"/>
              </w:rPr>
              <w:t>Pieprasījuma priekšmets</w:t>
            </w:r>
          </w:p>
        </w:tc>
        <w:tc>
          <w:tcPr>
            <w:tcW w:w="5529" w:type="dxa"/>
          </w:tcPr>
          <w:p w14:paraId="24828E18" w14:textId="77777777" w:rsidR="00013869" w:rsidRPr="000C1A5F" w:rsidRDefault="00013869" w:rsidP="00013869">
            <w:pPr>
              <w:rPr>
                <w:color w:val="auto"/>
                <w:sz w:val="20"/>
                <w:szCs w:val="20"/>
                <w:lang w:val="lv-LV"/>
              </w:rPr>
            </w:pPr>
            <w:r w:rsidRPr="000C1A5F">
              <w:rPr>
                <w:color w:val="auto"/>
                <w:sz w:val="20"/>
                <w:szCs w:val="20"/>
                <w:lang w:val="lv-LV"/>
              </w:rPr>
              <w:t>Kāda tieši informācija un laikposms prasīts; kas jau izsniegts vai ir publiski pieejams.</w:t>
            </w:r>
          </w:p>
        </w:tc>
        <w:tc>
          <w:tcPr>
            <w:tcW w:w="5024" w:type="dxa"/>
          </w:tcPr>
          <w:p w14:paraId="3F91EFD5" w14:textId="77777777" w:rsidR="00013869" w:rsidRPr="004D4820" w:rsidRDefault="00013869" w:rsidP="00013869">
            <w:pPr>
              <w:rPr>
                <w:color w:val="auto"/>
                <w:sz w:val="20"/>
                <w:szCs w:val="20"/>
                <w:lang w:val="lv-LV"/>
              </w:rPr>
            </w:pPr>
            <w:r w:rsidRPr="004D4820">
              <w:rPr>
                <w:color w:val="auto"/>
                <w:sz w:val="20"/>
                <w:szCs w:val="20"/>
                <w:lang w:val="lv-LV"/>
              </w:rPr>
              <w:t>Neatsaka visu dokumentu, ja vismaz daļa ir identificējama un nodalāma.</w:t>
            </w:r>
          </w:p>
        </w:tc>
      </w:tr>
      <w:tr w:rsidR="00013869" w:rsidRPr="000C1A5F" w14:paraId="45955B3D" w14:textId="77777777" w:rsidTr="003D17AE">
        <w:trPr>
          <w:trHeight w:val="909"/>
        </w:trPr>
        <w:tc>
          <w:tcPr>
            <w:tcW w:w="2174" w:type="dxa"/>
          </w:tcPr>
          <w:p w14:paraId="16BB583C"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2C34BB7B" w14:textId="77777777" w:rsidR="00013869" w:rsidRPr="000C1A5F" w:rsidRDefault="00013869" w:rsidP="00013869">
            <w:pPr>
              <w:rPr>
                <w:color w:val="auto"/>
                <w:sz w:val="20"/>
                <w:szCs w:val="20"/>
                <w:lang w:val="lv-LV"/>
              </w:rPr>
            </w:pPr>
            <w:r w:rsidRPr="000C1A5F">
              <w:rPr>
                <w:color w:val="auto"/>
                <w:sz w:val="20"/>
                <w:szCs w:val="20"/>
                <w:lang w:val="lv-LV"/>
              </w:rPr>
              <w:t>IPI pieprasījuma pamatojums un izmantošanas mērķis</w:t>
            </w:r>
          </w:p>
        </w:tc>
        <w:tc>
          <w:tcPr>
            <w:tcW w:w="5529" w:type="dxa"/>
          </w:tcPr>
          <w:p w14:paraId="7E0934AC" w14:textId="4843F8CB" w:rsidR="00013869" w:rsidRPr="000C1A5F" w:rsidRDefault="00247970" w:rsidP="00013869">
            <w:pPr>
              <w:rPr>
                <w:color w:val="auto"/>
                <w:sz w:val="20"/>
                <w:szCs w:val="20"/>
                <w:lang w:val="lv-LV"/>
              </w:rPr>
            </w:pPr>
            <w:r w:rsidRPr="00247970">
              <w:rPr>
                <w:color w:val="auto"/>
                <w:sz w:val="20"/>
                <w:szCs w:val="20"/>
                <w:lang w:val="lv-LV"/>
              </w:rPr>
              <w:t xml:space="preserve">Ja pieprasīta IPI, fiksē un izvērtē pieprasījuma pamatojumu – tiesisko interesi, vajadzību un saikni ar pieprasītās informācijas apjomu </w:t>
            </w:r>
            <w:r>
              <w:rPr>
                <w:color w:val="auto"/>
                <w:sz w:val="20"/>
                <w:szCs w:val="20"/>
                <w:lang w:val="lv-LV"/>
              </w:rPr>
              <w:t>-</w:t>
            </w:r>
            <w:r w:rsidRPr="00247970">
              <w:rPr>
                <w:color w:val="auto"/>
                <w:sz w:val="20"/>
                <w:szCs w:val="20"/>
                <w:lang w:val="lv-LV"/>
              </w:rPr>
              <w:t xml:space="preserve"> un atsevišķi norādīto izmantošanas mērķi, proti, paredzēto lietojumu. Vērtē šo ziņu nepieciešamību un pietiekamību konkrētajam piekļuves lēmumam; neprasa nevajadzīgus personas datus.</w:t>
            </w:r>
          </w:p>
        </w:tc>
        <w:tc>
          <w:tcPr>
            <w:tcW w:w="5024" w:type="dxa"/>
          </w:tcPr>
          <w:p w14:paraId="1AB8789F" w14:textId="77777777" w:rsidR="004D4820" w:rsidRPr="004D4820" w:rsidRDefault="00013869" w:rsidP="004D4820">
            <w:pPr>
              <w:rPr>
                <w:color w:val="auto"/>
                <w:sz w:val="20"/>
                <w:szCs w:val="20"/>
                <w:lang w:val="lv-LV"/>
              </w:rPr>
            </w:pPr>
            <w:r w:rsidRPr="004D4820">
              <w:rPr>
                <w:color w:val="auto"/>
                <w:sz w:val="20"/>
                <w:szCs w:val="20"/>
                <w:lang w:val="lv-LV"/>
              </w:rPr>
              <w:t>Vispārpieejamas informācijas pieprasījumam interesi īpaši pamatot nevajag.</w:t>
            </w:r>
            <w:r w:rsidR="004D4820" w:rsidRPr="004D4820">
              <w:rPr>
                <w:color w:val="auto"/>
                <w:sz w:val="20"/>
                <w:szCs w:val="20"/>
                <w:lang w:val="lv-LV"/>
              </w:rPr>
              <w:t xml:space="preserve"> Šo pārbaudi veic tikai attiecībā uz pieprasījuma IPI daļu. Pamatojuma vai izmantošanas mērķa nepietiekamība neaizkavē dokumenta vispārpieejamās daļas izsniegšanu.</w:t>
            </w:r>
          </w:p>
          <w:p w14:paraId="4236A644" w14:textId="31F83D96" w:rsidR="00013869" w:rsidRPr="004D4820" w:rsidRDefault="00013869" w:rsidP="00013869">
            <w:pPr>
              <w:rPr>
                <w:color w:val="auto"/>
                <w:sz w:val="20"/>
                <w:szCs w:val="20"/>
                <w:lang w:val="lv-LV"/>
              </w:rPr>
            </w:pPr>
          </w:p>
        </w:tc>
      </w:tr>
      <w:tr w:rsidR="00013869" w:rsidRPr="000C1A5F" w14:paraId="1D808153" w14:textId="77777777" w:rsidTr="003D17AE">
        <w:trPr>
          <w:trHeight w:val="919"/>
        </w:trPr>
        <w:tc>
          <w:tcPr>
            <w:tcW w:w="2174" w:type="dxa"/>
          </w:tcPr>
          <w:p w14:paraId="0DDA1984"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03119514" w14:textId="1EDECC57" w:rsidR="00013869" w:rsidRPr="000C1A5F" w:rsidRDefault="00013869" w:rsidP="00013869">
            <w:pPr>
              <w:rPr>
                <w:color w:val="auto"/>
                <w:sz w:val="20"/>
                <w:szCs w:val="20"/>
                <w:lang w:val="lv-LV"/>
              </w:rPr>
            </w:pPr>
            <w:r w:rsidRPr="000C1A5F">
              <w:rPr>
                <w:color w:val="auto"/>
                <w:sz w:val="20"/>
                <w:szCs w:val="20"/>
                <w:lang w:val="lv-LV"/>
              </w:rPr>
              <w:t>Informācijas es</w:t>
            </w:r>
            <w:r w:rsidR="003F738D" w:rsidRPr="000C1A5F">
              <w:rPr>
                <w:color w:val="auto"/>
                <w:sz w:val="20"/>
                <w:szCs w:val="20"/>
                <w:lang w:val="lv-LV"/>
              </w:rPr>
              <w:t>am</w:t>
            </w:r>
            <w:r w:rsidRPr="000C1A5F">
              <w:rPr>
                <w:color w:val="auto"/>
                <w:sz w:val="20"/>
                <w:szCs w:val="20"/>
                <w:lang w:val="lv-LV"/>
              </w:rPr>
              <w:t>ība un kompetence</w:t>
            </w:r>
          </w:p>
        </w:tc>
        <w:tc>
          <w:tcPr>
            <w:tcW w:w="5529" w:type="dxa"/>
          </w:tcPr>
          <w:p w14:paraId="5490D59D" w14:textId="77777777" w:rsidR="00013869" w:rsidRPr="000C1A5F" w:rsidRDefault="00013869" w:rsidP="00013869">
            <w:pPr>
              <w:rPr>
                <w:color w:val="auto"/>
                <w:sz w:val="20"/>
                <w:szCs w:val="20"/>
                <w:lang w:val="lv-LV"/>
              </w:rPr>
            </w:pPr>
            <w:r w:rsidRPr="000C1A5F">
              <w:rPr>
                <w:color w:val="auto"/>
                <w:sz w:val="20"/>
                <w:szCs w:val="20"/>
                <w:lang w:val="lv-LV"/>
              </w:rPr>
              <w:t>Vai informācija ir iestādes rīcībā vai iestādei atbilstoši kompetencei ir pienākums to radīt.</w:t>
            </w:r>
          </w:p>
        </w:tc>
        <w:tc>
          <w:tcPr>
            <w:tcW w:w="5024" w:type="dxa"/>
          </w:tcPr>
          <w:p w14:paraId="535FCE77" w14:textId="77777777" w:rsidR="00013869" w:rsidRPr="000C1A5F" w:rsidRDefault="00013869" w:rsidP="00013869">
            <w:pPr>
              <w:rPr>
                <w:color w:val="auto"/>
                <w:sz w:val="20"/>
                <w:szCs w:val="20"/>
                <w:lang w:val="lv-LV"/>
              </w:rPr>
            </w:pPr>
            <w:r w:rsidRPr="000C1A5F">
              <w:rPr>
                <w:color w:val="auto"/>
                <w:sz w:val="20"/>
                <w:szCs w:val="20"/>
                <w:lang w:val="lv-LV"/>
              </w:rPr>
              <w:t>Ja informācijas nav un nav pienākuma to radīt, sniedz IAL 12. panta otrās daļas izziņu.</w:t>
            </w:r>
          </w:p>
        </w:tc>
      </w:tr>
      <w:tr w:rsidR="00013869" w:rsidRPr="000C1A5F" w14:paraId="6F590D16" w14:textId="77777777" w:rsidTr="003D17AE">
        <w:trPr>
          <w:trHeight w:val="649"/>
        </w:trPr>
        <w:tc>
          <w:tcPr>
            <w:tcW w:w="2174" w:type="dxa"/>
          </w:tcPr>
          <w:p w14:paraId="65EE1BAD"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7AA8A378" w14:textId="77777777" w:rsidR="00013869" w:rsidRPr="000C1A5F" w:rsidRDefault="00013869" w:rsidP="00013869">
            <w:pPr>
              <w:rPr>
                <w:color w:val="auto"/>
                <w:sz w:val="20"/>
                <w:szCs w:val="20"/>
                <w:lang w:val="lv-LV"/>
              </w:rPr>
            </w:pPr>
            <w:r w:rsidRPr="000C1A5F">
              <w:rPr>
                <w:color w:val="auto"/>
                <w:sz w:val="20"/>
                <w:szCs w:val="20"/>
                <w:lang w:val="lv-LV"/>
              </w:rPr>
              <w:t>Piemērojamā piekļuves kārtība</w:t>
            </w:r>
          </w:p>
        </w:tc>
        <w:tc>
          <w:tcPr>
            <w:tcW w:w="5529" w:type="dxa"/>
          </w:tcPr>
          <w:p w14:paraId="32943AD1" w14:textId="77777777" w:rsidR="00013869" w:rsidRPr="000C1A5F" w:rsidRDefault="00013869" w:rsidP="00013869">
            <w:pPr>
              <w:rPr>
                <w:color w:val="auto"/>
                <w:sz w:val="20"/>
                <w:szCs w:val="20"/>
                <w:lang w:val="lv-LV"/>
              </w:rPr>
            </w:pPr>
            <w:r w:rsidRPr="000C1A5F">
              <w:rPr>
                <w:color w:val="auto"/>
                <w:sz w:val="20"/>
                <w:szCs w:val="20"/>
                <w:lang w:val="lv-LV"/>
              </w:rPr>
              <w:t>Vai piemērojams IAL vispārīgais režīms, ierobežotas pieejamības informācijas kārtība vai speciāls režīms.</w:t>
            </w:r>
          </w:p>
        </w:tc>
        <w:tc>
          <w:tcPr>
            <w:tcW w:w="5024" w:type="dxa"/>
          </w:tcPr>
          <w:p w14:paraId="7BA12017" w14:textId="36E14747" w:rsidR="00013869" w:rsidRPr="000C1A5F" w:rsidRDefault="00E6060F" w:rsidP="00013869">
            <w:pPr>
              <w:rPr>
                <w:color w:val="auto"/>
                <w:sz w:val="20"/>
                <w:szCs w:val="20"/>
                <w:lang w:val="lv-LV"/>
              </w:rPr>
            </w:pPr>
            <w:r w:rsidRPr="00E6060F">
              <w:rPr>
                <w:color w:val="auto"/>
                <w:sz w:val="20"/>
                <w:szCs w:val="20"/>
                <w:lang w:val="lv-LV"/>
              </w:rPr>
              <w:t>DVS atzīme, saraksts vai zīmogs pats par sevi nav atteikuma pamats. Nošķir autora vai vadītāja noteiktu IPI statusu ar likumisku pamatu no ar pašu likumu noteikta statusa; tikai otrajā gadījumā piemēro IAL 5. panta piektās daļas izņēmumu. Komercnoslēpumam ievēro IAL 7. panta īpašo kārtību.</w:t>
            </w:r>
          </w:p>
        </w:tc>
      </w:tr>
      <w:tr w:rsidR="00B932F7" w:rsidRPr="000C1A5F" w14:paraId="2CE8BA39" w14:textId="77777777" w:rsidTr="003D17AE">
        <w:trPr>
          <w:trHeight w:val="649"/>
        </w:trPr>
        <w:tc>
          <w:tcPr>
            <w:tcW w:w="2174" w:type="dxa"/>
          </w:tcPr>
          <w:p w14:paraId="584CD321" w14:textId="7A366A20" w:rsidR="00B932F7" w:rsidRPr="000C1A5F" w:rsidRDefault="00B932F7" w:rsidP="00013869">
            <w:pPr>
              <w:rPr>
                <w:b/>
                <w:color w:val="auto"/>
                <w:sz w:val="20"/>
                <w:szCs w:val="20"/>
                <w:lang w:val="lv-LV"/>
              </w:rPr>
            </w:pPr>
            <w:r w:rsidRPr="000C1A5F">
              <w:rPr>
                <w:b/>
                <w:color w:val="auto"/>
                <w:sz w:val="20"/>
                <w:szCs w:val="20"/>
                <w:lang w:val="lv-LV"/>
              </w:rPr>
              <w:t>Juridiskā pārbaude</w:t>
            </w:r>
          </w:p>
        </w:tc>
        <w:tc>
          <w:tcPr>
            <w:tcW w:w="1790" w:type="dxa"/>
          </w:tcPr>
          <w:p w14:paraId="164C8AA8" w14:textId="2C015110" w:rsidR="00B932F7" w:rsidRPr="000C1A5F" w:rsidRDefault="00B932F7" w:rsidP="00013869">
            <w:pPr>
              <w:rPr>
                <w:color w:val="auto"/>
                <w:sz w:val="20"/>
                <w:szCs w:val="20"/>
                <w:lang w:val="lv-LV"/>
              </w:rPr>
            </w:pPr>
            <w:r w:rsidRPr="000C1A5F">
              <w:rPr>
                <w:color w:val="auto"/>
                <w:sz w:val="20"/>
                <w:szCs w:val="20"/>
                <w:lang w:val="lv-LV"/>
              </w:rPr>
              <w:t>Vides informācijas īpašais regulējums</w:t>
            </w:r>
          </w:p>
        </w:tc>
        <w:tc>
          <w:tcPr>
            <w:tcW w:w="5529" w:type="dxa"/>
          </w:tcPr>
          <w:p w14:paraId="11701791" w14:textId="504DDD66" w:rsidR="00B932F7" w:rsidRPr="000C1A5F" w:rsidRDefault="007A123F" w:rsidP="00013869">
            <w:pPr>
              <w:rPr>
                <w:color w:val="auto"/>
                <w:sz w:val="20"/>
                <w:szCs w:val="20"/>
                <w:lang w:val="lv-LV"/>
              </w:rPr>
            </w:pPr>
            <w:r w:rsidRPr="000C1A5F">
              <w:rPr>
                <w:color w:val="auto"/>
                <w:sz w:val="20"/>
                <w:szCs w:val="20"/>
                <w:lang w:val="lv-LV"/>
              </w:rPr>
              <w:t>Izskatot vides informācijas pieprasījumu, iestāde pārbauda piecus jautājumus: 1) vai pieprasītā informācija ir vides informācija; 2) vai personai vajadzīga palīdzība pieprasījuma precizēšanā; 3) vai un kā piekļuves ierobežojums ir samērots ar sabiedrības interesi informāciju atklāt; 4) vai var izsniegt to informācijas daļu, uz kuru ierobežojums neattiecas; 5) vai pieprasījums attiecas uz informāciju par emisijām vidē.</w:t>
            </w:r>
          </w:p>
        </w:tc>
        <w:tc>
          <w:tcPr>
            <w:tcW w:w="5024" w:type="dxa"/>
          </w:tcPr>
          <w:p w14:paraId="1444C290" w14:textId="2D7FD911" w:rsidR="00B932F7" w:rsidRPr="004D4820" w:rsidRDefault="00B932F7" w:rsidP="00013869">
            <w:pPr>
              <w:rPr>
                <w:color w:val="auto"/>
                <w:sz w:val="20"/>
                <w:szCs w:val="20"/>
                <w:lang w:val="lv-LV"/>
              </w:rPr>
            </w:pPr>
            <w:r w:rsidRPr="004D4820">
              <w:rPr>
                <w:color w:val="auto"/>
                <w:sz w:val="20"/>
                <w:szCs w:val="20"/>
                <w:lang w:val="lv-LV"/>
              </w:rPr>
              <w:t>Personai neprasa pamatot informācijas izmantošanas nolūku. Katru ierobežojumu samēro ar sabiedrības interesi informāciju atklāt. Informācija par emisiju vidē nav IPI.</w:t>
            </w:r>
          </w:p>
        </w:tc>
      </w:tr>
      <w:tr w:rsidR="00013869" w:rsidRPr="000C1A5F" w14:paraId="340A122A" w14:textId="77777777" w:rsidTr="003D17AE">
        <w:trPr>
          <w:trHeight w:val="909"/>
        </w:trPr>
        <w:tc>
          <w:tcPr>
            <w:tcW w:w="2174" w:type="dxa"/>
          </w:tcPr>
          <w:p w14:paraId="4657F336"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371A3FF3" w14:textId="77777777" w:rsidR="00013869" w:rsidRPr="000C1A5F" w:rsidRDefault="00013869" w:rsidP="00013869">
            <w:pPr>
              <w:rPr>
                <w:color w:val="auto"/>
                <w:sz w:val="20"/>
                <w:szCs w:val="20"/>
                <w:lang w:val="lv-LV"/>
              </w:rPr>
            </w:pPr>
            <w:r w:rsidRPr="000C1A5F">
              <w:rPr>
                <w:color w:val="auto"/>
                <w:sz w:val="20"/>
                <w:szCs w:val="20"/>
                <w:lang w:val="lv-LV"/>
              </w:rPr>
              <w:t>Konkrētais tiesiskais pamats</w:t>
            </w:r>
          </w:p>
        </w:tc>
        <w:tc>
          <w:tcPr>
            <w:tcW w:w="5529" w:type="dxa"/>
          </w:tcPr>
          <w:p w14:paraId="0514253F" w14:textId="77777777" w:rsidR="00013869" w:rsidRPr="000C1A5F" w:rsidRDefault="00013869" w:rsidP="00013869">
            <w:pPr>
              <w:rPr>
                <w:color w:val="auto"/>
                <w:sz w:val="20"/>
                <w:szCs w:val="20"/>
                <w:lang w:val="lv-LV"/>
              </w:rPr>
            </w:pPr>
            <w:r w:rsidRPr="000C1A5F">
              <w:rPr>
                <w:color w:val="auto"/>
                <w:sz w:val="20"/>
                <w:szCs w:val="20"/>
                <w:lang w:val="lv-LV"/>
              </w:rPr>
              <w:t>Ārējā normatīvā akta pants, daļa, punkts vai apakšpunkts un tā piemērojamība konkrētajai informācijai.</w:t>
            </w:r>
          </w:p>
        </w:tc>
        <w:tc>
          <w:tcPr>
            <w:tcW w:w="5024" w:type="dxa"/>
          </w:tcPr>
          <w:p w14:paraId="70E59ECD" w14:textId="77777777" w:rsidR="00013869" w:rsidRPr="004D4820" w:rsidRDefault="00013869" w:rsidP="00013869">
            <w:pPr>
              <w:rPr>
                <w:color w:val="auto"/>
                <w:sz w:val="20"/>
                <w:szCs w:val="20"/>
                <w:lang w:val="lv-LV"/>
              </w:rPr>
            </w:pPr>
            <w:r w:rsidRPr="004D4820">
              <w:rPr>
                <w:color w:val="auto"/>
                <w:sz w:val="20"/>
                <w:szCs w:val="20"/>
                <w:lang w:val="lv-LV"/>
              </w:rPr>
              <w:t>Vispārīga atsauce uz ierobežotu pieejamību, drošību vai datu aizsardzību nav pietiekama.</w:t>
            </w:r>
          </w:p>
        </w:tc>
      </w:tr>
      <w:tr w:rsidR="00013869" w:rsidRPr="000C1A5F" w14:paraId="06DF4DC0" w14:textId="77777777" w:rsidTr="003D17AE">
        <w:trPr>
          <w:trHeight w:val="909"/>
        </w:trPr>
        <w:tc>
          <w:tcPr>
            <w:tcW w:w="2174" w:type="dxa"/>
          </w:tcPr>
          <w:p w14:paraId="01679A1F"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7E9047F6" w14:textId="77777777" w:rsidR="00013869" w:rsidRPr="000C1A5F" w:rsidRDefault="00013869" w:rsidP="00013869">
            <w:pPr>
              <w:rPr>
                <w:color w:val="auto"/>
                <w:sz w:val="20"/>
                <w:szCs w:val="20"/>
                <w:lang w:val="lv-LV"/>
              </w:rPr>
            </w:pPr>
            <w:r w:rsidRPr="000C1A5F">
              <w:rPr>
                <w:color w:val="auto"/>
                <w:sz w:val="20"/>
                <w:szCs w:val="20"/>
                <w:lang w:val="lv-LV"/>
              </w:rPr>
              <w:t>Fakti un aizsargājamā interese</w:t>
            </w:r>
          </w:p>
        </w:tc>
        <w:tc>
          <w:tcPr>
            <w:tcW w:w="5529" w:type="dxa"/>
          </w:tcPr>
          <w:p w14:paraId="0025AB1F" w14:textId="77777777" w:rsidR="00013869" w:rsidRPr="000C1A5F" w:rsidRDefault="00013869" w:rsidP="00013869">
            <w:pPr>
              <w:rPr>
                <w:color w:val="auto"/>
                <w:sz w:val="20"/>
                <w:szCs w:val="20"/>
                <w:lang w:val="lv-LV"/>
              </w:rPr>
            </w:pPr>
            <w:r w:rsidRPr="000C1A5F">
              <w:rPr>
                <w:color w:val="auto"/>
                <w:sz w:val="20"/>
                <w:szCs w:val="20"/>
                <w:lang w:val="lv-LV"/>
              </w:rPr>
              <w:t>Būtiskie faktiskie apstākļi un juridiski aizsargājamā interese, ja tā attiecīgajam pamatam ir jāvērtē.</w:t>
            </w:r>
          </w:p>
        </w:tc>
        <w:tc>
          <w:tcPr>
            <w:tcW w:w="5024" w:type="dxa"/>
          </w:tcPr>
          <w:p w14:paraId="402281EE" w14:textId="20D518A4" w:rsidR="00013869" w:rsidRPr="004D4820" w:rsidRDefault="004D4820" w:rsidP="00013869">
            <w:pPr>
              <w:rPr>
                <w:color w:val="auto"/>
                <w:sz w:val="20"/>
                <w:szCs w:val="20"/>
                <w:lang w:val="lv-LV"/>
              </w:rPr>
            </w:pPr>
            <w:r w:rsidRPr="004D4820">
              <w:rPr>
                <w:color w:val="auto"/>
                <w:sz w:val="20"/>
                <w:szCs w:val="20"/>
                <w:lang w:val="lv-LV"/>
              </w:rPr>
              <w:t>Faktus sasaista ar konkrēto tiesību normu. Norāda konkrēto aizsargājamo interesi un, ja piemērojamais pamats to prasa, iespējamo kaitējumu; vispārīgs ierobežojuma kategorijas nosaukums nav pietiekams.</w:t>
            </w:r>
          </w:p>
        </w:tc>
      </w:tr>
      <w:tr w:rsidR="00013869" w:rsidRPr="000C1A5F" w14:paraId="1D52E58F" w14:textId="77777777" w:rsidTr="003D17AE">
        <w:trPr>
          <w:trHeight w:val="649"/>
        </w:trPr>
        <w:tc>
          <w:tcPr>
            <w:tcW w:w="2174" w:type="dxa"/>
          </w:tcPr>
          <w:p w14:paraId="3FB668C9"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53DEBD09" w14:textId="77777777" w:rsidR="00013869" w:rsidRPr="000C1A5F" w:rsidRDefault="00013869" w:rsidP="00013869">
            <w:pPr>
              <w:rPr>
                <w:color w:val="auto"/>
                <w:sz w:val="20"/>
                <w:szCs w:val="20"/>
                <w:lang w:val="lv-LV"/>
              </w:rPr>
            </w:pPr>
            <w:r w:rsidRPr="000C1A5F">
              <w:rPr>
                <w:color w:val="auto"/>
                <w:sz w:val="20"/>
                <w:szCs w:val="20"/>
                <w:lang w:val="lv-LV"/>
              </w:rPr>
              <w:t>Individuālais tests</w:t>
            </w:r>
          </w:p>
        </w:tc>
        <w:tc>
          <w:tcPr>
            <w:tcW w:w="5529" w:type="dxa"/>
          </w:tcPr>
          <w:p w14:paraId="2306F031" w14:textId="77777777" w:rsidR="00013869" w:rsidRPr="000C1A5F" w:rsidRDefault="00013869" w:rsidP="00013869">
            <w:pPr>
              <w:rPr>
                <w:color w:val="auto"/>
                <w:sz w:val="20"/>
                <w:szCs w:val="20"/>
                <w:lang w:val="lv-LV"/>
              </w:rPr>
            </w:pPr>
            <w:r w:rsidRPr="000C1A5F">
              <w:rPr>
                <w:color w:val="auto"/>
                <w:sz w:val="20"/>
                <w:szCs w:val="20"/>
                <w:lang w:val="lv-LV"/>
              </w:rPr>
              <w:t>Kaitējumu, samērīgumu vai sabiedrības intereses vērtē tikai tad un tādā apjomā, kādu prasa vai pieļauj konkrētais regulējums.</w:t>
            </w:r>
          </w:p>
        </w:tc>
        <w:tc>
          <w:tcPr>
            <w:tcW w:w="5024" w:type="dxa"/>
          </w:tcPr>
          <w:p w14:paraId="5C394D2F" w14:textId="77777777" w:rsidR="00013869" w:rsidRPr="004D4820" w:rsidRDefault="00013869" w:rsidP="00013869">
            <w:pPr>
              <w:rPr>
                <w:color w:val="auto"/>
                <w:sz w:val="20"/>
                <w:szCs w:val="20"/>
                <w:lang w:val="lv-LV"/>
              </w:rPr>
            </w:pPr>
            <w:r w:rsidRPr="004D4820">
              <w:rPr>
                <w:color w:val="auto"/>
                <w:sz w:val="20"/>
                <w:szCs w:val="20"/>
                <w:lang w:val="lv-LV"/>
              </w:rPr>
              <w:t>Šo testu nepiemēro universāli un ar to neignorē skaidru likuma aizliegumu.</w:t>
            </w:r>
          </w:p>
        </w:tc>
      </w:tr>
      <w:tr w:rsidR="00013869" w:rsidRPr="000C1A5F" w14:paraId="75D5E717" w14:textId="77777777" w:rsidTr="003D17AE">
        <w:trPr>
          <w:trHeight w:val="649"/>
        </w:trPr>
        <w:tc>
          <w:tcPr>
            <w:tcW w:w="2174" w:type="dxa"/>
          </w:tcPr>
          <w:p w14:paraId="103D5E7E"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1D5EBC73" w14:textId="77777777" w:rsidR="00013869" w:rsidRPr="000C1A5F" w:rsidRDefault="00013869" w:rsidP="00013869">
            <w:pPr>
              <w:rPr>
                <w:color w:val="auto"/>
                <w:sz w:val="20"/>
                <w:szCs w:val="20"/>
                <w:lang w:val="lv-LV"/>
              </w:rPr>
            </w:pPr>
            <w:r w:rsidRPr="000C1A5F">
              <w:rPr>
                <w:color w:val="auto"/>
                <w:sz w:val="20"/>
                <w:szCs w:val="20"/>
                <w:lang w:val="lv-LV"/>
              </w:rPr>
              <w:t>Izņēmumi un īpašā piekļuve</w:t>
            </w:r>
          </w:p>
        </w:tc>
        <w:tc>
          <w:tcPr>
            <w:tcW w:w="5529" w:type="dxa"/>
          </w:tcPr>
          <w:p w14:paraId="567055DA" w14:textId="77777777" w:rsidR="00013869" w:rsidRPr="000C1A5F" w:rsidRDefault="00013869" w:rsidP="00013869">
            <w:pPr>
              <w:rPr>
                <w:color w:val="auto"/>
                <w:sz w:val="20"/>
                <w:szCs w:val="20"/>
                <w:lang w:val="lv-LV"/>
              </w:rPr>
            </w:pPr>
            <w:r w:rsidRPr="000C1A5F">
              <w:rPr>
                <w:color w:val="auto"/>
                <w:sz w:val="20"/>
                <w:szCs w:val="20"/>
                <w:lang w:val="lv-LV"/>
              </w:rPr>
              <w:t>Vai norma paredz izņēmumu, īpašu saņēmēju loku, mērķi vai piekļuves kārtību, kas piemērojama personai.</w:t>
            </w:r>
          </w:p>
        </w:tc>
        <w:tc>
          <w:tcPr>
            <w:tcW w:w="5024" w:type="dxa"/>
          </w:tcPr>
          <w:p w14:paraId="2E9A7060" w14:textId="77777777" w:rsidR="00013869" w:rsidRPr="000C1A5F" w:rsidRDefault="00013869" w:rsidP="00013869">
            <w:pPr>
              <w:rPr>
                <w:color w:val="auto"/>
                <w:sz w:val="20"/>
                <w:szCs w:val="20"/>
                <w:lang w:val="lv-LV"/>
              </w:rPr>
            </w:pPr>
            <w:r w:rsidRPr="000C1A5F">
              <w:rPr>
                <w:color w:val="auto"/>
                <w:sz w:val="20"/>
                <w:szCs w:val="20"/>
                <w:lang w:val="lv-LV"/>
              </w:rPr>
              <w:t>Ierobežojumu nepaplašina ārpus normas tvēruma.</w:t>
            </w:r>
          </w:p>
        </w:tc>
      </w:tr>
      <w:tr w:rsidR="00013869" w:rsidRPr="000C1A5F" w14:paraId="36F734B8" w14:textId="77777777" w:rsidTr="003D17AE">
        <w:trPr>
          <w:trHeight w:val="909"/>
        </w:trPr>
        <w:tc>
          <w:tcPr>
            <w:tcW w:w="2174" w:type="dxa"/>
          </w:tcPr>
          <w:p w14:paraId="2A0F63DA"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2B767DD6" w14:textId="77777777" w:rsidR="00013869" w:rsidRPr="000C1A5F" w:rsidRDefault="00013869" w:rsidP="00013869">
            <w:pPr>
              <w:rPr>
                <w:color w:val="auto"/>
                <w:sz w:val="20"/>
                <w:szCs w:val="20"/>
                <w:lang w:val="lv-LV"/>
              </w:rPr>
            </w:pPr>
            <w:r w:rsidRPr="000C1A5F">
              <w:rPr>
                <w:color w:val="auto"/>
                <w:sz w:val="20"/>
                <w:szCs w:val="20"/>
                <w:lang w:val="lv-LV"/>
              </w:rPr>
              <w:t>Trešās personas viedoklis</w:t>
            </w:r>
          </w:p>
        </w:tc>
        <w:tc>
          <w:tcPr>
            <w:tcW w:w="5529" w:type="dxa"/>
          </w:tcPr>
          <w:p w14:paraId="7BC633D6" w14:textId="77777777" w:rsidR="00013869" w:rsidRPr="000C1A5F" w:rsidRDefault="00013869" w:rsidP="00013869">
            <w:pPr>
              <w:rPr>
                <w:color w:val="auto"/>
                <w:sz w:val="20"/>
                <w:szCs w:val="20"/>
                <w:lang w:val="lv-LV"/>
              </w:rPr>
            </w:pPr>
            <w:r w:rsidRPr="000C1A5F">
              <w:rPr>
                <w:color w:val="auto"/>
                <w:sz w:val="20"/>
                <w:szCs w:val="20"/>
                <w:lang w:val="lv-LV"/>
              </w:rPr>
              <w:t>Pārbauda, vai viedoklis jānoskaidro; komercnoslēpuma gadījumā ievēro IAL 7. panta ceturto daļu. Lūdz precīzi norādīt aizsargājamo informāciju un pamatu.</w:t>
            </w:r>
          </w:p>
        </w:tc>
        <w:tc>
          <w:tcPr>
            <w:tcW w:w="5024" w:type="dxa"/>
          </w:tcPr>
          <w:p w14:paraId="7DBF8250" w14:textId="77777777" w:rsidR="00013869" w:rsidRPr="000C1A5F" w:rsidRDefault="00013869" w:rsidP="00013869">
            <w:pPr>
              <w:rPr>
                <w:color w:val="auto"/>
                <w:sz w:val="20"/>
                <w:szCs w:val="20"/>
                <w:lang w:val="lv-LV"/>
              </w:rPr>
            </w:pPr>
            <w:r w:rsidRPr="000C1A5F">
              <w:rPr>
                <w:color w:val="auto"/>
                <w:sz w:val="20"/>
                <w:szCs w:val="20"/>
                <w:lang w:val="lv-LV"/>
              </w:rPr>
              <w:t>Iestāde pati pieņem lēmumu; trešās personas iebildums nav automātisks veto un pats par sevi termiņu nepagarina.</w:t>
            </w:r>
          </w:p>
        </w:tc>
      </w:tr>
      <w:tr w:rsidR="00013869" w:rsidRPr="000C1A5F" w14:paraId="0A16E362" w14:textId="77777777" w:rsidTr="003D17AE">
        <w:trPr>
          <w:trHeight w:val="649"/>
        </w:trPr>
        <w:tc>
          <w:tcPr>
            <w:tcW w:w="2174" w:type="dxa"/>
          </w:tcPr>
          <w:p w14:paraId="44AE41D9"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6C20F4DA" w14:textId="77777777" w:rsidR="00013869" w:rsidRPr="000C1A5F" w:rsidRDefault="00013869" w:rsidP="00013869">
            <w:pPr>
              <w:rPr>
                <w:color w:val="auto"/>
                <w:sz w:val="20"/>
                <w:szCs w:val="20"/>
                <w:lang w:val="lv-LV"/>
              </w:rPr>
            </w:pPr>
            <w:r w:rsidRPr="000C1A5F">
              <w:rPr>
                <w:color w:val="auto"/>
                <w:sz w:val="20"/>
                <w:szCs w:val="20"/>
                <w:lang w:val="lv-LV"/>
              </w:rPr>
              <w:t>Daļēja izsniegšana</w:t>
            </w:r>
          </w:p>
        </w:tc>
        <w:tc>
          <w:tcPr>
            <w:tcW w:w="5529" w:type="dxa"/>
          </w:tcPr>
          <w:p w14:paraId="475E32ED" w14:textId="0DDDB3C2" w:rsidR="00013869" w:rsidRPr="000C1A5F" w:rsidRDefault="00013869" w:rsidP="00013869">
            <w:pPr>
              <w:rPr>
                <w:color w:val="auto"/>
                <w:sz w:val="20"/>
                <w:szCs w:val="20"/>
                <w:lang w:val="lv-LV"/>
              </w:rPr>
            </w:pPr>
            <w:r w:rsidRPr="000C1A5F">
              <w:rPr>
                <w:color w:val="auto"/>
                <w:sz w:val="20"/>
                <w:szCs w:val="20"/>
                <w:lang w:val="lv-LV"/>
              </w:rPr>
              <w:t xml:space="preserve">Kuras daļas izsniedzamas; kā tās nodalītas; ja papildu nodalīšana nav iespējama </w:t>
            </w:r>
            <w:r w:rsidR="0083731C" w:rsidRPr="000C1A5F">
              <w:rPr>
                <w:color w:val="auto"/>
                <w:sz w:val="20"/>
                <w:szCs w:val="20"/>
                <w:lang w:val="lv-LV"/>
              </w:rPr>
              <w:t xml:space="preserve">- </w:t>
            </w:r>
            <w:r w:rsidRPr="000C1A5F">
              <w:rPr>
                <w:color w:val="auto"/>
                <w:sz w:val="20"/>
                <w:szCs w:val="20"/>
                <w:lang w:val="lv-LV"/>
              </w:rPr>
              <w:t>konkrēts iemesls.</w:t>
            </w:r>
          </w:p>
        </w:tc>
        <w:tc>
          <w:tcPr>
            <w:tcW w:w="5024" w:type="dxa"/>
          </w:tcPr>
          <w:p w14:paraId="03D47EF3" w14:textId="77777777" w:rsidR="00013869" w:rsidRPr="000C1A5F" w:rsidRDefault="00013869" w:rsidP="00013869">
            <w:pPr>
              <w:rPr>
                <w:color w:val="auto"/>
                <w:sz w:val="20"/>
                <w:szCs w:val="20"/>
                <w:lang w:val="lv-LV"/>
              </w:rPr>
            </w:pPr>
            <w:r w:rsidRPr="000C1A5F">
              <w:rPr>
                <w:color w:val="auto"/>
                <w:sz w:val="20"/>
                <w:szCs w:val="20"/>
                <w:lang w:val="lv-LV"/>
              </w:rPr>
              <w:t>Tehniskas grūtības pašas par sevi nav pietiekams pamats pilnīgam atteikumam.</w:t>
            </w:r>
          </w:p>
        </w:tc>
      </w:tr>
      <w:tr w:rsidR="00013869" w:rsidRPr="000C1A5F" w14:paraId="67FD3C25" w14:textId="77777777" w:rsidTr="003D17AE">
        <w:trPr>
          <w:trHeight w:val="649"/>
        </w:trPr>
        <w:tc>
          <w:tcPr>
            <w:tcW w:w="2174" w:type="dxa"/>
          </w:tcPr>
          <w:p w14:paraId="2B1DD56F" w14:textId="77777777" w:rsidR="00013869" w:rsidRPr="000C1A5F" w:rsidRDefault="00013869" w:rsidP="00013869">
            <w:pPr>
              <w:rPr>
                <w:color w:val="auto"/>
                <w:sz w:val="20"/>
                <w:szCs w:val="20"/>
                <w:lang w:val="lv-LV"/>
              </w:rPr>
            </w:pPr>
            <w:r w:rsidRPr="000C1A5F">
              <w:rPr>
                <w:b/>
                <w:color w:val="auto"/>
                <w:sz w:val="20"/>
                <w:szCs w:val="20"/>
                <w:lang w:val="lv-LV"/>
              </w:rPr>
              <w:t>Juridiskā pārbaude</w:t>
            </w:r>
          </w:p>
        </w:tc>
        <w:tc>
          <w:tcPr>
            <w:tcW w:w="1790" w:type="dxa"/>
          </w:tcPr>
          <w:p w14:paraId="3291CAF5" w14:textId="77777777" w:rsidR="00013869" w:rsidRPr="000C1A5F" w:rsidRDefault="00013869" w:rsidP="00013869">
            <w:pPr>
              <w:rPr>
                <w:color w:val="auto"/>
                <w:sz w:val="20"/>
                <w:szCs w:val="20"/>
                <w:lang w:val="lv-LV"/>
              </w:rPr>
            </w:pPr>
            <w:r w:rsidRPr="000C1A5F">
              <w:rPr>
                <w:color w:val="auto"/>
                <w:sz w:val="20"/>
                <w:szCs w:val="20"/>
                <w:lang w:val="lv-LV"/>
              </w:rPr>
              <w:t>Tiesību aizsardzība</w:t>
            </w:r>
          </w:p>
        </w:tc>
        <w:tc>
          <w:tcPr>
            <w:tcW w:w="5529" w:type="dxa"/>
          </w:tcPr>
          <w:p w14:paraId="1E23E55C" w14:textId="77777777" w:rsidR="00013869" w:rsidRPr="000C1A5F" w:rsidRDefault="00013869" w:rsidP="00013869">
            <w:pPr>
              <w:rPr>
                <w:color w:val="auto"/>
                <w:sz w:val="20"/>
                <w:szCs w:val="20"/>
                <w:lang w:val="lv-LV"/>
              </w:rPr>
            </w:pPr>
            <w:r w:rsidRPr="000C1A5F">
              <w:rPr>
                <w:color w:val="auto"/>
                <w:sz w:val="20"/>
                <w:szCs w:val="20"/>
                <w:lang w:val="lv-LV"/>
              </w:rPr>
              <w:t>Kur, kādā kārtībā un termiņā konkrēto rezultātu var apstrīdēt vai pārsūdzēt.</w:t>
            </w:r>
          </w:p>
        </w:tc>
        <w:tc>
          <w:tcPr>
            <w:tcW w:w="5024" w:type="dxa"/>
          </w:tcPr>
          <w:p w14:paraId="6222B16B" w14:textId="77777777" w:rsidR="00013869" w:rsidRPr="000C1A5F" w:rsidRDefault="00013869" w:rsidP="00013869">
            <w:pPr>
              <w:rPr>
                <w:color w:val="auto"/>
                <w:sz w:val="20"/>
                <w:szCs w:val="20"/>
                <w:lang w:val="lv-LV"/>
              </w:rPr>
            </w:pPr>
            <w:r w:rsidRPr="000C1A5F">
              <w:rPr>
                <w:color w:val="auto"/>
                <w:sz w:val="20"/>
                <w:szCs w:val="20"/>
                <w:lang w:val="lv-LV"/>
              </w:rPr>
              <w:t>Norādi pielāgo iestādes padotībai un konkrētā rezultāta juridiskajai dabai.</w:t>
            </w:r>
          </w:p>
        </w:tc>
      </w:tr>
    </w:tbl>
    <w:p w14:paraId="1CCA3FB1" w14:textId="47D6DAE7" w:rsidR="00D3667D" w:rsidRPr="000C1A5F" w:rsidRDefault="00D3667D" w:rsidP="00D3667D">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APL, Trumses konvencija un 14. pielikumā apkopotā judikatūra; pētījuma autoru izstrādāta darba lapa.</w:t>
      </w:r>
    </w:p>
    <w:p w14:paraId="104B0AA0" w14:textId="6289587F" w:rsidR="00013869" w:rsidRPr="000C1A5F" w:rsidRDefault="00013869" w:rsidP="00013869">
      <w:pPr>
        <w:rPr>
          <w:color w:val="auto"/>
        </w:rPr>
      </w:pPr>
      <w:r w:rsidRPr="000C1A5F">
        <w:rPr>
          <w:color w:val="auto"/>
        </w:rPr>
        <w:t>Ja ārējā norma skaidri aizliedz informācijas izpaušanu, iestāde pārbauda normas aktuālo redakciju, juridisko spēku, piemērojamību, tvērumu, izņēmumus, īpašo piekļuves kārtību un nodalāmās daļas. Vispārīga interešu svēršana pati par sevi nedod tiesības skaidru aizliegumu nepiemērot.</w:t>
      </w:r>
    </w:p>
    <w:p w14:paraId="29E35BE4" w14:textId="18E82342" w:rsidR="00013869" w:rsidRPr="000C1A5F" w:rsidRDefault="005C6E68" w:rsidP="00013869">
      <w:pPr>
        <w:pStyle w:val="Heading3"/>
        <w:rPr>
          <w:color w:val="auto"/>
        </w:rPr>
      </w:pPr>
      <w:r w:rsidRPr="000C1A5F">
        <w:rPr>
          <w:color w:val="auto"/>
        </w:rPr>
        <w:t xml:space="preserve">20.1.6. </w:t>
      </w:r>
      <w:r w:rsidR="00013869" w:rsidRPr="000C1A5F">
        <w:rPr>
          <w:color w:val="auto"/>
        </w:rPr>
        <w:t>Pilnīga vai daļēja IAL atteikuma struktūra</w:t>
      </w:r>
    </w:p>
    <w:p w14:paraId="12490369" w14:textId="77777777" w:rsidR="00013869" w:rsidRPr="000C1A5F" w:rsidRDefault="00013869" w:rsidP="00013869">
      <w:pPr>
        <w:rPr>
          <w:color w:val="auto"/>
        </w:rPr>
      </w:pPr>
      <w:r w:rsidRPr="000C1A5F">
        <w:rPr>
          <w:b/>
          <w:color w:val="auto"/>
        </w:rPr>
        <w:t xml:space="preserve">Iestāde, datums, numurs un adresāts: </w:t>
      </w:r>
      <w:r w:rsidRPr="000C1A5F">
        <w:rPr>
          <w:color w:val="auto"/>
        </w:rPr>
        <w:t>[APL prasītās ziņas]</w:t>
      </w:r>
    </w:p>
    <w:p w14:paraId="161494DC" w14:textId="77777777" w:rsidR="00013869" w:rsidRPr="000C1A5F" w:rsidRDefault="00013869" w:rsidP="00013869">
      <w:pPr>
        <w:rPr>
          <w:color w:val="auto"/>
        </w:rPr>
      </w:pPr>
      <w:r w:rsidRPr="000C1A5F">
        <w:rPr>
          <w:b/>
          <w:color w:val="auto"/>
        </w:rPr>
        <w:t xml:space="preserve">Pieprasījums: </w:t>
      </w:r>
      <w:r w:rsidRPr="000C1A5F">
        <w:rPr>
          <w:color w:val="auto"/>
        </w:rPr>
        <w:t>[prasītās informācijas un laikposma precīzs apraksts]</w:t>
      </w:r>
    </w:p>
    <w:p w14:paraId="2E9F7ADD" w14:textId="77777777" w:rsidR="00013869" w:rsidRPr="000C1A5F" w:rsidRDefault="00013869" w:rsidP="00013869">
      <w:pPr>
        <w:rPr>
          <w:color w:val="auto"/>
        </w:rPr>
      </w:pPr>
      <w:r w:rsidRPr="000C1A5F">
        <w:rPr>
          <w:b/>
          <w:color w:val="auto"/>
        </w:rPr>
        <w:t xml:space="preserve">Procesa dalībnieku viedokļi: </w:t>
      </w:r>
      <w:r w:rsidRPr="000C1A5F">
        <w:rPr>
          <w:color w:val="auto"/>
        </w:rPr>
        <w:t>[ja tādi izteikti]</w:t>
      </w:r>
    </w:p>
    <w:p w14:paraId="373939F1" w14:textId="77777777" w:rsidR="00013869" w:rsidRPr="000C1A5F" w:rsidRDefault="00013869" w:rsidP="00013869">
      <w:pPr>
        <w:rPr>
          <w:color w:val="auto"/>
        </w:rPr>
      </w:pPr>
      <w:r w:rsidRPr="000C1A5F">
        <w:rPr>
          <w:b/>
          <w:color w:val="auto"/>
        </w:rPr>
        <w:t xml:space="preserve">Fakti un pierādījumi: </w:t>
      </w:r>
      <w:r w:rsidRPr="000C1A5F">
        <w:rPr>
          <w:color w:val="auto"/>
        </w:rPr>
        <w:t>[būtiskie faktiskie apstākļi]</w:t>
      </w:r>
    </w:p>
    <w:p w14:paraId="29709B3C" w14:textId="77777777" w:rsidR="00013869" w:rsidRPr="000C1A5F" w:rsidRDefault="00013869" w:rsidP="00013869">
      <w:pPr>
        <w:rPr>
          <w:color w:val="auto"/>
        </w:rPr>
      </w:pPr>
      <w:r w:rsidRPr="000C1A5F">
        <w:rPr>
          <w:b/>
          <w:color w:val="auto"/>
        </w:rPr>
        <w:t xml:space="preserve">Izsniegtā daļa: </w:t>
      </w:r>
      <w:r w:rsidRPr="000C1A5F">
        <w:rPr>
          <w:color w:val="auto"/>
        </w:rPr>
        <w:t>[kas izsniegts un kādā veidā; aizpilda daļēja atteikuma gadījumā]</w:t>
      </w:r>
    </w:p>
    <w:p w14:paraId="6000079D" w14:textId="77777777" w:rsidR="00013869" w:rsidRPr="000C1A5F" w:rsidRDefault="00013869" w:rsidP="00013869">
      <w:pPr>
        <w:rPr>
          <w:color w:val="auto"/>
        </w:rPr>
      </w:pPr>
      <w:r w:rsidRPr="000C1A5F">
        <w:rPr>
          <w:b/>
          <w:color w:val="auto"/>
        </w:rPr>
        <w:t xml:space="preserve">Neizsniegtā daļa: </w:t>
      </w:r>
      <w:r w:rsidRPr="000C1A5F">
        <w:rPr>
          <w:color w:val="auto"/>
        </w:rPr>
        <w:t>[precīzs informācijas tvērums]</w:t>
      </w:r>
    </w:p>
    <w:p w14:paraId="7C31026D" w14:textId="77777777" w:rsidR="00013869" w:rsidRPr="000C1A5F" w:rsidRDefault="00013869" w:rsidP="00013869">
      <w:pPr>
        <w:rPr>
          <w:color w:val="auto"/>
        </w:rPr>
      </w:pPr>
      <w:r w:rsidRPr="000C1A5F">
        <w:rPr>
          <w:b/>
          <w:color w:val="auto"/>
        </w:rPr>
        <w:t xml:space="preserve">Juridiskais un faktiskais pamatojums: </w:t>
      </w:r>
      <w:r w:rsidRPr="000C1A5F">
        <w:rPr>
          <w:color w:val="auto"/>
        </w:rPr>
        <w:t>[normas piemērojamība, konkrētie fakti, aizsargājamā interese un tikai attiecīgajā režīmā vajadzīgais individuālais tests]</w:t>
      </w:r>
    </w:p>
    <w:p w14:paraId="7F36FB1E" w14:textId="77777777" w:rsidR="00013869" w:rsidRPr="000C1A5F" w:rsidRDefault="00013869" w:rsidP="00013869">
      <w:pPr>
        <w:rPr>
          <w:color w:val="auto"/>
        </w:rPr>
      </w:pPr>
      <w:r w:rsidRPr="000C1A5F">
        <w:rPr>
          <w:b/>
          <w:color w:val="auto"/>
        </w:rPr>
        <w:t xml:space="preserve">Piemērotās tiesību normas: </w:t>
      </w:r>
      <w:r w:rsidRPr="000C1A5F">
        <w:rPr>
          <w:color w:val="auto"/>
        </w:rPr>
        <w:t>[ārējo normatīvo aktu vienību uzskaitījums]</w:t>
      </w:r>
    </w:p>
    <w:p w14:paraId="7B4CA0E9" w14:textId="77777777" w:rsidR="00013869" w:rsidRPr="000C1A5F" w:rsidRDefault="00013869" w:rsidP="00013869">
      <w:pPr>
        <w:rPr>
          <w:color w:val="auto"/>
        </w:rPr>
      </w:pPr>
      <w:r w:rsidRPr="000C1A5F">
        <w:rPr>
          <w:b/>
          <w:color w:val="auto"/>
        </w:rPr>
        <w:t xml:space="preserve">Nodalīšanas pārbaude: </w:t>
      </w:r>
      <w:r w:rsidRPr="000C1A5F">
        <w:rPr>
          <w:color w:val="auto"/>
        </w:rPr>
        <w:t>[kā nodalīta izsniedzamā daļa vai kāpēc papildu nodalīšana nav iespējama]</w:t>
      </w:r>
    </w:p>
    <w:p w14:paraId="45C603F4" w14:textId="77777777" w:rsidR="00013869" w:rsidRPr="000C1A5F" w:rsidRDefault="00013869" w:rsidP="00013869">
      <w:pPr>
        <w:rPr>
          <w:color w:val="auto"/>
        </w:rPr>
      </w:pPr>
      <w:r w:rsidRPr="000C1A5F">
        <w:rPr>
          <w:b/>
          <w:color w:val="auto"/>
        </w:rPr>
        <w:t xml:space="preserve">Nolēmums: </w:t>
      </w:r>
      <w:r w:rsidRPr="000C1A5F">
        <w:rPr>
          <w:color w:val="auto"/>
        </w:rPr>
        <w:t>[izsniegt konkrēto daļu un pilnīgi vai daļēji atteikt pārējo]</w:t>
      </w:r>
    </w:p>
    <w:p w14:paraId="5892847A" w14:textId="77777777" w:rsidR="00013869" w:rsidRPr="000C1A5F" w:rsidRDefault="00013869" w:rsidP="00013869">
      <w:pPr>
        <w:rPr>
          <w:color w:val="auto"/>
        </w:rPr>
      </w:pPr>
      <w:r w:rsidRPr="000C1A5F">
        <w:rPr>
          <w:b/>
          <w:color w:val="auto"/>
        </w:rPr>
        <w:t xml:space="preserve">Tiesību aizsardzība: </w:t>
      </w:r>
      <w:r w:rsidRPr="000C1A5F">
        <w:rPr>
          <w:color w:val="auto"/>
        </w:rPr>
        <w:t>[kompetentā iestāde vai tiesa, kārtība un termiņš]</w:t>
      </w:r>
    </w:p>
    <w:p w14:paraId="07F11830" w14:textId="77777777" w:rsidR="00013869" w:rsidRPr="000C1A5F" w:rsidRDefault="00013869" w:rsidP="00013869">
      <w:pPr>
        <w:rPr>
          <w:color w:val="auto"/>
        </w:rPr>
      </w:pPr>
      <w:r w:rsidRPr="000C1A5F">
        <w:rPr>
          <w:b/>
          <w:color w:val="auto"/>
        </w:rPr>
        <w:t xml:space="preserve">Amatpersona un paraksts: </w:t>
      </w:r>
      <w:r w:rsidRPr="000C1A5F">
        <w:rPr>
          <w:color w:val="auto"/>
        </w:rPr>
        <w:t>[amats, vārds, uzvārds un paraksts]</w:t>
      </w:r>
    </w:p>
    <w:p w14:paraId="52793DAF" w14:textId="77777777" w:rsidR="00013869" w:rsidRPr="000C1A5F" w:rsidRDefault="00013869" w:rsidP="00013869">
      <w:pPr>
        <w:rPr>
          <w:color w:val="auto"/>
        </w:rPr>
      </w:pPr>
    </w:p>
    <w:p w14:paraId="10405332" w14:textId="7D8823FD" w:rsidR="00013869" w:rsidRPr="000C1A5F" w:rsidRDefault="00013869" w:rsidP="005C6E68">
      <w:pPr>
        <w:pStyle w:val="Heading2"/>
        <w:rPr>
          <w:color w:val="auto"/>
        </w:rPr>
      </w:pPr>
      <w:r w:rsidRPr="000C1A5F">
        <w:rPr>
          <w:color w:val="auto"/>
        </w:rPr>
        <w:t>20.</w:t>
      </w:r>
      <w:r w:rsidR="005C6E68" w:rsidRPr="000C1A5F">
        <w:rPr>
          <w:color w:val="auto"/>
        </w:rPr>
        <w:t>2</w:t>
      </w:r>
      <w:r w:rsidRPr="000C1A5F">
        <w:rPr>
          <w:color w:val="auto"/>
        </w:rPr>
        <w:t xml:space="preserve">. Personai saprotams </w:t>
      </w:r>
      <w:r w:rsidR="00FA5CFD">
        <w:rPr>
          <w:color w:val="auto"/>
        </w:rPr>
        <w:t xml:space="preserve">process </w:t>
      </w:r>
    </w:p>
    <w:p w14:paraId="0EC458DE" w14:textId="77777777" w:rsidR="00013869" w:rsidRPr="000C1A5F" w:rsidRDefault="00013869" w:rsidP="00013869">
      <w:pPr>
        <w:rPr>
          <w:color w:val="auto"/>
        </w:rPr>
      </w:pPr>
      <w:r w:rsidRPr="000C1A5F">
        <w:rPr>
          <w:color w:val="auto"/>
        </w:rPr>
        <w:t>Publiskajā skaidrojumā nošķir IAL pieprasījumu, IL iesniegumu un administratīvu vai speciālu procesu. Pie katra ceļa norāda iesniegšanas prasības, termiņu, iespējamos rezultātus, kontaktpunktu un attiecīgajam rezultātam piemērojamo tiesību aizsardzību.</w:t>
      </w:r>
    </w:p>
    <w:p w14:paraId="1D91FCDD" w14:textId="77777777" w:rsidR="00013869" w:rsidRPr="000C1A5F" w:rsidRDefault="00013869" w:rsidP="00013869">
      <w:pPr>
        <w:rPr>
          <w:color w:val="auto"/>
        </w:rPr>
      </w:pPr>
      <w:r w:rsidRPr="000C1A5F">
        <w:rPr>
          <w:color w:val="auto"/>
        </w:rPr>
        <w:t>Paraksta un identificēšanas prasības nosaka konkrētais process. IAL rakstveida vai elektroniskā pieprasījumā norāda IAL 11. panta trešajā daļā prasītās ziņas un to paraksta; IPI pieprasa rakstveidā, pamatojot pieprasījumu un norādot izmantošanas mērķi. IL elektroniska iesnieguma izskatīšanai piemēro IL 2. panta trešo un ceturto daļu. Viena procesa izņēmumu vai atvieglotu kārtību automātiski nepārnes uz citu procesu.</w:t>
      </w:r>
    </w:p>
    <w:p w14:paraId="049E7751" w14:textId="77777777" w:rsidR="00013869" w:rsidRPr="000C1A5F" w:rsidRDefault="00013869" w:rsidP="00013869">
      <w:pPr>
        <w:rPr>
          <w:color w:val="auto"/>
        </w:rPr>
      </w:pPr>
      <w:r w:rsidRPr="000C1A5F">
        <w:rPr>
          <w:color w:val="auto"/>
        </w:rPr>
        <w:t>IAL nenosaka vispārīgu pienākumu pieprasījumam pievienot personas kodu vai personu apliecinoša dokumenta kopiju. Papildu identitātes pārbaudi prasa tikai ar konkrētu tiesisko un samērīgu pamatu. Vispārpieejamu informāciju var pieprasīt arī mutvārdos; savukārt rakstveida vai elektroniskam pieprasījumam piemēro IAL 11. panta trešo daļu. IAL 11. panta sestajā daļā paredzētā sarakstes un ziņu par pieprasītāju ierobežotā pieejamība ir konfidencialitātes, nevis anonimitātes garantija.</w:t>
      </w:r>
    </w:p>
    <w:p w14:paraId="0898E905" w14:textId="77777777" w:rsidR="00373F04" w:rsidRPr="000C1A5F" w:rsidRDefault="00373F04" w:rsidP="00373F04">
      <w:pPr>
        <w:rPr>
          <w:b/>
          <w:iCs/>
        </w:rPr>
      </w:pPr>
      <w:r w:rsidRPr="000C1A5F">
        <w:t>Neparakstītu elektronisku IAL pieprasījumu iestāde var reģistrēt savā noteiktajā kārtībā, taču saskaņā ar IAL 11. panta piekto daļu tā var atteikties pieprasījumu izpildīt. Tiesas kontroles iespēju šādā gadījumā nosaka IAL 15. panta trešā daļa. IL noteikumus par neparakstīta elektroniska iesnieguma izskatīšanu IAL pieprasījumam automātiski nepiemēro. Paraksta atbilstību vērtē pēc Elektronisko dokumentu likuma un konkrētā procesa prasībām; paraksta attēls vai personas vārds e-pasta tekstā pats par sevi nav drošs elektroniskais paraksts.</w:t>
      </w:r>
    </w:p>
    <w:p w14:paraId="08AD2EB3" w14:textId="74DAE57D" w:rsidR="00013869"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6" w:name="_Toc239853002"/>
      <w:r w:rsidR="00344F08">
        <w:rPr>
          <w:noProof/>
          <w:lang w:val="lv-LV"/>
        </w:rPr>
        <w:t>95</w:t>
      </w:r>
      <w:r w:rsidRPr="000C1A5F">
        <w:rPr>
          <w:lang w:val="lv-LV"/>
        </w:rPr>
        <w:fldChar w:fldCharType="end"/>
      </w:r>
      <w:r w:rsidRPr="000C1A5F">
        <w:rPr>
          <w:lang w:val="lv-LV"/>
        </w:rPr>
        <w:t xml:space="preserve">. tabula. </w:t>
      </w:r>
      <w:r w:rsidR="00013869" w:rsidRPr="000C1A5F">
        <w:rPr>
          <w:lang w:val="lv-LV"/>
        </w:rPr>
        <w:t>Publiskā skaidrojuma un piekļūstamas saziņas pārbaude</w:t>
      </w:r>
      <w:bookmarkEnd w:id="116"/>
    </w:p>
    <w:tbl>
      <w:tblPr>
        <w:tblStyle w:val="TableGrid"/>
        <w:tblW w:w="14596" w:type="dxa"/>
        <w:tblLayout w:type="fixed"/>
        <w:tblLook w:val="04A0" w:firstRow="1" w:lastRow="0" w:firstColumn="1" w:lastColumn="0" w:noHBand="0" w:noVBand="1"/>
      </w:tblPr>
      <w:tblGrid>
        <w:gridCol w:w="3845"/>
        <w:gridCol w:w="6923"/>
        <w:gridCol w:w="3828"/>
      </w:tblGrid>
      <w:tr w:rsidR="00013869" w:rsidRPr="000C1A5F" w14:paraId="586B94F5" w14:textId="77777777" w:rsidTr="00BD72BD">
        <w:tc>
          <w:tcPr>
            <w:tcW w:w="3845" w:type="dxa"/>
          </w:tcPr>
          <w:p w14:paraId="76E53D8D" w14:textId="77777777" w:rsidR="00013869" w:rsidRPr="000C1A5F" w:rsidRDefault="00013869" w:rsidP="00013869">
            <w:pPr>
              <w:rPr>
                <w:color w:val="auto"/>
                <w:sz w:val="20"/>
                <w:szCs w:val="20"/>
                <w:lang w:val="lv-LV"/>
              </w:rPr>
            </w:pPr>
            <w:r w:rsidRPr="000C1A5F">
              <w:rPr>
                <w:b/>
                <w:color w:val="auto"/>
                <w:sz w:val="20"/>
                <w:szCs w:val="20"/>
                <w:lang w:val="lv-LV"/>
              </w:rPr>
              <w:t>Personas vajadzība vai saziņas elements</w:t>
            </w:r>
          </w:p>
        </w:tc>
        <w:tc>
          <w:tcPr>
            <w:tcW w:w="6923" w:type="dxa"/>
          </w:tcPr>
          <w:p w14:paraId="537730B9" w14:textId="77777777" w:rsidR="00013869" w:rsidRPr="000C1A5F" w:rsidRDefault="00013869" w:rsidP="00013869">
            <w:pPr>
              <w:rPr>
                <w:color w:val="auto"/>
                <w:sz w:val="20"/>
                <w:szCs w:val="20"/>
                <w:lang w:val="lv-LV"/>
              </w:rPr>
            </w:pPr>
            <w:r w:rsidRPr="000C1A5F">
              <w:rPr>
                <w:b/>
                <w:color w:val="auto"/>
                <w:sz w:val="20"/>
                <w:szCs w:val="20"/>
                <w:lang w:val="lv-LV"/>
              </w:rPr>
              <w:t>Ko iestāde izskaidro vai nodrošina</w:t>
            </w:r>
          </w:p>
        </w:tc>
        <w:tc>
          <w:tcPr>
            <w:tcW w:w="3828" w:type="dxa"/>
          </w:tcPr>
          <w:p w14:paraId="1E9515A1" w14:textId="77777777" w:rsidR="00013869" w:rsidRPr="000C1A5F" w:rsidRDefault="00013869" w:rsidP="00013869">
            <w:pPr>
              <w:rPr>
                <w:color w:val="auto"/>
                <w:sz w:val="20"/>
                <w:szCs w:val="20"/>
                <w:lang w:val="lv-LV"/>
              </w:rPr>
            </w:pPr>
            <w:r w:rsidRPr="000C1A5F">
              <w:rPr>
                <w:b/>
                <w:color w:val="auto"/>
                <w:sz w:val="20"/>
                <w:szCs w:val="20"/>
                <w:lang w:val="lv-LV"/>
              </w:rPr>
              <w:t>Praktiskā pārbaude</w:t>
            </w:r>
          </w:p>
        </w:tc>
      </w:tr>
      <w:tr w:rsidR="00013869" w:rsidRPr="000C1A5F" w14:paraId="5CC567E9" w14:textId="77777777" w:rsidTr="00BD72BD">
        <w:tc>
          <w:tcPr>
            <w:tcW w:w="3845" w:type="dxa"/>
          </w:tcPr>
          <w:p w14:paraId="323E622E" w14:textId="77777777" w:rsidR="00013869" w:rsidRPr="000C1A5F" w:rsidRDefault="00013869" w:rsidP="00013869">
            <w:pPr>
              <w:rPr>
                <w:color w:val="auto"/>
                <w:sz w:val="20"/>
                <w:szCs w:val="20"/>
                <w:lang w:val="lv-LV"/>
              </w:rPr>
            </w:pPr>
            <w:r w:rsidRPr="000C1A5F">
              <w:rPr>
                <w:b/>
                <w:color w:val="auto"/>
                <w:sz w:val="20"/>
                <w:szCs w:val="20"/>
                <w:lang w:val="lv-LV"/>
              </w:rPr>
              <w:t>Saņemt iestādes rīcībā esošu informāciju</w:t>
            </w:r>
          </w:p>
        </w:tc>
        <w:tc>
          <w:tcPr>
            <w:tcW w:w="6923" w:type="dxa"/>
          </w:tcPr>
          <w:p w14:paraId="1E495D1F" w14:textId="77777777" w:rsidR="00013869" w:rsidRPr="000C1A5F" w:rsidRDefault="00013869" w:rsidP="00013869">
            <w:pPr>
              <w:rPr>
                <w:color w:val="auto"/>
                <w:sz w:val="20"/>
                <w:szCs w:val="20"/>
                <w:lang w:val="lv-LV"/>
              </w:rPr>
            </w:pPr>
            <w:r w:rsidRPr="000C1A5F">
              <w:rPr>
                <w:color w:val="auto"/>
                <w:sz w:val="20"/>
                <w:szCs w:val="20"/>
                <w:lang w:val="lv-LV"/>
              </w:rPr>
              <w:t>IAL vai speciālā režīma sākumpunkts; pieprasījumā norādāmās ziņas; formas un paraksta prasības; izsniegšanas veidi; termiņš; iespējamā maksa; palīdzība; atteikuma tiesību aizsardzība.</w:t>
            </w:r>
          </w:p>
        </w:tc>
        <w:tc>
          <w:tcPr>
            <w:tcW w:w="3828" w:type="dxa"/>
          </w:tcPr>
          <w:p w14:paraId="7F864301" w14:textId="77777777" w:rsidR="00013869" w:rsidRPr="000C1A5F" w:rsidRDefault="00013869" w:rsidP="00013869">
            <w:pPr>
              <w:rPr>
                <w:color w:val="auto"/>
                <w:sz w:val="20"/>
                <w:szCs w:val="20"/>
                <w:lang w:val="lv-LV"/>
              </w:rPr>
            </w:pPr>
            <w:r w:rsidRPr="000C1A5F">
              <w:rPr>
                <w:color w:val="auto"/>
                <w:sz w:val="20"/>
                <w:szCs w:val="20"/>
                <w:lang w:val="lv-LV"/>
              </w:rPr>
              <w:t>Lietotājs atrod pareizo kontaktpunktu un spēj sagatavot izmantojamu pieprasījumu.</w:t>
            </w:r>
          </w:p>
        </w:tc>
      </w:tr>
      <w:tr w:rsidR="00013869" w:rsidRPr="000C1A5F" w14:paraId="70BAA7D7" w14:textId="77777777" w:rsidTr="00BD72BD">
        <w:tc>
          <w:tcPr>
            <w:tcW w:w="3845" w:type="dxa"/>
          </w:tcPr>
          <w:p w14:paraId="1C303AE0" w14:textId="77777777" w:rsidR="00013869" w:rsidRPr="000C1A5F" w:rsidRDefault="00013869" w:rsidP="00013869">
            <w:pPr>
              <w:rPr>
                <w:color w:val="auto"/>
                <w:sz w:val="20"/>
                <w:szCs w:val="20"/>
                <w:lang w:val="lv-LV"/>
              </w:rPr>
            </w:pPr>
            <w:r w:rsidRPr="000C1A5F">
              <w:rPr>
                <w:b/>
                <w:color w:val="auto"/>
                <w:sz w:val="20"/>
                <w:szCs w:val="20"/>
                <w:lang w:val="lv-LV"/>
              </w:rPr>
              <w:t>Saņemt atbildi uz lūgumu, sūdzību, priekšlikumu vai jautājumu</w:t>
            </w:r>
          </w:p>
        </w:tc>
        <w:tc>
          <w:tcPr>
            <w:tcW w:w="6923" w:type="dxa"/>
          </w:tcPr>
          <w:p w14:paraId="014F6611" w14:textId="77777777" w:rsidR="00013869" w:rsidRPr="000C1A5F" w:rsidRDefault="00013869" w:rsidP="00013869">
            <w:pPr>
              <w:rPr>
                <w:color w:val="auto"/>
                <w:sz w:val="20"/>
                <w:szCs w:val="20"/>
                <w:lang w:val="lv-LV"/>
              </w:rPr>
            </w:pPr>
            <w:r w:rsidRPr="000C1A5F">
              <w:rPr>
                <w:color w:val="auto"/>
                <w:sz w:val="20"/>
                <w:szCs w:val="20"/>
                <w:lang w:val="lv-LV"/>
              </w:rPr>
              <w:t>IL sākumpunkts; iestādes kompetence; iesniegšanas iespējas; termiņš; iespējamie rezultāti un kontroles robežas.</w:t>
            </w:r>
          </w:p>
        </w:tc>
        <w:tc>
          <w:tcPr>
            <w:tcW w:w="3828" w:type="dxa"/>
          </w:tcPr>
          <w:p w14:paraId="5E0B409D" w14:textId="77777777" w:rsidR="00013869" w:rsidRPr="000C1A5F" w:rsidRDefault="00013869" w:rsidP="00013869">
            <w:pPr>
              <w:rPr>
                <w:color w:val="auto"/>
                <w:sz w:val="20"/>
                <w:szCs w:val="20"/>
                <w:lang w:val="lv-LV"/>
              </w:rPr>
            </w:pPr>
            <w:r w:rsidRPr="000C1A5F">
              <w:rPr>
                <w:color w:val="auto"/>
                <w:sz w:val="20"/>
                <w:szCs w:val="20"/>
                <w:lang w:val="lv-LV"/>
              </w:rPr>
              <w:t>Skaidrojums nerada iespaidu, ka jebkura saziņa ir IL iesniegums vai ka vienmēr jāsniedz atbilde pēc būtības.</w:t>
            </w:r>
          </w:p>
        </w:tc>
      </w:tr>
      <w:tr w:rsidR="00013869" w:rsidRPr="000C1A5F" w14:paraId="2C75F1EA" w14:textId="77777777" w:rsidTr="00BD72BD">
        <w:tc>
          <w:tcPr>
            <w:tcW w:w="3845" w:type="dxa"/>
          </w:tcPr>
          <w:p w14:paraId="43C5E27C" w14:textId="77777777" w:rsidR="00013869" w:rsidRPr="000C1A5F" w:rsidRDefault="00013869" w:rsidP="00013869">
            <w:pPr>
              <w:rPr>
                <w:color w:val="auto"/>
                <w:sz w:val="20"/>
                <w:szCs w:val="20"/>
                <w:lang w:val="lv-LV"/>
              </w:rPr>
            </w:pPr>
            <w:r w:rsidRPr="000C1A5F">
              <w:rPr>
                <w:b/>
                <w:color w:val="auto"/>
                <w:sz w:val="20"/>
                <w:szCs w:val="20"/>
                <w:lang w:val="lv-LV"/>
              </w:rPr>
              <w:t>Panākt administratīvu rezultātu</w:t>
            </w:r>
          </w:p>
        </w:tc>
        <w:tc>
          <w:tcPr>
            <w:tcW w:w="6923" w:type="dxa"/>
          </w:tcPr>
          <w:p w14:paraId="198E80CC" w14:textId="77777777" w:rsidR="00013869" w:rsidRPr="000C1A5F" w:rsidRDefault="00013869" w:rsidP="00013869">
            <w:pPr>
              <w:rPr>
                <w:color w:val="auto"/>
                <w:sz w:val="20"/>
                <w:szCs w:val="20"/>
                <w:lang w:val="lv-LV"/>
              </w:rPr>
            </w:pPr>
            <w:r w:rsidRPr="000C1A5F">
              <w:rPr>
                <w:color w:val="auto"/>
                <w:sz w:val="20"/>
                <w:szCs w:val="20"/>
                <w:lang w:val="lv-LV"/>
              </w:rPr>
              <w:t>Konkrētā pakalpojuma vai administratīvā procesa prasības, pierādījumi, termiņš, rezultāts un apstrīdēšana.</w:t>
            </w:r>
          </w:p>
        </w:tc>
        <w:tc>
          <w:tcPr>
            <w:tcW w:w="3828" w:type="dxa"/>
          </w:tcPr>
          <w:p w14:paraId="0AEFCC1C" w14:textId="77777777" w:rsidR="00013869" w:rsidRPr="000C1A5F" w:rsidRDefault="00013869" w:rsidP="00013869">
            <w:pPr>
              <w:rPr>
                <w:color w:val="auto"/>
                <w:sz w:val="20"/>
                <w:szCs w:val="20"/>
                <w:lang w:val="lv-LV"/>
              </w:rPr>
            </w:pPr>
            <w:r w:rsidRPr="000C1A5F">
              <w:rPr>
                <w:color w:val="auto"/>
                <w:sz w:val="20"/>
                <w:szCs w:val="20"/>
                <w:lang w:val="lv-LV"/>
              </w:rPr>
              <w:t>Šo ceļu skaidri nošķir no IAL un IL.</w:t>
            </w:r>
          </w:p>
        </w:tc>
      </w:tr>
      <w:tr w:rsidR="00013869" w:rsidRPr="000C1A5F" w14:paraId="0F24C5BC" w14:textId="77777777" w:rsidTr="00BD72BD">
        <w:tc>
          <w:tcPr>
            <w:tcW w:w="3845" w:type="dxa"/>
          </w:tcPr>
          <w:p w14:paraId="43CE6A23" w14:textId="77777777" w:rsidR="00013869" w:rsidRPr="000C1A5F" w:rsidRDefault="00013869" w:rsidP="00013869">
            <w:pPr>
              <w:rPr>
                <w:color w:val="auto"/>
                <w:sz w:val="20"/>
                <w:szCs w:val="20"/>
                <w:lang w:val="lv-LV"/>
              </w:rPr>
            </w:pPr>
            <w:r w:rsidRPr="000C1A5F">
              <w:rPr>
                <w:b/>
                <w:color w:val="auto"/>
                <w:sz w:val="20"/>
                <w:szCs w:val="20"/>
                <w:lang w:val="lv-LV"/>
              </w:rPr>
              <w:t>Saņemt palīdzību vai izmantot citu kanālu</w:t>
            </w:r>
          </w:p>
        </w:tc>
        <w:tc>
          <w:tcPr>
            <w:tcW w:w="6923" w:type="dxa"/>
          </w:tcPr>
          <w:p w14:paraId="60CA892B" w14:textId="30B5E89F" w:rsidR="00013869" w:rsidRPr="000C1A5F" w:rsidRDefault="00315D56" w:rsidP="00013869">
            <w:pPr>
              <w:rPr>
                <w:color w:val="auto"/>
                <w:sz w:val="20"/>
                <w:szCs w:val="20"/>
                <w:lang w:val="lv-LV"/>
              </w:rPr>
            </w:pPr>
            <w:r w:rsidRPr="000C1A5F">
              <w:rPr>
                <w:color w:val="auto"/>
                <w:sz w:val="20"/>
                <w:szCs w:val="20"/>
                <w:lang w:val="lv-LV"/>
              </w:rPr>
              <w:t>Vismaz viens personai praktiski izmantojams rakstisks saziņas veids, skaidri norādītas alternatīvas un palīdzības saņemšanas iespēja, ja konkrētais kanāls personai nav izmantojams.</w:t>
            </w:r>
          </w:p>
        </w:tc>
        <w:tc>
          <w:tcPr>
            <w:tcW w:w="3828" w:type="dxa"/>
          </w:tcPr>
          <w:p w14:paraId="54FD2943" w14:textId="77777777" w:rsidR="00013869" w:rsidRPr="000C1A5F" w:rsidRDefault="00013869" w:rsidP="00013869">
            <w:pPr>
              <w:rPr>
                <w:color w:val="auto"/>
                <w:sz w:val="20"/>
                <w:szCs w:val="20"/>
                <w:lang w:val="lv-LV"/>
              </w:rPr>
            </w:pPr>
            <w:r w:rsidRPr="000C1A5F">
              <w:rPr>
                <w:color w:val="auto"/>
                <w:sz w:val="20"/>
                <w:szCs w:val="20"/>
                <w:lang w:val="lv-LV"/>
              </w:rPr>
              <w:t>Kontaktinformācija ir aktuāla un faktiski darbojas.</w:t>
            </w:r>
          </w:p>
        </w:tc>
      </w:tr>
      <w:tr w:rsidR="00013869" w:rsidRPr="000C1A5F" w14:paraId="26275C48" w14:textId="77777777" w:rsidTr="00BD72BD">
        <w:tc>
          <w:tcPr>
            <w:tcW w:w="3845" w:type="dxa"/>
          </w:tcPr>
          <w:p w14:paraId="10C28156" w14:textId="77777777" w:rsidR="00013869" w:rsidRPr="000C1A5F" w:rsidRDefault="00013869" w:rsidP="00013869">
            <w:pPr>
              <w:rPr>
                <w:color w:val="auto"/>
                <w:sz w:val="20"/>
                <w:szCs w:val="20"/>
                <w:lang w:val="lv-LV"/>
              </w:rPr>
            </w:pPr>
            <w:r w:rsidRPr="000C1A5F">
              <w:rPr>
                <w:b/>
                <w:color w:val="auto"/>
                <w:sz w:val="20"/>
                <w:szCs w:val="20"/>
                <w:lang w:val="lv-LV"/>
              </w:rPr>
              <w:t>Noskaidrot lietas virzību</w:t>
            </w:r>
          </w:p>
        </w:tc>
        <w:tc>
          <w:tcPr>
            <w:tcW w:w="6923" w:type="dxa"/>
          </w:tcPr>
          <w:p w14:paraId="10E87106" w14:textId="77777777" w:rsidR="00013869" w:rsidRPr="000C1A5F" w:rsidRDefault="00013869" w:rsidP="00013869">
            <w:pPr>
              <w:rPr>
                <w:color w:val="auto"/>
                <w:sz w:val="20"/>
                <w:szCs w:val="20"/>
                <w:lang w:val="lv-LV"/>
              </w:rPr>
            </w:pPr>
            <w:r w:rsidRPr="000C1A5F">
              <w:rPr>
                <w:color w:val="auto"/>
                <w:sz w:val="20"/>
                <w:szCs w:val="20"/>
                <w:lang w:val="lv-LV"/>
              </w:rPr>
              <w:t>Kā saņemt apstiprinājumu, noskaidrot kontaktpunktu un rīkoties kavējuma gadījumā.</w:t>
            </w:r>
          </w:p>
        </w:tc>
        <w:tc>
          <w:tcPr>
            <w:tcW w:w="3828" w:type="dxa"/>
          </w:tcPr>
          <w:p w14:paraId="4044B02C" w14:textId="77777777" w:rsidR="00013869" w:rsidRPr="000C1A5F" w:rsidRDefault="00013869" w:rsidP="00013869">
            <w:pPr>
              <w:rPr>
                <w:color w:val="auto"/>
                <w:sz w:val="20"/>
                <w:szCs w:val="20"/>
                <w:lang w:val="lv-LV"/>
              </w:rPr>
            </w:pPr>
            <w:r w:rsidRPr="000C1A5F">
              <w:rPr>
                <w:color w:val="auto"/>
                <w:sz w:val="20"/>
                <w:szCs w:val="20"/>
                <w:lang w:val="lv-LV"/>
              </w:rPr>
              <w:t>Iekšēja nodošana citam izpildītājam personai neatņem saprotamu kontaktpunktu.</w:t>
            </w:r>
          </w:p>
        </w:tc>
      </w:tr>
      <w:tr w:rsidR="00013869" w:rsidRPr="000C1A5F" w14:paraId="2038CFA8" w14:textId="77777777" w:rsidTr="00BD72BD">
        <w:tc>
          <w:tcPr>
            <w:tcW w:w="3845" w:type="dxa"/>
          </w:tcPr>
          <w:p w14:paraId="4F0BF6E5" w14:textId="77777777" w:rsidR="00013869" w:rsidRPr="000C1A5F" w:rsidRDefault="00013869" w:rsidP="00013869">
            <w:pPr>
              <w:rPr>
                <w:color w:val="auto"/>
                <w:sz w:val="20"/>
                <w:szCs w:val="20"/>
                <w:lang w:val="lv-LV"/>
              </w:rPr>
            </w:pPr>
            <w:r w:rsidRPr="000C1A5F">
              <w:rPr>
                <w:b/>
                <w:color w:val="auto"/>
                <w:sz w:val="20"/>
                <w:szCs w:val="20"/>
                <w:lang w:val="lv-LV"/>
              </w:rPr>
              <w:t>Valoda un uzbūve</w:t>
            </w:r>
          </w:p>
        </w:tc>
        <w:tc>
          <w:tcPr>
            <w:tcW w:w="6923" w:type="dxa"/>
          </w:tcPr>
          <w:p w14:paraId="190B86A3" w14:textId="77777777" w:rsidR="00013869" w:rsidRPr="000C1A5F" w:rsidRDefault="00013869" w:rsidP="00013869">
            <w:pPr>
              <w:rPr>
                <w:color w:val="auto"/>
                <w:sz w:val="20"/>
                <w:szCs w:val="20"/>
                <w:lang w:val="lv-LV"/>
              </w:rPr>
            </w:pPr>
            <w:r w:rsidRPr="000C1A5F">
              <w:rPr>
                <w:color w:val="auto"/>
                <w:sz w:val="20"/>
                <w:szCs w:val="20"/>
                <w:lang w:val="lv-LV"/>
              </w:rPr>
              <w:t>Īsi un precīzi teikumi; izskaidroti saīsinājumi; skaidri nošķirts rezultāts, pamatojums un nākamais solis.</w:t>
            </w:r>
          </w:p>
        </w:tc>
        <w:tc>
          <w:tcPr>
            <w:tcW w:w="3828" w:type="dxa"/>
          </w:tcPr>
          <w:p w14:paraId="6A38CDB7" w14:textId="77777777" w:rsidR="00013869" w:rsidRPr="000C1A5F" w:rsidRDefault="00013869" w:rsidP="00013869">
            <w:pPr>
              <w:rPr>
                <w:color w:val="auto"/>
                <w:sz w:val="20"/>
                <w:szCs w:val="20"/>
                <w:lang w:val="lv-LV"/>
              </w:rPr>
            </w:pPr>
            <w:r w:rsidRPr="000C1A5F">
              <w:rPr>
                <w:color w:val="auto"/>
                <w:sz w:val="20"/>
                <w:szCs w:val="20"/>
                <w:lang w:val="lv-LV"/>
              </w:rPr>
              <w:t>Juridisko saturu vienkāršo, nezaudējot precizitāti.</w:t>
            </w:r>
          </w:p>
        </w:tc>
      </w:tr>
      <w:tr w:rsidR="00013869" w:rsidRPr="000C1A5F" w14:paraId="2BD9E516" w14:textId="77777777" w:rsidTr="00BD72BD">
        <w:tc>
          <w:tcPr>
            <w:tcW w:w="3845" w:type="dxa"/>
          </w:tcPr>
          <w:p w14:paraId="3E832245" w14:textId="77777777" w:rsidR="00013869" w:rsidRPr="000C1A5F" w:rsidRDefault="00013869" w:rsidP="00013869">
            <w:pPr>
              <w:rPr>
                <w:color w:val="auto"/>
                <w:sz w:val="20"/>
                <w:szCs w:val="20"/>
                <w:lang w:val="lv-LV"/>
              </w:rPr>
            </w:pPr>
            <w:r w:rsidRPr="000C1A5F">
              <w:rPr>
                <w:b/>
                <w:color w:val="auto"/>
                <w:sz w:val="20"/>
                <w:szCs w:val="20"/>
                <w:lang w:val="lv-LV"/>
              </w:rPr>
              <w:t>Digitāls dokuments</w:t>
            </w:r>
          </w:p>
        </w:tc>
        <w:tc>
          <w:tcPr>
            <w:tcW w:w="6923" w:type="dxa"/>
          </w:tcPr>
          <w:p w14:paraId="47C67A6C" w14:textId="77777777" w:rsidR="00013869" w:rsidRPr="000C1A5F" w:rsidRDefault="00013869" w:rsidP="00013869">
            <w:pPr>
              <w:rPr>
                <w:color w:val="auto"/>
                <w:sz w:val="20"/>
                <w:szCs w:val="20"/>
                <w:lang w:val="lv-LV"/>
              </w:rPr>
            </w:pPr>
            <w:r w:rsidRPr="000C1A5F">
              <w:rPr>
                <w:color w:val="auto"/>
                <w:sz w:val="20"/>
                <w:szCs w:val="20"/>
                <w:lang w:val="lv-LV"/>
              </w:rPr>
              <w:t>Loģiska virsrakstu struktūra, saprotamas saites, palīgtehnoloģijām nolasāms teksts un alternatīvs teksts nozīmīgiem attēliem.</w:t>
            </w:r>
          </w:p>
        </w:tc>
        <w:tc>
          <w:tcPr>
            <w:tcW w:w="3828" w:type="dxa"/>
          </w:tcPr>
          <w:p w14:paraId="24535468" w14:textId="77777777" w:rsidR="00013869" w:rsidRPr="000C1A5F" w:rsidRDefault="00013869" w:rsidP="00013869">
            <w:pPr>
              <w:rPr>
                <w:color w:val="auto"/>
                <w:sz w:val="20"/>
                <w:szCs w:val="20"/>
                <w:lang w:val="lv-LV"/>
              </w:rPr>
            </w:pPr>
            <w:r w:rsidRPr="000C1A5F">
              <w:rPr>
                <w:color w:val="auto"/>
                <w:sz w:val="20"/>
                <w:szCs w:val="20"/>
                <w:lang w:val="lv-LV"/>
              </w:rPr>
              <w:t>Pārbauda atbilstību piemērojamām digitālās piekļūstamības prasībām.</w:t>
            </w:r>
          </w:p>
        </w:tc>
      </w:tr>
      <w:tr w:rsidR="00013869" w:rsidRPr="000C1A5F" w14:paraId="43C5F712" w14:textId="77777777" w:rsidTr="00BD72BD">
        <w:tc>
          <w:tcPr>
            <w:tcW w:w="3845" w:type="dxa"/>
          </w:tcPr>
          <w:p w14:paraId="61364585" w14:textId="77777777" w:rsidR="00013869" w:rsidRPr="000C1A5F" w:rsidRDefault="00013869" w:rsidP="00013869">
            <w:pPr>
              <w:rPr>
                <w:color w:val="auto"/>
                <w:sz w:val="20"/>
                <w:szCs w:val="20"/>
                <w:lang w:val="lv-LV"/>
              </w:rPr>
            </w:pPr>
            <w:r w:rsidRPr="000C1A5F">
              <w:rPr>
                <w:b/>
                <w:color w:val="auto"/>
                <w:sz w:val="20"/>
                <w:szCs w:val="20"/>
                <w:lang w:val="lv-LV"/>
              </w:rPr>
              <w:t>Audio un video</w:t>
            </w:r>
          </w:p>
        </w:tc>
        <w:tc>
          <w:tcPr>
            <w:tcW w:w="6923" w:type="dxa"/>
          </w:tcPr>
          <w:p w14:paraId="7A15F8EC" w14:textId="1D1A7286" w:rsidR="00013869" w:rsidRPr="000C1A5F" w:rsidRDefault="00013869" w:rsidP="00013869">
            <w:pPr>
              <w:rPr>
                <w:color w:val="auto"/>
                <w:sz w:val="20"/>
                <w:szCs w:val="20"/>
                <w:lang w:val="lv-LV"/>
              </w:rPr>
            </w:pPr>
            <w:r w:rsidRPr="000C1A5F">
              <w:rPr>
                <w:color w:val="auto"/>
                <w:sz w:val="20"/>
                <w:szCs w:val="20"/>
                <w:lang w:val="lv-LV"/>
              </w:rPr>
              <w:t xml:space="preserve">Saturam piemērota alternatīva </w:t>
            </w:r>
            <w:r w:rsidR="0083731C" w:rsidRPr="000C1A5F">
              <w:rPr>
                <w:color w:val="auto"/>
                <w:sz w:val="20"/>
                <w:szCs w:val="20"/>
                <w:lang w:val="lv-LV"/>
              </w:rPr>
              <w:t xml:space="preserve">- </w:t>
            </w:r>
            <w:r w:rsidRPr="000C1A5F">
              <w:rPr>
                <w:color w:val="auto"/>
                <w:sz w:val="20"/>
                <w:szCs w:val="20"/>
                <w:lang w:val="lv-LV"/>
              </w:rPr>
              <w:t>subtitri, transkripts vai cits piekļūstams formāts.</w:t>
            </w:r>
          </w:p>
        </w:tc>
        <w:tc>
          <w:tcPr>
            <w:tcW w:w="3828" w:type="dxa"/>
          </w:tcPr>
          <w:p w14:paraId="37FB6E5F" w14:textId="77777777" w:rsidR="00013869" w:rsidRPr="000C1A5F" w:rsidRDefault="00013869" w:rsidP="00013869">
            <w:pPr>
              <w:rPr>
                <w:color w:val="auto"/>
                <w:sz w:val="20"/>
                <w:szCs w:val="20"/>
                <w:lang w:val="lv-LV"/>
              </w:rPr>
            </w:pPr>
            <w:r w:rsidRPr="000C1A5F">
              <w:rPr>
                <w:color w:val="auto"/>
                <w:sz w:val="20"/>
                <w:szCs w:val="20"/>
                <w:lang w:val="lv-LV"/>
              </w:rPr>
              <w:t>Alternatīvu pielāgo saturam un piemērojamām prasībām.</w:t>
            </w:r>
          </w:p>
        </w:tc>
      </w:tr>
      <w:tr w:rsidR="00013869" w:rsidRPr="000C1A5F" w14:paraId="71CDAD60" w14:textId="77777777" w:rsidTr="00BD72BD">
        <w:tc>
          <w:tcPr>
            <w:tcW w:w="3845" w:type="dxa"/>
          </w:tcPr>
          <w:p w14:paraId="1CA44F19" w14:textId="77777777" w:rsidR="00013869" w:rsidRPr="000C1A5F" w:rsidRDefault="00013869" w:rsidP="00013869">
            <w:pPr>
              <w:rPr>
                <w:color w:val="auto"/>
                <w:sz w:val="20"/>
                <w:szCs w:val="20"/>
                <w:lang w:val="lv-LV"/>
              </w:rPr>
            </w:pPr>
            <w:r w:rsidRPr="000C1A5F">
              <w:rPr>
                <w:b/>
                <w:color w:val="auto"/>
                <w:sz w:val="20"/>
                <w:szCs w:val="20"/>
                <w:lang w:val="lv-LV"/>
              </w:rPr>
              <w:t>Klātiene</w:t>
            </w:r>
          </w:p>
        </w:tc>
        <w:tc>
          <w:tcPr>
            <w:tcW w:w="6923" w:type="dxa"/>
          </w:tcPr>
          <w:p w14:paraId="667B3896" w14:textId="77777777" w:rsidR="00013869" w:rsidRPr="000C1A5F" w:rsidRDefault="00013869" w:rsidP="00013869">
            <w:pPr>
              <w:rPr>
                <w:color w:val="auto"/>
                <w:sz w:val="20"/>
                <w:szCs w:val="20"/>
                <w:lang w:val="lv-LV"/>
              </w:rPr>
            </w:pPr>
            <w:r w:rsidRPr="000C1A5F">
              <w:rPr>
                <w:color w:val="auto"/>
                <w:sz w:val="20"/>
                <w:szCs w:val="20"/>
                <w:lang w:val="lv-LV"/>
              </w:rPr>
              <w:t>Pieņemšanas kārtība, nokļūšana, piekļūstama ieeja un palīdzības saņemšana.</w:t>
            </w:r>
          </w:p>
        </w:tc>
        <w:tc>
          <w:tcPr>
            <w:tcW w:w="3828" w:type="dxa"/>
          </w:tcPr>
          <w:p w14:paraId="2036CFC6" w14:textId="77777777" w:rsidR="00013869" w:rsidRPr="000C1A5F" w:rsidRDefault="00013869" w:rsidP="00013869">
            <w:pPr>
              <w:rPr>
                <w:color w:val="auto"/>
                <w:sz w:val="20"/>
                <w:szCs w:val="20"/>
                <w:lang w:val="lv-LV"/>
              </w:rPr>
            </w:pPr>
            <w:r w:rsidRPr="000C1A5F">
              <w:rPr>
                <w:color w:val="auto"/>
                <w:sz w:val="20"/>
                <w:szCs w:val="20"/>
                <w:lang w:val="lv-LV"/>
              </w:rPr>
              <w:t>Informācija atbilst faktiskajai situācijai un piemērojamām prasībām.</w:t>
            </w:r>
          </w:p>
        </w:tc>
      </w:tr>
      <w:tr w:rsidR="00013869" w:rsidRPr="000C1A5F" w14:paraId="2ECF3E19" w14:textId="77777777" w:rsidTr="00BD72BD">
        <w:tc>
          <w:tcPr>
            <w:tcW w:w="3845" w:type="dxa"/>
          </w:tcPr>
          <w:p w14:paraId="7A8142E4" w14:textId="77777777" w:rsidR="00013869" w:rsidRPr="000C1A5F" w:rsidRDefault="00013869" w:rsidP="00013869">
            <w:pPr>
              <w:rPr>
                <w:color w:val="auto"/>
                <w:sz w:val="20"/>
                <w:szCs w:val="20"/>
                <w:lang w:val="lv-LV"/>
              </w:rPr>
            </w:pPr>
            <w:r w:rsidRPr="000C1A5F">
              <w:rPr>
                <w:b/>
                <w:color w:val="auto"/>
                <w:sz w:val="20"/>
                <w:szCs w:val="20"/>
                <w:lang w:val="lv-LV"/>
              </w:rPr>
              <w:t>Cits saziņas kanāls</w:t>
            </w:r>
          </w:p>
        </w:tc>
        <w:tc>
          <w:tcPr>
            <w:tcW w:w="6923" w:type="dxa"/>
          </w:tcPr>
          <w:p w14:paraId="4BF03151" w14:textId="77777777" w:rsidR="00013869" w:rsidRPr="000C1A5F" w:rsidRDefault="00013869" w:rsidP="00013869">
            <w:pPr>
              <w:rPr>
                <w:color w:val="auto"/>
                <w:sz w:val="20"/>
                <w:szCs w:val="20"/>
                <w:lang w:val="lv-LV"/>
              </w:rPr>
            </w:pPr>
            <w:r w:rsidRPr="000C1A5F">
              <w:rPr>
                <w:color w:val="auto"/>
                <w:sz w:val="20"/>
                <w:szCs w:val="20"/>
                <w:lang w:val="lv-LV"/>
              </w:rPr>
              <w:t>Samērīga alternatīva, ja viens kanāls personai nav praktiski izmantojams un attiecīgais regulējums pieļauj citu risinājumu.</w:t>
            </w:r>
          </w:p>
        </w:tc>
        <w:tc>
          <w:tcPr>
            <w:tcW w:w="3828" w:type="dxa"/>
          </w:tcPr>
          <w:p w14:paraId="58A0E071" w14:textId="77777777" w:rsidR="00013869" w:rsidRPr="000C1A5F" w:rsidRDefault="00013869" w:rsidP="00013869">
            <w:pPr>
              <w:rPr>
                <w:color w:val="auto"/>
                <w:sz w:val="20"/>
                <w:szCs w:val="20"/>
                <w:lang w:val="lv-LV"/>
              </w:rPr>
            </w:pPr>
            <w:r w:rsidRPr="000C1A5F">
              <w:rPr>
                <w:color w:val="auto"/>
                <w:sz w:val="20"/>
                <w:szCs w:val="20"/>
                <w:lang w:val="lv-LV"/>
              </w:rPr>
              <w:t>Paraksta un identitātes prasības pārbauda atbilstoši konkrētajam procesam.</w:t>
            </w:r>
          </w:p>
        </w:tc>
      </w:tr>
      <w:tr w:rsidR="00013869" w:rsidRPr="000C1A5F" w14:paraId="73368243" w14:textId="77777777" w:rsidTr="00BD72BD">
        <w:tc>
          <w:tcPr>
            <w:tcW w:w="3845" w:type="dxa"/>
          </w:tcPr>
          <w:p w14:paraId="5F8DFFE6" w14:textId="77777777" w:rsidR="00013869" w:rsidRPr="000C1A5F" w:rsidRDefault="00013869" w:rsidP="00013869">
            <w:pPr>
              <w:rPr>
                <w:color w:val="auto"/>
                <w:sz w:val="20"/>
                <w:szCs w:val="20"/>
                <w:lang w:val="lv-LV"/>
              </w:rPr>
            </w:pPr>
            <w:r w:rsidRPr="000C1A5F">
              <w:rPr>
                <w:b/>
                <w:color w:val="auto"/>
                <w:sz w:val="20"/>
                <w:szCs w:val="20"/>
                <w:lang w:val="lv-LV"/>
              </w:rPr>
              <w:t>Lietotāju pārbaude</w:t>
            </w:r>
          </w:p>
        </w:tc>
        <w:tc>
          <w:tcPr>
            <w:tcW w:w="6923" w:type="dxa"/>
          </w:tcPr>
          <w:p w14:paraId="659F0AF2" w14:textId="77777777" w:rsidR="00013869" w:rsidRPr="000C1A5F" w:rsidRDefault="00013869" w:rsidP="00013869">
            <w:pPr>
              <w:rPr>
                <w:color w:val="auto"/>
                <w:sz w:val="20"/>
                <w:szCs w:val="20"/>
                <w:lang w:val="lv-LV"/>
              </w:rPr>
            </w:pPr>
            <w:r w:rsidRPr="000C1A5F">
              <w:rPr>
                <w:color w:val="auto"/>
                <w:sz w:val="20"/>
                <w:szCs w:val="20"/>
                <w:lang w:val="lv-LV"/>
              </w:rPr>
              <w:t>Dažādu lietotāju grupu pārstāvji izpilda konkrētus uzdevumus: atrod procesu, prasības, kontaktu un tiesību aizsardzību.</w:t>
            </w:r>
          </w:p>
        </w:tc>
        <w:tc>
          <w:tcPr>
            <w:tcW w:w="3828" w:type="dxa"/>
          </w:tcPr>
          <w:p w14:paraId="2173D170" w14:textId="77777777" w:rsidR="00013869" w:rsidRPr="000C1A5F" w:rsidRDefault="00013869" w:rsidP="00013869">
            <w:pPr>
              <w:rPr>
                <w:color w:val="auto"/>
                <w:sz w:val="20"/>
                <w:szCs w:val="20"/>
                <w:lang w:val="lv-LV"/>
              </w:rPr>
            </w:pPr>
            <w:r w:rsidRPr="000C1A5F">
              <w:rPr>
                <w:color w:val="auto"/>
                <w:sz w:val="20"/>
                <w:szCs w:val="20"/>
                <w:lang w:val="lv-LV"/>
              </w:rPr>
              <w:t>Vērtē, vai ceļš ir praktiski izmantojams, ne tikai formāli publicēts.</w:t>
            </w:r>
          </w:p>
        </w:tc>
      </w:tr>
    </w:tbl>
    <w:p w14:paraId="17F9398D" w14:textId="3F222793"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IAL, IL, APL, digitālās piekļūstamības regulējums un apvienības “Apeirons” intervija; pētījuma autoru izstrādāta pārbaude.</w:t>
      </w:r>
    </w:p>
    <w:p w14:paraId="2DDC3AE0" w14:textId="4C426664" w:rsidR="00EC05C4" w:rsidRPr="000C1A5F" w:rsidRDefault="09F136BF" w:rsidP="000D349C">
      <w:pPr>
        <w:rPr>
          <w:color w:val="auto"/>
        </w:rPr>
        <w:sectPr w:rsidR="00EC05C4" w:rsidRPr="000C1A5F" w:rsidSect="00013869">
          <w:pgSz w:w="16838" w:h="11906" w:orient="landscape"/>
          <w:pgMar w:top="1701" w:right="1134" w:bottom="851" w:left="1134" w:header="567" w:footer="709" w:gutter="0"/>
          <w:cols w:space="708"/>
          <w:docGrid w:linePitch="360"/>
        </w:sectPr>
      </w:pPr>
      <w:r w:rsidRPr="000C1A5F">
        <w:rPr>
          <w:color w:val="auto"/>
        </w:rPr>
        <w:t>Brīvprātīga informācijas karte var vienuviet parādīt iestādes rīcībā esošās informācijas grupas, jau publicēto saturu, pieprasīšanas ceļu un kontaktpunktu. Pirms publicēšanas pārbauda satura drošību un kartes lietojamī</w:t>
      </w:r>
      <w:r w:rsidR="30D16C38" w:rsidRPr="000C1A5F">
        <w:rPr>
          <w:color w:val="auto"/>
        </w:rPr>
        <w:t>bu.</w:t>
      </w:r>
    </w:p>
    <w:p w14:paraId="674856B1" w14:textId="77777777" w:rsidR="003A30FE" w:rsidRPr="000C1A5F" w:rsidRDefault="003A30FE" w:rsidP="00670499">
      <w:pPr>
        <w:pStyle w:val="Heading1"/>
        <w:spacing w:after="240"/>
        <w:rPr>
          <w:color w:val="auto"/>
          <w:sz w:val="28"/>
          <w:szCs w:val="28"/>
        </w:rPr>
      </w:pPr>
      <w:bookmarkStart w:id="117" w:name="_Toc239852756"/>
      <w:r w:rsidRPr="000C1A5F">
        <w:rPr>
          <w:color w:val="auto"/>
          <w:sz w:val="28"/>
          <w:szCs w:val="28"/>
        </w:rPr>
        <w:t>21. pielikums. Vienotā uzskaite un rezultātu mērīšana</w:t>
      </w:r>
      <w:bookmarkEnd w:id="117"/>
    </w:p>
    <w:p w14:paraId="136BFB2C" w14:textId="1C5B32D7" w:rsidR="005B5FA7" w:rsidRPr="000C1A5F" w:rsidRDefault="005B5FA7" w:rsidP="00670499">
      <w:pPr>
        <w:pStyle w:val="Heading2"/>
        <w:tabs>
          <w:tab w:val="left" w:pos="3506"/>
        </w:tabs>
        <w:spacing w:after="240"/>
        <w:rPr>
          <w:color w:val="auto"/>
        </w:rPr>
      </w:pPr>
      <w:r w:rsidRPr="000C1A5F">
        <w:rPr>
          <w:color w:val="auto"/>
        </w:rPr>
        <w:t>21.1. Ko un kāpēc mēra</w:t>
      </w:r>
      <w:r w:rsidR="00670499">
        <w:rPr>
          <w:color w:val="auto"/>
        </w:rPr>
        <w:tab/>
      </w:r>
    </w:p>
    <w:p w14:paraId="3C46F2EF" w14:textId="7BE2595F" w:rsidR="002E20AD" w:rsidRPr="000C1A5F" w:rsidRDefault="002E20AD" w:rsidP="005B5FA7">
      <w:pPr>
        <w:rPr>
          <w:color w:val="auto"/>
        </w:rPr>
      </w:pPr>
      <w:r w:rsidRPr="000C1A5F">
        <w:rPr>
          <w:color w:val="auto"/>
        </w:rPr>
        <w:t>Pielikums piedāvā no konkrētas informācijas sistēmas neatkarīgu modeli IAL, IL un jaukta satura dokumentu salīdzināmai uzskaitei. Modelim ir trīs līmeņi: pirmajā uzskaita sešus dokumenta pamatlaukus, otrajā pilotē septiņus procesa un rezultāta laukus, bet trešajā juridisko un saturisko kvalitāti vērtē anonimizētu dokumentu izlasēs. Tiesību aizsardzības izmantošanu neuzskata par astoto otrā līmeņa lauku; to apkopo atsevišķā pārskatīšanas modulī un, ja vajadzīgs, pārbauda dokumentu izlasēs.</w:t>
      </w:r>
    </w:p>
    <w:p w14:paraId="0370B25C" w14:textId="77777777" w:rsidR="00ED1802" w:rsidRPr="000C1A5F" w:rsidRDefault="00ED1802" w:rsidP="00ED1802">
      <w:pPr>
        <w:rPr>
          <w:color w:val="auto"/>
        </w:rPr>
      </w:pPr>
      <w:r w:rsidRPr="000C1A5F">
        <w:rPr>
          <w:color w:val="auto"/>
        </w:rPr>
        <w:t>Katram starptautiskajā pārskatā izmantotajam rādītājam jānorāda tā datu avots, uzskaites vienība un aprēķina kārtība. Nedrīkst pieņemt, ka vienādi vai līdzīgi nosaukumi dažādos dokumentos automātiski nozīmē vienu un to pašu.</w:t>
      </w:r>
    </w:p>
    <w:p w14:paraId="157730B7" w14:textId="77777777" w:rsidR="00ED1802" w:rsidRPr="000C1A5F" w:rsidRDefault="00ED1802" w:rsidP="00ED1802">
      <w:pPr>
        <w:rPr>
          <w:color w:val="auto"/>
        </w:rPr>
      </w:pPr>
      <w:r w:rsidRPr="000C1A5F">
        <w:rPr>
          <w:color w:val="auto"/>
        </w:rPr>
        <w:t>OECD anketā lietotais jēdziens “pieprasījums” nav automātiski pielīdzināms saņemtam dokumentam. Šajā pētījumā piedāvātā uzskaites vienība ir patstāvīgs IAL lūgums. Sagatavojot starptautisko pārskatu, jāpaskaidro, kā šī vienība atbilst konkrētajā anketā lietotajam jēdzienam “pieprasījums”.</w:t>
      </w:r>
    </w:p>
    <w:p w14:paraId="1894A64A" w14:textId="77777777" w:rsidR="00ED1802" w:rsidRPr="000C1A5F" w:rsidRDefault="00ED1802" w:rsidP="00ED1802">
      <w:pPr>
        <w:rPr>
          <w:color w:val="auto"/>
        </w:rPr>
      </w:pPr>
      <w:r w:rsidRPr="000C1A5F">
        <w:rPr>
          <w:color w:val="auto"/>
        </w:rPr>
        <w:t>OECD Q7.1 prasīts to atteikumu skaits, kurus tiesa atcēlusi. To nedrīkst sajaukt ar tiesā noraidīto pieprasījumu vai pieteikumu skaitu. Arī OECD lietotais jēdziens “termiņa pagarinājums” nav automātiski pielīdzināms kādam no IAL sākotnēji piemērojamiem 7, 10, 15 vai 30 dienu termiņiem. Pirms aprēķina jānosaka, kuri Latvijas termiņa režīma gadījumi atbilst anketā lietotajai kategorijai.</w:t>
      </w:r>
    </w:p>
    <w:p w14:paraId="11AA5EC5" w14:textId="7B2219B2" w:rsidR="00ED1802" w:rsidRPr="000C1A5F" w:rsidRDefault="00ED1802" w:rsidP="005B5FA7">
      <w:pPr>
        <w:rPr>
          <w:color w:val="auto"/>
        </w:rPr>
      </w:pPr>
      <w:r w:rsidRPr="000C1A5F">
        <w:rPr>
          <w:color w:val="auto"/>
        </w:rPr>
        <w:t>Kopā ar katru starptautisko pārskatu saglabā izmantoto definīciju, aprēķina noteikumu un datu atlases kritēriju redakciju. Tas ļauj vēlāk izskaidrot rādītāju un korekti salīdzināt dažādu gadu rezultātus.</w:t>
      </w:r>
    </w:p>
    <w:p w14:paraId="3117768E" w14:textId="1D4EEA17" w:rsidR="00756FC2" w:rsidRPr="000C1A5F" w:rsidRDefault="00756FC2" w:rsidP="005B5FA7">
      <w:pPr>
        <w:rPr>
          <w:color w:val="auto"/>
        </w:rPr>
      </w:pPr>
      <w:r w:rsidRPr="000C1A5F">
        <w:rPr>
          <w:color w:val="auto"/>
        </w:rPr>
        <w:t xml:space="preserve">Jaukta satura dokuments un vairāku tiesisko režīmu pazīme nav sinonīmi. Jaukta satura dokuments ir plašāks analītisks jēdziens: tajā ir vismaz divi patstāvīgi lūgumi jeb prasījuma daļas. Vairāku tiesisko režīmu pazīme ir šaurāks pamatdatu lauks, kas norāda, vai patstāvīgajām prasījuma daļām </w:t>
      </w:r>
      <w:r w:rsidR="007161D0" w:rsidRPr="000C1A5F">
        <w:rPr>
          <w:color w:val="auto"/>
        </w:rPr>
        <w:t xml:space="preserve"> (lūgumiem) </w:t>
      </w:r>
      <w:r w:rsidRPr="000C1A5F">
        <w:rPr>
          <w:color w:val="auto"/>
        </w:rPr>
        <w:t>piemērojami atšķirīgi tiesiskie procesi vai īpaši piekļuves režīmi un vismaz viena daļa ir IAL vai IL tvērumā.</w:t>
      </w:r>
    </w:p>
    <w:p w14:paraId="1F42958F" w14:textId="77777777" w:rsidR="00531C71" w:rsidRPr="000C1A5F" w:rsidRDefault="00531C71" w:rsidP="005B5FA7">
      <w:pPr>
        <w:rPr>
          <w:color w:val="auto"/>
        </w:rPr>
      </w:pPr>
      <w:r w:rsidRPr="000C1A5F">
        <w:rPr>
          <w:color w:val="auto"/>
        </w:rPr>
        <w:t xml:space="preserve">Spēkā esošais regulējums prasa reģistrēt dokumentus un rakstveida informācijas pieprasījumus, taču neprasa visām iestādēm uzskaitīt visus šajā pielikumā aprakstītos datus pēc vienotiem noteikumiem. Sešu lauku datu minimums var kļūt saistošs tikai pēc 6. priekšlikumā paredzētās pilotēšanas un atsevišķa ieviešanas lēmuma. Ieviešanas lēmumam jābūt juridiski, tehniski un finansiāli pamatotam. Tajā jānorāda: 1) iestādes, uz kurām prasības attieksies; 2) datu pārvaldītājs; 3) finansējums; 4) pārejas periods; 5) publiski pieejamo rādītāju minimums. </w:t>
      </w:r>
    </w:p>
    <w:p w14:paraId="5ECE1189" w14:textId="61B183E1" w:rsidR="005B5FA7" w:rsidRPr="000C1A5F" w:rsidRDefault="005B5FA7" w:rsidP="005B5FA7">
      <w:pPr>
        <w:rPr>
          <w:color w:val="auto"/>
        </w:rPr>
      </w:pPr>
      <w:r w:rsidRPr="000C1A5F">
        <w:rPr>
          <w:color w:val="auto"/>
        </w:rPr>
        <w:t xml:space="preserve">Vienādas datu definīcijas var izmantot dažādās dokumentu vadības sistēmās (DVS), koplietošanas vidē vai citā strukturētā uzskaites risinājumā. Pielikums nenosaka piemērojamo tiesisko procesu. Procesa noteikšanas secība un patstāvīgo lūgumu nošķiršana sniegta 19. pielikumā, bet procesa izvēles, atbildes kvalitātes, informācijas ierobežojumu un personai piekļūstama saziņas ceļa praktiskie darba rīki </w:t>
      </w:r>
      <w:r w:rsidR="007501C3">
        <w:rPr>
          <w:color w:val="auto"/>
        </w:rPr>
        <w:t>-</w:t>
      </w:r>
      <w:r w:rsidRPr="000C1A5F">
        <w:rPr>
          <w:color w:val="auto"/>
        </w:rPr>
        <w:t xml:space="preserve"> 20. pielikumā.</w:t>
      </w:r>
    </w:p>
    <w:p w14:paraId="3216D89D" w14:textId="0B2630FF" w:rsidR="00324F7C" w:rsidRPr="000C1A5F" w:rsidRDefault="00324F7C" w:rsidP="005B5FA7">
      <w:pPr>
        <w:rPr>
          <w:color w:val="auto"/>
        </w:rPr>
      </w:pPr>
      <w:r w:rsidRPr="000C1A5F">
        <w:rPr>
          <w:color w:val="auto"/>
        </w:rPr>
        <w:t xml:space="preserve">Šajā pielikumā aprakstītais kopīgais datu modelis aptver reģistrētus dokumentus un tajos identificētus patstāvīgus lūgumus. Tas neaptver visus konsultatīvās klientu apkalpošanas kontaktus, piemēram, konsultācijas pa tālruni, sociālajos tīklos uzdotus jautājumus un čatbota sesijas. Šādu saziņu vajadzības gadījumā analizē atsevišķā pilotmodulī.  </w:t>
      </w:r>
    </w:p>
    <w:p w14:paraId="228394C1" w14:textId="0BAAC9F7"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8" w:name="_Toc239853003"/>
      <w:r w:rsidR="00344F08">
        <w:rPr>
          <w:noProof/>
          <w:lang w:val="lv-LV"/>
        </w:rPr>
        <w:t>96</w:t>
      </w:r>
      <w:r w:rsidRPr="000C1A5F">
        <w:rPr>
          <w:lang w:val="lv-LV"/>
        </w:rPr>
        <w:fldChar w:fldCharType="end"/>
      </w:r>
      <w:r w:rsidRPr="000C1A5F">
        <w:rPr>
          <w:lang w:val="lv-LV"/>
        </w:rPr>
        <w:t xml:space="preserve">. tabula. </w:t>
      </w:r>
      <w:r w:rsidR="005B5FA7" w:rsidRPr="000C1A5F">
        <w:rPr>
          <w:lang w:val="lv-LV"/>
        </w:rPr>
        <w:t>Trīs mērīšanas līmeņi</w:t>
      </w:r>
      <w:bookmarkEnd w:id="118"/>
    </w:p>
    <w:tbl>
      <w:tblPr>
        <w:tblStyle w:val="TableGrid"/>
        <w:tblW w:w="9360" w:type="dxa"/>
        <w:tblLayout w:type="fixed"/>
        <w:tblLook w:val="04A0" w:firstRow="1" w:lastRow="0" w:firstColumn="1" w:lastColumn="0" w:noHBand="0" w:noVBand="1"/>
      </w:tblPr>
      <w:tblGrid>
        <w:gridCol w:w="1800"/>
        <w:gridCol w:w="2952"/>
        <w:gridCol w:w="2664"/>
        <w:gridCol w:w="1944"/>
      </w:tblGrid>
      <w:tr w:rsidR="005B5FA7" w:rsidRPr="000C1A5F" w14:paraId="28AAF9C2" w14:textId="77777777" w:rsidTr="00D135F5">
        <w:tc>
          <w:tcPr>
            <w:tcW w:w="1800" w:type="dxa"/>
          </w:tcPr>
          <w:p w14:paraId="2CEE7DBE" w14:textId="77777777" w:rsidR="005B5FA7" w:rsidRPr="000C1A5F" w:rsidRDefault="005B5FA7" w:rsidP="005B5FA7">
            <w:pPr>
              <w:rPr>
                <w:color w:val="auto"/>
                <w:sz w:val="20"/>
                <w:szCs w:val="20"/>
                <w:lang w:val="lv-LV"/>
              </w:rPr>
            </w:pPr>
            <w:r w:rsidRPr="000C1A5F">
              <w:rPr>
                <w:b/>
                <w:color w:val="auto"/>
                <w:sz w:val="20"/>
                <w:szCs w:val="20"/>
                <w:lang w:val="lv-LV"/>
              </w:rPr>
              <w:t>Mērīšanas līmenis</w:t>
            </w:r>
          </w:p>
        </w:tc>
        <w:tc>
          <w:tcPr>
            <w:tcW w:w="2952" w:type="dxa"/>
          </w:tcPr>
          <w:p w14:paraId="545A9C64" w14:textId="77777777" w:rsidR="005B5FA7" w:rsidRPr="000C1A5F" w:rsidRDefault="005B5FA7" w:rsidP="005B5FA7">
            <w:pPr>
              <w:rPr>
                <w:color w:val="auto"/>
                <w:sz w:val="20"/>
                <w:szCs w:val="20"/>
                <w:lang w:val="lv-LV"/>
              </w:rPr>
            </w:pPr>
            <w:r w:rsidRPr="000C1A5F">
              <w:rPr>
                <w:b/>
                <w:color w:val="auto"/>
                <w:sz w:val="20"/>
                <w:szCs w:val="20"/>
                <w:lang w:val="lv-LV"/>
              </w:rPr>
              <w:t>Ko uzskaita vai pārbauda</w:t>
            </w:r>
          </w:p>
        </w:tc>
        <w:tc>
          <w:tcPr>
            <w:tcW w:w="2664" w:type="dxa"/>
          </w:tcPr>
          <w:p w14:paraId="332E9546" w14:textId="77777777" w:rsidR="005B5FA7" w:rsidRPr="000C1A5F" w:rsidRDefault="005B5FA7" w:rsidP="005B5FA7">
            <w:pPr>
              <w:rPr>
                <w:color w:val="auto"/>
                <w:sz w:val="20"/>
                <w:szCs w:val="20"/>
                <w:lang w:val="lv-LV"/>
              </w:rPr>
            </w:pPr>
            <w:r w:rsidRPr="000C1A5F">
              <w:rPr>
                <w:b/>
                <w:color w:val="auto"/>
                <w:sz w:val="20"/>
                <w:szCs w:val="20"/>
                <w:lang w:val="lv-LV"/>
              </w:rPr>
              <w:t>Statuss un izmantojums</w:t>
            </w:r>
          </w:p>
        </w:tc>
        <w:tc>
          <w:tcPr>
            <w:tcW w:w="1944" w:type="dxa"/>
          </w:tcPr>
          <w:p w14:paraId="1D217C51" w14:textId="77777777" w:rsidR="005B5FA7" w:rsidRPr="000C1A5F" w:rsidRDefault="005B5FA7" w:rsidP="005B5FA7">
            <w:pPr>
              <w:rPr>
                <w:color w:val="auto"/>
                <w:sz w:val="20"/>
                <w:szCs w:val="20"/>
                <w:lang w:val="lv-LV"/>
              </w:rPr>
            </w:pPr>
            <w:r w:rsidRPr="000C1A5F">
              <w:rPr>
                <w:b/>
                <w:color w:val="auto"/>
                <w:sz w:val="20"/>
                <w:szCs w:val="20"/>
                <w:lang w:val="lv-LV"/>
              </w:rPr>
              <w:t>Secinājuma robeža</w:t>
            </w:r>
          </w:p>
        </w:tc>
      </w:tr>
      <w:tr w:rsidR="005B5FA7" w:rsidRPr="000C1A5F" w14:paraId="24095F54" w14:textId="77777777" w:rsidTr="00D135F5">
        <w:tc>
          <w:tcPr>
            <w:tcW w:w="1800" w:type="dxa"/>
          </w:tcPr>
          <w:p w14:paraId="423C4225" w14:textId="563F7800" w:rsidR="005B5FA7" w:rsidRPr="000C1A5F" w:rsidRDefault="00D61B42" w:rsidP="005B5FA7">
            <w:pPr>
              <w:rPr>
                <w:color w:val="auto"/>
                <w:sz w:val="20"/>
                <w:szCs w:val="20"/>
                <w:lang w:val="lv-LV"/>
              </w:rPr>
            </w:pPr>
            <w:r w:rsidRPr="000C1A5F">
              <w:rPr>
                <w:color w:val="auto"/>
                <w:sz w:val="20"/>
                <w:szCs w:val="20"/>
                <w:lang w:val="lv-LV"/>
              </w:rPr>
              <w:t>Sešu</w:t>
            </w:r>
            <w:r w:rsidR="005B5FA7" w:rsidRPr="000C1A5F">
              <w:rPr>
                <w:color w:val="auto"/>
                <w:sz w:val="20"/>
                <w:szCs w:val="20"/>
                <w:lang w:val="lv-LV"/>
              </w:rPr>
              <w:t xml:space="preserve"> lauku datu minimums</w:t>
            </w:r>
          </w:p>
        </w:tc>
        <w:tc>
          <w:tcPr>
            <w:tcW w:w="2952" w:type="dxa"/>
          </w:tcPr>
          <w:p w14:paraId="1CC267E6" w14:textId="44D4AB2C" w:rsidR="005B5FA7" w:rsidRPr="000C1A5F" w:rsidRDefault="00D61B42" w:rsidP="005B5FA7">
            <w:pPr>
              <w:rPr>
                <w:color w:val="auto"/>
                <w:sz w:val="20"/>
                <w:szCs w:val="20"/>
                <w:lang w:val="lv-LV"/>
              </w:rPr>
            </w:pPr>
            <w:r w:rsidRPr="000C1A5F">
              <w:rPr>
                <w:color w:val="auto"/>
                <w:sz w:val="20"/>
                <w:szCs w:val="20"/>
                <w:lang w:val="lv-LV"/>
              </w:rPr>
              <w:t>Iestādes identifikators, unikāls dokumenta ieraksta identifikators, saņemšanas datums, IAL pazīme, IL pazīme un vairāku tiesisko režīmu pazīme.</w:t>
            </w:r>
          </w:p>
        </w:tc>
        <w:tc>
          <w:tcPr>
            <w:tcW w:w="2664" w:type="dxa"/>
          </w:tcPr>
          <w:p w14:paraId="6918AFF4" w14:textId="77777777" w:rsidR="005B5FA7" w:rsidRPr="000C1A5F" w:rsidRDefault="005B5FA7" w:rsidP="005B5FA7">
            <w:pPr>
              <w:rPr>
                <w:color w:val="auto"/>
                <w:sz w:val="20"/>
                <w:szCs w:val="20"/>
                <w:lang w:val="lv-LV"/>
              </w:rPr>
            </w:pPr>
            <w:r w:rsidRPr="000C1A5F">
              <w:rPr>
                <w:color w:val="auto"/>
                <w:sz w:val="20"/>
                <w:szCs w:val="20"/>
                <w:lang w:val="lv-LV"/>
              </w:rPr>
              <w:t>Pētījumā piedāvāts mērķa minimums. To drīkst izmantot kā vienotu valsts prasību tikai pēc 6. priekšlikumā paredzētās pilotēšanas un atsevišķa ieviešanas lēmuma.</w:t>
            </w:r>
          </w:p>
        </w:tc>
        <w:tc>
          <w:tcPr>
            <w:tcW w:w="1944" w:type="dxa"/>
          </w:tcPr>
          <w:p w14:paraId="732315D4" w14:textId="77777777" w:rsidR="005B5FA7" w:rsidRPr="000C1A5F" w:rsidRDefault="005B5FA7" w:rsidP="005B5FA7">
            <w:pPr>
              <w:rPr>
                <w:color w:val="auto"/>
                <w:sz w:val="20"/>
                <w:szCs w:val="20"/>
                <w:lang w:val="lv-LV"/>
              </w:rPr>
            </w:pPr>
            <w:r w:rsidRPr="000C1A5F">
              <w:rPr>
                <w:color w:val="auto"/>
                <w:sz w:val="20"/>
                <w:szCs w:val="20"/>
                <w:lang w:val="lv-LV"/>
              </w:rPr>
              <w:t>No šiem datiem nevar noteikt izskatīšanas ilgumu, termiņa ievērošanu, rezultātu vai juridisko un saturisko kvalitāti.</w:t>
            </w:r>
          </w:p>
        </w:tc>
      </w:tr>
      <w:tr w:rsidR="005B5FA7" w:rsidRPr="000C1A5F" w14:paraId="551182D3" w14:textId="77777777" w:rsidTr="00D135F5">
        <w:tc>
          <w:tcPr>
            <w:tcW w:w="1800" w:type="dxa"/>
          </w:tcPr>
          <w:p w14:paraId="169ACFFE" w14:textId="092F3CB2" w:rsidR="005B5FA7" w:rsidRPr="000C1A5F" w:rsidRDefault="00D61B42" w:rsidP="005B5FA7">
            <w:pPr>
              <w:rPr>
                <w:color w:val="auto"/>
                <w:sz w:val="20"/>
                <w:szCs w:val="20"/>
                <w:lang w:val="lv-LV"/>
              </w:rPr>
            </w:pPr>
            <w:r w:rsidRPr="000C1A5F">
              <w:rPr>
                <w:color w:val="auto"/>
                <w:sz w:val="20"/>
                <w:szCs w:val="20"/>
                <w:lang w:val="lv-LV"/>
              </w:rPr>
              <w:t>Septiņu</w:t>
            </w:r>
            <w:r w:rsidR="005B5FA7" w:rsidRPr="000C1A5F">
              <w:rPr>
                <w:color w:val="auto"/>
                <w:sz w:val="20"/>
                <w:szCs w:val="20"/>
                <w:lang w:val="lv-LV"/>
              </w:rPr>
              <w:t xml:space="preserve"> procesa un rezultāta lauku pilotēšana</w:t>
            </w:r>
          </w:p>
        </w:tc>
        <w:tc>
          <w:tcPr>
            <w:tcW w:w="2952" w:type="dxa"/>
          </w:tcPr>
          <w:p w14:paraId="4C29F8C6" w14:textId="26875996" w:rsidR="005B5FA7" w:rsidRPr="000C1A5F" w:rsidRDefault="00D61B42" w:rsidP="005B5FA7">
            <w:pPr>
              <w:rPr>
                <w:color w:val="auto"/>
                <w:sz w:val="20"/>
                <w:szCs w:val="20"/>
                <w:lang w:val="lv-LV"/>
              </w:rPr>
            </w:pPr>
            <w:r w:rsidRPr="000C1A5F">
              <w:rPr>
                <w:color w:val="auto"/>
                <w:sz w:val="20"/>
                <w:szCs w:val="20"/>
                <w:lang w:val="lv-LV"/>
              </w:rPr>
              <w:t>Patstāvīgā lūguma identifikators un saite ar dokumenta pamatierakstu, piemērotais process, saņemšanas kanāls, termiņa režīms, pabeigšanas datums, rezultāta kategorija un pārsūtīšanas pazīme.</w:t>
            </w:r>
          </w:p>
        </w:tc>
        <w:tc>
          <w:tcPr>
            <w:tcW w:w="2664" w:type="dxa"/>
          </w:tcPr>
          <w:p w14:paraId="013991EF" w14:textId="77777777" w:rsidR="005B5FA7" w:rsidRPr="000C1A5F" w:rsidRDefault="005B5FA7" w:rsidP="005B5FA7">
            <w:pPr>
              <w:rPr>
                <w:color w:val="auto"/>
                <w:sz w:val="20"/>
                <w:szCs w:val="20"/>
                <w:lang w:val="lv-LV"/>
              </w:rPr>
            </w:pPr>
            <w:r w:rsidRPr="000C1A5F">
              <w:rPr>
                <w:color w:val="auto"/>
                <w:sz w:val="20"/>
                <w:szCs w:val="20"/>
                <w:lang w:val="lv-LV"/>
              </w:rPr>
              <w:t>Sākotnējā pilotēšanā pārbaudāmi lauki. Plašāku ieviešanu par katru lauku izlemj atsevišķi pēc kvalitātes, tehniskās iegūstamības, darba apjoma un samērīguma pārbaudes.</w:t>
            </w:r>
          </w:p>
        </w:tc>
        <w:tc>
          <w:tcPr>
            <w:tcW w:w="1944" w:type="dxa"/>
          </w:tcPr>
          <w:p w14:paraId="18A034AD" w14:textId="77777777" w:rsidR="005B5FA7" w:rsidRPr="000C1A5F" w:rsidRDefault="005B5FA7" w:rsidP="005B5FA7">
            <w:pPr>
              <w:rPr>
                <w:color w:val="auto"/>
                <w:sz w:val="20"/>
                <w:szCs w:val="20"/>
                <w:lang w:val="lv-LV"/>
              </w:rPr>
            </w:pPr>
            <w:r w:rsidRPr="000C1A5F">
              <w:rPr>
                <w:color w:val="auto"/>
                <w:sz w:val="20"/>
                <w:szCs w:val="20"/>
                <w:lang w:val="lv-LV"/>
              </w:rPr>
              <w:t>Lauki neapliecina pareizu juridisko kvalifikāciju, vispārēju termiņa ievērošanu vai rezultāta kvalitāti.</w:t>
            </w:r>
          </w:p>
        </w:tc>
      </w:tr>
      <w:tr w:rsidR="005B5FA7" w:rsidRPr="000C1A5F" w14:paraId="0EF82AC2" w14:textId="77777777" w:rsidTr="00D135F5">
        <w:tc>
          <w:tcPr>
            <w:tcW w:w="1800" w:type="dxa"/>
          </w:tcPr>
          <w:p w14:paraId="1BD4C3EA" w14:textId="77777777" w:rsidR="005B5FA7" w:rsidRPr="000C1A5F" w:rsidRDefault="005B5FA7" w:rsidP="005B5FA7">
            <w:pPr>
              <w:rPr>
                <w:color w:val="auto"/>
                <w:sz w:val="20"/>
                <w:szCs w:val="20"/>
                <w:lang w:val="lv-LV"/>
              </w:rPr>
            </w:pPr>
            <w:r w:rsidRPr="000C1A5F">
              <w:rPr>
                <w:color w:val="auto"/>
                <w:sz w:val="20"/>
                <w:szCs w:val="20"/>
                <w:lang w:val="lv-LV"/>
              </w:rPr>
              <w:t>Tematiskas dokumentu pārbaudes</w:t>
            </w:r>
          </w:p>
        </w:tc>
        <w:tc>
          <w:tcPr>
            <w:tcW w:w="2952" w:type="dxa"/>
          </w:tcPr>
          <w:p w14:paraId="4C6CAF57" w14:textId="77777777" w:rsidR="005B5FA7" w:rsidRPr="000C1A5F" w:rsidRDefault="005B5FA7" w:rsidP="005B5FA7">
            <w:pPr>
              <w:rPr>
                <w:color w:val="auto"/>
                <w:sz w:val="20"/>
                <w:szCs w:val="20"/>
                <w:lang w:val="lv-LV"/>
              </w:rPr>
            </w:pPr>
            <w:r w:rsidRPr="000C1A5F">
              <w:rPr>
                <w:color w:val="auto"/>
                <w:sz w:val="20"/>
                <w:szCs w:val="20"/>
                <w:lang w:val="lv-LV"/>
              </w:rPr>
              <w:t>Anonimizētas lietu izlases par procesa izvēli un jaukta satura dokumentiem; IL atbildes kvalitāti; informācijas neizsniegšanas pamatojumu, daļēju izsniegšanu un pašreizējo pirmstiesas pārskatīšanu; personai saprotamu un piekļūstamu ceļu; iestādes noteikta IPI statusa dzīves ciklu; administratīvo datu atbilstību avota dokumentiem.</w:t>
            </w:r>
          </w:p>
        </w:tc>
        <w:tc>
          <w:tcPr>
            <w:tcW w:w="2664" w:type="dxa"/>
          </w:tcPr>
          <w:p w14:paraId="008F7374" w14:textId="77777777" w:rsidR="005B5FA7" w:rsidRPr="000C1A5F" w:rsidRDefault="005B5FA7" w:rsidP="005B5FA7">
            <w:pPr>
              <w:rPr>
                <w:color w:val="auto"/>
                <w:sz w:val="20"/>
                <w:szCs w:val="20"/>
                <w:lang w:val="lv-LV"/>
              </w:rPr>
            </w:pPr>
            <w:r w:rsidRPr="000C1A5F">
              <w:rPr>
                <w:color w:val="auto"/>
                <w:sz w:val="20"/>
                <w:szCs w:val="20"/>
                <w:lang w:val="lv-LV"/>
              </w:rPr>
              <w:t>Regulāra juridiskās un saturiskās kvalitātes vērtēšanas metode. Salīdzināmas atkārtotas pārbaudes ļauj vērtēt pārmaiņas laikā.</w:t>
            </w:r>
          </w:p>
        </w:tc>
        <w:tc>
          <w:tcPr>
            <w:tcW w:w="1944" w:type="dxa"/>
          </w:tcPr>
          <w:p w14:paraId="1A4CCA43" w14:textId="77777777" w:rsidR="005B5FA7" w:rsidRPr="000C1A5F" w:rsidRDefault="005B5FA7" w:rsidP="005B5FA7">
            <w:pPr>
              <w:rPr>
                <w:color w:val="auto"/>
                <w:sz w:val="20"/>
                <w:szCs w:val="20"/>
                <w:lang w:val="lv-LV"/>
              </w:rPr>
            </w:pPr>
            <w:r w:rsidRPr="000C1A5F">
              <w:rPr>
                <w:color w:val="auto"/>
                <w:sz w:val="20"/>
                <w:szCs w:val="20"/>
                <w:lang w:val="lv-LV"/>
              </w:rPr>
              <w:t>Rezultāti raksturo pārbaudīto izlasi. Problēmu biežumu plašākā kopumā drīkst noteikt tikai ar šim mērķim veidotu izlasi.</w:t>
            </w:r>
          </w:p>
        </w:tc>
      </w:tr>
    </w:tbl>
    <w:p w14:paraId="4F21947D" w14:textId="296EDF22"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pētījuma autoru izstrādāts mērīšanas modelis.</w:t>
      </w:r>
    </w:p>
    <w:p w14:paraId="7DF37527" w14:textId="77777777" w:rsidR="005B5FA7" w:rsidRPr="000C1A5F" w:rsidRDefault="005B5FA7" w:rsidP="005B5FA7">
      <w:pPr>
        <w:rPr>
          <w:color w:val="auto"/>
        </w:rPr>
      </w:pPr>
      <w:r w:rsidRPr="000C1A5F">
        <w:rPr>
          <w:color w:val="auto"/>
        </w:rPr>
        <w:t>Juridisko un saturisko kvalitāti vērtē dokumentu izlasēs, nevis secina no DVS pazīmes. Modelī nav atsevišķa pastāvīgu paplašināto kvalitātes lauku līmeņa, un tas iepriekš nenosaka konkrētu ieviešanas gadu vai tehnisko platformu.</w:t>
      </w:r>
    </w:p>
    <w:p w14:paraId="7FE25E89" w14:textId="77777777" w:rsidR="005B5FA7" w:rsidRPr="000C1A5F" w:rsidRDefault="005B5FA7" w:rsidP="00670499">
      <w:pPr>
        <w:pStyle w:val="Heading2"/>
        <w:spacing w:before="240"/>
        <w:rPr>
          <w:color w:val="auto"/>
        </w:rPr>
      </w:pPr>
      <w:r w:rsidRPr="000C1A5F">
        <w:rPr>
          <w:color w:val="auto"/>
        </w:rPr>
        <w:t>21.2. Uzskaites vienība un sešu lauku datu minimums</w:t>
      </w:r>
    </w:p>
    <w:p w14:paraId="2A51BA43" w14:textId="77777777" w:rsidR="005B5FA7" w:rsidRPr="000C1A5F" w:rsidRDefault="005B5FA7" w:rsidP="002E20AD">
      <w:r w:rsidRPr="000C1A5F">
        <w:t>Vienotās pamatdatu uzskaites vienība ir viens iestādē saņemts un reģistrēts dokuments vai cita reģistrēta vienība. Katram pamatierakstam piešķir vienu ieraksta identifikatoru. Šajā pielikumā patstāvīgs lūgums jeb prasījuma daļa ir pēc būtības nošķirams lūgums, jautājums, sūdzība, priekšlikums vai cita dokumenta daļa, kurai var būt savs process, termiņa režīms, rezultāts vai tiesību aizsardzības ceļš.</w:t>
      </w:r>
    </w:p>
    <w:p w14:paraId="1582B534" w14:textId="6A28AED4" w:rsidR="002E20AD" w:rsidRPr="000C1A5F" w:rsidRDefault="002E20AD" w:rsidP="002E20AD">
      <w:pPr>
        <w:rPr>
          <w:b/>
          <w:iCs/>
        </w:rPr>
      </w:pPr>
      <w:r w:rsidRPr="000C1A5F">
        <w:t xml:space="preserve">Ja dokumentā ir gan IAL, gan IL patstāvīgā lūguma daļa, abām likuma pazīmēm un laukam “vairāku tiesisko režīmu pazīme” norāda vērtību “jā”. Šādu pamatierakstu ieskaita gan IAL, gan IL tematiskajā skaitā, bet unikālo ierakstu kopskaitā </w:t>
      </w:r>
      <w:r w:rsidRPr="000C1A5F">
        <w:rPr>
          <w:b/>
          <w:iCs/>
        </w:rPr>
        <w:t>-</w:t>
      </w:r>
      <w:r w:rsidRPr="000C1A5F">
        <w:t xml:space="preserve"> tikai vienreiz. Vairāku tiesisko režīmu pazīmi atzīmē arī tad, ja dokumentā ir IAL vai IL daļa un vēl cita patstāvīga daļa ar atšķirīgu procesu, termiņa režīmu, rezultātu vai tiesību aizsardzības ceļu. Savukārt par jaukta satura dokumentu uzskata pamatierakstu, ar kuru sasaistīti vismaz divi patstāvīgā lūguma identifikatori; katru šādu pamatierakstu skaita vienreiz.</w:t>
      </w:r>
    </w:p>
    <w:p w14:paraId="2C4CB052" w14:textId="54DEA54D" w:rsidR="005B5FA7" w:rsidRPr="000C1A5F" w:rsidRDefault="00BD72BD" w:rsidP="002D7EE1">
      <w:pPr>
        <w:pStyle w:val="Caption"/>
        <w:spacing w:after="120"/>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19" w:name="_Toc239853004"/>
      <w:r w:rsidR="00344F08">
        <w:rPr>
          <w:noProof/>
          <w:lang w:val="lv-LV"/>
        </w:rPr>
        <w:t>97</w:t>
      </w:r>
      <w:r w:rsidRPr="000C1A5F">
        <w:rPr>
          <w:lang w:val="lv-LV"/>
        </w:rPr>
        <w:fldChar w:fldCharType="end"/>
      </w:r>
      <w:r w:rsidRPr="000C1A5F">
        <w:rPr>
          <w:lang w:val="lv-LV"/>
        </w:rPr>
        <w:t xml:space="preserve">. tabula. </w:t>
      </w:r>
      <w:r w:rsidR="005B5FA7" w:rsidRPr="000C1A5F">
        <w:rPr>
          <w:lang w:val="lv-LV"/>
        </w:rPr>
        <w:t>Vienotās pamatdatu uzskaites noteikumi un seši dati</w:t>
      </w:r>
      <w:bookmarkEnd w:id="119"/>
    </w:p>
    <w:tbl>
      <w:tblPr>
        <w:tblStyle w:val="TableGrid"/>
        <w:tblW w:w="9360" w:type="dxa"/>
        <w:tblLayout w:type="fixed"/>
        <w:tblLook w:val="04A0" w:firstRow="1" w:lastRow="0" w:firstColumn="1" w:lastColumn="0" w:noHBand="0" w:noVBand="1"/>
      </w:tblPr>
      <w:tblGrid>
        <w:gridCol w:w="2016"/>
        <w:gridCol w:w="2952"/>
        <w:gridCol w:w="1944"/>
        <w:gridCol w:w="2448"/>
      </w:tblGrid>
      <w:tr w:rsidR="005B5FA7" w:rsidRPr="000C1A5F" w14:paraId="75F2D15F" w14:textId="77777777" w:rsidTr="00D135F5">
        <w:tc>
          <w:tcPr>
            <w:tcW w:w="2016" w:type="dxa"/>
          </w:tcPr>
          <w:p w14:paraId="1514F49C" w14:textId="77777777" w:rsidR="005B5FA7" w:rsidRPr="000C1A5F" w:rsidRDefault="005B5FA7" w:rsidP="005B5FA7">
            <w:pPr>
              <w:rPr>
                <w:color w:val="auto"/>
                <w:sz w:val="20"/>
                <w:szCs w:val="20"/>
                <w:lang w:val="lv-LV"/>
              </w:rPr>
            </w:pPr>
            <w:r w:rsidRPr="000C1A5F">
              <w:rPr>
                <w:b/>
                <w:color w:val="auto"/>
                <w:sz w:val="20"/>
                <w:szCs w:val="20"/>
                <w:lang w:val="lv-LV"/>
              </w:rPr>
              <w:t>Dati vai skaitīšanas noteikums</w:t>
            </w:r>
          </w:p>
        </w:tc>
        <w:tc>
          <w:tcPr>
            <w:tcW w:w="2952" w:type="dxa"/>
          </w:tcPr>
          <w:p w14:paraId="5FF8CEB3" w14:textId="77777777" w:rsidR="005B5FA7" w:rsidRPr="000C1A5F" w:rsidRDefault="005B5FA7" w:rsidP="005B5FA7">
            <w:pPr>
              <w:rPr>
                <w:color w:val="auto"/>
                <w:sz w:val="20"/>
                <w:szCs w:val="20"/>
                <w:lang w:val="lv-LV"/>
              </w:rPr>
            </w:pPr>
            <w:r w:rsidRPr="000C1A5F">
              <w:rPr>
                <w:b/>
                <w:color w:val="auto"/>
                <w:sz w:val="20"/>
                <w:szCs w:val="20"/>
                <w:lang w:val="lv-LV"/>
              </w:rPr>
              <w:t>Nozīme vai aprēķins</w:t>
            </w:r>
          </w:p>
        </w:tc>
        <w:tc>
          <w:tcPr>
            <w:tcW w:w="1944" w:type="dxa"/>
          </w:tcPr>
          <w:p w14:paraId="671E948C" w14:textId="77777777" w:rsidR="005B5FA7" w:rsidRPr="000C1A5F" w:rsidRDefault="005B5FA7" w:rsidP="005B5FA7">
            <w:pPr>
              <w:rPr>
                <w:color w:val="auto"/>
                <w:sz w:val="20"/>
                <w:szCs w:val="20"/>
                <w:lang w:val="lv-LV"/>
              </w:rPr>
            </w:pPr>
            <w:r w:rsidRPr="000C1A5F">
              <w:rPr>
                <w:b/>
                <w:color w:val="auto"/>
                <w:sz w:val="20"/>
                <w:szCs w:val="20"/>
                <w:lang w:val="lv-LV"/>
              </w:rPr>
              <w:t>Vērtības vai formāts</w:t>
            </w:r>
          </w:p>
        </w:tc>
        <w:tc>
          <w:tcPr>
            <w:tcW w:w="2448" w:type="dxa"/>
          </w:tcPr>
          <w:p w14:paraId="1B35B1CD" w14:textId="77777777" w:rsidR="005B5FA7" w:rsidRPr="000C1A5F" w:rsidRDefault="005B5FA7" w:rsidP="005B5FA7">
            <w:pPr>
              <w:rPr>
                <w:color w:val="auto"/>
                <w:sz w:val="20"/>
                <w:szCs w:val="20"/>
                <w:lang w:val="lv-LV"/>
              </w:rPr>
            </w:pPr>
            <w:r w:rsidRPr="000C1A5F">
              <w:rPr>
                <w:b/>
                <w:color w:val="auto"/>
                <w:sz w:val="20"/>
                <w:szCs w:val="20"/>
                <w:lang w:val="lv-LV"/>
              </w:rPr>
              <w:t>Pārbaude un interpretācijas robeža</w:t>
            </w:r>
          </w:p>
        </w:tc>
      </w:tr>
      <w:tr w:rsidR="005B5FA7" w:rsidRPr="000C1A5F" w14:paraId="578D3F5C" w14:textId="77777777" w:rsidTr="00D135F5">
        <w:tc>
          <w:tcPr>
            <w:tcW w:w="2016" w:type="dxa"/>
          </w:tcPr>
          <w:p w14:paraId="7F5729C9" w14:textId="77777777" w:rsidR="005B5FA7" w:rsidRPr="000C1A5F" w:rsidRDefault="005B5FA7" w:rsidP="005B5FA7">
            <w:pPr>
              <w:rPr>
                <w:color w:val="auto"/>
                <w:sz w:val="20"/>
                <w:szCs w:val="20"/>
                <w:lang w:val="lv-LV"/>
              </w:rPr>
            </w:pPr>
            <w:r w:rsidRPr="000C1A5F">
              <w:rPr>
                <w:color w:val="auto"/>
                <w:sz w:val="20"/>
                <w:szCs w:val="20"/>
                <w:lang w:val="lv-LV"/>
              </w:rPr>
              <w:t>Iestādes identifikators</w:t>
            </w:r>
          </w:p>
        </w:tc>
        <w:tc>
          <w:tcPr>
            <w:tcW w:w="2952" w:type="dxa"/>
          </w:tcPr>
          <w:p w14:paraId="4DEB0306" w14:textId="77777777" w:rsidR="005B5FA7" w:rsidRPr="000C1A5F" w:rsidRDefault="005B5FA7" w:rsidP="005B5FA7">
            <w:pPr>
              <w:rPr>
                <w:color w:val="auto"/>
                <w:sz w:val="20"/>
                <w:szCs w:val="20"/>
                <w:lang w:val="lv-LV"/>
              </w:rPr>
            </w:pPr>
            <w:r w:rsidRPr="000C1A5F">
              <w:rPr>
                <w:color w:val="auto"/>
                <w:sz w:val="20"/>
                <w:szCs w:val="20"/>
                <w:lang w:val="lv-LV"/>
              </w:rPr>
              <w:t>Stabils identifikators, kas ļauj apkopot datus pa iestādēm un novērš nosaukumu variantu nesakritības.</w:t>
            </w:r>
          </w:p>
        </w:tc>
        <w:tc>
          <w:tcPr>
            <w:tcW w:w="1944" w:type="dxa"/>
          </w:tcPr>
          <w:p w14:paraId="4BDFD286" w14:textId="77777777" w:rsidR="005B5FA7" w:rsidRPr="000C1A5F" w:rsidRDefault="005B5FA7" w:rsidP="005B5FA7">
            <w:pPr>
              <w:rPr>
                <w:color w:val="auto"/>
                <w:sz w:val="20"/>
                <w:szCs w:val="20"/>
                <w:lang w:val="lv-LV"/>
              </w:rPr>
            </w:pPr>
            <w:r w:rsidRPr="000C1A5F">
              <w:rPr>
                <w:color w:val="auto"/>
                <w:sz w:val="20"/>
                <w:szCs w:val="20"/>
                <w:lang w:val="lv-LV"/>
              </w:rPr>
              <w:t>Vienots kods iestāžu klasifikatorā ar norādītu versiju un spēkā esamības periodu.</w:t>
            </w:r>
          </w:p>
        </w:tc>
        <w:tc>
          <w:tcPr>
            <w:tcW w:w="2448" w:type="dxa"/>
          </w:tcPr>
          <w:p w14:paraId="649C343F" w14:textId="77777777" w:rsidR="005B5FA7" w:rsidRPr="000C1A5F" w:rsidRDefault="005B5FA7" w:rsidP="005B5FA7">
            <w:pPr>
              <w:rPr>
                <w:color w:val="auto"/>
                <w:sz w:val="20"/>
                <w:szCs w:val="20"/>
                <w:lang w:val="lv-LV"/>
              </w:rPr>
            </w:pPr>
            <w:r w:rsidRPr="000C1A5F">
              <w:rPr>
                <w:color w:val="auto"/>
                <w:sz w:val="20"/>
                <w:szCs w:val="20"/>
                <w:lang w:val="lv-LV"/>
              </w:rPr>
              <w:t>Vērtība nav tukša un atrodama attiecīgajā klasifikatora versijā.</w:t>
            </w:r>
          </w:p>
        </w:tc>
      </w:tr>
      <w:tr w:rsidR="005B5FA7" w:rsidRPr="000C1A5F" w14:paraId="5E80943F" w14:textId="77777777" w:rsidTr="00D135F5">
        <w:tc>
          <w:tcPr>
            <w:tcW w:w="2016" w:type="dxa"/>
          </w:tcPr>
          <w:p w14:paraId="60C48A88" w14:textId="77777777" w:rsidR="005B5FA7" w:rsidRPr="000C1A5F" w:rsidRDefault="005B5FA7" w:rsidP="005B5FA7">
            <w:pPr>
              <w:rPr>
                <w:color w:val="auto"/>
                <w:sz w:val="20"/>
                <w:szCs w:val="20"/>
                <w:lang w:val="lv-LV"/>
              </w:rPr>
            </w:pPr>
            <w:r w:rsidRPr="000C1A5F">
              <w:rPr>
                <w:color w:val="auto"/>
                <w:sz w:val="20"/>
                <w:szCs w:val="20"/>
                <w:lang w:val="lv-LV"/>
              </w:rPr>
              <w:t>Ieraksta identifikators</w:t>
            </w:r>
          </w:p>
        </w:tc>
        <w:tc>
          <w:tcPr>
            <w:tcW w:w="2952" w:type="dxa"/>
          </w:tcPr>
          <w:p w14:paraId="6F0362A3" w14:textId="77777777" w:rsidR="005B5FA7" w:rsidRPr="000C1A5F" w:rsidRDefault="005B5FA7" w:rsidP="005B5FA7">
            <w:pPr>
              <w:rPr>
                <w:color w:val="auto"/>
                <w:sz w:val="20"/>
                <w:szCs w:val="20"/>
                <w:lang w:val="lv-LV"/>
              </w:rPr>
            </w:pPr>
            <w:r w:rsidRPr="000C1A5F">
              <w:rPr>
                <w:color w:val="auto"/>
                <w:sz w:val="20"/>
                <w:szCs w:val="20"/>
                <w:lang w:val="lv-LV"/>
              </w:rPr>
              <w:t>Stabils tehnisks pamatieraksta identifikators iestādes ietvarā. Valsts apkopojumā to lieto kopā ar iestādes identifikatoru.</w:t>
            </w:r>
          </w:p>
        </w:tc>
        <w:tc>
          <w:tcPr>
            <w:tcW w:w="1944" w:type="dxa"/>
          </w:tcPr>
          <w:p w14:paraId="6FEC023F" w14:textId="77777777" w:rsidR="005B5FA7" w:rsidRPr="000C1A5F" w:rsidRDefault="005B5FA7" w:rsidP="005B5FA7">
            <w:pPr>
              <w:rPr>
                <w:color w:val="auto"/>
                <w:sz w:val="20"/>
                <w:szCs w:val="20"/>
                <w:lang w:val="lv-LV"/>
              </w:rPr>
            </w:pPr>
            <w:r w:rsidRPr="000C1A5F">
              <w:rPr>
                <w:color w:val="auto"/>
                <w:sz w:val="20"/>
                <w:szCs w:val="20"/>
                <w:lang w:val="lv-LV"/>
              </w:rPr>
              <w:t>Unikāla virkne iestādes noteiktajā tvērumā, kas neatklāj personas identitāti vai dokumenta saturu.</w:t>
            </w:r>
          </w:p>
        </w:tc>
        <w:tc>
          <w:tcPr>
            <w:tcW w:w="2448" w:type="dxa"/>
          </w:tcPr>
          <w:p w14:paraId="4C1F0E9E" w14:textId="77777777" w:rsidR="005B5FA7" w:rsidRPr="000C1A5F" w:rsidRDefault="005B5FA7" w:rsidP="005B5FA7">
            <w:pPr>
              <w:rPr>
                <w:color w:val="auto"/>
                <w:sz w:val="20"/>
                <w:szCs w:val="20"/>
                <w:lang w:val="lv-LV"/>
              </w:rPr>
            </w:pPr>
            <w:r w:rsidRPr="000C1A5F">
              <w:rPr>
                <w:color w:val="auto"/>
                <w:sz w:val="20"/>
                <w:szCs w:val="20"/>
                <w:lang w:val="lv-LV"/>
              </w:rPr>
              <w:t>Nav dublikāta tajā pašā iestādes tvērumā un neietver vārdu, personas kodu, e-pasta adresi vai pilnu reģistrācijas tekstu.</w:t>
            </w:r>
          </w:p>
        </w:tc>
      </w:tr>
      <w:tr w:rsidR="005B5FA7" w:rsidRPr="000C1A5F" w14:paraId="3A6CF5B4" w14:textId="77777777" w:rsidTr="00D135F5">
        <w:tc>
          <w:tcPr>
            <w:tcW w:w="2016" w:type="dxa"/>
          </w:tcPr>
          <w:p w14:paraId="05C40E5B" w14:textId="77777777" w:rsidR="005B5FA7" w:rsidRPr="000C1A5F" w:rsidRDefault="005B5FA7" w:rsidP="005B5FA7">
            <w:pPr>
              <w:rPr>
                <w:color w:val="auto"/>
                <w:sz w:val="20"/>
                <w:szCs w:val="20"/>
                <w:lang w:val="lv-LV"/>
              </w:rPr>
            </w:pPr>
            <w:r w:rsidRPr="000C1A5F">
              <w:rPr>
                <w:color w:val="auto"/>
                <w:sz w:val="20"/>
                <w:szCs w:val="20"/>
                <w:lang w:val="lv-LV"/>
              </w:rPr>
              <w:t>Saņemšanas datums</w:t>
            </w:r>
          </w:p>
        </w:tc>
        <w:tc>
          <w:tcPr>
            <w:tcW w:w="2952" w:type="dxa"/>
          </w:tcPr>
          <w:p w14:paraId="4D6767E3" w14:textId="77777777" w:rsidR="005B5FA7" w:rsidRPr="000C1A5F" w:rsidRDefault="005B5FA7" w:rsidP="005B5FA7">
            <w:pPr>
              <w:rPr>
                <w:color w:val="auto"/>
                <w:sz w:val="20"/>
                <w:szCs w:val="20"/>
                <w:lang w:val="lv-LV"/>
              </w:rPr>
            </w:pPr>
            <w:r w:rsidRPr="000C1A5F">
              <w:rPr>
                <w:color w:val="auto"/>
                <w:sz w:val="20"/>
                <w:szCs w:val="20"/>
                <w:lang w:val="lv-LV"/>
              </w:rPr>
              <w:t>Datums, kad dokuments vai cita uzskaites vienība faktiski saņemta iestādē.</w:t>
            </w:r>
          </w:p>
        </w:tc>
        <w:tc>
          <w:tcPr>
            <w:tcW w:w="1944" w:type="dxa"/>
          </w:tcPr>
          <w:p w14:paraId="13095D76" w14:textId="77777777" w:rsidR="005B5FA7" w:rsidRPr="000C1A5F" w:rsidRDefault="005B5FA7" w:rsidP="005B5FA7">
            <w:pPr>
              <w:rPr>
                <w:color w:val="auto"/>
                <w:sz w:val="20"/>
                <w:szCs w:val="20"/>
                <w:lang w:val="lv-LV"/>
              </w:rPr>
            </w:pPr>
            <w:r w:rsidRPr="000C1A5F">
              <w:rPr>
                <w:color w:val="auto"/>
                <w:sz w:val="20"/>
                <w:szCs w:val="20"/>
                <w:lang w:val="lv-LV"/>
              </w:rPr>
              <w:t>ISO 8601 datums: gads-mēnesis-diena.</w:t>
            </w:r>
          </w:p>
        </w:tc>
        <w:tc>
          <w:tcPr>
            <w:tcW w:w="2448" w:type="dxa"/>
          </w:tcPr>
          <w:p w14:paraId="69534438" w14:textId="77777777" w:rsidR="005B5FA7" w:rsidRPr="000C1A5F" w:rsidRDefault="005B5FA7" w:rsidP="005B5FA7">
            <w:pPr>
              <w:rPr>
                <w:color w:val="auto"/>
                <w:sz w:val="20"/>
                <w:szCs w:val="20"/>
                <w:lang w:val="lv-LV"/>
              </w:rPr>
            </w:pPr>
            <w:r w:rsidRPr="000C1A5F">
              <w:rPr>
                <w:color w:val="auto"/>
                <w:sz w:val="20"/>
                <w:szCs w:val="20"/>
                <w:lang w:val="lv-LV"/>
              </w:rPr>
              <w:t>Nav nākotnes datums un atbilst uzticamam avotam. Ja saņemšanas un reģistrācijas datums atšķiras, izmanto apstiprināto definīciju un atšķirību dokumentē.</w:t>
            </w:r>
          </w:p>
        </w:tc>
      </w:tr>
      <w:tr w:rsidR="005B5FA7" w:rsidRPr="000C1A5F" w14:paraId="4D888313" w14:textId="77777777" w:rsidTr="00D135F5">
        <w:tc>
          <w:tcPr>
            <w:tcW w:w="2016" w:type="dxa"/>
          </w:tcPr>
          <w:p w14:paraId="011AE0AC" w14:textId="77777777" w:rsidR="005B5FA7" w:rsidRPr="000C1A5F" w:rsidRDefault="005B5FA7" w:rsidP="005B5FA7">
            <w:pPr>
              <w:rPr>
                <w:color w:val="auto"/>
                <w:sz w:val="20"/>
                <w:szCs w:val="20"/>
                <w:lang w:val="lv-LV"/>
              </w:rPr>
            </w:pPr>
            <w:r w:rsidRPr="000C1A5F">
              <w:rPr>
                <w:color w:val="auto"/>
                <w:sz w:val="20"/>
                <w:szCs w:val="20"/>
                <w:lang w:val="lv-LV"/>
              </w:rPr>
              <w:t>IAL pazīme</w:t>
            </w:r>
          </w:p>
        </w:tc>
        <w:tc>
          <w:tcPr>
            <w:tcW w:w="2952" w:type="dxa"/>
          </w:tcPr>
          <w:p w14:paraId="7F29D7A2" w14:textId="3A36E099" w:rsidR="005B5FA7" w:rsidRPr="000C1A5F" w:rsidRDefault="005B5FA7" w:rsidP="005B5FA7">
            <w:pPr>
              <w:rPr>
                <w:color w:val="auto"/>
                <w:sz w:val="20"/>
                <w:szCs w:val="20"/>
                <w:lang w:val="lv-LV"/>
              </w:rPr>
            </w:pPr>
            <w:r w:rsidRPr="000C1A5F">
              <w:rPr>
                <w:color w:val="auto"/>
                <w:sz w:val="20"/>
                <w:szCs w:val="20"/>
                <w:lang w:val="lv-LV"/>
              </w:rPr>
              <w:t>Norāda, vai dokumentā identificēts IAL informācijas pieprasījums vai IAL prasījuma daļa</w:t>
            </w:r>
            <w:r w:rsidR="00144F60" w:rsidRPr="000C1A5F">
              <w:rPr>
                <w:color w:val="auto"/>
                <w:sz w:val="20"/>
                <w:szCs w:val="20"/>
                <w:lang w:val="lv-LV"/>
              </w:rPr>
              <w:t xml:space="preserve"> (patstāvīgais lūgums)</w:t>
            </w:r>
            <w:r w:rsidRPr="000C1A5F">
              <w:rPr>
                <w:color w:val="auto"/>
                <w:sz w:val="20"/>
                <w:szCs w:val="20"/>
                <w:lang w:val="lv-LV"/>
              </w:rPr>
              <w:t>.</w:t>
            </w:r>
          </w:p>
        </w:tc>
        <w:tc>
          <w:tcPr>
            <w:tcW w:w="1944" w:type="dxa"/>
          </w:tcPr>
          <w:p w14:paraId="0342680E" w14:textId="77777777" w:rsidR="005B5FA7" w:rsidRPr="000C1A5F" w:rsidRDefault="005B5FA7" w:rsidP="005B5FA7">
            <w:pPr>
              <w:rPr>
                <w:color w:val="auto"/>
                <w:sz w:val="20"/>
                <w:szCs w:val="20"/>
                <w:lang w:val="lv-LV"/>
              </w:rPr>
            </w:pPr>
            <w:r w:rsidRPr="000C1A5F">
              <w:rPr>
                <w:color w:val="auto"/>
                <w:sz w:val="20"/>
                <w:szCs w:val="20"/>
                <w:lang w:val="lv-LV"/>
              </w:rPr>
              <w:t>“jā” / “nē” / “nav uzticami nosakāms”.</w:t>
            </w:r>
          </w:p>
        </w:tc>
        <w:tc>
          <w:tcPr>
            <w:tcW w:w="2448" w:type="dxa"/>
          </w:tcPr>
          <w:p w14:paraId="259E8607" w14:textId="77777777" w:rsidR="005B5FA7" w:rsidRPr="000C1A5F" w:rsidRDefault="005B5FA7" w:rsidP="005B5FA7">
            <w:pPr>
              <w:rPr>
                <w:color w:val="auto"/>
                <w:sz w:val="20"/>
                <w:szCs w:val="20"/>
                <w:lang w:val="lv-LV"/>
              </w:rPr>
            </w:pPr>
            <w:r w:rsidRPr="000C1A5F">
              <w:rPr>
                <w:color w:val="auto"/>
                <w:sz w:val="20"/>
                <w:szCs w:val="20"/>
                <w:lang w:val="lv-LV"/>
              </w:rPr>
              <w:t>Gala vērtību apstiprina pēc dokumenta satura un rezultāta pārbaudes; labojumam saglabā izmaiņu vēsturi.</w:t>
            </w:r>
          </w:p>
        </w:tc>
      </w:tr>
      <w:tr w:rsidR="005B5FA7" w:rsidRPr="000C1A5F" w14:paraId="4CFD32A0" w14:textId="77777777" w:rsidTr="00D135F5">
        <w:tc>
          <w:tcPr>
            <w:tcW w:w="2016" w:type="dxa"/>
          </w:tcPr>
          <w:p w14:paraId="09195A28" w14:textId="77777777" w:rsidR="005B5FA7" w:rsidRPr="000C1A5F" w:rsidRDefault="005B5FA7" w:rsidP="005B5FA7">
            <w:pPr>
              <w:rPr>
                <w:color w:val="auto"/>
                <w:sz w:val="20"/>
                <w:szCs w:val="20"/>
                <w:lang w:val="lv-LV"/>
              </w:rPr>
            </w:pPr>
            <w:r w:rsidRPr="000C1A5F">
              <w:rPr>
                <w:color w:val="auto"/>
                <w:sz w:val="20"/>
                <w:szCs w:val="20"/>
                <w:lang w:val="lv-LV"/>
              </w:rPr>
              <w:t>IL pazīme</w:t>
            </w:r>
          </w:p>
        </w:tc>
        <w:tc>
          <w:tcPr>
            <w:tcW w:w="2952" w:type="dxa"/>
          </w:tcPr>
          <w:p w14:paraId="2CA45360" w14:textId="0155A40D" w:rsidR="005B5FA7" w:rsidRPr="000C1A5F" w:rsidRDefault="005B5FA7" w:rsidP="005B5FA7">
            <w:pPr>
              <w:rPr>
                <w:color w:val="auto"/>
                <w:sz w:val="20"/>
                <w:szCs w:val="20"/>
                <w:lang w:val="lv-LV"/>
              </w:rPr>
            </w:pPr>
            <w:r w:rsidRPr="000C1A5F">
              <w:rPr>
                <w:color w:val="auto"/>
                <w:sz w:val="20"/>
                <w:szCs w:val="20"/>
                <w:lang w:val="lv-LV"/>
              </w:rPr>
              <w:t>Norāda, vai dokumentā identificēts IL iesniegums vai IL prasījuma daļa</w:t>
            </w:r>
            <w:r w:rsidR="00144F60" w:rsidRPr="000C1A5F">
              <w:rPr>
                <w:color w:val="auto"/>
                <w:sz w:val="20"/>
                <w:szCs w:val="20"/>
                <w:lang w:val="lv-LV"/>
              </w:rPr>
              <w:t xml:space="preserve"> (patstāvīgais lūgums)</w:t>
            </w:r>
            <w:r w:rsidRPr="000C1A5F">
              <w:rPr>
                <w:color w:val="auto"/>
                <w:sz w:val="20"/>
                <w:szCs w:val="20"/>
                <w:lang w:val="lv-LV"/>
              </w:rPr>
              <w:t>.</w:t>
            </w:r>
          </w:p>
        </w:tc>
        <w:tc>
          <w:tcPr>
            <w:tcW w:w="1944" w:type="dxa"/>
          </w:tcPr>
          <w:p w14:paraId="371F4F1C" w14:textId="77777777" w:rsidR="005B5FA7" w:rsidRPr="000C1A5F" w:rsidRDefault="005B5FA7" w:rsidP="005B5FA7">
            <w:pPr>
              <w:rPr>
                <w:color w:val="auto"/>
                <w:sz w:val="20"/>
                <w:szCs w:val="20"/>
                <w:lang w:val="lv-LV"/>
              </w:rPr>
            </w:pPr>
            <w:r w:rsidRPr="000C1A5F">
              <w:rPr>
                <w:color w:val="auto"/>
                <w:sz w:val="20"/>
                <w:szCs w:val="20"/>
                <w:lang w:val="lv-LV"/>
              </w:rPr>
              <w:t>“jā” / “nē” / “nav uzticami nosakāms”.</w:t>
            </w:r>
          </w:p>
        </w:tc>
        <w:tc>
          <w:tcPr>
            <w:tcW w:w="2448" w:type="dxa"/>
          </w:tcPr>
          <w:p w14:paraId="472AB8B8" w14:textId="77777777" w:rsidR="005B5FA7" w:rsidRPr="000C1A5F" w:rsidRDefault="005B5FA7" w:rsidP="005B5FA7">
            <w:pPr>
              <w:rPr>
                <w:color w:val="auto"/>
                <w:sz w:val="20"/>
                <w:szCs w:val="20"/>
                <w:lang w:val="lv-LV"/>
              </w:rPr>
            </w:pPr>
            <w:r w:rsidRPr="000C1A5F">
              <w:rPr>
                <w:color w:val="auto"/>
                <w:sz w:val="20"/>
                <w:szCs w:val="20"/>
                <w:lang w:val="lv-LV"/>
              </w:rPr>
              <w:t>Gala vērtību apstiprina pēc dokumenta satura un rezultāta pārbaudes; labojumam saglabā izmaiņu vēsturi.</w:t>
            </w:r>
          </w:p>
        </w:tc>
      </w:tr>
      <w:tr w:rsidR="005B5FA7" w:rsidRPr="000C1A5F" w14:paraId="17F21291" w14:textId="77777777" w:rsidTr="00D135F5">
        <w:tc>
          <w:tcPr>
            <w:tcW w:w="2016" w:type="dxa"/>
          </w:tcPr>
          <w:p w14:paraId="288BFE6A" w14:textId="2B745714" w:rsidR="005B5FA7" w:rsidRPr="000C1A5F" w:rsidRDefault="00756FC2" w:rsidP="005B5FA7">
            <w:pPr>
              <w:rPr>
                <w:color w:val="auto"/>
                <w:sz w:val="20"/>
                <w:szCs w:val="20"/>
                <w:lang w:val="lv-LV"/>
              </w:rPr>
            </w:pPr>
            <w:r w:rsidRPr="000C1A5F">
              <w:rPr>
                <w:color w:val="auto"/>
                <w:sz w:val="20"/>
                <w:szCs w:val="20"/>
                <w:lang w:val="lv-LV"/>
              </w:rPr>
              <w:t>Vairāku tiesisko režīmu pazīme</w:t>
            </w:r>
          </w:p>
        </w:tc>
        <w:tc>
          <w:tcPr>
            <w:tcW w:w="2952" w:type="dxa"/>
          </w:tcPr>
          <w:p w14:paraId="1DABFDA1" w14:textId="7A92DDC7" w:rsidR="005B5FA7" w:rsidRPr="000C1A5F" w:rsidRDefault="00756FC2" w:rsidP="005B5FA7">
            <w:pPr>
              <w:rPr>
                <w:color w:val="auto"/>
                <w:sz w:val="20"/>
                <w:szCs w:val="20"/>
                <w:lang w:val="lv-LV"/>
              </w:rPr>
            </w:pPr>
            <w:r w:rsidRPr="000C1A5F">
              <w:rPr>
                <w:color w:val="auto"/>
                <w:sz w:val="20"/>
                <w:szCs w:val="20"/>
                <w:lang w:val="lv-LV"/>
              </w:rPr>
              <w:t>Norāda, vai dokumentā ir vismaz divas patstāvīgas prasījuma daļas, kurām piemērojami atšķirīgi tiesiskie procesi vai īpaši piekļuves režīmi un vismaz viena daļa ir IAL vai IL tvērumā.</w:t>
            </w:r>
          </w:p>
        </w:tc>
        <w:tc>
          <w:tcPr>
            <w:tcW w:w="1944" w:type="dxa"/>
          </w:tcPr>
          <w:p w14:paraId="6A2DCA26" w14:textId="77777777" w:rsidR="005B5FA7" w:rsidRPr="000C1A5F" w:rsidRDefault="005B5FA7" w:rsidP="005B5FA7">
            <w:pPr>
              <w:rPr>
                <w:color w:val="auto"/>
                <w:sz w:val="20"/>
                <w:szCs w:val="20"/>
                <w:lang w:val="lv-LV"/>
              </w:rPr>
            </w:pPr>
            <w:r w:rsidRPr="000C1A5F">
              <w:rPr>
                <w:color w:val="auto"/>
                <w:sz w:val="20"/>
                <w:szCs w:val="20"/>
                <w:lang w:val="lv-LV"/>
              </w:rPr>
              <w:t>“jā” / “nē” / “nav uzticami nosakāms”.</w:t>
            </w:r>
          </w:p>
        </w:tc>
        <w:tc>
          <w:tcPr>
            <w:tcW w:w="2448" w:type="dxa"/>
          </w:tcPr>
          <w:p w14:paraId="79B10AA3" w14:textId="5B8CBA47" w:rsidR="005B5FA7" w:rsidRPr="000C1A5F" w:rsidRDefault="00756FC2" w:rsidP="005B5FA7">
            <w:pPr>
              <w:rPr>
                <w:color w:val="auto"/>
                <w:sz w:val="20"/>
                <w:szCs w:val="20"/>
                <w:lang w:val="lv-LV"/>
              </w:rPr>
            </w:pPr>
            <w:r w:rsidRPr="000C1A5F">
              <w:rPr>
                <w:color w:val="auto"/>
                <w:sz w:val="20"/>
                <w:szCs w:val="20"/>
                <w:lang w:val="lv-LV"/>
              </w:rPr>
              <w:t>Ja IAL un IL pazīme ir “jā”, arī vairāku tiesisko režīmu pazīme ir “jā”. Šī pazīme viena pati neidentificē visus jaukta satura dokumentus.</w:t>
            </w:r>
          </w:p>
        </w:tc>
      </w:tr>
      <w:tr w:rsidR="005B5FA7" w:rsidRPr="000C1A5F" w14:paraId="58E8A080" w14:textId="77777777" w:rsidTr="00D135F5">
        <w:tc>
          <w:tcPr>
            <w:tcW w:w="2016" w:type="dxa"/>
          </w:tcPr>
          <w:p w14:paraId="3CBF0830" w14:textId="77777777" w:rsidR="005B5FA7" w:rsidRPr="000C1A5F" w:rsidRDefault="005B5FA7" w:rsidP="005B5FA7">
            <w:pPr>
              <w:rPr>
                <w:color w:val="auto"/>
                <w:sz w:val="20"/>
                <w:szCs w:val="20"/>
                <w:lang w:val="lv-LV"/>
              </w:rPr>
            </w:pPr>
            <w:r w:rsidRPr="000C1A5F">
              <w:rPr>
                <w:color w:val="auto"/>
                <w:sz w:val="20"/>
                <w:szCs w:val="20"/>
                <w:lang w:val="lv-LV"/>
              </w:rPr>
              <w:t>Unikālo ierakstu skaits</w:t>
            </w:r>
          </w:p>
        </w:tc>
        <w:tc>
          <w:tcPr>
            <w:tcW w:w="2952" w:type="dxa"/>
          </w:tcPr>
          <w:p w14:paraId="07A9E62B" w14:textId="77777777" w:rsidR="005B5FA7" w:rsidRPr="000C1A5F" w:rsidRDefault="005B5FA7" w:rsidP="005B5FA7">
            <w:pPr>
              <w:rPr>
                <w:color w:val="auto"/>
                <w:sz w:val="20"/>
                <w:szCs w:val="20"/>
                <w:lang w:val="lv-LV"/>
              </w:rPr>
            </w:pPr>
            <w:r w:rsidRPr="000C1A5F">
              <w:rPr>
                <w:color w:val="auto"/>
                <w:sz w:val="20"/>
                <w:szCs w:val="20"/>
                <w:lang w:val="lv-LV"/>
              </w:rPr>
              <w:t>Atšķirīgu iestādes un ieraksta identifikatoru pāru skaits noteiktajā iestāžu lokā un periodā.</w:t>
            </w:r>
          </w:p>
        </w:tc>
        <w:tc>
          <w:tcPr>
            <w:tcW w:w="1944" w:type="dxa"/>
          </w:tcPr>
          <w:p w14:paraId="1BEFB319" w14:textId="77777777" w:rsidR="005B5FA7" w:rsidRPr="000C1A5F" w:rsidRDefault="005B5FA7" w:rsidP="005B5FA7">
            <w:pPr>
              <w:rPr>
                <w:color w:val="auto"/>
                <w:sz w:val="20"/>
                <w:szCs w:val="20"/>
                <w:lang w:val="lv-LV"/>
              </w:rPr>
            </w:pPr>
            <w:r w:rsidRPr="000C1A5F">
              <w:rPr>
                <w:color w:val="auto"/>
                <w:sz w:val="20"/>
                <w:szCs w:val="20"/>
                <w:lang w:val="lv-LV"/>
              </w:rPr>
              <w:t>Skaita katru pāri vienreiz.</w:t>
            </w:r>
          </w:p>
        </w:tc>
        <w:tc>
          <w:tcPr>
            <w:tcW w:w="2448" w:type="dxa"/>
          </w:tcPr>
          <w:p w14:paraId="55B697C1" w14:textId="77777777" w:rsidR="005B5FA7" w:rsidRPr="000C1A5F" w:rsidRDefault="005B5FA7" w:rsidP="005B5FA7">
            <w:pPr>
              <w:rPr>
                <w:color w:val="auto"/>
                <w:sz w:val="20"/>
                <w:szCs w:val="20"/>
                <w:lang w:val="lv-LV"/>
              </w:rPr>
            </w:pPr>
            <w:r w:rsidRPr="000C1A5F">
              <w:rPr>
                <w:color w:val="auto"/>
                <w:sz w:val="20"/>
                <w:szCs w:val="20"/>
                <w:lang w:val="lv-LV"/>
              </w:rPr>
              <w:t>Ieraksta identifikators nav obligāti unikāls visā valstī; apkopojumā vajadzīgs abu identifikatoru pāris.</w:t>
            </w:r>
          </w:p>
        </w:tc>
      </w:tr>
      <w:tr w:rsidR="005B5FA7" w:rsidRPr="000C1A5F" w14:paraId="18A4FF5A" w14:textId="77777777" w:rsidTr="00D135F5">
        <w:tc>
          <w:tcPr>
            <w:tcW w:w="2016" w:type="dxa"/>
          </w:tcPr>
          <w:p w14:paraId="6F624316" w14:textId="77777777" w:rsidR="005B5FA7" w:rsidRPr="000C1A5F" w:rsidRDefault="005B5FA7" w:rsidP="005B5FA7">
            <w:pPr>
              <w:rPr>
                <w:color w:val="auto"/>
                <w:sz w:val="20"/>
                <w:szCs w:val="20"/>
                <w:lang w:val="lv-LV"/>
              </w:rPr>
            </w:pPr>
            <w:r w:rsidRPr="000C1A5F">
              <w:rPr>
                <w:color w:val="auto"/>
                <w:sz w:val="20"/>
                <w:szCs w:val="20"/>
                <w:lang w:val="lv-LV"/>
              </w:rPr>
              <w:t>IAL un IL tematiskie skaiti</w:t>
            </w:r>
          </w:p>
        </w:tc>
        <w:tc>
          <w:tcPr>
            <w:tcW w:w="2952" w:type="dxa"/>
          </w:tcPr>
          <w:p w14:paraId="27B4951C" w14:textId="77777777" w:rsidR="005B5FA7" w:rsidRPr="000C1A5F" w:rsidRDefault="005B5FA7" w:rsidP="005B5FA7">
            <w:pPr>
              <w:rPr>
                <w:color w:val="auto"/>
                <w:sz w:val="20"/>
                <w:szCs w:val="20"/>
                <w:lang w:val="lv-LV"/>
              </w:rPr>
            </w:pPr>
            <w:r w:rsidRPr="000C1A5F">
              <w:rPr>
                <w:color w:val="auto"/>
                <w:sz w:val="20"/>
                <w:szCs w:val="20"/>
                <w:lang w:val="lv-LV"/>
              </w:rPr>
              <w:t>Atsevišķi skaita unikālos ierakstus, kuros attiecīgā likuma pazīme ir “jā”.</w:t>
            </w:r>
          </w:p>
        </w:tc>
        <w:tc>
          <w:tcPr>
            <w:tcW w:w="1944" w:type="dxa"/>
          </w:tcPr>
          <w:p w14:paraId="55C91F39" w14:textId="4DA228BA" w:rsidR="005B5FA7" w:rsidRPr="000C1A5F" w:rsidRDefault="00756FC2" w:rsidP="005B5FA7">
            <w:pPr>
              <w:rPr>
                <w:color w:val="auto"/>
                <w:sz w:val="20"/>
                <w:szCs w:val="20"/>
                <w:lang w:val="lv-LV"/>
              </w:rPr>
            </w:pPr>
            <w:r w:rsidRPr="000C1A5F">
              <w:rPr>
                <w:color w:val="auto"/>
                <w:sz w:val="20"/>
                <w:szCs w:val="20"/>
                <w:lang w:val="lv-LV"/>
              </w:rPr>
              <w:t>Viens pamatieraksts var būt abos tematiskajos skaitļos, ja IAL un IL pazīme ir “jā”.</w:t>
            </w:r>
          </w:p>
        </w:tc>
        <w:tc>
          <w:tcPr>
            <w:tcW w:w="2448" w:type="dxa"/>
          </w:tcPr>
          <w:p w14:paraId="1FBFB58F" w14:textId="77777777" w:rsidR="005B5FA7" w:rsidRPr="000C1A5F" w:rsidRDefault="005B5FA7" w:rsidP="005B5FA7">
            <w:pPr>
              <w:rPr>
                <w:color w:val="auto"/>
                <w:sz w:val="20"/>
                <w:szCs w:val="20"/>
                <w:lang w:val="lv-LV"/>
              </w:rPr>
            </w:pPr>
            <w:r w:rsidRPr="000C1A5F">
              <w:rPr>
                <w:color w:val="auto"/>
                <w:sz w:val="20"/>
                <w:szCs w:val="20"/>
                <w:lang w:val="lv-LV"/>
              </w:rPr>
              <w:t>IAL un IL skaitu summu neuzrāda kā unikālo dokumentu kopskaitu. Skaits nerāda rezultātu, termiņu vai kvalitāti.</w:t>
            </w:r>
          </w:p>
        </w:tc>
      </w:tr>
      <w:tr w:rsidR="005B5FA7" w:rsidRPr="000C1A5F" w14:paraId="019081CE" w14:textId="77777777" w:rsidTr="00D135F5">
        <w:tc>
          <w:tcPr>
            <w:tcW w:w="2016" w:type="dxa"/>
          </w:tcPr>
          <w:p w14:paraId="0CE4CF5A" w14:textId="72C8DB85" w:rsidR="005B5FA7" w:rsidRPr="000C1A5F" w:rsidRDefault="005B5FA7" w:rsidP="005B5FA7">
            <w:pPr>
              <w:rPr>
                <w:color w:val="auto"/>
                <w:sz w:val="20"/>
                <w:szCs w:val="20"/>
                <w:lang w:val="lv-LV"/>
              </w:rPr>
            </w:pPr>
            <w:r w:rsidRPr="000C1A5F">
              <w:rPr>
                <w:color w:val="auto"/>
                <w:sz w:val="20"/>
                <w:szCs w:val="20"/>
                <w:lang w:val="lv-LV"/>
              </w:rPr>
              <w:t xml:space="preserve">Jaukta satura </w:t>
            </w:r>
            <w:r w:rsidR="00756FC2" w:rsidRPr="000C1A5F">
              <w:rPr>
                <w:color w:val="auto"/>
                <w:sz w:val="20"/>
                <w:szCs w:val="20"/>
                <w:lang w:val="lv-LV"/>
              </w:rPr>
              <w:t>dokumenti</w:t>
            </w:r>
          </w:p>
        </w:tc>
        <w:tc>
          <w:tcPr>
            <w:tcW w:w="2952" w:type="dxa"/>
          </w:tcPr>
          <w:p w14:paraId="40F37741" w14:textId="210C5272" w:rsidR="005B5FA7" w:rsidRPr="000C1A5F" w:rsidRDefault="00756FC2" w:rsidP="005B5FA7">
            <w:pPr>
              <w:rPr>
                <w:color w:val="auto"/>
                <w:sz w:val="20"/>
                <w:szCs w:val="20"/>
                <w:lang w:val="lv-LV"/>
              </w:rPr>
            </w:pPr>
            <w:r w:rsidRPr="000C1A5F">
              <w:rPr>
                <w:color w:val="auto"/>
                <w:sz w:val="20"/>
                <w:szCs w:val="20"/>
                <w:lang w:val="lv-LV"/>
              </w:rPr>
              <w:t>Pamatieraksti, ar kuriem sasaistīti vismaz divi atšķirīgi patstāvīgā lūguma identifikatori.</w:t>
            </w:r>
          </w:p>
        </w:tc>
        <w:tc>
          <w:tcPr>
            <w:tcW w:w="1944" w:type="dxa"/>
          </w:tcPr>
          <w:p w14:paraId="5732BDFF" w14:textId="1911742A" w:rsidR="005B5FA7" w:rsidRPr="000C1A5F" w:rsidRDefault="00756FC2" w:rsidP="005B5FA7">
            <w:pPr>
              <w:rPr>
                <w:color w:val="auto"/>
                <w:sz w:val="20"/>
                <w:szCs w:val="20"/>
                <w:lang w:val="lv-LV"/>
              </w:rPr>
            </w:pPr>
            <w:r w:rsidRPr="000C1A5F">
              <w:rPr>
                <w:color w:val="auto"/>
                <w:sz w:val="20"/>
                <w:szCs w:val="20"/>
                <w:lang w:val="lv-LV"/>
              </w:rPr>
              <w:t>Katru pamatierakstu skaita vienreiz.</w:t>
            </w:r>
          </w:p>
        </w:tc>
        <w:tc>
          <w:tcPr>
            <w:tcW w:w="2448" w:type="dxa"/>
          </w:tcPr>
          <w:p w14:paraId="50AFC11E" w14:textId="7D4DA7DF" w:rsidR="005B5FA7" w:rsidRPr="000C1A5F" w:rsidRDefault="00756FC2" w:rsidP="005B5FA7">
            <w:pPr>
              <w:rPr>
                <w:color w:val="auto"/>
                <w:sz w:val="20"/>
                <w:szCs w:val="20"/>
                <w:lang w:val="lv-LV"/>
              </w:rPr>
            </w:pPr>
            <w:r w:rsidRPr="000C1A5F">
              <w:rPr>
                <w:color w:val="auto"/>
                <w:sz w:val="20"/>
                <w:szCs w:val="20"/>
                <w:lang w:val="lv-LV"/>
              </w:rPr>
              <w:t>Skaits ir atkarīgs no patstāvīga lūguma definīcijas un sasaistes pilnīguma. Tas pats par sevi neapliecina, ka lūgumiem piemērojami atšķirīgi tiesiskie režīmi.</w:t>
            </w:r>
          </w:p>
        </w:tc>
      </w:tr>
      <w:tr w:rsidR="005B5FA7" w:rsidRPr="000C1A5F" w14:paraId="118E5322" w14:textId="77777777" w:rsidTr="00D135F5">
        <w:tc>
          <w:tcPr>
            <w:tcW w:w="2016" w:type="dxa"/>
          </w:tcPr>
          <w:p w14:paraId="1FD07083" w14:textId="77777777" w:rsidR="005B5FA7" w:rsidRPr="000C1A5F" w:rsidRDefault="005B5FA7" w:rsidP="005B5FA7">
            <w:pPr>
              <w:rPr>
                <w:color w:val="auto"/>
                <w:sz w:val="20"/>
                <w:szCs w:val="20"/>
                <w:lang w:val="lv-LV"/>
              </w:rPr>
            </w:pPr>
            <w:r w:rsidRPr="000C1A5F">
              <w:rPr>
                <w:color w:val="auto"/>
                <w:sz w:val="20"/>
                <w:szCs w:val="20"/>
                <w:lang w:val="lv-LV"/>
              </w:rPr>
              <w:t>Nenoteiktas vērtības</w:t>
            </w:r>
          </w:p>
        </w:tc>
        <w:tc>
          <w:tcPr>
            <w:tcW w:w="2952" w:type="dxa"/>
          </w:tcPr>
          <w:p w14:paraId="1A791FAB" w14:textId="77777777" w:rsidR="005B5FA7" w:rsidRPr="000C1A5F" w:rsidRDefault="005B5FA7" w:rsidP="005B5FA7">
            <w:pPr>
              <w:rPr>
                <w:color w:val="auto"/>
                <w:sz w:val="20"/>
                <w:szCs w:val="20"/>
                <w:lang w:val="lv-LV"/>
              </w:rPr>
            </w:pPr>
            <w:r w:rsidRPr="000C1A5F">
              <w:rPr>
                <w:color w:val="auto"/>
                <w:sz w:val="20"/>
                <w:szCs w:val="20"/>
                <w:lang w:val="lv-LV"/>
              </w:rPr>
              <w:t>Atsevišķi norāda to ierakstu skaitu un īpatsvaru, kuros kāda procesa pazīme nav uzticami nosakāma.</w:t>
            </w:r>
          </w:p>
        </w:tc>
        <w:tc>
          <w:tcPr>
            <w:tcW w:w="1944" w:type="dxa"/>
          </w:tcPr>
          <w:p w14:paraId="33C0AC71" w14:textId="77777777" w:rsidR="005B5FA7" w:rsidRPr="000C1A5F" w:rsidRDefault="005B5FA7" w:rsidP="005B5FA7">
            <w:pPr>
              <w:rPr>
                <w:color w:val="auto"/>
                <w:sz w:val="20"/>
                <w:szCs w:val="20"/>
                <w:lang w:val="lv-LV"/>
              </w:rPr>
            </w:pPr>
            <w:r w:rsidRPr="000C1A5F">
              <w:rPr>
                <w:color w:val="auto"/>
                <w:sz w:val="20"/>
                <w:szCs w:val="20"/>
                <w:lang w:val="lv-LV"/>
              </w:rPr>
              <w:t>Skaits un īpatsvars katrai pazīmei.</w:t>
            </w:r>
          </w:p>
        </w:tc>
        <w:tc>
          <w:tcPr>
            <w:tcW w:w="2448" w:type="dxa"/>
          </w:tcPr>
          <w:p w14:paraId="01A4278F" w14:textId="77777777" w:rsidR="005B5FA7" w:rsidRPr="000C1A5F" w:rsidRDefault="005B5FA7" w:rsidP="005B5FA7">
            <w:pPr>
              <w:rPr>
                <w:color w:val="auto"/>
                <w:sz w:val="20"/>
                <w:szCs w:val="20"/>
                <w:lang w:val="lv-LV"/>
              </w:rPr>
            </w:pPr>
            <w:r w:rsidRPr="000C1A5F">
              <w:rPr>
                <w:color w:val="auto"/>
                <w:sz w:val="20"/>
                <w:szCs w:val="20"/>
                <w:lang w:val="lv-LV"/>
              </w:rPr>
              <w:t>Tas ir datu kvalitātes rādītājs, nevis jauns process.</w:t>
            </w:r>
          </w:p>
        </w:tc>
      </w:tr>
      <w:tr w:rsidR="005B5FA7" w:rsidRPr="000C1A5F" w14:paraId="47513D2A" w14:textId="77777777" w:rsidTr="00D135F5">
        <w:tc>
          <w:tcPr>
            <w:tcW w:w="2016" w:type="dxa"/>
          </w:tcPr>
          <w:p w14:paraId="1C1807B3" w14:textId="77777777" w:rsidR="005B5FA7" w:rsidRPr="000C1A5F" w:rsidRDefault="005B5FA7" w:rsidP="005B5FA7">
            <w:pPr>
              <w:rPr>
                <w:color w:val="auto"/>
                <w:sz w:val="20"/>
                <w:szCs w:val="20"/>
                <w:lang w:val="lv-LV"/>
              </w:rPr>
            </w:pPr>
            <w:r w:rsidRPr="000C1A5F">
              <w:rPr>
                <w:color w:val="auto"/>
                <w:sz w:val="20"/>
                <w:szCs w:val="20"/>
                <w:lang w:val="lv-LV"/>
              </w:rPr>
              <w:t>Iespējamie dublikāti</w:t>
            </w:r>
          </w:p>
        </w:tc>
        <w:tc>
          <w:tcPr>
            <w:tcW w:w="2952" w:type="dxa"/>
          </w:tcPr>
          <w:p w14:paraId="60EC182C" w14:textId="77777777" w:rsidR="005B5FA7" w:rsidRPr="000C1A5F" w:rsidRDefault="005B5FA7" w:rsidP="005B5FA7">
            <w:pPr>
              <w:rPr>
                <w:color w:val="auto"/>
                <w:sz w:val="20"/>
                <w:szCs w:val="20"/>
                <w:lang w:val="lv-LV"/>
              </w:rPr>
            </w:pPr>
            <w:r w:rsidRPr="000C1A5F">
              <w:rPr>
                <w:color w:val="auto"/>
                <w:sz w:val="20"/>
                <w:szCs w:val="20"/>
                <w:lang w:val="lv-LV"/>
              </w:rPr>
              <w:t>Uzrāda pēc iepriekš dokumentēta noteikuma un pārbauda pret avota ierakstiem.</w:t>
            </w:r>
          </w:p>
        </w:tc>
        <w:tc>
          <w:tcPr>
            <w:tcW w:w="1944" w:type="dxa"/>
          </w:tcPr>
          <w:p w14:paraId="5C682806" w14:textId="77777777" w:rsidR="005B5FA7" w:rsidRPr="000C1A5F" w:rsidRDefault="005B5FA7" w:rsidP="005B5FA7">
            <w:pPr>
              <w:rPr>
                <w:color w:val="auto"/>
                <w:sz w:val="20"/>
                <w:szCs w:val="20"/>
                <w:lang w:val="lv-LV"/>
              </w:rPr>
            </w:pPr>
            <w:r w:rsidRPr="000C1A5F">
              <w:rPr>
                <w:color w:val="auto"/>
                <w:sz w:val="20"/>
                <w:szCs w:val="20"/>
                <w:lang w:val="lv-LV"/>
              </w:rPr>
              <w:t>Avota ierakstus saglabā līdz pārbaudes pabeigšanai.</w:t>
            </w:r>
          </w:p>
        </w:tc>
        <w:tc>
          <w:tcPr>
            <w:tcW w:w="2448" w:type="dxa"/>
          </w:tcPr>
          <w:p w14:paraId="22D4586E" w14:textId="77777777" w:rsidR="005B5FA7" w:rsidRPr="000C1A5F" w:rsidRDefault="005B5FA7" w:rsidP="005B5FA7">
            <w:pPr>
              <w:rPr>
                <w:color w:val="auto"/>
                <w:sz w:val="20"/>
                <w:szCs w:val="20"/>
                <w:lang w:val="lv-LV"/>
              </w:rPr>
            </w:pPr>
            <w:r w:rsidRPr="000C1A5F">
              <w:rPr>
                <w:color w:val="auto"/>
                <w:sz w:val="20"/>
                <w:szCs w:val="20"/>
                <w:lang w:val="lv-LV"/>
              </w:rPr>
              <w:t>Automātiski konstatēta līdzība ir pārbaudes signāls; bez satura un saņemšanas apstākļu pārbaudes ierakstu nedzēš.</w:t>
            </w:r>
          </w:p>
        </w:tc>
      </w:tr>
    </w:tbl>
    <w:p w14:paraId="564A5713" w14:textId="0391FA3C"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pētījuma autoru izstrādāts datu modelis un skaitīšanas noteikumi.</w:t>
      </w:r>
    </w:p>
    <w:p w14:paraId="46FE281B" w14:textId="77777777" w:rsidR="005B5FA7" w:rsidRPr="000C1A5F" w:rsidRDefault="005B5FA7" w:rsidP="005B5FA7">
      <w:pPr>
        <w:rPr>
          <w:color w:val="auto"/>
        </w:rPr>
      </w:pPr>
      <w:r w:rsidRPr="000C1A5F">
        <w:rPr>
          <w:color w:val="auto"/>
        </w:rPr>
        <w:t>Datu minimumā neiekļauj pieprasītāja vārdu, personas kodu, kontaktinformāciju, datus par veselību vai citiem aizsargājamiem apstākļiem, dokumenta pilnu tekstu, brīva teksta pamatojumu vai atsevišķa darbinieka darba laiku. Tehnisks identifikators pats par sevi negarantē anonimitāti; ja to var sasaistīt ar personu vai lietu, piemēro personas datu aizsardzības un drošības prasības.</w:t>
      </w:r>
    </w:p>
    <w:p w14:paraId="1F555B98" w14:textId="77777777" w:rsidR="005B5FA7" w:rsidRPr="000C1A5F" w:rsidRDefault="005B5FA7" w:rsidP="005B5FA7">
      <w:pPr>
        <w:pStyle w:val="Heading2"/>
        <w:rPr>
          <w:color w:val="auto"/>
        </w:rPr>
      </w:pPr>
      <w:r w:rsidRPr="000C1A5F">
        <w:rPr>
          <w:color w:val="auto"/>
        </w:rPr>
        <w:t>21.3. Pilotēšanā pārbaudāmie procesa un rezultāta lauki</w:t>
      </w:r>
    </w:p>
    <w:p w14:paraId="28A78A25" w14:textId="2920328F" w:rsidR="005B5FA7" w:rsidRPr="000C1A5F" w:rsidRDefault="00CB60B8" w:rsidP="005B5FA7">
      <w:pPr>
        <w:rPr>
          <w:color w:val="auto"/>
        </w:rPr>
      </w:pPr>
      <w:r w:rsidRPr="000C1A5F">
        <w:rPr>
          <w:color w:val="auto"/>
        </w:rPr>
        <w:t>Sestajā</w:t>
      </w:r>
      <w:r w:rsidR="005B5FA7" w:rsidRPr="000C1A5F">
        <w:rPr>
          <w:color w:val="auto"/>
        </w:rPr>
        <w:t xml:space="preserve"> priekšlikumā </w:t>
      </w:r>
      <w:r w:rsidRPr="000C1A5F">
        <w:rPr>
          <w:color w:val="auto"/>
        </w:rPr>
        <w:t>paredzētajā sākotnējā pilotēšanā pārbauda tieši septiņus procesa un rezultāta laukus: patstāvīgā lūguma identifikatoru un saiti ar dokumentu, piemēroto procesu, saņemšanas kanālu, termiņa režīmu, pabeigšanas datumu, rezultāta kategoriju un pārsūtīšanas pazīmi. Par katru lauku noskaidro, vai tas rodas parastajā darba gaitā, vai iestādes to saprot vienādi, vai to var strukturēti iegūt un nodot, vai tas atbilst lietas dokumentiem, cik daudz papildu darba vajag un vai ieguvums ir samērīgs ar izmaksām.</w:t>
      </w:r>
    </w:p>
    <w:p w14:paraId="3E6B828F" w14:textId="0AB63373"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0" w:name="_Toc239853005"/>
      <w:r w:rsidR="00344F08">
        <w:rPr>
          <w:noProof/>
          <w:lang w:val="lv-LV"/>
        </w:rPr>
        <w:t>98</w:t>
      </w:r>
      <w:r w:rsidRPr="000C1A5F">
        <w:rPr>
          <w:lang w:val="lv-LV"/>
        </w:rPr>
        <w:fldChar w:fldCharType="end"/>
      </w:r>
      <w:r w:rsidRPr="000C1A5F">
        <w:rPr>
          <w:lang w:val="lv-LV"/>
        </w:rPr>
        <w:t xml:space="preserve">. tabula. </w:t>
      </w:r>
      <w:r w:rsidR="005B5FA7" w:rsidRPr="000C1A5F">
        <w:rPr>
          <w:lang w:val="lv-LV"/>
        </w:rPr>
        <w:t xml:space="preserve">Pilotēšanā pārbaudāmie </w:t>
      </w:r>
      <w:r w:rsidR="00CB60B8" w:rsidRPr="000C1A5F">
        <w:rPr>
          <w:lang w:val="lv-LV"/>
        </w:rPr>
        <w:t>septiņi</w:t>
      </w:r>
      <w:r w:rsidR="005B5FA7" w:rsidRPr="000C1A5F">
        <w:rPr>
          <w:lang w:val="lv-LV"/>
        </w:rPr>
        <w:t xml:space="preserve"> procesa un rezultāta lauki</w:t>
      </w:r>
      <w:bookmarkEnd w:id="120"/>
    </w:p>
    <w:tbl>
      <w:tblPr>
        <w:tblStyle w:val="TableGrid"/>
        <w:tblW w:w="9360" w:type="dxa"/>
        <w:tblLayout w:type="fixed"/>
        <w:tblLook w:val="04A0" w:firstRow="1" w:lastRow="0" w:firstColumn="1" w:lastColumn="0" w:noHBand="0" w:noVBand="1"/>
      </w:tblPr>
      <w:tblGrid>
        <w:gridCol w:w="1872"/>
        <w:gridCol w:w="2664"/>
        <w:gridCol w:w="2232"/>
        <w:gridCol w:w="2592"/>
      </w:tblGrid>
      <w:tr w:rsidR="005B5FA7" w:rsidRPr="000C1A5F" w14:paraId="08097B6E" w14:textId="77777777" w:rsidTr="00D135F5">
        <w:tc>
          <w:tcPr>
            <w:tcW w:w="1872" w:type="dxa"/>
          </w:tcPr>
          <w:p w14:paraId="3D7C8EFA" w14:textId="77777777" w:rsidR="005B5FA7" w:rsidRPr="000C1A5F" w:rsidRDefault="005B5FA7" w:rsidP="005B5FA7">
            <w:pPr>
              <w:rPr>
                <w:color w:val="auto"/>
                <w:sz w:val="20"/>
                <w:szCs w:val="20"/>
                <w:lang w:val="lv-LV"/>
              </w:rPr>
            </w:pPr>
            <w:r w:rsidRPr="000C1A5F">
              <w:rPr>
                <w:b/>
                <w:color w:val="auto"/>
                <w:sz w:val="20"/>
                <w:szCs w:val="20"/>
                <w:lang w:val="lv-LV"/>
              </w:rPr>
              <w:t>Lauks</w:t>
            </w:r>
          </w:p>
        </w:tc>
        <w:tc>
          <w:tcPr>
            <w:tcW w:w="2664" w:type="dxa"/>
          </w:tcPr>
          <w:p w14:paraId="6E85DD4A" w14:textId="77777777" w:rsidR="005B5FA7" w:rsidRPr="000C1A5F" w:rsidRDefault="005B5FA7" w:rsidP="005B5FA7">
            <w:pPr>
              <w:rPr>
                <w:color w:val="auto"/>
                <w:sz w:val="20"/>
                <w:szCs w:val="20"/>
                <w:lang w:val="lv-LV"/>
              </w:rPr>
            </w:pPr>
            <w:r w:rsidRPr="000C1A5F">
              <w:rPr>
                <w:b/>
                <w:color w:val="auto"/>
                <w:sz w:val="20"/>
                <w:szCs w:val="20"/>
                <w:lang w:val="lv-LV"/>
              </w:rPr>
              <w:t>Līmenis un nozīme</w:t>
            </w:r>
          </w:p>
        </w:tc>
        <w:tc>
          <w:tcPr>
            <w:tcW w:w="2232" w:type="dxa"/>
          </w:tcPr>
          <w:p w14:paraId="2087633C" w14:textId="77777777" w:rsidR="005B5FA7" w:rsidRPr="000C1A5F" w:rsidRDefault="005B5FA7" w:rsidP="005B5FA7">
            <w:pPr>
              <w:rPr>
                <w:color w:val="auto"/>
                <w:sz w:val="20"/>
                <w:szCs w:val="20"/>
                <w:lang w:val="lv-LV"/>
              </w:rPr>
            </w:pPr>
            <w:r w:rsidRPr="000C1A5F">
              <w:rPr>
                <w:b/>
                <w:color w:val="auto"/>
                <w:sz w:val="20"/>
                <w:szCs w:val="20"/>
                <w:lang w:val="lv-LV"/>
              </w:rPr>
              <w:t>Sākotnējā forma</w:t>
            </w:r>
          </w:p>
        </w:tc>
        <w:tc>
          <w:tcPr>
            <w:tcW w:w="2592" w:type="dxa"/>
          </w:tcPr>
          <w:p w14:paraId="04F6B850" w14:textId="77777777" w:rsidR="005B5FA7" w:rsidRPr="000C1A5F" w:rsidRDefault="005B5FA7" w:rsidP="005B5FA7">
            <w:pPr>
              <w:rPr>
                <w:color w:val="auto"/>
                <w:sz w:val="20"/>
                <w:szCs w:val="20"/>
                <w:lang w:val="lv-LV"/>
              </w:rPr>
            </w:pPr>
            <w:r w:rsidRPr="000C1A5F">
              <w:rPr>
                <w:b/>
                <w:color w:val="auto"/>
                <w:sz w:val="20"/>
                <w:szCs w:val="20"/>
                <w:lang w:val="lv-LV"/>
              </w:rPr>
              <w:t>Ko pārbauda pilotēšanā</w:t>
            </w:r>
          </w:p>
        </w:tc>
      </w:tr>
      <w:tr w:rsidR="005B5FA7" w:rsidRPr="000C1A5F" w14:paraId="04E5CBEC" w14:textId="77777777" w:rsidTr="00D135F5">
        <w:tc>
          <w:tcPr>
            <w:tcW w:w="1872" w:type="dxa"/>
          </w:tcPr>
          <w:p w14:paraId="6ED0DE6F" w14:textId="7EDD8C3C" w:rsidR="005B5FA7" w:rsidRPr="000C1A5F" w:rsidRDefault="00CB60B8" w:rsidP="005B5FA7">
            <w:pPr>
              <w:rPr>
                <w:color w:val="auto"/>
                <w:sz w:val="20"/>
                <w:szCs w:val="20"/>
                <w:lang w:val="lv-LV"/>
              </w:rPr>
            </w:pPr>
            <w:r w:rsidRPr="000C1A5F">
              <w:rPr>
                <w:color w:val="auto"/>
                <w:sz w:val="20"/>
                <w:szCs w:val="20"/>
                <w:lang w:val="lv-LV"/>
              </w:rPr>
              <w:t>Patstāvīgā lūguma identifikators un saite ar dokumentu</w:t>
            </w:r>
          </w:p>
        </w:tc>
        <w:tc>
          <w:tcPr>
            <w:tcW w:w="2664" w:type="dxa"/>
          </w:tcPr>
          <w:p w14:paraId="5DF2405C" w14:textId="77777777" w:rsidR="005B5FA7" w:rsidRPr="000C1A5F" w:rsidRDefault="005B5FA7" w:rsidP="005B5FA7">
            <w:pPr>
              <w:rPr>
                <w:color w:val="auto"/>
                <w:sz w:val="20"/>
                <w:szCs w:val="20"/>
                <w:lang w:val="lv-LV"/>
              </w:rPr>
            </w:pPr>
            <w:r w:rsidRPr="000C1A5F">
              <w:rPr>
                <w:color w:val="auto"/>
                <w:sz w:val="20"/>
                <w:szCs w:val="20"/>
                <w:lang w:val="lv-LV"/>
              </w:rPr>
              <w:t>Patstāvīgā lūguma tehniska saite ar pamatierakstu. Identifikators neietver lūguma tekstu.</w:t>
            </w:r>
          </w:p>
        </w:tc>
        <w:tc>
          <w:tcPr>
            <w:tcW w:w="2232" w:type="dxa"/>
          </w:tcPr>
          <w:p w14:paraId="319BE2F6" w14:textId="77777777" w:rsidR="005B5FA7" w:rsidRPr="000C1A5F" w:rsidRDefault="005B5FA7" w:rsidP="005B5FA7">
            <w:pPr>
              <w:rPr>
                <w:color w:val="auto"/>
                <w:sz w:val="20"/>
                <w:szCs w:val="20"/>
                <w:lang w:val="lv-LV"/>
              </w:rPr>
            </w:pPr>
            <w:r w:rsidRPr="000C1A5F">
              <w:rPr>
                <w:color w:val="auto"/>
                <w:sz w:val="20"/>
                <w:szCs w:val="20"/>
                <w:lang w:val="lv-LV"/>
              </w:rPr>
              <w:t>Unikāla virkne viena pamatieraksta ietvarā; patstāvīgo lūgumu tabulā atkārto iestādes un ieraksta identifikatoru pāri kā saiti.</w:t>
            </w:r>
          </w:p>
        </w:tc>
        <w:tc>
          <w:tcPr>
            <w:tcW w:w="2592" w:type="dxa"/>
          </w:tcPr>
          <w:p w14:paraId="445ED387" w14:textId="77777777" w:rsidR="005B5FA7" w:rsidRPr="000C1A5F" w:rsidRDefault="005B5FA7" w:rsidP="005B5FA7">
            <w:pPr>
              <w:rPr>
                <w:color w:val="auto"/>
                <w:sz w:val="20"/>
                <w:szCs w:val="20"/>
                <w:lang w:val="lv-LV"/>
              </w:rPr>
            </w:pPr>
            <w:r w:rsidRPr="000C1A5F">
              <w:rPr>
                <w:color w:val="auto"/>
                <w:sz w:val="20"/>
                <w:szCs w:val="20"/>
                <w:lang w:val="lv-LV"/>
              </w:rPr>
              <w:t>Vai iestādes vienādi nošķir patstāvīgos lūgumus un vai sistēma atbalsta sasaistītus uzdevumus vai apakšierakstus bez nesamērīga darba.</w:t>
            </w:r>
          </w:p>
        </w:tc>
      </w:tr>
      <w:tr w:rsidR="00CB60B8" w:rsidRPr="000C1A5F" w14:paraId="09E13D85" w14:textId="77777777" w:rsidTr="00D135F5">
        <w:tc>
          <w:tcPr>
            <w:tcW w:w="1872" w:type="dxa"/>
          </w:tcPr>
          <w:p w14:paraId="0FFBD3B0" w14:textId="07CAA59E" w:rsidR="00CB60B8" w:rsidRPr="000C1A5F" w:rsidRDefault="00CB60B8" w:rsidP="005B5FA7">
            <w:pPr>
              <w:rPr>
                <w:color w:val="auto"/>
                <w:sz w:val="20"/>
                <w:szCs w:val="20"/>
                <w:lang w:val="lv-LV"/>
              </w:rPr>
            </w:pPr>
            <w:r w:rsidRPr="000C1A5F">
              <w:rPr>
                <w:color w:val="auto"/>
                <w:sz w:val="20"/>
                <w:szCs w:val="20"/>
                <w:lang w:val="lv-LV"/>
              </w:rPr>
              <w:t>Piemērotais process</w:t>
            </w:r>
          </w:p>
        </w:tc>
        <w:tc>
          <w:tcPr>
            <w:tcW w:w="2664" w:type="dxa"/>
          </w:tcPr>
          <w:p w14:paraId="4AF4D144" w14:textId="02F68B65" w:rsidR="00CB60B8" w:rsidRPr="000C1A5F" w:rsidRDefault="00CB60B8" w:rsidP="005B5FA7">
            <w:pPr>
              <w:rPr>
                <w:color w:val="auto"/>
                <w:sz w:val="20"/>
                <w:szCs w:val="20"/>
                <w:lang w:val="lv-LV"/>
              </w:rPr>
            </w:pPr>
            <w:r w:rsidRPr="000C1A5F">
              <w:rPr>
                <w:color w:val="auto"/>
                <w:sz w:val="20"/>
                <w:szCs w:val="20"/>
                <w:lang w:val="lv-LV"/>
              </w:rPr>
              <w:t>Prasījuma daļas</w:t>
            </w:r>
            <w:r w:rsidR="00144F60" w:rsidRPr="000C1A5F">
              <w:rPr>
                <w:color w:val="auto"/>
                <w:sz w:val="20"/>
                <w:szCs w:val="20"/>
                <w:lang w:val="lv-LV"/>
              </w:rPr>
              <w:t xml:space="preserve"> (patstāvīgā lūguma)</w:t>
            </w:r>
            <w:r w:rsidRPr="000C1A5F">
              <w:rPr>
                <w:color w:val="auto"/>
                <w:sz w:val="20"/>
                <w:szCs w:val="20"/>
                <w:lang w:val="lv-LV"/>
              </w:rPr>
              <w:t xml:space="preserve"> līmeņa lauks, kas norāda iestādes pēc satura izvērtēšanas apstiprināto tiesisko procesu.</w:t>
            </w:r>
          </w:p>
        </w:tc>
        <w:tc>
          <w:tcPr>
            <w:tcW w:w="2232" w:type="dxa"/>
          </w:tcPr>
          <w:p w14:paraId="2D0CFEBD" w14:textId="035CE47A" w:rsidR="00CB60B8" w:rsidRPr="000C1A5F" w:rsidRDefault="004005A7" w:rsidP="005B5FA7">
            <w:pPr>
              <w:rPr>
                <w:color w:val="auto"/>
                <w:sz w:val="20"/>
                <w:szCs w:val="20"/>
                <w:lang w:val="lv-LV"/>
              </w:rPr>
            </w:pPr>
            <w:r w:rsidRPr="000C1A5F">
              <w:rPr>
                <w:color w:val="auto"/>
                <w:sz w:val="20"/>
                <w:szCs w:val="20"/>
                <w:lang w:val="lv-LV"/>
              </w:rPr>
              <w:t>Slēgts klasifikators: IAL; IL; APL; speciāls informācijas pieejamības regulējums; cits konkrēts speciāls process; nav uzticami nosakāms.</w:t>
            </w:r>
          </w:p>
        </w:tc>
        <w:tc>
          <w:tcPr>
            <w:tcW w:w="2592" w:type="dxa"/>
          </w:tcPr>
          <w:p w14:paraId="669554C0" w14:textId="73ED5D4B" w:rsidR="00CB60B8" w:rsidRPr="000C1A5F" w:rsidRDefault="004005A7" w:rsidP="005B5FA7">
            <w:pPr>
              <w:rPr>
                <w:color w:val="auto"/>
                <w:sz w:val="20"/>
                <w:szCs w:val="20"/>
                <w:lang w:val="lv-LV"/>
              </w:rPr>
            </w:pPr>
            <w:r w:rsidRPr="000C1A5F">
              <w:rPr>
                <w:color w:val="auto"/>
                <w:sz w:val="20"/>
                <w:szCs w:val="20"/>
                <w:lang w:val="lv-LV"/>
              </w:rPr>
              <w:t>Vai process noteikts pēc prasījuma satura un sakrīt ar lietas dokumentiem; vai kategorijas iestādes saprot vienādi; vai labojumiem saglabā izmaiņu vēsturi. Lauka esamība pati par sevi nepierāda juridiski pareizu kvalifikāciju.</w:t>
            </w:r>
          </w:p>
        </w:tc>
      </w:tr>
      <w:tr w:rsidR="005B5FA7" w:rsidRPr="000C1A5F" w14:paraId="2563351A" w14:textId="77777777" w:rsidTr="00D135F5">
        <w:tc>
          <w:tcPr>
            <w:tcW w:w="1872" w:type="dxa"/>
          </w:tcPr>
          <w:p w14:paraId="7ECCC318" w14:textId="77777777" w:rsidR="005B5FA7" w:rsidRPr="000C1A5F" w:rsidRDefault="005B5FA7" w:rsidP="005B5FA7">
            <w:pPr>
              <w:rPr>
                <w:color w:val="auto"/>
                <w:sz w:val="20"/>
                <w:szCs w:val="20"/>
                <w:lang w:val="lv-LV"/>
              </w:rPr>
            </w:pPr>
            <w:r w:rsidRPr="000C1A5F">
              <w:rPr>
                <w:color w:val="auto"/>
                <w:sz w:val="20"/>
                <w:szCs w:val="20"/>
                <w:lang w:val="lv-LV"/>
              </w:rPr>
              <w:t>Saņemšanas kanāls</w:t>
            </w:r>
          </w:p>
        </w:tc>
        <w:tc>
          <w:tcPr>
            <w:tcW w:w="2664" w:type="dxa"/>
          </w:tcPr>
          <w:p w14:paraId="10656FED" w14:textId="77777777" w:rsidR="005B5FA7" w:rsidRPr="000C1A5F" w:rsidRDefault="005B5FA7" w:rsidP="005B5FA7">
            <w:pPr>
              <w:rPr>
                <w:color w:val="auto"/>
                <w:sz w:val="20"/>
                <w:szCs w:val="20"/>
                <w:lang w:val="lv-LV"/>
              </w:rPr>
            </w:pPr>
            <w:r w:rsidRPr="000C1A5F">
              <w:rPr>
                <w:color w:val="auto"/>
                <w:sz w:val="20"/>
                <w:szCs w:val="20"/>
                <w:lang w:val="lv-LV"/>
              </w:rPr>
              <w:t>Dokumenta līmeņa lauks par faktisko tehnisko vai fizisko ceļu, pa kuru saturs nonācis iestādē.</w:t>
            </w:r>
          </w:p>
        </w:tc>
        <w:tc>
          <w:tcPr>
            <w:tcW w:w="2232" w:type="dxa"/>
          </w:tcPr>
          <w:p w14:paraId="1E83827C" w14:textId="06CDFCE4" w:rsidR="005B5FA7" w:rsidRPr="000C1A5F" w:rsidRDefault="00251EDC" w:rsidP="005B5FA7">
            <w:pPr>
              <w:rPr>
                <w:color w:val="auto"/>
                <w:sz w:val="20"/>
                <w:szCs w:val="20"/>
                <w:lang w:val="lv-LV"/>
              </w:rPr>
            </w:pPr>
            <w:r w:rsidRPr="00251EDC">
              <w:rPr>
                <w:color w:val="auto"/>
                <w:sz w:val="20"/>
                <w:szCs w:val="20"/>
                <w:lang w:val="lv-LV"/>
              </w:rPr>
              <w:t>Juridiski pārbaudīts slēgts klasifikators ar norādītu versiju un saglabātu izmaiņu vēsturi</w:t>
            </w:r>
            <w:r>
              <w:rPr>
                <w:color w:val="auto"/>
                <w:sz w:val="20"/>
                <w:szCs w:val="20"/>
                <w:lang w:val="lv-LV"/>
              </w:rPr>
              <w:t xml:space="preserve">: </w:t>
            </w:r>
            <w:r w:rsidR="005B5FA7" w:rsidRPr="000C1A5F">
              <w:rPr>
                <w:color w:val="auto"/>
                <w:sz w:val="20"/>
                <w:szCs w:val="20"/>
                <w:lang w:val="lv-LV"/>
              </w:rPr>
              <w:t>e-adrese, e-pasts, portāls vai tīmekļvietnes forma, pasts, klātiene, tālrunis vai cits kanāls.</w:t>
            </w:r>
          </w:p>
        </w:tc>
        <w:tc>
          <w:tcPr>
            <w:tcW w:w="2592" w:type="dxa"/>
          </w:tcPr>
          <w:p w14:paraId="3631890B" w14:textId="77777777" w:rsidR="005B5FA7" w:rsidRPr="000C1A5F" w:rsidRDefault="005B5FA7" w:rsidP="005B5FA7">
            <w:pPr>
              <w:rPr>
                <w:color w:val="auto"/>
                <w:sz w:val="20"/>
                <w:szCs w:val="20"/>
                <w:lang w:val="lv-LV"/>
              </w:rPr>
            </w:pPr>
            <w:r w:rsidRPr="000C1A5F">
              <w:rPr>
                <w:color w:val="auto"/>
                <w:sz w:val="20"/>
                <w:szCs w:val="20"/>
                <w:lang w:val="lv-LV"/>
              </w:rPr>
              <w:t>Kategoriju robežas, vairāku kanālu un dublikātu apstrāde, automātiska iegūšana un saikne ar saņemšanas datumu. Kanāls nenosaka procesu.</w:t>
            </w:r>
          </w:p>
        </w:tc>
      </w:tr>
      <w:tr w:rsidR="005B5FA7" w:rsidRPr="000C1A5F" w14:paraId="1C60F4C6" w14:textId="77777777" w:rsidTr="00D135F5">
        <w:tc>
          <w:tcPr>
            <w:tcW w:w="1872" w:type="dxa"/>
          </w:tcPr>
          <w:p w14:paraId="69F8F292" w14:textId="77777777" w:rsidR="005B5FA7" w:rsidRPr="000C1A5F" w:rsidRDefault="005B5FA7" w:rsidP="005B5FA7">
            <w:pPr>
              <w:rPr>
                <w:color w:val="auto"/>
                <w:sz w:val="20"/>
                <w:szCs w:val="20"/>
                <w:lang w:val="lv-LV"/>
              </w:rPr>
            </w:pPr>
            <w:r w:rsidRPr="000C1A5F">
              <w:rPr>
                <w:color w:val="auto"/>
                <w:sz w:val="20"/>
                <w:szCs w:val="20"/>
                <w:lang w:val="lv-LV"/>
              </w:rPr>
              <w:t>Termiņa režīms</w:t>
            </w:r>
          </w:p>
        </w:tc>
        <w:tc>
          <w:tcPr>
            <w:tcW w:w="2664" w:type="dxa"/>
          </w:tcPr>
          <w:p w14:paraId="0E7EB9DD" w14:textId="035DE4BD" w:rsidR="005B5FA7" w:rsidRPr="000C1A5F" w:rsidRDefault="005B5FA7" w:rsidP="005B5FA7">
            <w:pPr>
              <w:rPr>
                <w:color w:val="auto"/>
                <w:sz w:val="20"/>
                <w:szCs w:val="20"/>
                <w:lang w:val="lv-LV"/>
              </w:rPr>
            </w:pPr>
            <w:r w:rsidRPr="000C1A5F">
              <w:rPr>
                <w:color w:val="auto"/>
                <w:sz w:val="20"/>
                <w:szCs w:val="20"/>
                <w:lang w:val="lv-LV"/>
              </w:rPr>
              <w:t xml:space="preserve">Prasījuma daļai </w:t>
            </w:r>
            <w:r w:rsidR="00144F60" w:rsidRPr="000C1A5F">
              <w:rPr>
                <w:color w:val="auto"/>
                <w:sz w:val="20"/>
                <w:szCs w:val="20"/>
                <w:lang w:val="lv-LV"/>
              </w:rPr>
              <w:t xml:space="preserve">(patstāvīgajam lūgumam) </w:t>
            </w:r>
            <w:r w:rsidRPr="000C1A5F">
              <w:rPr>
                <w:color w:val="auto"/>
                <w:sz w:val="20"/>
                <w:szCs w:val="20"/>
                <w:lang w:val="lv-LV"/>
              </w:rPr>
              <w:t>piemērotā termiņa režīma kategorija ar norādi uz tiesisko pamatu un klasifikatora versiju.</w:t>
            </w:r>
          </w:p>
        </w:tc>
        <w:tc>
          <w:tcPr>
            <w:tcW w:w="2232" w:type="dxa"/>
          </w:tcPr>
          <w:p w14:paraId="2EACF933" w14:textId="3573E101" w:rsidR="005B5FA7" w:rsidRPr="000C1A5F" w:rsidRDefault="005B5FA7" w:rsidP="005B5FA7">
            <w:pPr>
              <w:rPr>
                <w:color w:val="auto"/>
                <w:sz w:val="20"/>
                <w:szCs w:val="20"/>
                <w:lang w:val="lv-LV"/>
              </w:rPr>
            </w:pPr>
            <w:r w:rsidRPr="000C1A5F">
              <w:rPr>
                <w:color w:val="auto"/>
                <w:sz w:val="20"/>
                <w:szCs w:val="20"/>
                <w:lang w:val="lv-LV"/>
              </w:rPr>
              <w:t xml:space="preserve">Juridiski pārbaudīts, slēgts </w:t>
            </w:r>
            <w:r w:rsidR="00EB4E7D" w:rsidRPr="00EB4E7D">
              <w:rPr>
                <w:color w:val="auto"/>
                <w:sz w:val="20"/>
                <w:szCs w:val="20"/>
                <w:lang w:val="lv-LV"/>
              </w:rPr>
              <w:t>klasifikators ar norādītu versiju un saglabātu izmaiņu vēstur</w:t>
            </w:r>
            <w:r w:rsidR="00EB4E7D">
              <w:rPr>
                <w:color w:val="auto"/>
                <w:sz w:val="20"/>
                <w:szCs w:val="20"/>
                <w:lang w:val="lv-LV"/>
              </w:rPr>
              <w:t>i</w:t>
            </w:r>
            <w:r w:rsidRPr="000C1A5F">
              <w:rPr>
                <w:color w:val="auto"/>
                <w:sz w:val="20"/>
                <w:szCs w:val="20"/>
                <w:lang w:val="lv-LV"/>
              </w:rPr>
              <w:t>; saglabā arī vērtību “nav uzticami nosakāms”.</w:t>
            </w:r>
          </w:p>
        </w:tc>
        <w:tc>
          <w:tcPr>
            <w:tcW w:w="2592" w:type="dxa"/>
          </w:tcPr>
          <w:p w14:paraId="3CE0EFEC" w14:textId="77777777" w:rsidR="005B5FA7" w:rsidRPr="000C1A5F" w:rsidRDefault="005B5FA7" w:rsidP="005B5FA7">
            <w:pPr>
              <w:rPr>
                <w:color w:val="auto"/>
                <w:sz w:val="20"/>
                <w:szCs w:val="20"/>
                <w:lang w:val="lv-LV"/>
              </w:rPr>
            </w:pPr>
            <w:r w:rsidRPr="000C1A5F">
              <w:rPr>
                <w:color w:val="auto"/>
                <w:sz w:val="20"/>
                <w:szCs w:val="20"/>
                <w:lang w:val="lv-LV"/>
              </w:rPr>
              <w:t>Vai viena kategorija visās iestādēs nozīmē vienu un to pašu un atspoguļo būtiskas regulējuma izmaiņas. Lauks viens pats neapliecina pareizu termiņa aprēķinu.</w:t>
            </w:r>
          </w:p>
        </w:tc>
      </w:tr>
      <w:tr w:rsidR="005B5FA7" w:rsidRPr="000C1A5F" w14:paraId="1DA2A553" w14:textId="77777777" w:rsidTr="00D135F5">
        <w:tc>
          <w:tcPr>
            <w:tcW w:w="1872" w:type="dxa"/>
          </w:tcPr>
          <w:p w14:paraId="4E9B00B5" w14:textId="77777777" w:rsidR="005B5FA7" w:rsidRPr="000C1A5F" w:rsidRDefault="005B5FA7" w:rsidP="005B5FA7">
            <w:pPr>
              <w:rPr>
                <w:color w:val="auto"/>
                <w:sz w:val="20"/>
                <w:szCs w:val="20"/>
                <w:lang w:val="lv-LV"/>
              </w:rPr>
            </w:pPr>
            <w:r w:rsidRPr="000C1A5F">
              <w:rPr>
                <w:color w:val="auto"/>
                <w:sz w:val="20"/>
                <w:szCs w:val="20"/>
                <w:lang w:val="lv-LV"/>
              </w:rPr>
              <w:t>Pabeigšanas datums</w:t>
            </w:r>
          </w:p>
        </w:tc>
        <w:tc>
          <w:tcPr>
            <w:tcW w:w="2664" w:type="dxa"/>
          </w:tcPr>
          <w:p w14:paraId="2B77031C" w14:textId="77777777" w:rsidR="005B5FA7" w:rsidRPr="000C1A5F" w:rsidRDefault="005B5FA7" w:rsidP="005B5FA7">
            <w:pPr>
              <w:rPr>
                <w:color w:val="auto"/>
                <w:sz w:val="20"/>
                <w:szCs w:val="20"/>
                <w:lang w:val="lv-LV"/>
              </w:rPr>
            </w:pPr>
            <w:r w:rsidRPr="000C1A5F">
              <w:rPr>
                <w:color w:val="auto"/>
                <w:sz w:val="20"/>
                <w:szCs w:val="20"/>
                <w:lang w:val="lv-LV"/>
              </w:rPr>
              <w:t>Datums, kad personai nosūtīts vai citādi paziņots gala rezultāts.</w:t>
            </w:r>
          </w:p>
        </w:tc>
        <w:tc>
          <w:tcPr>
            <w:tcW w:w="2232" w:type="dxa"/>
          </w:tcPr>
          <w:p w14:paraId="0FBF1D78" w14:textId="77777777" w:rsidR="005B5FA7" w:rsidRPr="000C1A5F" w:rsidRDefault="005B5FA7" w:rsidP="005B5FA7">
            <w:pPr>
              <w:rPr>
                <w:color w:val="auto"/>
                <w:sz w:val="20"/>
                <w:szCs w:val="20"/>
                <w:lang w:val="lv-LV"/>
              </w:rPr>
            </w:pPr>
            <w:r w:rsidRPr="000C1A5F">
              <w:rPr>
                <w:color w:val="auto"/>
                <w:sz w:val="20"/>
                <w:szCs w:val="20"/>
                <w:lang w:val="lv-LV"/>
              </w:rPr>
              <w:t>ISO 8601 datums: gads-mēnesis-diena; nepabeigtu lietu vai trūkstošu vērtību neaizstāj ar tehnisku slēgšanas datumu.</w:t>
            </w:r>
          </w:p>
        </w:tc>
        <w:tc>
          <w:tcPr>
            <w:tcW w:w="2592" w:type="dxa"/>
          </w:tcPr>
          <w:p w14:paraId="31DA4555" w14:textId="77777777" w:rsidR="005B5FA7" w:rsidRPr="000C1A5F" w:rsidRDefault="005B5FA7" w:rsidP="005B5FA7">
            <w:pPr>
              <w:rPr>
                <w:color w:val="auto"/>
                <w:sz w:val="20"/>
                <w:szCs w:val="20"/>
                <w:lang w:val="lv-LV"/>
              </w:rPr>
            </w:pPr>
            <w:r w:rsidRPr="000C1A5F">
              <w:rPr>
                <w:color w:val="auto"/>
                <w:sz w:val="20"/>
                <w:szCs w:val="20"/>
                <w:lang w:val="lv-LV"/>
              </w:rPr>
              <w:t>Vai iestādes vienādi nošķir gala rezultātu no starppaziņojuma, precizējuma lūguma un tehniskas lietas slēgšanas.</w:t>
            </w:r>
          </w:p>
        </w:tc>
      </w:tr>
      <w:tr w:rsidR="005B5FA7" w:rsidRPr="000C1A5F" w14:paraId="6A63FD6A" w14:textId="77777777" w:rsidTr="00D135F5">
        <w:tc>
          <w:tcPr>
            <w:tcW w:w="1872" w:type="dxa"/>
          </w:tcPr>
          <w:p w14:paraId="03AD13A8" w14:textId="77777777" w:rsidR="005B5FA7" w:rsidRPr="000C1A5F" w:rsidRDefault="005B5FA7" w:rsidP="005B5FA7">
            <w:pPr>
              <w:rPr>
                <w:color w:val="auto"/>
                <w:sz w:val="20"/>
                <w:szCs w:val="20"/>
                <w:lang w:val="lv-LV"/>
              </w:rPr>
            </w:pPr>
            <w:r w:rsidRPr="000C1A5F">
              <w:rPr>
                <w:color w:val="auto"/>
                <w:sz w:val="20"/>
                <w:szCs w:val="20"/>
                <w:lang w:val="lv-LV"/>
              </w:rPr>
              <w:t>Rezultāta kategorija</w:t>
            </w:r>
          </w:p>
        </w:tc>
        <w:tc>
          <w:tcPr>
            <w:tcW w:w="2664" w:type="dxa"/>
          </w:tcPr>
          <w:p w14:paraId="21D7D7D8" w14:textId="7A843524" w:rsidR="005B5FA7" w:rsidRPr="000C1A5F" w:rsidRDefault="005B5FA7" w:rsidP="005B5FA7">
            <w:pPr>
              <w:rPr>
                <w:color w:val="auto"/>
                <w:sz w:val="20"/>
                <w:szCs w:val="20"/>
                <w:lang w:val="lv-LV"/>
              </w:rPr>
            </w:pPr>
            <w:r w:rsidRPr="000C1A5F">
              <w:rPr>
                <w:color w:val="auto"/>
                <w:sz w:val="20"/>
                <w:szCs w:val="20"/>
                <w:lang w:val="lv-LV"/>
              </w:rPr>
              <w:t>Prasījuma daļas</w:t>
            </w:r>
            <w:r w:rsidR="00144F60" w:rsidRPr="000C1A5F">
              <w:rPr>
                <w:color w:val="auto"/>
                <w:sz w:val="20"/>
                <w:szCs w:val="20"/>
                <w:lang w:val="lv-LV"/>
              </w:rPr>
              <w:t xml:space="preserve"> (patstāvīgā lūguma)</w:t>
            </w:r>
            <w:r w:rsidRPr="000C1A5F">
              <w:rPr>
                <w:color w:val="auto"/>
                <w:sz w:val="20"/>
                <w:szCs w:val="20"/>
                <w:lang w:val="lv-LV"/>
              </w:rPr>
              <w:t xml:space="preserve"> gala rezultāts no </w:t>
            </w:r>
            <w:r w:rsidR="00251EDC" w:rsidRPr="00251EDC">
              <w:rPr>
                <w:color w:val="auto"/>
                <w:sz w:val="20"/>
                <w:szCs w:val="20"/>
                <w:lang w:val="lv-LV"/>
              </w:rPr>
              <w:t>procesam atbilstoša slēgta klasifikatora, kuram norādīta versija un saglabāta izmaiņu vēsture</w:t>
            </w:r>
            <w:r w:rsidRPr="000C1A5F">
              <w:rPr>
                <w:color w:val="auto"/>
                <w:sz w:val="20"/>
                <w:szCs w:val="20"/>
                <w:lang w:val="lv-LV"/>
              </w:rPr>
              <w:t>.</w:t>
            </w:r>
          </w:p>
        </w:tc>
        <w:tc>
          <w:tcPr>
            <w:tcW w:w="2232" w:type="dxa"/>
          </w:tcPr>
          <w:p w14:paraId="70803BB4" w14:textId="0D2912A7" w:rsidR="005B5FA7" w:rsidRPr="000C1A5F" w:rsidRDefault="009A2155" w:rsidP="005B5FA7">
            <w:pPr>
              <w:rPr>
                <w:color w:val="auto"/>
                <w:sz w:val="20"/>
                <w:szCs w:val="20"/>
                <w:lang w:val="lv-LV"/>
              </w:rPr>
            </w:pPr>
            <w:r w:rsidRPr="000C1A5F">
              <w:rPr>
                <w:color w:val="auto"/>
                <w:sz w:val="20"/>
                <w:szCs w:val="20"/>
                <w:lang w:val="lv-LV"/>
              </w:rPr>
              <w:t>99</w:t>
            </w:r>
            <w:r w:rsidR="005B5FA7" w:rsidRPr="000C1A5F">
              <w:rPr>
                <w:color w:val="auto"/>
                <w:sz w:val="20"/>
                <w:szCs w:val="20"/>
                <w:lang w:val="lv-LV"/>
              </w:rPr>
              <w:t>. tabulas sākotnējās kategorijas vai pilotēšanai juridiski apstiprināta to versija.</w:t>
            </w:r>
          </w:p>
        </w:tc>
        <w:tc>
          <w:tcPr>
            <w:tcW w:w="2592" w:type="dxa"/>
          </w:tcPr>
          <w:p w14:paraId="027F581D" w14:textId="77777777" w:rsidR="005B5FA7" w:rsidRPr="000C1A5F" w:rsidRDefault="005B5FA7" w:rsidP="005B5FA7">
            <w:pPr>
              <w:rPr>
                <w:color w:val="auto"/>
                <w:sz w:val="20"/>
                <w:szCs w:val="20"/>
                <w:lang w:val="lv-LV"/>
              </w:rPr>
            </w:pPr>
            <w:r w:rsidRPr="000C1A5F">
              <w:rPr>
                <w:color w:val="auto"/>
                <w:sz w:val="20"/>
                <w:szCs w:val="20"/>
                <w:lang w:val="lv-LV"/>
              </w:rPr>
              <w:t>Vai kategorijas pilnīgi un savstarpēji izslēdzoši aptver pilotēšanas tvērumu un gala rezultātu var noteikt no lietas dokumentiem. Kategorija neapliecina rezultāta tiesiskumu vai kvalitāti.</w:t>
            </w:r>
          </w:p>
        </w:tc>
      </w:tr>
      <w:tr w:rsidR="005B5FA7" w:rsidRPr="000C1A5F" w14:paraId="5D4D0E43" w14:textId="77777777" w:rsidTr="00D135F5">
        <w:tc>
          <w:tcPr>
            <w:tcW w:w="1872" w:type="dxa"/>
          </w:tcPr>
          <w:p w14:paraId="18FDC426" w14:textId="77777777" w:rsidR="005B5FA7" w:rsidRPr="000C1A5F" w:rsidRDefault="005B5FA7" w:rsidP="005B5FA7">
            <w:pPr>
              <w:rPr>
                <w:color w:val="auto"/>
                <w:sz w:val="20"/>
                <w:szCs w:val="20"/>
                <w:lang w:val="lv-LV"/>
              </w:rPr>
            </w:pPr>
            <w:r w:rsidRPr="000C1A5F">
              <w:rPr>
                <w:color w:val="auto"/>
                <w:sz w:val="20"/>
                <w:szCs w:val="20"/>
                <w:lang w:val="lv-LV"/>
              </w:rPr>
              <w:t>Pārsūtīšanas pazīme</w:t>
            </w:r>
          </w:p>
        </w:tc>
        <w:tc>
          <w:tcPr>
            <w:tcW w:w="2664" w:type="dxa"/>
          </w:tcPr>
          <w:p w14:paraId="5A5A9ADA" w14:textId="79DB69E1" w:rsidR="005B5FA7" w:rsidRPr="000C1A5F" w:rsidRDefault="005B5FA7" w:rsidP="005B5FA7">
            <w:pPr>
              <w:rPr>
                <w:color w:val="auto"/>
                <w:sz w:val="20"/>
                <w:szCs w:val="20"/>
                <w:lang w:val="lv-LV"/>
              </w:rPr>
            </w:pPr>
            <w:r w:rsidRPr="000C1A5F">
              <w:rPr>
                <w:color w:val="auto"/>
                <w:sz w:val="20"/>
                <w:szCs w:val="20"/>
                <w:lang w:val="lv-LV"/>
              </w:rPr>
              <w:t xml:space="preserve">Norāda, vai prasījuma daļa </w:t>
            </w:r>
            <w:r w:rsidR="00144F60" w:rsidRPr="000C1A5F">
              <w:rPr>
                <w:color w:val="auto"/>
                <w:sz w:val="20"/>
                <w:szCs w:val="20"/>
                <w:lang w:val="lv-LV"/>
              </w:rPr>
              <w:t xml:space="preserve"> (patstāvīgais lūgums)</w:t>
            </w:r>
            <w:r w:rsidRPr="000C1A5F">
              <w:rPr>
                <w:color w:val="auto"/>
                <w:sz w:val="20"/>
                <w:szCs w:val="20"/>
                <w:lang w:val="lv-LV"/>
              </w:rPr>
              <w:t>pārsūtīta vai nodota citai kompetentai iestādei atbilstoši piemērojamam regulējumam.</w:t>
            </w:r>
          </w:p>
        </w:tc>
        <w:tc>
          <w:tcPr>
            <w:tcW w:w="2232" w:type="dxa"/>
          </w:tcPr>
          <w:p w14:paraId="60F38E1C" w14:textId="0FA600F9" w:rsidR="005B5FA7" w:rsidRPr="000C1A5F" w:rsidRDefault="005B5FA7" w:rsidP="005B5FA7">
            <w:pPr>
              <w:rPr>
                <w:color w:val="auto"/>
                <w:sz w:val="20"/>
                <w:szCs w:val="20"/>
                <w:lang w:val="lv-LV"/>
              </w:rPr>
            </w:pPr>
            <w:r w:rsidRPr="000C1A5F">
              <w:rPr>
                <w:color w:val="auto"/>
                <w:sz w:val="20"/>
                <w:szCs w:val="20"/>
                <w:lang w:val="lv-LV"/>
              </w:rPr>
              <w:t>“jā”</w:t>
            </w:r>
            <w:r w:rsidR="002D7EE1" w:rsidRPr="000C1A5F">
              <w:rPr>
                <w:color w:val="auto"/>
                <w:sz w:val="20"/>
                <w:szCs w:val="20"/>
                <w:lang w:val="lv-LV"/>
              </w:rPr>
              <w:t xml:space="preserve"> </w:t>
            </w:r>
            <w:r w:rsidRPr="000C1A5F">
              <w:rPr>
                <w:color w:val="auto"/>
                <w:sz w:val="20"/>
                <w:szCs w:val="20"/>
                <w:lang w:val="lv-LV"/>
              </w:rPr>
              <w:t>/“nē” /“nav piemērojams” / “nav uzticami nosakāms”.</w:t>
            </w:r>
          </w:p>
        </w:tc>
        <w:tc>
          <w:tcPr>
            <w:tcW w:w="2592" w:type="dxa"/>
          </w:tcPr>
          <w:p w14:paraId="7A9FBE1B" w14:textId="77777777" w:rsidR="005B5FA7" w:rsidRPr="000C1A5F" w:rsidRDefault="005B5FA7" w:rsidP="005B5FA7">
            <w:pPr>
              <w:rPr>
                <w:color w:val="auto"/>
                <w:sz w:val="20"/>
                <w:szCs w:val="20"/>
                <w:lang w:val="lv-LV"/>
              </w:rPr>
            </w:pPr>
            <w:r w:rsidRPr="000C1A5F">
              <w:rPr>
                <w:color w:val="auto"/>
                <w:sz w:val="20"/>
                <w:szCs w:val="20"/>
                <w:lang w:val="lv-LV"/>
              </w:rPr>
              <w:t>Procesam atbilstošo pārsūtīšanas definīciju, nošķīrumu no iekšējas nodošanas citai struktūrvienībai un saikni ar gala rezultātu.</w:t>
            </w:r>
          </w:p>
        </w:tc>
      </w:tr>
    </w:tbl>
    <w:p w14:paraId="7CFB61AB" w14:textId="59CF3BB6"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BD6951" w:rsidRPr="000C1A5F">
        <w:rPr>
          <w:rFonts w:eastAsia="Times New Roman"/>
          <w:color w:val="auto"/>
          <w:sz w:val="20"/>
          <w:szCs w:val="20"/>
        </w:rPr>
        <w:t>pētījuma autoru izstrādāts pilotēšanas datu modelis.</w:t>
      </w:r>
    </w:p>
    <w:p w14:paraId="6804267F" w14:textId="6DE9449A" w:rsidR="00531C71" w:rsidRPr="000C1A5F" w:rsidRDefault="00531C71" w:rsidP="005B5FA7">
      <w:pPr>
        <w:rPr>
          <w:color w:val="auto"/>
        </w:rPr>
      </w:pPr>
      <w:r w:rsidRPr="000C1A5F">
        <w:rPr>
          <w:color w:val="auto"/>
        </w:rPr>
        <w:t>Septiņos procesa un rezultāta laukos nereģistrē informāciju par personai norādīto tiesību aizsardzības kārtību un par to, vai persona šo kārtību izmantoja. Šo informāciju reģistrē atsevišķā pārskatīšanas modulī. Par katru pārskatīšanas pieprasījumu modulī norāda: 1) saiti ar sākotnējo patstāvīgo lūgumu; 2) pārskatīšanas sākuma un pabeigšanas datumu; 3) pārskatīšanas rezultātu; 4) iemeslu, kura dēļ pārskatīšanā mainīja sākotnējo rezultātu. Tematiskā dokumentu pārbaudē atsevišķi vērtē, vai iestāde sākotnēji norādīja juridiski pareizo tiesību aizsardzības kārtību.</w:t>
      </w:r>
    </w:p>
    <w:p w14:paraId="2498AD6A" w14:textId="4E9B44E6"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1" w:name="_Toc239853006"/>
      <w:r w:rsidR="00344F08">
        <w:rPr>
          <w:noProof/>
          <w:lang w:val="lv-LV"/>
        </w:rPr>
        <w:t>99</w:t>
      </w:r>
      <w:r w:rsidRPr="000C1A5F">
        <w:rPr>
          <w:lang w:val="lv-LV"/>
        </w:rPr>
        <w:fldChar w:fldCharType="end"/>
      </w:r>
      <w:r w:rsidRPr="000C1A5F">
        <w:rPr>
          <w:lang w:val="lv-LV"/>
        </w:rPr>
        <w:t xml:space="preserve">. tabula. </w:t>
      </w:r>
      <w:r w:rsidR="005B5FA7" w:rsidRPr="000C1A5F">
        <w:rPr>
          <w:lang w:val="lv-LV"/>
        </w:rPr>
        <w:t>Rezultātu kategorijas pilotēšanai</w:t>
      </w:r>
      <w:bookmarkEnd w:id="121"/>
    </w:p>
    <w:tbl>
      <w:tblPr>
        <w:tblStyle w:val="TableGrid"/>
        <w:tblW w:w="9360" w:type="dxa"/>
        <w:tblLayout w:type="fixed"/>
        <w:tblLook w:val="04A0" w:firstRow="1" w:lastRow="0" w:firstColumn="1" w:lastColumn="0" w:noHBand="0" w:noVBand="1"/>
      </w:tblPr>
      <w:tblGrid>
        <w:gridCol w:w="1080"/>
        <w:gridCol w:w="3240"/>
        <w:gridCol w:w="5040"/>
      </w:tblGrid>
      <w:tr w:rsidR="005B5FA7" w:rsidRPr="000C1A5F" w14:paraId="1BA2DEDB" w14:textId="77777777" w:rsidTr="00D135F5">
        <w:tc>
          <w:tcPr>
            <w:tcW w:w="1080" w:type="dxa"/>
          </w:tcPr>
          <w:p w14:paraId="104177FA" w14:textId="77777777" w:rsidR="005B5FA7" w:rsidRPr="000C1A5F" w:rsidRDefault="005B5FA7" w:rsidP="005B5FA7">
            <w:pPr>
              <w:rPr>
                <w:color w:val="auto"/>
                <w:sz w:val="20"/>
                <w:szCs w:val="20"/>
                <w:lang w:val="lv-LV"/>
              </w:rPr>
            </w:pPr>
            <w:r w:rsidRPr="000C1A5F">
              <w:rPr>
                <w:b/>
                <w:color w:val="auto"/>
                <w:sz w:val="20"/>
                <w:szCs w:val="20"/>
                <w:lang w:val="lv-LV"/>
              </w:rPr>
              <w:t>Process</w:t>
            </w:r>
          </w:p>
        </w:tc>
        <w:tc>
          <w:tcPr>
            <w:tcW w:w="3240" w:type="dxa"/>
          </w:tcPr>
          <w:p w14:paraId="3AA47BB3" w14:textId="77777777" w:rsidR="005B5FA7" w:rsidRPr="000C1A5F" w:rsidRDefault="005B5FA7" w:rsidP="005B5FA7">
            <w:pPr>
              <w:rPr>
                <w:color w:val="auto"/>
                <w:sz w:val="20"/>
                <w:szCs w:val="20"/>
                <w:lang w:val="lv-LV"/>
              </w:rPr>
            </w:pPr>
            <w:r w:rsidRPr="000C1A5F">
              <w:rPr>
                <w:b/>
                <w:color w:val="auto"/>
                <w:sz w:val="20"/>
                <w:szCs w:val="20"/>
                <w:lang w:val="lv-LV"/>
              </w:rPr>
              <w:t>Rezultāta kategorija</w:t>
            </w:r>
          </w:p>
        </w:tc>
        <w:tc>
          <w:tcPr>
            <w:tcW w:w="5040" w:type="dxa"/>
          </w:tcPr>
          <w:p w14:paraId="532A5F9D" w14:textId="77777777" w:rsidR="005B5FA7" w:rsidRPr="000C1A5F" w:rsidRDefault="005B5FA7" w:rsidP="005B5FA7">
            <w:pPr>
              <w:rPr>
                <w:color w:val="auto"/>
                <w:sz w:val="20"/>
                <w:szCs w:val="20"/>
                <w:lang w:val="lv-LV"/>
              </w:rPr>
            </w:pPr>
            <w:r w:rsidRPr="000C1A5F">
              <w:rPr>
                <w:b/>
                <w:color w:val="auto"/>
                <w:sz w:val="20"/>
                <w:szCs w:val="20"/>
                <w:lang w:val="lv-LV"/>
              </w:rPr>
              <w:t>Lietojums un interpretācijas robeža</w:t>
            </w:r>
          </w:p>
        </w:tc>
      </w:tr>
      <w:tr w:rsidR="005B5FA7" w:rsidRPr="000C1A5F" w14:paraId="69E71AD9" w14:textId="77777777" w:rsidTr="00D135F5">
        <w:tc>
          <w:tcPr>
            <w:tcW w:w="1080" w:type="dxa"/>
          </w:tcPr>
          <w:p w14:paraId="524C42B6"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52A82113" w14:textId="77777777" w:rsidR="005B5FA7" w:rsidRPr="000C1A5F" w:rsidRDefault="005B5FA7" w:rsidP="005B5FA7">
            <w:pPr>
              <w:rPr>
                <w:color w:val="auto"/>
                <w:sz w:val="20"/>
                <w:szCs w:val="20"/>
                <w:lang w:val="lv-LV"/>
              </w:rPr>
            </w:pPr>
            <w:r w:rsidRPr="000C1A5F">
              <w:rPr>
                <w:color w:val="auto"/>
                <w:sz w:val="20"/>
                <w:szCs w:val="20"/>
                <w:lang w:val="lv-LV"/>
              </w:rPr>
              <w:t>Informācija izsniegta pilnībā</w:t>
            </w:r>
          </w:p>
        </w:tc>
        <w:tc>
          <w:tcPr>
            <w:tcW w:w="5040" w:type="dxa"/>
          </w:tcPr>
          <w:p w14:paraId="1709B165" w14:textId="77777777" w:rsidR="005B5FA7" w:rsidRPr="000C1A5F" w:rsidRDefault="005B5FA7" w:rsidP="005B5FA7">
            <w:pPr>
              <w:rPr>
                <w:color w:val="auto"/>
                <w:sz w:val="20"/>
                <w:szCs w:val="20"/>
                <w:lang w:val="lv-LV"/>
              </w:rPr>
            </w:pPr>
            <w:r w:rsidRPr="000C1A5F">
              <w:rPr>
                <w:color w:val="auto"/>
                <w:sz w:val="20"/>
                <w:szCs w:val="20"/>
                <w:lang w:val="lv-LV"/>
              </w:rPr>
              <w:t>Nav aizklātas vai atteiktas prasītās daļas.</w:t>
            </w:r>
          </w:p>
        </w:tc>
      </w:tr>
      <w:tr w:rsidR="005B5FA7" w:rsidRPr="000C1A5F" w14:paraId="3850EFD8" w14:textId="77777777" w:rsidTr="00D135F5">
        <w:tc>
          <w:tcPr>
            <w:tcW w:w="1080" w:type="dxa"/>
          </w:tcPr>
          <w:p w14:paraId="61FDE8A5"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64D2FEC5" w14:textId="77777777" w:rsidR="005B5FA7" w:rsidRPr="000C1A5F" w:rsidRDefault="005B5FA7" w:rsidP="005B5FA7">
            <w:pPr>
              <w:rPr>
                <w:color w:val="auto"/>
                <w:sz w:val="20"/>
                <w:szCs w:val="20"/>
                <w:lang w:val="lv-LV"/>
              </w:rPr>
            </w:pPr>
            <w:r w:rsidRPr="000C1A5F">
              <w:rPr>
                <w:color w:val="auto"/>
                <w:sz w:val="20"/>
                <w:szCs w:val="20"/>
                <w:lang w:val="lv-LV"/>
              </w:rPr>
              <w:t>Informācija izsniegta daļēji</w:t>
            </w:r>
          </w:p>
        </w:tc>
        <w:tc>
          <w:tcPr>
            <w:tcW w:w="5040" w:type="dxa"/>
          </w:tcPr>
          <w:p w14:paraId="0D84BCF0" w14:textId="77777777" w:rsidR="005B5FA7" w:rsidRPr="000C1A5F" w:rsidRDefault="005B5FA7" w:rsidP="005B5FA7">
            <w:pPr>
              <w:rPr>
                <w:color w:val="auto"/>
                <w:sz w:val="20"/>
                <w:szCs w:val="20"/>
                <w:lang w:val="lv-LV"/>
              </w:rPr>
            </w:pPr>
            <w:r w:rsidRPr="000C1A5F">
              <w:rPr>
                <w:color w:val="auto"/>
                <w:sz w:val="20"/>
                <w:szCs w:val="20"/>
                <w:lang w:val="lv-LV"/>
              </w:rPr>
              <w:t>Daļējas izsniegšanas juridisko pamatojumu un tehnisko drošību vērtē 4. priekšlikumā paredzētajā tematiskajā pārbaudē.</w:t>
            </w:r>
          </w:p>
        </w:tc>
      </w:tr>
      <w:tr w:rsidR="005B5FA7" w:rsidRPr="000C1A5F" w14:paraId="6CBF86FB" w14:textId="77777777" w:rsidTr="00D135F5">
        <w:tc>
          <w:tcPr>
            <w:tcW w:w="1080" w:type="dxa"/>
          </w:tcPr>
          <w:p w14:paraId="140E1534"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7B50164C" w14:textId="77777777" w:rsidR="005B5FA7" w:rsidRPr="000C1A5F" w:rsidRDefault="005B5FA7" w:rsidP="005B5FA7">
            <w:pPr>
              <w:rPr>
                <w:color w:val="auto"/>
                <w:sz w:val="20"/>
                <w:szCs w:val="20"/>
                <w:lang w:val="lv-LV"/>
              </w:rPr>
            </w:pPr>
            <w:r w:rsidRPr="000C1A5F">
              <w:rPr>
                <w:color w:val="auto"/>
                <w:sz w:val="20"/>
                <w:szCs w:val="20"/>
                <w:lang w:val="lv-LV"/>
              </w:rPr>
              <w:t>Pilnīga informācijas neizsniegšana vai atteikums</w:t>
            </w:r>
          </w:p>
        </w:tc>
        <w:tc>
          <w:tcPr>
            <w:tcW w:w="5040" w:type="dxa"/>
          </w:tcPr>
          <w:p w14:paraId="4A745A78" w14:textId="77777777" w:rsidR="005B5FA7" w:rsidRPr="000C1A5F" w:rsidRDefault="005B5FA7" w:rsidP="005B5FA7">
            <w:pPr>
              <w:rPr>
                <w:color w:val="auto"/>
                <w:sz w:val="20"/>
                <w:szCs w:val="20"/>
                <w:lang w:val="lv-LV"/>
              </w:rPr>
            </w:pPr>
            <w:r w:rsidRPr="000C1A5F">
              <w:rPr>
                <w:color w:val="auto"/>
                <w:sz w:val="20"/>
                <w:szCs w:val="20"/>
                <w:lang w:val="lv-LV"/>
              </w:rPr>
              <w:t>Kategorija neapliecina atteikuma tiesiskumu vai pamatojuma pilnīgumu.</w:t>
            </w:r>
          </w:p>
        </w:tc>
      </w:tr>
      <w:tr w:rsidR="005B5FA7" w:rsidRPr="000C1A5F" w14:paraId="5DCA7D1A" w14:textId="77777777" w:rsidTr="00D135F5">
        <w:tc>
          <w:tcPr>
            <w:tcW w:w="1080" w:type="dxa"/>
          </w:tcPr>
          <w:p w14:paraId="0AAA3FC7"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405D5AAF" w14:textId="77777777" w:rsidR="005B5FA7" w:rsidRPr="000C1A5F" w:rsidRDefault="005B5FA7" w:rsidP="005B5FA7">
            <w:pPr>
              <w:rPr>
                <w:color w:val="auto"/>
                <w:sz w:val="20"/>
                <w:szCs w:val="20"/>
                <w:lang w:val="lv-LV"/>
              </w:rPr>
            </w:pPr>
            <w:r w:rsidRPr="000C1A5F">
              <w:rPr>
                <w:color w:val="auto"/>
                <w:sz w:val="20"/>
                <w:szCs w:val="20"/>
                <w:lang w:val="lv-LV"/>
              </w:rPr>
              <w:t>Norādīts precīzs publisks avots</w:t>
            </w:r>
          </w:p>
        </w:tc>
        <w:tc>
          <w:tcPr>
            <w:tcW w:w="5040" w:type="dxa"/>
          </w:tcPr>
          <w:p w14:paraId="586CB78D" w14:textId="77777777" w:rsidR="005B5FA7" w:rsidRPr="000C1A5F" w:rsidRDefault="005B5FA7" w:rsidP="005B5FA7">
            <w:pPr>
              <w:rPr>
                <w:color w:val="auto"/>
                <w:sz w:val="20"/>
                <w:szCs w:val="20"/>
                <w:lang w:val="lv-LV"/>
              </w:rPr>
            </w:pPr>
            <w:r w:rsidRPr="000C1A5F">
              <w:rPr>
                <w:color w:val="auto"/>
                <w:sz w:val="20"/>
                <w:szCs w:val="20"/>
                <w:lang w:val="lv-LV"/>
              </w:rPr>
              <w:t>Tematiskajā pārbaudē vērtē, vai informācija norādītajā avotā ir atrodama un izmantojama.</w:t>
            </w:r>
          </w:p>
        </w:tc>
      </w:tr>
      <w:tr w:rsidR="005B5FA7" w:rsidRPr="000C1A5F" w14:paraId="612E3672" w14:textId="77777777" w:rsidTr="00D135F5">
        <w:tc>
          <w:tcPr>
            <w:tcW w:w="1080" w:type="dxa"/>
          </w:tcPr>
          <w:p w14:paraId="3C2E4954"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56BFF128" w14:textId="77777777" w:rsidR="005B5FA7" w:rsidRPr="000C1A5F" w:rsidRDefault="005B5FA7" w:rsidP="005B5FA7">
            <w:pPr>
              <w:rPr>
                <w:color w:val="auto"/>
                <w:sz w:val="20"/>
                <w:szCs w:val="20"/>
                <w:lang w:val="lv-LV"/>
              </w:rPr>
            </w:pPr>
            <w:r w:rsidRPr="000C1A5F">
              <w:rPr>
                <w:color w:val="auto"/>
                <w:sz w:val="20"/>
                <w:szCs w:val="20"/>
                <w:lang w:val="lv-LV"/>
              </w:rPr>
              <w:t>Sniegta izziņa par informācijas atrašanās vietu</w:t>
            </w:r>
          </w:p>
        </w:tc>
        <w:tc>
          <w:tcPr>
            <w:tcW w:w="5040" w:type="dxa"/>
          </w:tcPr>
          <w:p w14:paraId="1C937CFA" w14:textId="77777777" w:rsidR="005B5FA7" w:rsidRPr="000C1A5F" w:rsidRDefault="005B5FA7" w:rsidP="005B5FA7">
            <w:pPr>
              <w:rPr>
                <w:color w:val="auto"/>
                <w:sz w:val="20"/>
                <w:szCs w:val="20"/>
                <w:lang w:val="lv-LV"/>
              </w:rPr>
            </w:pPr>
            <w:r w:rsidRPr="000C1A5F">
              <w:rPr>
                <w:color w:val="auto"/>
                <w:sz w:val="20"/>
                <w:szCs w:val="20"/>
                <w:lang w:val="lv-LV"/>
              </w:rPr>
              <w:t>Šo rezultātu neuzskata par IL pārsūtīšanu.</w:t>
            </w:r>
          </w:p>
        </w:tc>
      </w:tr>
      <w:tr w:rsidR="005B5FA7" w:rsidRPr="000C1A5F" w14:paraId="2BA8E57C" w14:textId="77777777" w:rsidTr="00D135F5">
        <w:tc>
          <w:tcPr>
            <w:tcW w:w="1080" w:type="dxa"/>
          </w:tcPr>
          <w:p w14:paraId="44EB9306" w14:textId="77777777" w:rsidR="005B5FA7" w:rsidRPr="000C1A5F" w:rsidRDefault="005B5FA7" w:rsidP="005B5FA7">
            <w:pPr>
              <w:rPr>
                <w:color w:val="auto"/>
                <w:sz w:val="20"/>
                <w:szCs w:val="20"/>
                <w:lang w:val="lv-LV"/>
              </w:rPr>
            </w:pPr>
            <w:r w:rsidRPr="000C1A5F">
              <w:rPr>
                <w:color w:val="auto"/>
                <w:sz w:val="20"/>
                <w:szCs w:val="20"/>
                <w:lang w:val="lv-LV"/>
              </w:rPr>
              <w:t>IAL</w:t>
            </w:r>
          </w:p>
        </w:tc>
        <w:tc>
          <w:tcPr>
            <w:tcW w:w="3240" w:type="dxa"/>
          </w:tcPr>
          <w:p w14:paraId="1C741E54" w14:textId="77777777" w:rsidR="005B5FA7" w:rsidRPr="000C1A5F" w:rsidRDefault="005B5FA7" w:rsidP="005B5FA7">
            <w:pPr>
              <w:rPr>
                <w:color w:val="auto"/>
                <w:sz w:val="20"/>
                <w:szCs w:val="20"/>
                <w:lang w:val="lv-LV"/>
              </w:rPr>
            </w:pPr>
            <w:r w:rsidRPr="000C1A5F">
              <w:rPr>
                <w:color w:val="auto"/>
                <w:sz w:val="20"/>
                <w:szCs w:val="20"/>
                <w:lang w:val="lv-LV"/>
              </w:rPr>
              <w:t>Cits IAL procesā reģistrēts gala rezultāts</w:t>
            </w:r>
          </w:p>
        </w:tc>
        <w:tc>
          <w:tcPr>
            <w:tcW w:w="5040" w:type="dxa"/>
          </w:tcPr>
          <w:p w14:paraId="2DBC4B7E" w14:textId="77777777" w:rsidR="005B5FA7" w:rsidRPr="000C1A5F" w:rsidRDefault="005B5FA7" w:rsidP="005B5FA7">
            <w:pPr>
              <w:rPr>
                <w:color w:val="auto"/>
                <w:sz w:val="20"/>
                <w:szCs w:val="20"/>
                <w:lang w:val="lv-LV"/>
              </w:rPr>
            </w:pPr>
            <w:r w:rsidRPr="000C1A5F">
              <w:rPr>
                <w:color w:val="auto"/>
                <w:sz w:val="20"/>
                <w:szCs w:val="20"/>
                <w:lang w:val="lv-LV"/>
              </w:rPr>
              <w:t>Pilotēšanā analizē lietojumu; liels īpatsvars ir signāls kategoriju precizēšanai. Kategorija pati neapliecina rezultāta tiesiskumu.</w:t>
            </w:r>
          </w:p>
        </w:tc>
      </w:tr>
      <w:tr w:rsidR="005B5FA7" w:rsidRPr="000C1A5F" w14:paraId="4F10D5F7" w14:textId="77777777" w:rsidTr="00D135F5">
        <w:tc>
          <w:tcPr>
            <w:tcW w:w="1080" w:type="dxa"/>
          </w:tcPr>
          <w:p w14:paraId="09788F2E"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711995F9" w14:textId="77777777" w:rsidR="005B5FA7" w:rsidRPr="000C1A5F" w:rsidRDefault="005B5FA7" w:rsidP="005B5FA7">
            <w:pPr>
              <w:rPr>
                <w:color w:val="auto"/>
                <w:sz w:val="20"/>
                <w:szCs w:val="20"/>
                <w:lang w:val="lv-LV"/>
              </w:rPr>
            </w:pPr>
            <w:r w:rsidRPr="000C1A5F">
              <w:rPr>
                <w:color w:val="auto"/>
                <w:sz w:val="20"/>
                <w:szCs w:val="20"/>
                <w:lang w:val="lv-LV"/>
              </w:rPr>
              <w:t>Sniegta atbilde pēc būtības</w:t>
            </w:r>
          </w:p>
        </w:tc>
        <w:tc>
          <w:tcPr>
            <w:tcW w:w="5040" w:type="dxa"/>
          </w:tcPr>
          <w:p w14:paraId="7D9B6F7C" w14:textId="656AF343" w:rsidR="005B5FA7" w:rsidRPr="000C1A5F" w:rsidRDefault="005B5FA7" w:rsidP="005B5FA7">
            <w:pPr>
              <w:rPr>
                <w:color w:val="auto"/>
                <w:sz w:val="20"/>
                <w:szCs w:val="20"/>
                <w:lang w:val="lv-LV"/>
              </w:rPr>
            </w:pPr>
            <w:r w:rsidRPr="000C1A5F">
              <w:rPr>
                <w:color w:val="auto"/>
                <w:sz w:val="20"/>
                <w:szCs w:val="20"/>
                <w:lang w:val="lv-LV"/>
              </w:rPr>
              <w:t xml:space="preserve">Atbildes nepieciešamības izvēli vērtē pēc 2. priekšlikuma standarta, bet atbildes saturisko kvalitāti </w:t>
            </w:r>
            <w:r w:rsidR="007501C3">
              <w:rPr>
                <w:color w:val="auto"/>
                <w:sz w:val="20"/>
                <w:szCs w:val="20"/>
                <w:lang w:val="lv-LV"/>
              </w:rPr>
              <w:t>-</w:t>
            </w:r>
            <w:r w:rsidRPr="000C1A5F">
              <w:rPr>
                <w:color w:val="auto"/>
                <w:sz w:val="20"/>
                <w:szCs w:val="20"/>
                <w:lang w:val="lv-LV"/>
              </w:rPr>
              <w:t xml:space="preserve"> pēc 3. priekšlikuma standarta.</w:t>
            </w:r>
          </w:p>
        </w:tc>
      </w:tr>
      <w:tr w:rsidR="005B5FA7" w:rsidRPr="000C1A5F" w14:paraId="5492B51D" w14:textId="77777777" w:rsidTr="00D135F5">
        <w:tc>
          <w:tcPr>
            <w:tcW w:w="1080" w:type="dxa"/>
          </w:tcPr>
          <w:p w14:paraId="53ED508D"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523819AC" w14:textId="77777777" w:rsidR="005B5FA7" w:rsidRPr="000C1A5F" w:rsidRDefault="005B5FA7" w:rsidP="005B5FA7">
            <w:pPr>
              <w:rPr>
                <w:color w:val="auto"/>
                <w:sz w:val="20"/>
                <w:szCs w:val="20"/>
                <w:lang w:val="lv-LV"/>
              </w:rPr>
            </w:pPr>
            <w:r w:rsidRPr="000C1A5F">
              <w:rPr>
                <w:color w:val="auto"/>
                <w:sz w:val="20"/>
                <w:szCs w:val="20"/>
                <w:lang w:val="lv-LV"/>
              </w:rPr>
              <w:t>Iesniegums pieņemts zināšanai</w:t>
            </w:r>
          </w:p>
        </w:tc>
        <w:tc>
          <w:tcPr>
            <w:tcW w:w="5040" w:type="dxa"/>
          </w:tcPr>
          <w:p w14:paraId="4D3DBD44" w14:textId="77777777" w:rsidR="005B5FA7" w:rsidRPr="000C1A5F" w:rsidRDefault="005B5FA7" w:rsidP="005B5FA7">
            <w:pPr>
              <w:rPr>
                <w:color w:val="auto"/>
                <w:sz w:val="20"/>
                <w:szCs w:val="20"/>
                <w:lang w:val="lv-LV"/>
              </w:rPr>
            </w:pPr>
            <w:r w:rsidRPr="000C1A5F">
              <w:rPr>
                <w:color w:val="auto"/>
                <w:sz w:val="20"/>
                <w:szCs w:val="20"/>
                <w:lang w:val="lv-LV"/>
              </w:rPr>
              <w:t>Lieto tikai IL paredzētā situācijā; kategorijas pareizību vērtē tematiskajā pārbaudē.</w:t>
            </w:r>
          </w:p>
        </w:tc>
      </w:tr>
      <w:tr w:rsidR="005B5FA7" w:rsidRPr="000C1A5F" w14:paraId="14033A7E" w14:textId="77777777" w:rsidTr="00D135F5">
        <w:tc>
          <w:tcPr>
            <w:tcW w:w="1080" w:type="dxa"/>
          </w:tcPr>
          <w:p w14:paraId="28E3BDBA"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43F24423" w14:textId="77777777" w:rsidR="005B5FA7" w:rsidRPr="000C1A5F" w:rsidRDefault="005B5FA7" w:rsidP="005B5FA7">
            <w:pPr>
              <w:rPr>
                <w:color w:val="auto"/>
                <w:sz w:val="20"/>
                <w:szCs w:val="20"/>
                <w:lang w:val="lv-LV"/>
              </w:rPr>
            </w:pPr>
            <w:r w:rsidRPr="000C1A5F">
              <w:rPr>
                <w:color w:val="auto"/>
                <w:sz w:val="20"/>
                <w:szCs w:val="20"/>
                <w:lang w:val="lv-LV"/>
              </w:rPr>
              <w:t>Persona informēta par kompetences trūkumu</w:t>
            </w:r>
          </w:p>
        </w:tc>
        <w:tc>
          <w:tcPr>
            <w:tcW w:w="5040" w:type="dxa"/>
          </w:tcPr>
          <w:p w14:paraId="402CDC10" w14:textId="77777777" w:rsidR="005B5FA7" w:rsidRPr="000C1A5F" w:rsidRDefault="005B5FA7" w:rsidP="005B5FA7">
            <w:pPr>
              <w:rPr>
                <w:color w:val="auto"/>
                <w:sz w:val="20"/>
                <w:szCs w:val="20"/>
                <w:lang w:val="lv-LV"/>
              </w:rPr>
            </w:pPr>
            <w:r w:rsidRPr="000C1A5F">
              <w:rPr>
                <w:color w:val="auto"/>
                <w:sz w:val="20"/>
                <w:szCs w:val="20"/>
                <w:lang w:val="lv-LV"/>
              </w:rPr>
              <w:t>Nošķir no pārsūtīšanas.</w:t>
            </w:r>
          </w:p>
        </w:tc>
      </w:tr>
      <w:tr w:rsidR="005B5FA7" w:rsidRPr="000C1A5F" w14:paraId="4E41B61A" w14:textId="77777777" w:rsidTr="00D135F5">
        <w:tc>
          <w:tcPr>
            <w:tcW w:w="1080" w:type="dxa"/>
          </w:tcPr>
          <w:p w14:paraId="5AE79DBB"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029B045A" w14:textId="77777777" w:rsidR="005B5FA7" w:rsidRPr="000C1A5F" w:rsidRDefault="005B5FA7" w:rsidP="005B5FA7">
            <w:pPr>
              <w:rPr>
                <w:color w:val="auto"/>
                <w:sz w:val="20"/>
                <w:szCs w:val="20"/>
                <w:lang w:val="lv-LV"/>
              </w:rPr>
            </w:pPr>
            <w:r w:rsidRPr="000C1A5F">
              <w:rPr>
                <w:color w:val="auto"/>
                <w:sz w:val="20"/>
                <w:szCs w:val="20"/>
                <w:lang w:val="lv-LV"/>
              </w:rPr>
              <w:t>Iesniegums atstāts bez izskatīšanas</w:t>
            </w:r>
          </w:p>
        </w:tc>
        <w:tc>
          <w:tcPr>
            <w:tcW w:w="5040" w:type="dxa"/>
          </w:tcPr>
          <w:p w14:paraId="10029603" w14:textId="77777777" w:rsidR="005B5FA7" w:rsidRPr="000C1A5F" w:rsidRDefault="005B5FA7" w:rsidP="005B5FA7">
            <w:pPr>
              <w:rPr>
                <w:color w:val="auto"/>
                <w:sz w:val="20"/>
                <w:szCs w:val="20"/>
                <w:lang w:val="lv-LV"/>
              </w:rPr>
            </w:pPr>
            <w:r w:rsidRPr="000C1A5F">
              <w:rPr>
                <w:color w:val="auto"/>
                <w:sz w:val="20"/>
                <w:szCs w:val="20"/>
                <w:lang w:val="lv-LV"/>
              </w:rPr>
              <w:t>Jābūt konkrētam IL paredzētam pamatam; kategorijas esamība to neapliecina.</w:t>
            </w:r>
          </w:p>
        </w:tc>
      </w:tr>
      <w:tr w:rsidR="005B5FA7" w:rsidRPr="000C1A5F" w14:paraId="634B0AAB" w14:textId="77777777" w:rsidTr="00D135F5">
        <w:tc>
          <w:tcPr>
            <w:tcW w:w="1080" w:type="dxa"/>
          </w:tcPr>
          <w:p w14:paraId="49F3D917"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2ADC126F" w14:textId="77777777" w:rsidR="005B5FA7" w:rsidRPr="000C1A5F" w:rsidRDefault="005B5FA7" w:rsidP="005B5FA7">
            <w:pPr>
              <w:rPr>
                <w:color w:val="auto"/>
                <w:sz w:val="20"/>
                <w:szCs w:val="20"/>
                <w:lang w:val="lv-LV"/>
              </w:rPr>
            </w:pPr>
            <w:r w:rsidRPr="000C1A5F">
              <w:rPr>
                <w:color w:val="auto"/>
                <w:sz w:val="20"/>
                <w:szCs w:val="20"/>
                <w:lang w:val="lv-LV"/>
              </w:rPr>
              <w:t>Atbilde nav sniegta, jo persona norādījusi, ka tā nav vajadzīga</w:t>
            </w:r>
          </w:p>
        </w:tc>
        <w:tc>
          <w:tcPr>
            <w:tcW w:w="5040" w:type="dxa"/>
          </w:tcPr>
          <w:p w14:paraId="57BC0650" w14:textId="77777777" w:rsidR="005B5FA7" w:rsidRPr="000C1A5F" w:rsidRDefault="005B5FA7" w:rsidP="005B5FA7">
            <w:pPr>
              <w:rPr>
                <w:color w:val="auto"/>
                <w:sz w:val="20"/>
                <w:szCs w:val="20"/>
                <w:lang w:val="lv-LV"/>
              </w:rPr>
            </w:pPr>
            <w:r w:rsidRPr="000C1A5F">
              <w:rPr>
                <w:color w:val="auto"/>
                <w:sz w:val="20"/>
                <w:szCs w:val="20"/>
                <w:lang w:val="lv-LV"/>
              </w:rPr>
              <w:t>Kategoriju nosaka pēc dokumenta satura, konteksta un piemērojamajām IL normām; secinājumu nebalsta tikai uz viena formulējuma esību vai neesību.</w:t>
            </w:r>
          </w:p>
        </w:tc>
      </w:tr>
      <w:tr w:rsidR="005B5FA7" w:rsidRPr="000C1A5F" w14:paraId="2D9BE036" w14:textId="77777777" w:rsidTr="00D135F5">
        <w:tc>
          <w:tcPr>
            <w:tcW w:w="1080" w:type="dxa"/>
          </w:tcPr>
          <w:p w14:paraId="242D42A8" w14:textId="77777777" w:rsidR="005B5FA7" w:rsidRPr="000C1A5F" w:rsidRDefault="005B5FA7" w:rsidP="005B5FA7">
            <w:pPr>
              <w:rPr>
                <w:color w:val="auto"/>
                <w:sz w:val="20"/>
                <w:szCs w:val="20"/>
                <w:lang w:val="lv-LV"/>
              </w:rPr>
            </w:pPr>
            <w:r w:rsidRPr="000C1A5F">
              <w:rPr>
                <w:color w:val="auto"/>
                <w:sz w:val="20"/>
                <w:szCs w:val="20"/>
                <w:lang w:val="lv-LV"/>
              </w:rPr>
              <w:t>IL</w:t>
            </w:r>
          </w:p>
        </w:tc>
        <w:tc>
          <w:tcPr>
            <w:tcW w:w="3240" w:type="dxa"/>
          </w:tcPr>
          <w:p w14:paraId="7762FEB2" w14:textId="77777777" w:rsidR="005B5FA7" w:rsidRPr="000C1A5F" w:rsidRDefault="005B5FA7" w:rsidP="005B5FA7">
            <w:pPr>
              <w:rPr>
                <w:color w:val="auto"/>
                <w:sz w:val="20"/>
                <w:szCs w:val="20"/>
                <w:lang w:val="lv-LV"/>
              </w:rPr>
            </w:pPr>
            <w:r w:rsidRPr="000C1A5F">
              <w:rPr>
                <w:color w:val="auto"/>
                <w:sz w:val="20"/>
                <w:szCs w:val="20"/>
                <w:lang w:val="lv-LV"/>
              </w:rPr>
              <w:t>Cits IL procesā reģistrēts gala rezultāts</w:t>
            </w:r>
          </w:p>
        </w:tc>
        <w:tc>
          <w:tcPr>
            <w:tcW w:w="5040" w:type="dxa"/>
          </w:tcPr>
          <w:p w14:paraId="2BD1E070" w14:textId="77777777" w:rsidR="005B5FA7" w:rsidRPr="000C1A5F" w:rsidRDefault="005B5FA7" w:rsidP="005B5FA7">
            <w:pPr>
              <w:rPr>
                <w:color w:val="auto"/>
                <w:sz w:val="20"/>
                <w:szCs w:val="20"/>
                <w:lang w:val="lv-LV"/>
              </w:rPr>
            </w:pPr>
            <w:r w:rsidRPr="000C1A5F">
              <w:rPr>
                <w:color w:val="auto"/>
                <w:sz w:val="20"/>
                <w:szCs w:val="20"/>
                <w:lang w:val="lv-LV"/>
              </w:rPr>
              <w:t>Pilotēšanā analizē lietojumu un vajadzības gadījumā precizē slēgto kategoriju sarakstu. Kategorija pati neapliecina rezultāta tiesiskumu.</w:t>
            </w:r>
          </w:p>
        </w:tc>
      </w:tr>
    </w:tbl>
    <w:p w14:paraId="6E7FFB04" w14:textId="3940689F" w:rsidR="002D7EE1" w:rsidRPr="000C1A5F" w:rsidRDefault="002D7EE1" w:rsidP="002D7EE1">
      <w:pPr>
        <w:rPr>
          <w:rFonts w:eastAsia="Times New Roman"/>
          <w:color w:val="auto"/>
          <w:sz w:val="20"/>
          <w:szCs w:val="20"/>
        </w:rPr>
      </w:pPr>
      <w:r w:rsidRPr="000C1A5F">
        <w:rPr>
          <w:rFonts w:eastAsia="Times New Roman"/>
          <w:color w:val="auto"/>
          <w:sz w:val="20"/>
          <w:szCs w:val="20"/>
        </w:rPr>
        <w:t>Datu avots</w:t>
      </w:r>
      <w:r w:rsidR="00ED5143" w:rsidRPr="000C1A5F">
        <w:rPr>
          <w:rFonts w:eastAsia="Times New Roman"/>
          <w:color w:val="auto"/>
          <w:sz w:val="20"/>
          <w:szCs w:val="20"/>
        </w:rPr>
        <w:t>: IAL un IL; pētījuma autoru izstrādāts pilotēšanas klasifikators.</w:t>
      </w:r>
    </w:p>
    <w:p w14:paraId="23DCE6FE" w14:textId="3CF545DD" w:rsidR="00D61B42" w:rsidRPr="000C1A5F" w:rsidRDefault="00D61B42" w:rsidP="005B5FA7">
      <w:pPr>
        <w:rPr>
          <w:color w:val="auto"/>
        </w:rPr>
      </w:pPr>
      <w:r w:rsidRPr="000C1A5F">
        <w:rPr>
          <w:color w:val="auto"/>
        </w:rPr>
        <w:t xml:space="preserve">Gala rezultātu, atbildes vai apstrādes veidu un virzības statusu uzskaita atsevišķi. Viena kopīga atbilde raksturo atbildes veidu, bet pārsūtīšana vai novirzīšana citam procesam </w:t>
      </w:r>
      <w:r w:rsidR="007501C3">
        <w:rPr>
          <w:color w:val="auto"/>
        </w:rPr>
        <w:t>-</w:t>
      </w:r>
      <w:r w:rsidRPr="000C1A5F">
        <w:rPr>
          <w:color w:val="auto"/>
        </w:rPr>
        <w:t xml:space="preserve"> virzību.</w:t>
      </w:r>
    </w:p>
    <w:p w14:paraId="132030B1" w14:textId="1FBCAA45" w:rsidR="005B5FA7" w:rsidRPr="000C1A5F" w:rsidRDefault="005B5FA7" w:rsidP="005B5FA7">
      <w:pPr>
        <w:rPr>
          <w:color w:val="auto"/>
        </w:rPr>
      </w:pPr>
      <w:r w:rsidRPr="000C1A5F">
        <w:rPr>
          <w:color w:val="auto"/>
        </w:rPr>
        <w:t>Kategorijas attiecas uz gala rezultātu. Precizējuma lūgums vai cits starpposms gala rezultātu neaizstāj. Pirms pilotēšanas kategorijas juridiski un metodiski pārbauda, piešķir tām versiju un nosaka spēkā esamības periodu.</w:t>
      </w:r>
    </w:p>
    <w:p w14:paraId="54F8C3B3" w14:textId="77777777" w:rsidR="005B5FA7" w:rsidRPr="000C1A5F" w:rsidRDefault="005B5FA7" w:rsidP="005B5FA7">
      <w:pPr>
        <w:pStyle w:val="Heading2"/>
        <w:rPr>
          <w:color w:val="auto"/>
        </w:rPr>
      </w:pPr>
      <w:r w:rsidRPr="000C1A5F">
        <w:rPr>
          <w:color w:val="auto"/>
        </w:rPr>
        <w:t>21.4. Datu rašanās, pārbaude un nodošana</w:t>
      </w:r>
    </w:p>
    <w:p w14:paraId="66789C37" w14:textId="4A3D513D" w:rsidR="005B5FA7" w:rsidRPr="000C1A5F" w:rsidRDefault="00C57C7D" w:rsidP="005B5FA7">
      <w:pPr>
        <w:rPr>
          <w:color w:val="auto"/>
        </w:rPr>
      </w:pPr>
      <w:r w:rsidRPr="000C1A5F">
        <w:rPr>
          <w:color w:val="auto"/>
        </w:rPr>
        <w:t xml:space="preserve">Uzskaites datus pēc iespējas reģistrē iestādes parastajā darba procesā. Ja darbinieks labo lauka vērtību, </w:t>
      </w:r>
      <w:r w:rsidR="00F71D15">
        <w:rPr>
          <w:color w:val="auto"/>
        </w:rPr>
        <w:t>izmantotajā informācijas sistēmā</w:t>
      </w:r>
      <w:r w:rsidRPr="000C1A5F">
        <w:rPr>
          <w:color w:val="auto"/>
        </w:rPr>
        <w:t xml:space="preserve"> saglabā iepriekšējo un jauno vērtību, labojuma laiku, veicēju un pamatojumu.</w:t>
      </w:r>
    </w:p>
    <w:p w14:paraId="3C0DE34A" w14:textId="1CC9C87F"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2" w:name="_Toc239853007"/>
      <w:r w:rsidR="00344F08">
        <w:rPr>
          <w:noProof/>
          <w:lang w:val="lv-LV"/>
        </w:rPr>
        <w:t>100</w:t>
      </w:r>
      <w:r w:rsidRPr="000C1A5F">
        <w:rPr>
          <w:lang w:val="lv-LV"/>
        </w:rPr>
        <w:fldChar w:fldCharType="end"/>
      </w:r>
      <w:r w:rsidRPr="000C1A5F">
        <w:rPr>
          <w:lang w:val="lv-LV"/>
        </w:rPr>
        <w:t xml:space="preserve">. tabula. </w:t>
      </w:r>
      <w:r w:rsidR="005B5FA7" w:rsidRPr="000C1A5F">
        <w:rPr>
          <w:lang w:val="lv-LV"/>
        </w:rPr>
        <w:t>Datu rašanās, nodošanas, drošības un kvalitātes prasības</w:t>
      </w:r>
      <w:bookmarkEnd w:id="122"/>
    </w:p>
    <w:tbl>
      <w:tblPr>
        <w:tblStyle w:val="TableGrid"/>
        <w:tblW w:w="9360" w:type="dxa"/>
        <w:tblLayout w:type="fixed"/>
        <w:tblLook w:val="04A0" w:firstRow="1" w:lastRow="0" w:firstColumn="1" w:lastColumn="0" w:noHBand="0" w:noVBand="1"/>
      </w:tblPr>
      <w:tblGrid>
        <w:gridCol w:w="1944"/>
        <w:gridCol w:w="4608"/>
        <w:gridCol w:w="2808"/>
      </w:tblGrid>
      <w:tr w:rsidR="005B5FA7" w:rsidRPr="000C1A5F" w14:paraId="247EE1FE" w14:textId="77777777" w:rsidTr="00D135F5">
        <w:tc>
          <w:tcPr>
            <w:tcW w:w="1944" w:type="dxa"/>
          </w:tcPr>
          <w:p w14:paraId="7BD56AA4" w14:textId="77777777" w:rsidR="005B5FA7" w:rsidRPr="000C1A5F" w:rsidRDefault="005B5FA7" w:rsidP="005B5FA7">
            <w:pPr>
              <w:rPr>
                <w:color w:val="auto"/>
                <w:sz w:val="20"/>
                <w:szCs w:val="20"/>
                <w:lang w:val="lv-LV"/>
              </w:rPr>
            </w:pPr>
            <w:r w:rsidRPr="000C1A5F">
              <w:rPr>
                <w:b/>
                <w:color w:val="auto"/>
                <w:sz w:val="20"/>
                <w:szCs w:val="20"/>
                <w:lang w:val="lv-LV"/>
              </w:rPr>
              <w:t>Prasība</w:t>
            </w:r>
          </w:p>
        </w:tc>
        <w:tc>
          <w:tcPr>
            <w:tcW w:w="4608" w:type="dxa"/>
          </w:tcPr>
          <w:p w14:paraId="456910D6" w14:textId="77777777" w:rsidR="005B5FA7" w:rsidRPr="000C1A5F" w:rsidRDefault="005B5FA7" w:rsidP="005B5FA7">
            <w:pPr>
              <w:rPr>
                <w:color w:val="auto"/>
                <w:sz w:val="20"/>
                <w:szCs w:val="20"/>
                <w:lang w:val="lv-LV"/>
              </w:rPr>
            </w:pPr>
            <w:r w:rsidRPr="000C1A5F">
              <w:rPr>
                <w:b/>
                <w:color w:val="auto"/>
                <w:sz w:val="20"/>
                <w:szCs w:val="20"/>
                <w:lang w:val="lv-LV"/>
              </w:rPr>
              <w:t>Kas jādara</w:t>
            </w:r>
          </w:p>
        </w:tc>
        <w:tc>
          <w:tcPr>
            <w:tcW w:w="2808" w:type="dxa"/>
          </w:tcPr>
          <w:p w14:paraId="6AB7B3F0" w14:textId="77777777" w:rsidR="005B5FA7" w:rsidRPr="000C1A5F" w:rsidRDefault="005B5FA7" w:rsidP="005B5FA7">
            <w:pPr>
              <w:rPr>
                <w:color w:val="auto"/>
                <w:sz w:val="20"/>
                <w:szCs w:val="20"/>
                <w:lang w:val="lv-LV"/>
              </w:rPr>
            </w:pPr>
            <w:r w:rsidRPr="000C1A5F">
              <w:rPr>
                <w:b/>
                <w:color w:val="auto"/>
                <w:sz w:val="20"/>
                <w:szCs w:val="20"/>
                <w:lang w:val="lv-LV"/>
              </w:rPr>
              <w:t>Kontrole un robeža</w:t>
            </w:r>
          </w:p>
        </w:tc>
      </w:tr>
      <w:tr w:rsidR="005B5FA7" w:rsidRPr="000C1A5F" w14:paraId="12BD617E" w14:textId="77777777" w:rsidTr="00D135F5">
        <w:tc>
          <w:tcPr>
            <w:tcW w:w="1944" w:type="dxa"/>
          </w:tcPr>
          <w:p w14:paraId="32B0A504" w14:textId="77777777" w:rsidR="005B5FA7" w:rsidRPr="000C1A5F" w:rsidRDefault="005B5FA7" w:rsidP="005B5FA7">
            <w:pPr>
              <w:rPr>
                <w:color w:val="auto"/>
                <w:sz w:val="20"/>
                <w:szCs w:val="20"/>
                <w:lang w:val="lv-LV"/>
              </w:rPr>
            </w:pPr>
            <w:r w:rsidRPr="000C1A5F">
              <w:rPr>
                <w:color w:val="auto"/>
                <w:sz w:val="20"/>
                <w:szCs w:val="20"/>
                <w:lang w:val="lv-LV"/>
              </w:rPr>
              <w:t>Datu rašanās un aktualizēšana</w:t>
            </w:r>
          </w:p>
        </w:tc>
        <w:tc>
          <w:tcPr>
            <w:tcW w:w="4608" w:type="dxa"/>
          </w:tcPr>
          <w:p w14:paraId="3DB758D4" w14:textId="27EB7DAF" w:rsidR="005B5FA7" w:rsidRPr="000C1A5F" w:rsidRDefault="005B5FA7" w:rsidP="005B5FA7">
            <w:pPr>
              <w:rPr>
                <w:color w:val="auto"/>
                <w:sz w:val="20"/>
                <w:szCs w:val="20"/>
                <w:lang w:val="lv-LV"/>
              </w:rPr>
            </w:pPr>
            <w:r w:rsidRPr="000C1A5F">
              <w:rPr>
                <w:color w:val="auto"/>
                <w:sz w:val="20"/>
                <w:szCs w:val="20"/>
                <w:lang w:val="lv-LV"/>
              </w:rPr>
              <w:t xml:space="preserve">Saņemot dokumentu, reģistrē iestādes un ieraksta identifikatoru, saņemšanas datumu un kanālu. Nosakot prasījumu, aktualizē procesa pazīmes, prasījuma daļas </w:t>
            </w:r>
            <w:r w:rsidR="00144F60" w:rsidRPr="000C1A5F">
              <w:rPr>
                <w:color w:val="auto"/>
                <w:sz w:val="20"/>
                <w:szCs w:val="20"/>
                <w:lang w:val="lv-LV"/>
              </w:rPr>
              <w:t xml:space="preserve">(patstāvīgā lūguma) </w:t>
            </w:r>
            <w:r w:rsidRPr="000C1A5F">
              <w:rPr>
                <w:color w:val="auto"/>
                <w:sz w:val="20"/>
                <w:szCs w:val="20"/>
                <w:lang w:val="lv-LV"/>
              </w:rPr>
              <w:t>un termiņa režīmu. Pabeidzot lietu, reģistrē gala rezultātu un pabeigšanas datumu.</w:t>
            </w:r>
          </w:p>
        </w:tc>
        <w:tc>
          <w:tcPr>
            <w:tcW w:w="2808" w:type="dxa"/>
          </w:tcPr>
          <w:p w14:paraId="3DD796B5" w14:textId="77777777" w:rsidR="005B5FA7" w:rsidRPr="000C1A5F" w:rsidRDefault="005B5FA7" w:rsidP="005B5FA7">
            <w:pPr>
              <w:rPr>
                <w:color w:val="auto"/>
                <w:sz w:val="20"/>
                <w:szCs w:val="20"/>
                <w:lang w:val="lv-LV"/>
              </w:rPr>
            </w:pPr>
            <w:r w:rsidRPr="000C1A5F">
              <w:rPr>
                <w:color w:val="auto"/>
                <w:sz w:val="20"/>
                <w:szCs w:val="20"/>
                <w:lang w:val="lv-LV"/>
              </w:rPr>
              <w:t>Gala rezultātu nošķir no starppaziņojuma un tehniskas lietas slēgšanas; iekšēju nodošanu neskaita kā pārsūtīšanu.</w:t>
            </w:r>
          </w:p>
        </w:tc>
      </w:tr>
      <w:tr w:rsidR="005B5FA7" w:rsidRPr="000C1A5F" w14:paraId="03C8EBF1" w14:textId="77777777" w:rsidTr="00D135F5">
        <w:tc>
          <w:tcPr>
            <w:tcW w:w="1944" w:type="dxa"/>
          </w:tcPr>
          <w:p w14:paraId="0651DA0C" w14:textId="77777777" w:rsidR="005B5FA7" w:rsidRPr="000C1A5F" w:rsidRDefault="005B5FA7" w:rsidP="005B5FA7">
            <w:pPr>
              <w:rPr>
                <w:color w:val="auto"/>
                <w:sz w:val="20"/>
                <w:szCs w:val="20"/>
                <w:lang w:val="lv-LV"/>
              </w:rPr>
            </w:pPr>
            <w:r w:rsidRPr="000C1A5F">
              <w:rPr>
                <w:color w:val="auto"/>
                <w:sz w:val="20"/>
                <w:szCs w:val="20"/>
                <w:lang w:val="lv-LV"/>
              </w:rPr>
              <w:t>Izmaiņu vēsture</w:t>
            </w:r>
          </w:p>
        </w:tc>
        <w:tc>
          <w:tcPr>
            <w:tcW w:w="4608" w:type="dxa"/>
          </w:tcPr>
          <w:p w14:paraId="0D26A57A" w14:textId="2F451504" w:rsidR="005B5FA7" w:rsidRPr="000C1A5F" w:rsidRDefault="005B5FA7" w:rsidP="005B5FA7">
            <w:pPr>
              <w:rPr>
                <w:color w:val="auto"/>
                <w:sz w:val="20"/>
                <w:szCs w:val="20"/>
                <w:lang w:val="lv-LV"/>
              </w:rPr>
            </w:pPr>
            <w:r w:rsidRPr="000C1A5F">
              <w:rPr>
                <w:color w:val="auto"/>
                <w:sz w:val="20"/>
                <w:szCs w:val="20"/>
                <w:lang w:val="lv-LV"/>
              </w:rPr>
              <w:t>Saglabā iepriekšējo un jauno vērtību, skarto ierakstu vai prasījuma daļu</w:t>
            </w:r>
            <w:r w:rsidR="007161D0" w:rsidRPr="000C1A5F">
              <w:rPr>
                <w:color w:val="auto"/>
                <w:sz w:val="20"/>
                <w:szCs w:val="20"/>
                <w:lang w:val="lv-LV"/>
              </w:rPr>
              <w:t xml:space="preserve"> (patstāvīgo lūgumu)</w:t>
            </w:r>
            <w:r w:rsidRPr="000C1A5F">
              <w:rPr>
                <w:color w:val="auto"/>
                <w:sz w:val="20"/>
                <w:szCs w:val="20"/>
                <w:lang w:val="lv-LV"/>
              </w:rPr>
              <w:t>, izmaiņas laiku, veicēju, strukturētu iemesla kategoriju un procesa sekas.</w:t>
            </w:r>
          </w:p>
        </w:tc>
        <w:tc>
          <w:tcPr>
            <w:tcW w:w="2808" w:type="dxa"/>
          </w:tcPr>
          <w:p w14:paraId="1EA6E5C1" w14:textId="77777777" w:rsidR="005B5FA7" w:rsidRPr="000C1A5F" w:rsidRDefault="005B5FA7" w:rsidP="005B5FA7">
            <w:pPr>
              <w:rPr>
                <w:color w:val="auto"/>
                <w:sz w:val="20"/>
                <w:szCs w:val="20"/>
                <w:lang w:val="lv-LV"/>
              </w:rPr>
            </w:pPr>
            <w:r w:rsidRPr="000C1A5F">
              <w:rPr>
                <w:color w:val="auto"/>
                <w:sz w:val="20"/>
                <w:szCs w:val="20"/>
                <w:lang w:val="lv-LV"/>
              </w:rPr>
              <w:t>Kopējā datu kopā neiekļauj darbinieku identificējošu informāciju vai sensitīvu brīvo tekstu. Tehniska vērtības maiņa pati par sevi nemaina tiesisko termiņu vai rezultātu.</w:t>
            </w:r>
          </w:p>
        </w:tc>
      </w:tr>
      <w:tr w:rsidR="005B5FA7" w:rsidRPr="000C1A5F" w14:paraId="7CE66CA8" w14:textId="77777777" w:rsidTr="00D135F5">
        <w:tc>
          <w:tcPr>
            <w:tcW w:w="1944" w:type="dxa"/>
          </w:tcPr>
          <w:p w14:paraId="4E103353" w14:textId="69B22F5F" w:rsidR="005B5FA7" w:rsidRPr="000C1A5F" w:rsidRDefault="00B773AA" w:rsidP="005B5FA7">
            <w:pPr>
              <w:rPr>
                <w:color w:val="auto"/>
                <w:sz w:val="20"/>
                <w:szCs w:val="20"/>
                <w:lang w:val="lv-LV"/>
              </w:rPr>
            </w:pPr>
            <w:r w:rsidRPr="000C1A5F">
              <w:rPr>
                <w:color w:val="auto"/>
                <w:sz w:val="20"/>
                <w:szCs w:val="20"/>
                <w:lang w:val="lv-LV"/>
              </w:rPr>
              <w:t>Datu definīciju un klasifikatoru versiju uzskaite</w:t>
            </w:r>
          </w:p>
        </w:tc>
        <w:tc>
          <w:tcPr>
            <w:tcW w:w="4608" w:type="dxa"/>
          </w:tcPr>
          <w:p w14:paraId="5E8DC886" w14:textId="77777777" w:rsidR="005B5FA7" w:rsidRPr="000C1A5F" w:rsidRDefault="005B5FA7" w:rsidP="005B5FA7">
            <w:pPr>
              <w:rPr>
                <w:color w:val="auto"/>
                <w:sz w:val="20"/>
                <w:szCs w:val="20"/>
                <w:lang w:val="lv-LV"/>
              </w:rPr>
            </w:pPr>
            <w:r w:rsidRPr="000C1A5F">
              <w:rPr>
                <w:color w:val="auto"/>
                <w:sz w:val="20"/>
                <w:szCs w:val="20"/>
                <w:lang w:val="lv-LV"/>
              </w:rPr>
              <w:t>Katram datam norāda definīciju, līmeni, vērtību kopu, obligātuma statusu, avotu, atbildīgo un versiju. Kanālu, termiņu un rezultātu klasifikatoriem norāda spēkā esamības periodu.</w:t>
            </w:r>
          </w:p>
        </w:tc>
        <w:tc>
          <w:tcPr>
            <w:tcW w:w="2808" w:type="dxa"/>
          </w:tcPr>
          <w:p w14:paraId="0052A090" w14:textId="77777777" w:rsidR="005B5FA7" w:rsidRPr="000C1A5F" w:rsidRDefault="005B5FA7" w:rsidP="005B5FA7">
            <w:pPr>
              <w:rPr>
                <w:color w:val="auto"/>
                <w:sz w:val="20"/>
                <w:szCs w:val="20"/>
                <w:lang w:val="lv-LV"/>
              </w:rPr>
            </w:pPr>
            <w:r w:rsidRPr="000C1A5F">
              <w:rPr>
                <w:color w:val="auto"/>
                <w:sz w:val="20"/>
                <w:szCs w:val="20"/>
                <w:lang w:val="lv-LV"/>
              </w:rPr>
              <w:t>Atšķirīgu definīciju datus nesapludina vienā laikrindā bez skaidra pārrēķina un skaidrojuma.</w:t>
            </w:r>
          </w:p>
        </w:tc>
      </w:tr>
      <w:tr w:rsidR="005B5FA7" w:rsidRPr="000C1A5F" w14:paraId="6C5DD47E" w14:textId="77777777" w:rsidTr="00D135F5">
        <w:tc>
          <w:tcPr>
            <w:tcW w:w="1944" w:type="dxa"/>
          </w:tcPr>
          <w:p w14:paraId="2EE359A7" w14:textId="77777777" w:rsidR="005B5FA7" w:rsidRPr="000C1A5F" w:rsidRDefault="005B5FA7" w:rsidP="005B5FA7">
            <w:pPr>
              <w:rPr>
                <w:color w:val="auto"/>
                <w:sz w:val="20"/>
                <w:szCs w:val="20"/>
                <w:lang w:val="lv-LV"/>
              </w:rPr>
            </w:pPr>
            <w:r w:rsidRPr="000C1A5F">
              <w:rPr>
                <w:color w:val="auto"/>
                <w:sz w:val="20"/>
                <w:szCs w:val="20"/>
                <w:lang w:val="lv-LV"/>
              </w:rPr>
              <w:t>Strukturēta datu nodošana</w:t>
            </w:r>
          </w:p>
        </w:tc>
        <w:tc>
          <w:tcPr>
            <w:tcW w:w="4608" w:type="dxa"/>
          </w:tcPr>
          <w:p w14:paraId="62F31DD4" w14:textId="2BEF69E6" w:rsidR="005B5FA7" w:rsidRPr="000C1A5F" w:rsidRDefault="005B5FA7" w:rsidP="005B5FA7">
            <w:pPr>
              <w:rPr>
                <w:color w:val="auto"/>
                <w:sz w:val="20"/>
                <w:szCs w:val="20"/>
                <w:lang w:val="lv-LV"/>
              </w:rPr>
            </w:pPr>
            <w:r w:rsidRPr="000C1A5F">
              <w:rPr>
                <w:color w:val="auto"/>
                <w:sz w:val="20"/>
                <w:szCs w:val="20"/>
                <w:lang w:val="lv-LV"/>
              </w:rPr>
              <w:t>Datu kopā nošķir pamatierakstus un prasījuma daļas</w:t>
            </w:r>
            <w:r w:rsidR="00144F60" w:rsidRPr="000C1A5F">
              <w:rPr>
                <w:color w:val="auto"/>
                <w:sz w:val="20"/>
                <w:szCs w:val="20"/>
                <w:lang w:val="lv-LV"/>
              </w:rPr>
              <w:t xml:space="preserve"> (patstāvīgos lūgumus)</w:t>
            </w:r>
            <w:r w:rsidRPr="000C1A5F">
              <w:rPr>
                <w:color w:val="auto"/>
                <w:sz w:val="20"/>
                <w:szCs w:val="20"/>
                <w:lang w:val="lv-LV"/>
              </w:rPr>
              <w:t>. Pievieno izmantotos klasifikatorus, datu standarta versiju, pārskata periodu, aptverto iestāžu loku un kvalitātes pārskatu.</w:t>
            </w:r>
          </w:p>
        </w:tc>
        <w:tc>
          <w:tcPr>
            <w:tcW w:w="2808" w:type="dxa"/>
          </w:tcPr>
          <w:p w14:paraId="23CC36C4" w14:textId="77777777" w:rsidR="005B5FA7" w:rsidRPr="000C1A5F" w:rsidRDefault="005B5FA7" w:rsidP="005B5FA7">
            <w:pPr>
              <w:rPr>
                <w:color w:val="auto"/>
                <w:sz w:val="20"/>
                <w:szCs w:val="20"/>
                <w:lang w:val="lv-LV"/>
              </w:rPr>
            </w:pPr>
            <w:r w:rsidRPr="000C1A5F">
              <w:rPr>
                <w:color w:val="auto"/>
                <w:sz w:val="20"/>
                <w:szCs w:val="20"/>
                <w:lang w:val="lv-LV"/>
              </w:rPr>
              <w:t>Patstāvīgo lūgumu datos atkārtotais iestādes un ieraksta identifikatoru pāris ir saite, nevis papildu pilotējamie lauki. Nodod tikai ar lēmumu apstiprinātos datus.</w:t>
            </w:r>
          </w:p>
        </w:tc>
      </w:tr>
      <w:tr w:rsidR="005B5FA7" w:rsidRPr="000C1A5F" w14:paraId="67F9B121" w14:textId="77777777" w:rsidTr="00D135F5">
        <w:tc>
          <w:tcPr>
            <w:tcW w:w="1944" w:type="dxa"/>
          </w:tcPr>
          <w:p w14:paraId="66ADD710" w14:textId="77777777" w:rsidR="005B5FA7" w:rsidRPr="000C1A5F" w:rsidRDefault="005B5FA7" w:rsidP="005B5FA7">
            <w:pPr>
              <w:rPr>
                <w:color w:val="auto"/>
                <w:sz w:val="20"/>
                <w:szCs w:val="20"/>
                <w:lang w:val="lv-LV"/>
              </w:rPr>
            </w:pPr>
            <w:r w:rsidRPr="000C1A5F">
              <w:rPr>
                <w:color w:val="auto"/>
                <w:sz w:val="20"/>
                <w:szCs w:val="20"/>
                <w:lang w:val="lv-LV"/>
              </w:rPr>
              <w:t>Tehniskās savstarpējās pārbaudes</w:t>
            </w:r>
          </w:p>
        </w:tc>
        <w:tc>
          <w:tcPr>
            <w:tcW w:w="4608" w:type="dxa"/>
          </w:tcPr>
          <w:p w14:paraId="3620733B" w14:textId="77777777" w:rsidR="005B5FA7" w:rsidRPr="000C1A5F" w:rsidRDefault="005B5FA7" w:rsidP="005B5FA7">
            <w:pPr>
              <w:rPr>
                <w:color w:val="auto"/>
                <w:sz w:val="20"/>
                <w:szCs w:val="20"/>
                <w:lang w:val="lv-LV"/>
              </w:rPr>
            </w:pPr>
            <w:r w:rsidRPr="000C1A5F">
              <w:rPr>
                <w:color w:val="auto"/>
                <w:sz w:val="20"/>
                <w:szCs w:val="20"/>
                <w:lang w:val="lv-LV"/>
              </w:rPr>
              <w:t>Sistēma brīdina par trūkstošām, pretrunīgām, dublētām vai hronoloģiski neiespējamām vērtībām. Piemēram, pabeigšanas datums nevar būt pirms saņemšanas datuma.</w:t>
            </w:r>
          </w:p>
        </w:tc>
        <w:tc>
          <w:tcPr>
            <w:tcW w:w="2808" w:type="dxa"/>
          </w:tcPr>
          <w:p w14:paraId="15F15FEC" w14:textId="77777777" w:rsidR="005B5FA7" w:rsidRPr="000C1A5F" w:rsidRDefault="005B5FA7" w:rsidP="005B5FA7">
            <w:pPr>
              <w:rPr>
                <w:color w:val="auto"/>
                <w:sz w:val="20"/>
                <w:szCs w:val="20"/>
                <w:lang w:val="lv-LV"/>
              </w:rPr>
            </w:pPr>
            <w:r w:rsidRPr="000C1A5F">
              <w:rPr>
                <w:color w:val="auto"/>
                <w:sz w:val="20"/>
                <w:szCs w:val="20"/>
                <w:lang w:val="lv-LV"/>
              </w:rPr>
              <w:t>Brīdinājums ir pārbaudes signāls. Atbildīgais darbinieks salīdzina vērtību ar avota dokumentu un apstiprina labojumu.</w:t>
            </w:r>
          </w:p>
        </w:tc>
      </w:tr>
      <w:tr w:rsidR="005B5FA7" w:rsidRPr="000C1A5F" w14:paraId="1DFFA517" w14:textId="77777777" w:rsidTr="00D135F5">
        <w:tc>
          <w:tcPr>
            <w:tcW w:w="1944" w:type="dxa"/>
          </w:tcPr>
          <w:p w14:paraId="710D3B5E" w14:textId="77777777" w:rsidR="005B5FA7" w:rsidRPr="000C1A5F" w:rsidRDefault="005B5FA7" w:rsidP="005B5FA7">
            <w:pPr>
              <w:rPr>
                <w:color w:val="auto"/>
                <w:sz w:val="20"/>
                <w:szCs w:val="20"/>
                <w:lang w:val="lv-LV"/>
              </w:rPr>
            </w:pPr>
            <w:r w:rsidRPr="000C1A5F">
              <w:rPr>
                <w:color w:val="auto"/>
                <w:sz w:val="20"/>
                <w:szCs w:val="20"/>
                <w:lang w:val="lv-LV"/>
              </w:rPr>
              <w:t>Dublikātu kontrole</w:t>
            </w:r>
          </w:p>
        </w:tc>
        <w:tc>
          <w:tcPr>
            <w:tcW w:w="4608" w:type="dxa"/>
          </w:tcPr>
          <w:p w14:paraId="23AB7312" w14:textId="245BF34B" w:rsidR="005B5FA7" w:rsidRPr="000C1A5F" w:rsidRDefault="005B5FA7" w:rsidP="005B5FA7">
            <w:pPr>
              <w:rPr>
                <w:color w:val="auto"/>
                <w:sz w:val="20"/>
                <w:szCs w:val="20"/>
                <w:lang w:val="lv-LV"/>
              </w:rPr>
            </w:pPr>
            <w:r w:rsidRPr="000C1A5F">
              <w:rPr>
                <w:color w:val="auto"/>
                <w:sz w:val="20"/>
                <w:szCs w:val="20"/>
                <w:lang w:val="lv-LV"/>
              </w:rPr>
              <w:t xml:space="preserve">Iespējamos dublikātus nosaka pēc identifikatoru pāra, </w:t>
            </w:r>
            <w:r w:rsidR="00F71D15">
              <w:rPr>
                <w:color w:val="auto"/>
                <w:sz w:val="20"/>
                <w:szCs w:val="20"/>
                <w:lang w:val="lv-LV"/>
              </w:rPr>
              <w:t>izmantotās informācijas sistēmas</w:t>
            </w:r>
            <w:r w:rsidRPr="000C1A5F">
              <w:rPr>
                <w:color w:val="auto"/>
                <w:sz w:val="20"/>
                <w:szCs w:val="20"/>
                <w:lang w:val="lv-LV"/>
              </w:rPr>
              <w:t xml:space="preserve"> pazīmēm un iepriekš dokumentētiem noteikumiem.</w:t>
            </w:r>
          </w:p>
        </w:tc>
        <w:tc>
          <w:tcPr>
            <w:tcW w:w="2808" w:type="dxa"/>
          </w:tcPr>
          <w:p w14:paraId="036A3F00" w14:textId="77777777" w:rsidR="005B5FA7" w:rsidRPr="000C1A5F" w:rsidRDefault="005B5FA7" w:rsidP="005B5FA7">
            <w:pPr>
              <w:rPr>
                <w:color w:val="auto"/>
                <w:sz w:val="20"/>
                <w:szCs w:val="20"/>
                <w:lang w:val="lv-LV"/>
              </w:rPr>
            </w:pPr>
            <w:r w:rsidRPr="000C1A5F">
              <w:rPr>
                <w:color w:val="auto"/>
                <w:sz w:val="20"/>
                <w:szCs w:val="20"/>
                <w:lang w:val="lv-LV"/>
              </w:rPr>
              <w:t>Automātiski konstatēta līdzība nav pamats ieraksta dzēšanai.</w:t>
            </w:r>
          </w:p>
        </w:tc>
      </w:tr>
      <w:tr w:rsidR="005B5FA7" w:rsidRPr="000C1A5F" w14:paraId="7C4D4B40" w14:textId="77777777" w:rsidTr="00D135F5">
        <w:tc>
          <w:tcPr>
            <w:tcW w:w="1944" w:type="dxa"/>
          </w:tcPr>
          <w:p w14:paraId="736D1EC5" w14:textId="77777777" w:rsidR="005B5FA7" w:rsidRPr="000C1A5F" w:rsidRDefault="005B5FA7" w:rsidP="005B5FA7">
            <w:pPr>
              <w:rPr>
                <w:color w:val="auto"/>
                <w:sz w:val="20"/>
                <w:szCs w:val="20"/>
                <w:lang w:val="lv-LV"/>
              </w:rPr>
            </w:pPr>
            <w:r w:rsidRPr="000C1A5F">
              <w:rPr>
                <w:color w:val="auto"/>
                <w:sz w:val="20"/>
                <w:szCs w:val="20"/>
                <w:lang w:val="lv-LV"/>
              </w:rPr>
              <w:t>Privātums, piekļuve un drošība</w:t>
            </w:r>
          </w:p>
        </w:tc>
        <w:tc>
          <w:tcPr>
            <w:tcW w:w="4608" w:type="dxa"/>
          </w:tcPr>
          <w:p w14:paraId="3C426D58" w14:textId="77777777" w:rsidR="005B5FA7" w:rsidRPr="000C1A5F" w:rsidRDefault="005B5FA7" w:rsidP="005B5FA7">
            <w:pPr>
              <w:rPr>
                <w:color w:val="auto"/>
                <w:sz w:val="20"/>
                <w:szCs w:val="20"/>
                <w:lang w:val="lv-LV"/>
              </w:rPr>
            </w:pPr>
            <w:r w:rsidRPr="000C1A5F">
              <w:rPr>
                <w:color w:val="auto"/>
                <w:sz w:val="20"/>
                <w:szCs w:val="20"/>
                <w:lang w:val="lv-LV"/>
              </w:rPr>
              <w:t>Nododamajā kopā neiekļauj tiešus personas identifikatorus, dokumentu pilnus tekstus vai sensitīvu brīvo tekstu. Nosaka piekļuves tiesības, glabāšanas termiņus, incidentu kārtību un audita žurnālu.</w:t>
            </w:r>
          </w:p>
        </w:tc>
        <w:tc>
          <w:tcPr>
            <w:tcW w:w="2808" w:type="dxa"/>
          </w:tcPr>
          <w:p w14:paraId="5B699385" w14:textId="77777777" w:rsidR="005B5FA7" w:rsidRPr="000C1A5F" w:rsidRDefault="005B5FA7" w:rsidP="005B5FA7">
            <w:pPr>
              <w:rPr>
                <w:color w:val="auto"/>
                <w:sz w:val="20"/>
                <w:szCs w:val="20"/>
                <w:lang w:val="lv-LV"/>
              </w:rPr>
            </w:pPr>
            <w:r w:rsidRPr="000C1A5F">
              <w:rPr>
                <w:color w:val="auto"/>
                <w:sz w:val="20"/>
                <w:szCs w:val="20"/>
                <w:lang w:val="lv-LV"/>
              </w:rPr>
              <w:t>Pārbauda arī netiešas identificēšanas risku. Ieraksta līmeņa iekšējie dati nav automātiski publiski.</w:t>
            </w:r>
          </w:p>
        </w:tc>
      </w:tr>
      <w:tr w:rsidR="005B5FA7" w:rsidRPr="000C1A5F" w14:paraId="0632CB9F" w14:textId="77777777" w:rsidTr="00D135F5">
        <w:tc>
          <w:tcPr>
            <w:tcW w:w="1944" w:type="dxa"/>
          </w:tcPr>
          <w:p w14:paraId="3C4CD2B5" w14:textId="77777777" w:rsidR="005B5FA7" w:rsidRPr="000C1A5F" w:rsidRDefault="005B5FA7" w:rsidP="005B5FA7">
            <w:pPr>
              <w:rPr>
                <w:color w:val="auto"/>
                <w:sz w:val="20"/>
                <w:szCs w:val="20"/>
                <w:lang w:val="lv-LV"/>
              </w:rPr>
            </w:pPr>
            <w:r w:rsidRPr="000C1A5F">
              <w:rPr>
                <w:color w:val="auto"/>
                <w:sz w:val="20"/>
                <w:szCs w:val="20"/>
                <w:lang w:val="lv-LV"/>
              </w:rPr>
              <w:t>Sistēmu sadarbspēja</w:t>
            </w:r>
          </w:p>
        </w:tc>
        <w:tc>
          <w:tcPr>
            <w:tcW w:w="4608" w:type="dxa"/>
          </w:tcPr>
          <w:p w14:paraId="6A3C385A" w14:textId="77777777" w:rsidR="005B5FA7" w:rsidRPr="000C1A5F" w:rsidRDefault="005B5FA7" w:rsidP="005B5FA7">
            <w:pPr>
              <w:rPr>
                <w:color w:val="auto"/>
                <w:sz w:val="20"/>
                <w:szCs w:val="20"/>
                <w:lang w:val="lv-LV"/>
              </w:rPr>
            </w:pPr>
            <w:r w:rsidRPr="000C1A5F">
              <w:rPr>
                <w:color w:val="auto"/>
                <w:sz w:val="20"/>
                <w:szCs w:val="20"/>
                <w:lang w:val="lv-LV"/>
              </w:rPr>
              <w:t>Vienādas datu definīcijas un klasifikatorus īsteno dažādās DVS, koplietošanas vidē vai citā strukturētā risinājumā.</w:t>
            </w:r>
          </w:p>
        </w:tc>
        <w:tc>
          <w:tcPr>
            <w:tcW w:w="2808" w:type="dxa"/>
          </w:tcPr>
          <w:p w14:paraId="234AC34B" w14:textId="77777777" w:rsidR="005B5FA7" w:rsidRPr="000C1A5F" w:rsidRDefault="005B5FA7" w:rsidP="005B5FA7">
            <w:pPr>
              <w:rPr>
                <w:color w:val="auto"/>
                <w:sz w:val="20"/>
                <w:szCs w:val="20"/>
                <w:lang w:val="lv-LV"/>
              </w:rPr>
            </w:pPr>
            <w:r w:rsidRPr="000C1A5F">
              <w:rPr>
                <w:color w:val="auto"/>
                <w:sz w:val="20"/>
                <w:szCs w:val="20"/>
                <w:lang w:val="lv-LV"/>
              </w:rPr>
              <w:t>Vienots datu standarts neprasa vienu centralizētu sistēmu.</w:t>
            </w:r>
          </w:p>
        </w:tc>
      </w:tr>
    </w:tbl>
    <w:p w14:paraId="7769D2E2" w14:textId="6BA81BD6"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pētījuma autoru izstrādātas datu pārvaldības un kvalitātes prasības.</w:t>
      </w:r>
    </w:p>
    <w:p w14:paraId="6651E52F" w14:textId="4463EF19" w:rsidR="005B5FA7" w:rsidRPr="000C1A5F" w:rsidRDefault="00C57C7D" w:rsidP="005B5FA7">
      <w:pPr>
        <w:rPr>
          <w:color w:val="auto"/>
        </w:rPr>
      </w:pPr>
      <w:r w:rsidRPr="000C1A5F">
        <w:rPr>
          <w:color w:val="auto"/>
        </w:rPr>
        <w:t>Publiskajā pārskatā iekļauj tikai tādus apkopotos rādītājus, kuru datu kvalitāte ir pārbaudīta un kuri neļauj identificēt personu</w:t>
      </w:r>
    </w:p>
    <w:p w14:paraId="6ED22053" w14:textId="60F9B8FA" w:rsidR="005B5FA7" w:rsidRPr="000C1A5F" w:rsidRDefault="005B5FA7" w:rsidP="005B5FA7">
      <w:pPr>
        <w:pStyle w:val="Heading2"/>
        <w:rPr>
          <w:color w:val="auto"/>
        </w:rPr>
      </w:pPr>
      <w:r w:rsidRPr="000C1A5F">
        <w:rPr>
          <w:color w:val="auto"/>
        </w:rPr>
        <w:t>21.5. Aprēķināmie rādītāji un to robežas</w:t>
      </w:r>
    </w:p>
    <w:p w14:paraId="0E2F11B5" w14:textId="7D83C630" w:rsidR="005B5FA7" w:rsidRPr="000C1A5F" w:rsidRDefault="005B5FA7" w:rsidP="005B5FA7">
      <w:pPr>
        <w:rPr>
          <w:color w:val="auto"/>
        </w:rPr>
      </w:pPr>
      <w:r w:rsidRPr="000C1A5F">
        <w:rPr>
          <w:color w:val="auto"/>
        </w:rPr>
        <w:t xml:space="preserve">Rādītājus aprēķina skaidri norādītam periodam, iestāžu lokam, uzskaites vienībai un datu standarta versijai. Ja trūkstošas vai nederīgas vērtības izslēdz no aprēķina, līdzās rezultātam norāda pilnīgumu un izslēgto ierakstu īpatsvaru. </w:t>
      </w:r>
      <w:r w:rsidR="00756FC2" w:rsidRPr="000C1A5F">
        <w:rPr>
          <w:color w:val="auto"/>
        </w:rPr>
        <w:t>IAL un IL īpatsvaru summa var pārsniegt 100 %, jo vienu pamatierakstu, kurā IAL un IL pazīme ir “jā”, ieskaita abās tematiskajās grupās.</w:t>
      </w:r>
    </w:p>
    <w:p w14:paraId="3EC7027A" w14:textId="6B2F41F0"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3" w:name="_Toc239853008"/>
      <w:r w:rsidR="00344F08">
        <w:rPr>
          <w:noProof/>
          <w:lang w:val="lv-LV"/>
        </w:rPr>
        <w:t>101</w:t>
      </w:r>
      <w:r w:rsidRPr="000C1A5F">
        <w:rPr>
          <w:lang w:val="lv-LV"/>
        </w:rPr>
        <w:fldChar w:fldCharType="end"/>
      </w:r>
      <w:r w:rsidRPr="000C1A5F">
        <w:rPr>
          <w:lang w:val="lv-LV"/>
        </w:rPr>
        <w:t xml:space="preserve">. tabula. </w:t>
      </w:r>
      <w:r w:rsidR="005B5FA7" w:rsidRPr="000C1A5F">
        <w:rPr>
          <w:lang w:val="lv-LV"/>
        </w:rPr>
        <w:t>Aprēķināmie rādītāji un to robežas</w:t>
      </w:r>
      <w:bookmarkEnd w:id="123"/>
    </w:p>
    <w:tbl>
      <w:tblPr>
        <w:tblStyle w:val="TableGrid"/>
        <w:tblW w:w="9360" w:type="dxa"/>
        <w:tblLayout w:type="fixed"/>
        <w:tblLook w:val="04A0" w:firstRow="1" w:lastRow="0" w:firstColumn="1" w:lastColumn="0" w:noHBand="0" w:noVBand="1"/>
      </w:tblPr>
      <w:tblGrid>
        <w:gridCol w:w="1800"/>
        <w:gridCol w:w="2376"/>
        <w:gridCol w:w="2592"/>
        <w:gridCol w:w="2592"/>
      </w:tblGrid>
      <w:tr w:rsidR="005B5FA7" w:rsidRPr="000C1A5F" w14:paraId="2D1EC0B6" w14:textId="77777777" w:rsidTr="00D135F5">
        <w:tc>
          <w:tcPr>
            <w:tcW w:w="1800" w:type="dxa"/>
          </w:tcPr>
          <w:p w14:paraId="73B6E539" w14:textId="77777777" w:rsidR="005B5FA7" w:rsidRPr="000C1A5F" w:rsidRDefault="005B5FA7" w:rsidP="005B5FA7">
            <w:pPr>
              <w:rPr>
                <w:color w:val="auto"/>
                <w:sz w:val="20"/>
                <w:szCs w:val="20"/>
                <w:lang w:val="lv-LV"/>
              </w:rPr>
            </w:pPr>
            <w:r w:rsidRPr="000C1A5F">
              <w:rPr>
                <w:b/>
                <w:color w:val="auto"/>
                <w:sz w:val="20"/>
                <w:szCs w:val="20"/>
                <w:lang w:val="lv-LV"/>
              </w:rPr>
              <w:t>Rādītājs</w:t>
            </w:r>
          </w:p>
        </w:tc>
        <w:tc>
          <w:tcPr>
            <w:tcW w:w="2376" w:type="dxa"/>
          </w:tcPr>
          <w:p w14:paraId="4A84B2EB" w14:textId="77777777" w:rsidR="005B5FA7" w:rsidRPr="000C1A5F" w:rsidRDefault="005B5FA7" w:rsidP="005B5FA7">
            <w:pPr>
              <w:rPr>
                <w:color w:val="auto"/>
                <w:sz w:val="20"/>
                <w:szCs w:val="20"/>
                <w:lang w:val="lv-LV"/>
              </w:rPr>
            </w:pPr>
            <w:r w:rsidRPr="000C1A5F">
              <w:rPr>
                <w:b/>
                <w:color w:val="auto"/>
                <w:sz w:val="20"/>
                <w:szCs w:val="20"/>
                <w:lang w:val="lv-LV"/>
              </w:rPr>
              <w:t>Vajadzīgie dati</w:t>
            </w:r>
          </w:p>
        </w:tc>
        <w:tc>
          <w:tcPr>
            <w:tcW w:w="2592" w:type="dxa"/>
          </w:tcPr>
          <w:p w14:paraId="5FD0BAE9" w14:textId="77777777" w:rsidR="005B5FA7" w:rsidRPr="000C1A5F" w:rsidRDefault="005B5FA7" w:rsidP="005B5FA7">
            <w:pPr>
              <w:rPr>
                <w:color w:val="auto"/>
                <w:sz w:val="20"/>
                <w:szCs w:val="20"/>
                <w:lang w:val="lv-LV"/>
              </w:rPr>
            </w:pPr>
            <w:r w:rsidRPr="000C1A5F">
              <w:rPr>
                <w:b/>
                <w:color w:val="auto"/>
                <w:sz w:val="20"/>
                <w:szCs w:val="20"/>
                <w:lang w:val="lv-LV"/>
              </w:rPr>
              <w:t>Aprēķins</w:t>
            </w:r>
          </w:p>
        </w:tc>
        <w:tc>
          <w:tcPr>
            <w:tcW w:w="2592" w:type="dxa"/>
          </w:tcPr>
          <w:p w14:paraId="659F58CE" w14:textId="77777777" w:rsidR="005B5FA7" w:rsidRPr="000C1A5F" w:rsidRDefault="005B5FA7" w:rsidP="005B5FA7">
            <w:pPr>
              <w:rPr>
                <w:color w:val="auto"/>
                <w:sz w:val="20"/>
                <w:szCs w:val="20"/>
                <w:lang w:val="lv-LV"/>
              </w:rPr>
            </w:pPr>
            <w:r w:rsidRPr="000C1A5F">
              <w:rPr>
                <w:b/>
                <w:color w:val="auto"/>
                <w:sz w:val="20"/>
                <w:szCs w:val="20"/>
                <w:lang w:val="lv-LV"/>
              </w:rPr>
              <w:t>Interpretācijas robeža</w:t>
            </w:r>
          </w:p>
        </w:tc>
      </w:tr>
      <w:tr w:rsidR="005B5FA7" w:rsidRPr="000C1A5F" w14:paraId="34967F25" w14:textId="77777777" w:rsidTr="00D135F5">
        <w:tc>
          <w:tcPr>
            <w:tcW w:w="1800" w:type="dxa"/>
          </w:tcPr>
          <w:p w14:paraId="0FD3D2D9" w14:textId="77777777" w:rsidR="005B5FA7" w:rsidRPr="000C1A5F" w:rsidRDefault="005B5FA7" w:rsidP="005B5FA7">
            <w:pPr>
              <w:rPr>
                <w:color w:val="auto"/>
                <w:sz w:val="20"/>
                <w:szCs w:val="20"/>
                <w:lang w:val="lv-LV"/>
              </w:rPr>
            </w:pPr>
            <w:r w:rsidRPr="000C1A5F">
              <w:rPr>
                <w:color w:val="auto"/>
                <w:sz w:val="20"/>
                <w:szCs w:val="20"/>
                <w:lang w:val="lv-LV"/>
              </w:rPr>
              <w:t>Unikālo ierakstu skaits</w:t>
            </w:r>
          </w:p>
        </w:tc>
        <w:tc>
          <w:tcPr>
            <w:tcW w:w="2376" w:type="dxa"/>
          </w:tcPr>
          <w:p w14:paraId="4C4C824F" w14:textId="77777777" w:rsidR="005B5FA7" w:rsidRPr="000C1A5F" w:rsidRDefault="005B5FA7" w:rsidP="005B5FA7">
            <w:pPr>
              <w:rPr>
                <w:color w:val="auto"/>
                <w:sz w:val="20"/>
                <w:szCs w:val="20"/>
                <w:lang w:val="lv-LV"/>
              </w:rPr>
            </w:pPr>
            <w:r w:rsidRPr="000C1A5F">
              <w:rPr>
                <w:color w:val="auto"/>
                <w:sz w:val="20"/>
                <w:szCs w:val="20"/>
                <w:lang w:val="lv-LV"/>
              </w:rPr>
              <w:t>Iestādes un ieraksta identifikators.</w:t>
            </w:r>
          </w:p>
        </w:tc>
        <w:tc>
          <w:tcPr>
            <w:tcW w:w="2592" w:type="dxa"/>
          </w:tcPr>
          <w:p w14:paraId="2E2FE25F" w14:textId="77777777" w:rsidR="005B5FA7" w:rsidRPr="000C1A5F" w:rsidRDefault="005B5FA7" w:rsidP="005B5FA7">
            <w:pPr>
              <w:rPr>
                <w:color w:val="auto"/>
                <w:sz w:val="20"/>
                <w:szCs w:val="20"/>
                <w:lang w:val="lv-LV"/>
              </w:rPr>
            </w:pPr>
            <w:r w:rsidRPr="000C1A5F">
              <w:rPr>
                <w:color w:val="auto"/>
                <w:sz w:val="20"/>
                <w:szCs w:val="20"/>
                <w:lang w:val="lv-LV"/>
              </w:rPr>
              <w:t>Atšķirīgu iestādes un ieraksta identifikatoru pāru skaits.</w:t>
            </w:r>
          </w:p>
        </w:tc>
        <w:tc>
          <w:tcPr>
            <w:tcW w:w="2592" w:type="dxa"/>
          </w:tcPr>
          <w:p w14:paraId="7E0C2FE6" w14:textId="77777777" w:rsidR="005B5FA7" w:rsidRPr="000C1A5F" w:rsidRDefault="005B5FA7" w:rsidP="005B5FA7">
            <w:pPr>
              <w:rPr>
                <w:color w:val="auto"/>
                <w:sz w:val="20"/>
                <w:szCs w:val="20"/>
                <w:lang w:val="lv-LV"/>
              </w:rPr>
            </w:pPr>
            <w:r w:rsidRPr="000C1A5F">
              <w:rPr>
                <w:color w:val="auto"/>
                <w:sz w:val="20"/>
                <w:szCs w:val="20"/>
                <w:lang w:val="lv-LV"/>
              </w:rPr>
              <w:t>Rāda tikai definētajā tvērumā reģistrēto vienību skaitu.</w:t>
            </w:r>
          </w:p>
        </w:tc>
      </w:tr>
      <w:tr w:rsidR="005B5FA7" w:rsidRPr="000C1A5F" w14:paraId="5692601B" w14:textId="77777777" w:rsidTr="00D135F5">
        <w:tc>
          <w:tcPr>
            <w:tcW w:w="1800" w:type="dxa"/>
          </w:tcPr>
          <w:p w14:paraId="0C987A33" w14:textId="77777777" w:rsidR="005B5FA7" w:rsidRPr="000C1A5F" w:rsidRDefault="005B5FA7" w:rsidP="005B5FA7">
            <w:pPr>
              <w:rPr>
                <w:color w:val="auto"/>
                <w:sz w:val="20"/>
                <w:szCs w:val="20"/>
                <w:lang w:val="lv-LV"/>
              </w:rPr>
            </w:pPr>
            <w:r w:rsidRPr="000C1A5F">
              <w:rPr>
                <w:color w:val="auto"/>
                <w:sz w:val="20"/>
                <w:szCs w:val="20"/>
                <w:lang w:val="lv-LV"/>
              </w:rPr>
              <w:t>IAL ierakstu īpatsvars</w:t>
            </w:r>
          </w:p>
        </w:tc>
        <w:tc>
          <w:tcPr>
            <w:tcW w:w="2376" w:type="dxa"/>
          </w:tcPr>
          <w:p w14:paraId="50949C24" w14:textId="77777777" w:rsidR="005B5FA7" w:rsidRPr="000C1A5F" w:rsidRDefault="005B5FA7" w:rsidP="005B5FA7">
            <w:pPr>
              <w:rPr>
                <w:color w:val="auto"/>
                <w:sz w:val="20"/>
                <w:szCs w:val="20"/>
                <w:lang w:val="lv-LV"/>
              </w:rPr>
            </w:pPr>
            <w:r w:rsidRPr="000C1A5F">
              <w:rPr>
                <w:color w:val="auto"/>
                <w:sz w:val="20"/>
                <w:szCs w:val="20"/>
                <w:lang w:val="lv-LV"/>
              </w:rPr>
              <w:t>Sešu lauku datu minimums.</w:t>
            </w:r>
          </w:p>
        </w:tc>
        <w:tc>
          <w:tcPr>
            <w:tcW w:w="2592" w:type="dxa"/>
          </w:tcPr>
          <w:p w14:paraId="7036F1F5" w14:textId="77777777" w:rsidR="005B5FA7" w:rsidRPr="000C1A5F" w:rsidRDefault="005B5FA7" w:rsidP="005B5FA7">
            <w:pPr>
              <w:rPr>
                <w:color w:val="auto"/>
                <w:sz w:val="20"/>
                <w:szCs w:val="20"/>
                <w:lang w:val="lv-LV"/>
              </w:rPr>
            </w:pPr>
            <w:r w:rsidRPr="000C1A5F">
              <w:rPr>
                <w:color w:val="auto"/>
                <w:sz w:val="20"/>
                <w:szCs w:val="20"/>
                <w:lang w:val="lv-LV"/>
              </w:rPr>
              <w:t>IAL pazīme “jā” dalīta ar unikālo ierakstu skaitu, kuros IAL pazīme ir derīga.</w:t>
            </w:r>
          </w:p>
        </w:tc>
        <w:tc>
          <w:tcPr>
            <w:tcW w:w="2592" w:type="dxa"/>
          </w:tcPr>
          <w:p w14:paraId="06ED3EE4" w14:textId="77777777" w:rsidR="005B5FA7" w:rsidRPr="000C1A5F" w:rsidRDefault="005B5FA7" w:rsidP="005B5FA7">
            <w:pPr>
              <w:rPr>
                <w:color w:val="auto"/>
                <w:sz w:val="20"/>
                <w:szCs w:val="20"/>
                <w:lang w:val="lv-LV"/>
              </w:rPr>
            </w:pPr>
            <w:r w:rsidRPr="000C1A5F">
              <w:rPr>
                <w:color w:val="auto"/>
                <w:sz w:val="20"/>
                <w:szCs w:val="20"/>
                <w:lang w:val="lv-LV"/>
              </w:rPr>
              <w:t>Rāda dokumentu plūsmu, nevis informācijas izsniegšanas kvalitāti.</w:t>
            </w:r>
          </w:p>
        </w:tc>
      </w:tr>
      <w:tr w:rsidR="005B5FA7" w:rsidRPr="000C1A5F" w14:paraId="29317675" w14:textId="77777777" w:rsidTr="00D135F5">
        <w:tc>
          <w:tcPr>
            <w:tcW w:w="1800" w:type="dxa"/>
          </w:tcPr>
          <w:p w14:paraId="487DDD40" w14:textId="77777777" w:rsidR="005B5FA7" w:rsidRPr="000C1A5F" w:rsidRDefault="005B5FA7" w:rsidP="005B5FA7">
            <w:pPr>
              <w:rPr>
                <w:color w:val="auto"/>
                <w:sz w:val="20"/>
                <w:szCs w:val="20"/>
                <w:lang w:val="lv-LV"/>
              </w:rPr>
            </w:pPr>
            <w:r w:rsidRPr="000C1A5F">
              <w:rPr>
                <w:color w:val="auto"/>
                <w:sz w:val="20"/>
                <w:szCs w:val="20"/>
                <w:lang w:val="lv-LV"/>
              </w:rPr>
              <w:t>IL ierakstu īpatsvars</w:t>
            </w:r>
          </w:p>
        </w:tc>
        <w:tc>
          <w:tcPr>
            <w:tcW w:w="2376" w:type="dxa"/>
          </w:tcPr>
          <w:p w14:paraId="1F9DBA3E" w14:textId="77777777" w:rsidR="005B5FA7" w:rsidRPr="000C1A5F" w:rsidRDefault="005B5FA7" w:rsidP="005B5FA7">
            <w:pPr>
              <w:rPr>
                <w:color w:val="auto"/>
                <w:sz w:val="20"/>
                <w:szCs w:val="20"/>
                <w:lang w:val="lv-LV"/>
              </w:rPr>
            </w:pPr>
            <w:r w:rsidRPr="000C1A5F">
              <w:rPr>
                <w:color w:val="auto"/>
                <w:sz w:val="20"/>
                <w:szCs w:val="20"/>
                <w:lang w:val="lv-LV"/>
              </w:rPr>
              <w:t>Sešu lauku datu minimums.</w:t>
            </w:r>
          </w:p>
        </w:tc>
        <w:tc>
          <w:tcPr>
            <w:tcW w:w="2592" w:type="dxa"/>
          </w:tcPr>
          <w:p w14:paraId="00FE95C6" w14:textId="77777777" w:rsidR="005B5FA7" w:rsidRPr="000C1A5F" w:rsidRDefault="005B5FA7" w:rsidP="005B5FA7">
            <w:pPr>
              <w:rPr>
                <w:color w:val="auto"/>
                <w:sz w:val="20"/>
                <w:szCs w:val="20"/>
                <w:lang w:val="lv-LV"/>
              </w:rPr>
            </w:pPr>
            <w:r w:rsidRPr="000C1A5F">
              <w:rPr>
                <w:color w:val="auto"/>
                <w:sz w:val="20"/>
                <w:szCs w:val="20"/>
                <w:lang w:val="lv-LV"/>
              </w:rPr>
              <w:t>IL pazīme “jā” dalīta ar unikālo ierakstu skaitu, kuros IL pazīme ir derīga.</w:t>
            </w:r>
          </w:p>
        </w:tc>
        <w:tc>
          <w:tcPr>
            <w:tcW w:w="2592" w:type="dxa"/>
          </w:tcPr>
          <w:p w14:paraId="41C477B7" w14:textId="77777777" w:rsidR="005B5FA7" w:rsidRPr="000C1A5F" w:rsidRDefault="005B5FA7" w:rsidP="005B5FA7">
            <w:pPr>
              <w:rPr>
                <w:color w:val="auto"/>
                <w:sz w:val="20"/>
                <w:szCs w:val="20"/>
                <w:lang w:val="lv-LV"/>
              </w:rPr>
            </w:pPr>
            <w:r w:rsidRPr="000C1A5F">
              <w:rPr>
                <w:color w:val="auto"/>
                <w:sz w:val="20"/>
                <w:szCs w:val="20"/>
                <w:lang w:val="lv-LV"/>
              </w:rPr>
              <w:t>Rāda dokumentu plūsmu, nevis atbildes nepieciešamību vai kvalitāti.</w:t>
            </w:r>
          </w:p>
        </w:tc>
      </w:tr>
      <w:tr w:rsidR="005B5FA7" w:rsidRPr="000C1A5F" w14:paraId="0719B7F2" w14:textId="77777777" w:rsidTr="00D135F5">
        <w:tc>
          <w:tcPr>
            <w:tcW w:w="1800" w:type="dxa"/>
          </w:tcPr>
          <w:p w14:paraId="699A36AD" w14:textId="78CFCFC5" w:rsidR="005B5FA7" w:rsidRPr="000C1A5F" w:rsidRDefault="00756FC2" w:rsidP="005B5FA7">
            <w:pPr>
              <w:rPr>
                <w:color w:val="auto"/>
                <w:sz w:val="20"/>
                <w:szCs w:val="20"/>
                <w:lang w:val="lv-LV"/>
              </w:rPr>
            </w:pPr>
            <w:r w:rsidRPr="000C1A5F">
              <w:rPr>
                <w:color w:val="auto"/>
                <w:sz w:val="20"/>
                <w:szCs w:val="20"/>
                <w:lang w:val="lv-LV"/>
              </w:rPr>
              <w:t>Vairāku tiesisko režīmu dokumentu īpatsvars</w:t>
            </w:r>
          </w:p>
        </w:tc>
        <w:tc>
          <w:tcPr>
            <w:tcW w:w="2376" w:type="dxa"/>
          </w:tcPr>
          <w:p w14:paraId="5C307252" w14:textId="64CA4B77" w:rsidR="005B5FA7" w:rsidRPr="000C1A5F" w:rsidRDefault="00756FC2" w:rsidP="005B5FA7">
            <w:pPr>
              <w:rPr>
                <w:color w:val="auto"/>
                <w:sz w:val="20"/>
                <w:szCs w:val="20"/>
                <w:lang w:val="lv-LV"/>
              </w:rPr>
            </w:pPr>
            <w:r w:rsidRPr="000C1A5F">
              <w:rPr>
                <w:color w:val="auto"/>
                <w:sz w:val="20"/>
                <w:szCs w:val="20"/>
                <w:lang w:val="lv-LV"/>
              </w:rPr>
              <w:t>Sešu lauku datu minimums.</w:t>
            </w:r>
          </w:p>
        </w:tc>
        <w:tc>
          <w:tcPr>
            <w:tcW w:w="2592" w:type="dxa"/>
          </w:tcPr>
          <w:p w14:paraId="499EAE12" w14:textId="30F73A52" w:rsidR="005B5FA7" w:rsidRPr="000C1A5F" w:rsidRDefault="00756FC2" w:rsidP="005B5FA7">
            <w:pPr>
              <w:rPr>
                <w:color w:val="auto"/>
                <w:sz w:val="20"/>
                <w:szCs w:val="20"/>
                <w:lang w:val="lv-LV"/>
              </w:rPr>
            </w:pPr>
            <w:r w:rsidRPr="000C1A5F">
              <w:rPr>
                <w:color w:val="auto"/>
                <w:sz w:val="20"/>
                <w:szCs w:val="20"/>
                <w:lang w:val="lv-LV"/>
              </w:rPr>
              <w:t>To unikālo pamatierakstu skaits, kuros vairāku tiesisko režīmu pazīme ir “jā”, dalīts ar unikālo IAL vai IL tvēruma pamatierakstu skaitu, kuros šīs pazīmes vērtība ir derīga.</w:t>
            </w:r>
          </w:p>
        </w:tc>
        <w:tc>
          <w:tcPr>
            <w:tcW w:w="2592" w:type="dxa"/>
          </w:tcPr>
          <w:p w14:paraId="6788D329" w14:textId="1662CB63" w:rsidR="005B5FA7" w:rsidRPr="000C1A5F" w:rsidRDefault="00756FC2" w:rsidP="005B5FA7">
            <w:pPr>
              <w:rPr>
                <w:color w:val="auto"/>
                <w:sz w:val="20"/>
                <w:szCs w:val="20"/>
                <w:lang w:val="lv-LV"/>
              </w:rPr>
            </w:pPr>
            <w:r w:rsidRPr="000C1A5F">
              <w:rPr>
                <w:color w:val="auto"/>
                <w:sz w:val="20"/>
                <w:szCs w:val="20"/>
                <w:lang w:val="lv-LV"/>
              </w:rPr>
              <w:t>Rāda šaurāko vairāku procesu vai īpašu piekļuves režīmu gadījumu kopu un neaptver visus jaukta satura dokumentus. Rezultātu ietekmē procesa kvalifikācijas un pazīmes kvalitāte.</w:t>
            </w:r>
          </w:p>
        </w:tc>
      </w:tr>
      <w:tr w:rsidR="00756FC2" w:rsidRPr="000C1A5F" w14:paraId="6EFB1E8F" w14:textId="77777777" w:rsidTr="00D135F5">
        <w:tc>
          <w:tcPr>
            <w:tcW w:w="1800" w:type="dxa"/>
          </w:tcPr>
          <w:p w14:paraId="5958E80E" w14:textId="59D04656" w:rsidR="00756FC2" w:rsidRPr="000C1A5F" w:rsidRDefault="00756FC2" w:rsidP="005B5FA7">
            <w:pPr>
              <w:rPr>
                <w:color w:val="auto"/>
                <w:sz w:val="20"/>
                <w:szCs w:val="20"/>
                <w:lang w:val="lv-LV"/>
              </w:rPr>
            </w:pPr>
            <w:r w:rsidRPr="000C1A5F">
              <w:rPr>
                <w:color w:val="auto"/>
                <w:sz w:val="20"/>
                <w:szCs w:val="20"/>
                <w:lang w:val="lv-LV"/>
              </w:rPr>
              <w:t>Jaukta satura dokumentu īpatsvars</w:t>
            </w:r>
          </w:p>
        </w:tc>
        <w:tc>
          <w:tcPr>
            <w:tcW w:w="2376" w:type="dxa"/>
          </w:tcPr>
          <w:p w14:paraId="42CB542D" w14:textId="666F6720" w:rsidR="00756FC2" w:rsidRPr="000C1A5F" w:rsidRDefault="00756FC2" w:rsidP="005B5FA7">
            <w:pPr>
              <w:rPr>
                <w:color w:val="auto"/>
                <w:sz w:val="20"/>
                <w:szCs w:val="20"/>
                <w:lang w:val="lv-LV"/>
              </w:rPr>
            </w:pPr>
            <w:r w:rsidRPr="000C1A5F">
              <w:rPr>
                <w:color w:val="auto"/>
                <w:sz w:val="20"/>
                <w:szCs w:val="20"/>
                <w:lang w:val="lv-LV"/>
              </w:rPr>
              <w:t>Iestādes identifikators, ieraksta identifikators, patstāvīgā lūguma identifikators un saite ar dokumenta pamatierakstu.</w:t>
            </w:r>
          </w:p>
        </w:tc>
        <w:tc>
          <w:tcPr>
            <w:tcW w:w="2592" w:type="dxa"/>
          </w:tcPr>
          <w:p w14:paraId="0D691C31" w14:textId="419BE35E" w:rsidR="00756FC2" w:rsidRPr="000C1A5F" w:rsidRDefault="00C57C7D" w:rsidP="005B5FA7">
            <w:pPr>
              <w:rPr>
                <w:color w:val="auto"/>
                <w:sz w:val="20"/>
                <w:szCs w:val="20"/>
                <w:lang w:val="lv-LV"/>
              </w:rPr>
            </w:pPr>
            <w:r w:rsidRPr="000C1A5F">
              <w:rPr>
                <w:color w:val="auto"/>
                <w:sz w:val="20"/>
                <w:szCs w:val="20"/>
                <w:lang w:val="lv-LV"/>
              </w:rPr>
              <w:t>Jaukta satura dokumentu īpatsvaru aprēķina šādi. Skaitītājā iekļauj unikālos pamatierakstus, kas saistīti ar vismaz diviem atšķirīgiem patstāvīga lūguma identifikatoriem. Saucējā iekļauj unikālos pamatierakstus, kuriem ir pabeigta prasījuma daļu</w:t>
            </w:r>
            <w:r w:rsidR="007161D0" w:rsidRPr="000C1A5F">
              <w:rPr>
                <w:color w:val="auto"/>
                <w:sz w:val="20"/>
                <w:szCs w:val="20"/>
                <w:lang w:val="lv-LV"/>
              </w:rPr>
              <w:t xml:space="preserve"> (patstāvīgo lūgumu)</w:t>
            </w:r>
            <w:r w:rsidRPr="000C1A5F">
              <w:rPr>
                <w:color w:val="auto"/>
                <w:sz w:val="20"/>
                <w:szCs w:val="20"/>
                <w:lang w:val="lv-LV"/>
              </w:rPr>
              <w:t xml:space="preserve"> noteikšana un kuru sasaistes dati ir pilnīgi un derīgi. Skaitītāju dala ar saucēju.</w:t>
            </w:r>
          </w:p>
        </w:tc>
        <w:tc>
          <w:tcPr>
            <w:tcW w:w="2592" w:type="dxa"/>
          </w:tcPr>
          <w:p w14:paraId="146B2F1D" w14:textId="234B7613" w:rsidR="00756FC2" w:rsidRPr="000C1A5F" w:rsidRDefault="00756FC2" w:rsidP="005B5FA7">
            <w:pPr>
              <w:rPr>
                <w:color w:val="auto"/>
                <w:sz w:val="20"/>
                <w:szCs w:val="20"/>
                <w:lang w:val="lv-LV"/>
              </w:rPr>
            </w:pPr>
            <w:r w:rsidRPr="000C1A5F">
              <w:rPr>
                <w:color w:val="auto"/>
                <w:sz w:val="20"/>
                <w:szCs w:val="20"/>
                <w:lang w:val="lv-LV"/>
              </w:rPr>
              <w:t>Rāda plašāko vairāku patstāvīgu lūgumu kopu neatkarīgi no tā, vai tiem piemērojams viens vai vairāki tiesiskie režīmi. Rezultātu ietekmē patstāvīga lūguma definīcija un sasaistes pilnīgums.</w:t>
            </w:r>
          </w:p>
        </w:tc>
      </w:tr>
      <w:tr w:rsidR="005B5FA7" w:rsidRPr="000C1A5F" w14:paraId="6261C287" w14:textId="77777777" w:rsidTr="00D135F5">
        <w:tc>
          <w:tcPr>
            <w:tcW w:w="1800" w:type="dxa"/>
          </w:tcPr>
          <w:p w14:paraId="00B26F8C" w14:textId="77777777" w:rsidR="005B5FA7" w:rsidRPr="000C1A5F" w:rsidRDefault="005B5FA7" w:rsidP="005B5FA7">
            <w:pPr>
              <w:rPr>
                <w:color w:val="auto"/>
                <w:sz w:val="20"/>
                <w:szCs w:val="20"/>
                <w:lang w:val="lv-LV"/>
              </w:rPr>
            </w:pPr>
            <w:r w:rsidRPr="000C1A5F">
              <w:rPr>
                <w:color w:val="auto"/>
                <w:sz w:val="20"/>
                <w:szCs w:val="20"/>
                <w:lang w:val="lv-LV"/>
              </w:rPr>
              <w:t>Nenoteiktu vērtību īpatsvars</w:t>
            </w:r>
          </w:p>
        </w:tc>
        <w:tc>
          <w:tcPr>
            <w:tcW w:w="2376" w:type="dxa"/>
          </w:tcPr>
          <w:p w14:paraId="586DFCEA" w14:textId="77777777" w:rsidR="005B5FA7" w:rsidRPr="000C1A5F" w:rsidRDefault="005B5FA7" w:rsidP="005B5FA7">
            <w:pPr>
              <w:rPr>
                <w:color w:val="auto"/>
                <w:sz w:val="20"/>
                <w:szCs w:val="20"/>
                <w:lang w:val="lv-LV"/>
              </w:rPr>
            </w:pPr>
            <w:r w:rsidRPr="000C1A5F">
              <w:rPr>
                <w:color w:val="auto"/>
                <w:sz w:val="20"/>
                <w:szCs w:val="20"/>
                <w:lang w:val="lv-LV"/>
              </w:rPr>
              <w:t>Attiecīgais datu minimuma vai pilotējamais lauks.</w:t>
            </w:r>
          </w:p>
        </w:tc>
        <w:tc>
          <w:tcPr>
            <w:tcW w:w="2592" w:type="dxa"/>
          </w:tcPr>
          <w:p w14:paraId="0E8C798C" w14:textId="77777777" w:rsidR="005B5FA7" w:rsidRPr="000C1A5F" w:rsidRDefault="005B5FA7" w:rsidP="005B5FA7">
            <w:pPr>
              <w:rPr>
                <w:color w:val="auto"/>
                <w:sz w:val="20"/>
                <w:szCs w:val="20"/>
                <w:lang w:val="lv-LV"/>
              </w:rPr>
            </w:pPr>
            <w:r w:rsidRPr="000C1A5F">
              <w:rPr>
                <w:color w:val="auto"/>
                <w:sz w:val="20"/>
                <w:szCs w:val="20"/>
                <w:lang w:val="lv-LV"/>
              </w:rPr>
              <w:t>Nenoteiktu vai nederīgu vērtību skaits dalīts ar ierakstu skaitu attiecīgajā tvērumā.</w:t>
            </w:r>
          </w:p>
        </w:tc>
        <w:tc>
          <w:tcPr>
            <w:tcW w:w="2592" w:type="dxa"/>
          </w:tcPr>
          <w:p w14:paraId="3E1FBB50" w14:textId="77777777" w:rsidR="005B5FA7" w:rsidRPr="000C1A5F" w:rsidRDefault="005B5FA7" w:rsidP="005B5FA7">
            <w:pPr>
              <w:rPr>
                <w:color w:val="auto"/>
                <w:sz w:val="20"/>
                <w:szCs w:val="20"/>
                <w:lang w:val="lv-LV"/>
              </w:rPr>
            </w:pPr>
            <w:r w:rsidRPr="000C1A5F">
              <w:rPr>
                <w:color w:val="auto"/>
                <w:sz w:val="20"/>
                <w:szCs w:val="20"/>
                <w:lang w:val="lv-LV"/>
              </w:rPr>
              <w:t>Datu kvalitātes rādītājs, nevis lietas rezultāts.</w:t>
            </w:r>
          </w:p>
        </w:tc>
      </w:tr>
      <w:tr w:rsidR="005B5FA7" w:rsidRPr="000C1A5F" w14:paraId="2F3E0D13" w14:textId="77777777" w:rsidTr="00D135F5">
        <w:tc>
          <w:tcPr>
            <w:tcW w:w="1800" w:type="dxa"/>
          </w:tcPr>
          <w:p w14:paraId="5B70A668" w14:textId="1369A1BB" w:rsidR="005B5FA7" w:rsidRPr="000C1A5F" w:rsidRDefault="005B5FA7" w:rsidP="005B5FA7">
            <w:pPr>
              <w:rPr>
                <w:color w:val="auto"/>
                <w:sz w:val="20"/>
                <w:szCs w:val="20"/>
                <w:lang w:val="lv-LV"/>
              </w:rPr>
            </w:pPr>
            <w:r w:rsidRPr="000C1A5F">
              <w:rPr>
                <w:color w:val="auto"/>
                <w:sz w:val="20"/>
                <w:szCs w:val="20"/>
                <w:lang w:val="lv-LV"/>
              </w:rPr>
              <w:t>Prasījuma daļu</w:t>
            </w:r>
            <w:r w:rsidR="007161D0" w:rsidRPr="000C1A5F">
              <w:rPr>
                <w:color w:val="auto"/>
                <w:sz w:val="20"/>
                <w:szCs w:val="20"/>
                <w:lang w:val="lv-LV"/>
              </w:rPr>
              <w:t xml:space="preserve"> (patstāvīgo lūgumi)</w:t>
            </w:r>
            <w:r w:rsidRPr="000C1A5F">
              <w:rPr>
                <w:color w:val="auto"/>
                <w:sz w:val="20"/>
                <w:szCs w:val="20"/>
                <w:lang w:val="lv-LV"/>
              </w:rPr>
              <w:t xml:space="preserve"> skaits</w:t>
            </w:r>
          </w:p>
        </w:tc>
        <w:tc>
          <w:tcPr>
            <w:tcW w:w="2376" w:type="dxa"/>
          </w:tcPr>
          <w:p w14:paraId="0BACDD2B" w14:textId="096BDC76" w:rsidR="005B5FA7" w:rsidRPr="000C1A5F" w:rsidRDefault="005B5FA7" w:rsidP="005B5FA7">
            <w:pPr>
              <w:rPr>
                <w:color w:val="auto"/>
                <w:sz w:val="20"/>
                <w:szCs w:val="20"/>
                <w:lang w:val="lv-LV"/>
              </w:rPr>
            </w:pPr>
            <w:r w:rsidRPr="000C1A5F">
              <w:rPr>
                <w:color w:val="auto"/>
                <w:sz w:val="20"/>
                <w:szCs w:val="20"/>
                <w:lang w:val="lv-LV"/>
              </w:rPr>
              <w:t>Iestādes, ieraksta un prasījuma daļas</w:t>
            </w:r>
            <w:r w:rsidR="00144F60" w:rsidRPr="000C1A5F">
              <w:rPr>
                <w:color w:val="auto"/>
                <w:sz w:val="20"/>
                <w:szCs w:val="20"/>
                <w:lang w:val="lv-LV"/>
              </w:rPr>
              <w:t xml:space="preserve"> (patstāvīgā lūguma)</w:t>
            </w:r>
            <w:r w:rsidRPr="000C1A5F">
              <w:rPr>
                <w:color w:val="auto"/>
                <w:sz w:val="20"/>
                <w:szCs w:val="20"/>
                <w:lang w:val="lv-LV"/>
              </w:rPr>
              <w:t xml:space="preserve"> identifikators.</w:t>
            </w:r>
          </w:p>
        </w:tc>
        <w:tc>
          <w:tcPr>
            <w:tcW w:w="2592" w:type="dxa"/>
          </w:tcPr>
          <w:p w14:paraId="01AD77FE" w14:textId="77777777" w:rsidR="005B5FA7" w:rsidRPr="000C1A5F" w:rsidRDefault="005B5FA7" w:rsidP="005B5FA7">
            <w:pPr>
              <w:rPr>
                <w:color w:val="auto"/>
                <w:sz w:val="20"/>
                <w:szCs w:val="20"/>
                <w:lang w:val="lv-LV"/>
              </w:rPr>
            </w:pPr>
            <w:r w:rsidRPr="000C1A5F">
              <w:rPr>
                <w:color w:val="auto"/>
                <w:sz w:val="20"/>
                <w:szCs w:val="20"/>
                <w:lang w:val="lv-LV"/>
              </w:rPr>
              <w:t>Atšķirīgu trīs identifikatoru kombināciju skaits.</w:t>
            </w:r>
          </w:p>
        </w:tc>
        <w:tc>
          <w:tcPr>
            <w:tcW w:w="2592" w:type="dxa"/>
          </w:tcPr>
          <w:p w14:paraId="76E0F5AE" w14:textId="77777777" w:rsidR="005B5FA7" w:rsidRPr="000C1A5F" w:rsidRDefault="005B5FA7" w:rsidP="005B5FA7">
            <w:pPr>
              <w:rPr>
                <w:color w:val="auto"/>
                <w:sz w:val="20"/>
                <w:szCs w:val="20"/>
                <w:lang w:val="lv-LV"/>
              </w:rPr>
            </w:pPr>
            <w:r w:rsidRPr="000C1A5F">
              <w:rPr>
                <w:color w:val="auto"/>
                <w:sz w:val="20"/>
                <w:szCs w:val="20"/>
                <w:lang w:val="lv-LV"/>
              </w:rPr>
              <w:t>Aprēķina tikai pēc vienādas prasījuma daļas definīcijas un sasaistes pārbaudes. Lielāks skaits nenozīmē sliktāku procesu.</w:t>
            </w:r>
          </w:p>
        </w:tc>
      </w:tr>
      <w:tr w:rsidR="005B5FA7" w:rsidRPr="000C1A5F" w14:paraId="1328305F" w14:textId="77777777" w:rsidTr="00D135F5">
        <w:tc>
          <w:tcPr>
            <w:tcW w:w="1800" w:type="dxa"/>
          </w:tcPr>
          <w:p w14:paraId="7A885BDA" w14:textId="77777777" w:rsidR="005B5FA7" w:rsidRPr="000C1A5F" w:rsidRDefault="005B5FA7" w:rsidP="005B5FA7">
            <w:pPr>
              <w:rPr>
                <w:color w:val="auto"/>
                <w:sz w:val="20"/>
                <w:szCs w:val="20"/>
                <w:lang w:val="lv-LV"/>
              </w:rPr>
            </w:pPr>
            <w:r w:rsidRPr="000C1A5F">
              <w:rPr>
                <w:color w:val="auto"/>
                <w:sz w:val="20"/>
                <w:szCs w:val="20"/>
                <w:lang w:val="lv-LV"/>
              </w:rPr>
              <w:t>Kalendārais izskatīšanas ilgums</w:t>
            </w:r>
          </w:p>
        </w:tc>
        <w:tc>
          <w:tcPr>
            <w:tcW w:w="2376" w:type="dxa"/>
          </w:tcPr>
          <w:p w14:paraId="5C38C51C" w14:textId="77777777" w:rsidR="005B5FA7" w:rsidRPr="000C1A5F" w:rsidRDefault="005B5FA7" w:rsidP="005B5FA7">
            <w:pPr>
              <w:rPr>
                <w:color w:val="auto"/>
                <w:sz w:val="20"/>
                <w:szCs w:val="20"/>
                <w:lang w:val="lv-LV"/>
              </w:rPr>
            </w:pPr>
            <w:r w:rsidRPr="000C1A5F">
              <w:rPr>
                <w:color w:val="auto"/>
                <w:sz w:val="20"/>
                <w:szCs w:val="20"/>
                <w:lang w:val="lv-LV"/>
              </w:rPr>
              <w:t>Saņemšanas un pabeigšanas datums; grupēšanai - termiņa režīms vai rezultāta kategorija.</w:t>
            </w:r>
          </w:p>
        </w:tc>
        <w:tc>
          <w:tcPr>
            <w:tcW w:w="2592" w:type="dxa"/>
          </w:tcPr>
          <w:p w14:paraId="08EEBA63" w14:textId="77777777" w:rsidR="005B5FA7" w:rsidRPr="000C1A5F" w:rsidRDefault="005B5FA7" w:rsidP="005B5FA7">
            <w:pPr>
              <w:rPr>
                <w:color w:val="auto"/>
                <w:sz w:val="20"/>
                <w:szCs w:val="20"/>
                <w:lang w:val="lv-LV"/>
              </w:rPr>
            </w:pPr>
            <w:r w:rsidRPr="000C1A5F">
              <w:rPr>
                <w:color w:val="auto"/>
                <w:sz w:val="20"/>
                <w:szCs w:val="20"/>
                <w:lang w:val="lv-LV"/>
              </w:rPr>
              <w:t>Pabeigšanas datums mīnus saņemšanas datums; publicē mediānu, kvartiles, ierakstu skaitu un trūkstošo vērtību īpatsvaru.</w:t>
            </w:r>
          </w:p>
        </w:tc>
        <w:tc>
          <w:tcPr>
            <w:tcW w:w="2592" w:type="dxa"/>
          </w:tcPr>
          <w:p w14:paraId="49711B11" w14:textId="77777777" w:rsidR="005B5FA7" w:rsidRPr="000C1A5F" w:rsidRDefault="005B5FA7" w:rsidP="005B5FA7">
            <w:pPr>
              <w:rPr>
                <w:color w:val="auto"/>
                <w:sz w:val="20"/>
                <w:szCs w:val="20"/>
                <w:lang w:val="lv-LV"/>
              </w:rPr>
            </w:pPr>
            <w:r w:rsidRPr="000C1A5F">
              <w:rPr>
                <w:color w:val="auto"/>
                <w:sz w:val="20"/>
                <w:szCs w:val="20"/>
                <w:lang w:val="lv-LV"/>
              </w:rPr>
              <w:t>Kalendārais ilgums nav automātiski juridiskais termiņa ievērošanas rādītājs. To var ietekmēt precizēšana, pārsūtīšana un citi starpnotikumi.</w:t>
            </w:r>
          </w:p>
        </w:tc>
      </w:tr>
      <w:tr w:rsidR="005B5FA7" w:rsidRPr="000C1A5F" w14:paraId="247D8540" w14:textId="77777777" w:rsidTr="00D135F5">
        <w:tc>
          <w:tcPr>
            <w:tcW w:w="1800" w:type="dxa"/>
          </w:tcPr>
          <w:p w14:paraId="07D47426" w14:textId="77777777" w:rsidR="005B5FA7" w:rsidRPr="000C1A5F" w:rsidRDefault="005B5FA7" w:rsidP="005B5FA7">
            <w:pPr>
              <w:rPr>
                <w:color w:val="auto"/>
                <w:sz w:val="20"/>
                <w:szCs w:val="20"/>
                <w:lang w:val="lv-LV"/>
              </w:rPr>
            </w:pPr>
            <w:r w:rsidRPr="000C1A5F">
              <w:rPr>
                <w:color w:val="auto"/>
                <w:sz w:val="20"/>
                <w:szCs w:val="20"/>
                <w:lang w:val="lv-LV"/>
              </w:rPr>
              <w:t>Rezultātu sadalījums</w:t>
            </w:r>
          </w:p>
        </w:tc>
        <w:tc>
          <w:tcPr>
            <w:tcW w:w="2376" w:type="dxa"/>
          </w:tcPr>
          <w:p w14:paraId="7C787BCA" w14:textId="77777777" w:rsidR="005B5FA7" w:rsidRPr="000C1A5F" w:rsidRDefault="005B5FA7" w:rsidP="005B5FA7">
            <w:pPr>
              <w:rPr>
                <w:color w:val="auto"/>
                <w:sz w:val="20"/>
                <w:szCs w:val="20"/>
                <w:lang w:val="lv-LV"/>
              </w:rPr>
            </w:pPr>
            <w:r w:rsidRPr="000C1A5F">
              <w:rPr>
                <w:color w:val="auto"/>
                <w:sz w:val="20"/>
                <w:szCs w:val="20"/>
                <w:lang w:val="lv-LV"/>
              </w:rPr>
              <w:t>Rezultāta kategorija.</w:t>
            </w:r>
          </w:p>
        </w:tc>
        <w:tc>
          <w:tcPr>
            <w:tcW w:w="2592" w:type="dxa"/>
          </w:tcPr>
          <w:p w14:paraId="3531F81C" w14:textId="77777777" w:rsidR="005B5FA7" w:rsidRPr="000C1A5F" w:rsidRDefault="005B5FA7" w:rsidP="005B5FA7">
            <w:pPr>
              <w:rPr>
                <w:color w:val="auto"/>
                <w:sz w:val="20"/>
                <w:szCs w:val="20"/>
                <w:lang w:val="lv-LV"/>
              </w:rPr>
            </w:pPr>
            <w:r w:rsidRPr="000C1A5F">
              <w:rPr>
                <w:color w:val="auto"/>
                <w:sz w:val="20"/>
                <w:szCs w:val="20"/>
                <w:lang w:val="lv-LV"/>
              </w:rPr>
              <w:t>Katras kategorijas skaits un īpatsvars starp prasījuma daļām ar derīgu gala rezultātu.</w:t>
            </w:r>
          </w:p>
        </w:tc>
        <w:tc>
          <w:tcPr>
            <w:tcW w:w="2592" w:type="dxa"/>
          </w:tcPr>
          <w:p w14:paraId="59080A3C" w14:textId="77777777" w:rsidR="005B5FA7" w:rsidRPr="000C1A5F" w:rsidRDefault="005B5FA7" w:rsidP="005B5FA7">
            <w:pPr>
              <w:rPr>
                <w:color w:val="auto"/>
                <w:sz w:val="20"/>
                <w:szCs w:val="20"/>
                <w:lang w:val="lv-LV"/>
              </w:rPr>
            </w:pPr>
            <w:r w:rsidRPr="000C1A5F">
              <w:rPr>
                <w:color w:val="auto"/>
                <w:sz w:val="20"/>
                <w:szCs w:val="20"/>
                <w:lang w:val="lv-LV"/>
              </w:rPr>
              <w:t>Kategorija raksturo rezultāta veidu, nevis tā pamatotību vai kvalitāti.</w:t>
            </w:r>
          </w:p>
        </w:tc>
      </w:tr>
      <w:tr w:rsidR="005B5FA7" w:rsidRPr="000C1A5F" w14:paraId="308DC78E" w14:textId="77777777" w:rsidTr="00D135F5">
        <w:tc>
          <w:tcPr>
            <w:tcW w:w="1800" w:type="dxa"/>
          </w:tcPr>
          <w:p w14:paraId="7E6DBFD6" w14:textId="77777777" w:rsidR="005B5FA7" w:rsidRPr="000C1A5F" w:rsidRDefault="005B5FA7" w:rsidP="005B5FA7">
            <w:pPr>
              <w:rPr>
                <w:color w:val="auto"/>
                <w:sz w:val="20"/>
                <w:szCs w:val="20"/>
                <w:lang w:val="lv-LV"/>
              </w:rPr>
            </w:pPr>
            <w:r w:rsidRPr="000C1A5F">
              <w:rPr>
                <w:color w:val="auto"/>
                <w:sz w:val="20"/>
                <w:szCs w:val="20"/>
                <w:lang w:val="lv-LV"/>
              </w:rPr>
              <w:t>Pārsūtīšanas īpatsvars</w:t>
            </w:r>
          </w:p>
        </w:tc>
        <w:tc>
          <w:tcPr>
            <w:tcW w:w="2376" w:type="dxa"/>
          </w:tcPr>
          <w:p w14:paraId="536581E8" w14:textId="77777777" w:rsidR="005B5FA7" w:rsidRPr="000C1A5F" w:rsidRDefault="005B5FA7" w:rsidP="005B5FA7">
            <w:pPr>
              <w:rPr>
                <w:color w:val="auto"/>
                <w:sz w:val="20"/>
                <w:szCs w:val="20"/>
                <w:lang w:val="lv-LV"/>
              </w:rPr>
            </w:pPr>
            <w:r w:rsidRPr="000C1A5F">
              <w:rPr>
                <w:color w:val="auto"/>
                <w:sz w:val="20"/>
                <w:szCs w:val="20"/>
                <w:lang w:val="lv-LV"/>
              </w:rPr>
              <w:t>Pārsūtīšanas pazīme; grupēšanai - rezultāta kategorija vai termiņa režīms.</w:t>
            </w:r>
          </w:p>
        </w:tc>
        <w:tc>
          <w:tcPr>
            <w:tcW w:w="2592" w:type="dxa"/>
          </w:tcPr>
          <w:p w14:paraId="78358336" w14:textId="05D72C40" w:rsidR="005B5FA7" w:rsidRPr="000C1A5F" w:rsidRDefault="005B5FA7" w:rsidP="005B5FA7">
            <w:pPr>
              <w:rPr>
                <w:color w:val="auto"/>
                <w:sz w:val="20"/>
                <w:szCs w:val="20"/>
                <w:lang w:val="lv-LV"/>
              </w:rPr>
            </w:pPr>
            <w:r w:rsidRPr="000C1A5F">
              <w:rPr>
                <w:color w:val="auto"/>
                <w:sz w:val="20"/>
                <w:szCs w:val="20"/>
                <w:lang w:val="lv-LV"/>
              </w:rPr>
              <w:t>Pārsūtīto prasījuma daļu</w:t>
            </w:r>
            <w:r w:rsidR="007161D0" w:rsidRPr="000C1A5F">
              <w:rPr>
                <w:color w:val="auto"/>
                <w:sz w:val="20"/>
                <w:szCs w:val="20"/>
                <w:lang w:val="lv-LV"/>
              </w:rPr>
              <w:t xml:space="preserve"> (patstāvīgo lūgumu)</w:t>
            </w:r>
            <w:r w:rsidRPr="000C1A5F">
              <w:rPr>
                <w:color w:val="auto"/>
                <w:sz w:val="20"/>
                <w:szCs w:val="20"/>
                <w:lang w:val="lv-LV"/>
              </w:rPr>
              <w:t xml:space="preserve"> skaits dalīts ar to prasījuma daļu skaitu, kurām pārsūtīšana ir piemērojama un vērtība ir derīga.</w:t>
            </w:r>
          </w:p>
        </w:tc>
        <w:tc>
          <w:tcPr>
            <w:tcW w:w="2592" w:type="dxa"/>
          </w:tcPr>
          <w:p w14:paraId="37F797F8" w14:textId="77777777" w:rsidR="005B5FA7" w:rsidRPr="000C1A5F" w:rsidRDefault="005B5FA7" w:rsidP="005B5FA7">
            <w:pPr>
              <w:rPr>
                <w:color w:val="auto"/>
                <w:sz w:val="20"/>
                <w:szCs w:val="20"/>
                <w:lang w:val="lv-LV"/>
              </w:rPr>
            </w:pPr>
            <w:r w:rsidRPr="000C1A5F">
              <w:rPr>
                <w:color w:val="auto"/>
                <w:sz w:val="20"/>
                <w:szCs w:val="20"/>
                <w:lang w:val="lv-LV"/>
              </w:rPr>
              <w:t>Interpretē kopā ar iestādes kompetences profilu un dokumentu izlasi; pārsūtīšana pati par sevi nav kļūda.</w:t>
            </w:r>
          </w:p>
        </w:tc>
      </w:tr>
      <w:tr w:rsidR="005B5FA7" w:rsidRPr="000C1A5F" w14:paraId="793B5174" w14:textId="77777777" w:rsidTr="00D135F5">
        <w:tc>
          <w:tcPr>
            <w:tcW w:w="1800" w:type="dxa"/>
          </w:tcPr>
          <w:p w14:paraId="4A2D70D8" w14:textId="39A89BD5" w:rsidR="005B5FA7" w:rsidRPr="000C1A5F" w:rsidRDefault="005B5FA7" w:rsidP="005B5FA7">
            <w:pPr>
              <w:rPr>
                <w:color w:val="auto"/>
                <w:sz w:val="20"/>
                <w:szCs w:val="20"/>
                <w:lang w:val="lv-LV"/>
              </w:rPr>
            </w:pPr>
            <w:r w:rsidRPr="000C1A5F">
              <w:rPr>
                <w:color w:val="auto"/>
                <w:sz w:val="20"/>
                <w:szCs w:val="20"/>
                <w:lang w:val="lv-LV"/>
              </w:rPr>
              <w:t xml:space="preserve">Termiņa ievērošanas īpatsvars </w:t>
            </w:r>
            <w:r w:rsidR="007501C3">
              <w:rPr>
                <w:color w:val="auto"/>
                <w:sz w:val="20"/>
                <w:szCs w:val="20"/>
                <w:lang w:val="lv-LV"/>
              </w:rPr>
              <w:t>-</w:t>
            </w:r>
            <w:r w:rsidRPr="000C1A5F">
              <w:rPr>
                <w:color w:val="auto"/>
                <w:sz w:val="20"/>
                <w:szCs w:val="20"/>
                <w:lang w:val="lv-LV"/>
              </w:rPr>
              <w:t xml:space="preserve"> turpmāk apsverams</w:t>
            </w:r>
          </w:p>
        </w:tc>
        <w:tc>
          <w:tcPr>
            <w:tcW w:w="2376" w:type="dxa"/>
          </w:tcPr>
          <w:p w14:paraId="4C4EFBA4" w14:textId="12C7B59A" w:rsidR="005B5FA7" w:rsidRPr="000C1A5F" w:rsidRDefault="005B5FA7" w:rsidP="005B5FA7">
            <w:pPr>
              <w:rPr>
                <w:color w:val="auto"/>
                <w:sz w:val="20"/>
                <w:szCs w:val="20"/>
                <w:lang w:val="lv-LV"/>
              </w:rPr>
            </w:pPr>
            <w:r w:rsidRPr="000C1A5F">
              <w:rPr>
                <w:color w:val="auto"/>
                <w:sz w:val="20"/>
                <w:szCs w:val="20"/>
                <w:lang w:val="lv-LV"/>
              </w:rPr>
              <w:t xml:space="preserve">Saņemšanas datums, termiņa režīms, pabeigšanas datums un </w:t>
            </w:r>
            <w:r w:rsidR="00251EDC" w:rsidRPr="00251EDC">
              <w:rPr>
                <w:color w:val="auto"/>
                <w:sz w:val="20"/>
                <w:szCs w:val="20"/>
                <w:lang w:val="lv-LV"/>
              </w:rPr>
              <w:t>atsevišķi noteikts termiņa aprēķināšanas noteikums ar norādītu redakciju un saglabātu izmaiņu vēstur</w:t>
            </w:r>
            <w:r w:rsidR="00251EDC">
              <w:rPr>
                <w:color w:val="auto"/>
                <w:sz w:val="20"/>
                <w:szCs w:val="20"/>
                <w:lang w:val="lv-LV"/>
              </w:rPr>
              <w:t>i</w:t>
            </w:r>
            <w:r w:rsidRPr="000C1A5F">
              <w:rPr>
                <w:color w:val="auto"/>
                <w:sz w:val="20"/>
                <w:szCs w:val="20"/>
                <w:lang w:val="lv-LV"/>
              </w:rPr>
              <w:t>; vajadzības gadījumā lietas dokumenti par starpnotikumiem.</w:t>
            </w:r>
          </w:p>
        </w:tc>
        <w:tc>
          <w:tcPr>
            <w:tcW w:w="2592" w:type="dxa"/>
          </w:tcPr>
          <w:p w14:paraId="0D188F02" w14:textId="77777777" w:rsidR="005B5FA7" w:rsidRPr="000C1A5F" w:rsidRDefault="005B5FA7" w:rsidP="005B5FA7">
            <w:pPr>
              <w:rPr>
                <w:color w:val="auto"/>
                <w:sz w:val="20"/>
                <w:szCs w:val="20"/>
                <w:lang w:val="lv-LV"/>
              </w:rPr>
            </w:pPr>
            <w:r w:rsidRPr="000C1A5F">
              <w:rPr>
                <w:color w:val="auto"/>
                <w:sz w:val="20"/>
                <w:szCs w:val="20"/>
                <w:lang w:val="lv-LV"/>
              </w:rPr>
              <w:t>Aprēķina tikai tajās termiņa režīma kategorijās, kurās no pieejamajiem datiem var droši atvasināt juridisko gala termiņu.</w:t>
            </w:r>
          </w:p>
        </w:tc>
        <w:tc>
          <w:tcPr>
            <w:tcW w:w="2592" w:type="dxa"/>
          </w:tcPr>
          <w:p w14:paraId="0232FDB2" w14:textId="21248E70" w:rsidR="005B5FA7" w:rsidRPr="000C1A5F" w:rsidRDefault="004005A7" w:rsidP="005B5FA7">
            <w:pPr>
              <w:rPr>
                <w:color w:val="auto"/>
                <w:sz w:val="20"/>
                <w:szCs w:val="20"/>
                <w:lang w:val="lv-LV"/>
              </w:rPr>
            </w:pPr>
            <w:r w:rsidRPr="000C1A5F">
              <w:rPr>
                <w:color w:val="auto"/>
                <w:sz w:val="20"/>
                <w:szCs w:val="20"/>
                <w:lang w:val="lv-LV"/>
              </w:rPr>
              <w:t>Septiņi</w:t>
            </w:r>
            <w:r w:rsidR="005B5FA7" w:rsidRPr="000C1A5F">
              <w:rPr>
                <w:color w:val="auto"/>
                <w:sz w:val="20"/>
                <w:szCs w:val="20"/>
                <w:lang w:val="lv-LV"/>
              </w:rPr>
              <w:t xml:space="preserve"> pilotējamie procesa un rezultāta lauki neaptver visus termiņu ietekmējošos notikumus. Vispārēju termiņa ievērošanu no tiem vien aprēķināt nedrīkst.</w:t>
            </w:r>
          </w:p>
        </w:tc>
      </w:tr>
    </w:tbl>
    <w:p w14:paraId="31CC25E9" w14:textId="43468CA6"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pētījuma autoru izstrādāta rādītāju aprēķina metodika.</w:t>
      </w:r>
    </w:p>
    <w:p w14:paraId="60C48F01" w14:textId="77777777" w:rsidR="005B5FA7" w:rsidRPr="000C1A5F" w:rsidRDefault="005B5FA7" w:rsidP="005B5FA7">
      <w:pPr>
        <w:rPr>
          <w:color w:val="auto"/>
        </w:rPr>
      </w:pPr>
      <w:r w:rsidRPr="000C1A5F">
        <w:rPr>
          <w:color w:val="auto"/>
        </w:rPr>
        <w:t>Sešu lauku datu minimums neļauj aprēķināt izskatīšanas ilgumu, termiņa ievērošanu, rezultātu vai pārsūtīšanas īpatsvaru. Pilotēšanā iegūtos rādītājus nepublicē kā valsts mēroga rezultātus, kamēr nav pārbaudīta definīciju vienāda izpratne, tehniskā iegūstamība, pilnīgums, derīgums un iestāžu aptvēruma pietiekamība attiecīgajam secinājumam.</w:t>
      </w:r>
    </w:p>
    <w:p w14:paraId="6FAF082E" w14:textId="77777777" w:rsidR="005B5FA7" w:rsidRPr="000C1A5F" w:rsidRDefault="005B5FA7" w:rsidP="005B5FA7">
      <w:pPr>
        <w:rPr>
          <w:color w:val="auto"/>
        </w:rPr>
      </w:pPr>
      <w:r w:rsidRPr="000C1A5F">
        <w:rPr>
          <w:color w:val="auto"/>
        </w:rPr>
        <w:t>Administratīvie dati neļauj aprēķināt personas, iestādes vai tiesas kopējās izmaksas. Šim nolūkam izmanto 10. pielikumā paredzēto procesu un izmaksu gadījumu izpēti.</w:t>
      </w:r>
    </w:p>
    <w:p w14:paraId="28D9BF5A" w14:textId="77777777" w:rsidR="005B5FA7" w:rsidRPr="000C1A5F" w:rsidRDefault="005B5FA7" w:rsidP="005B5FA7">
      <w:pPr>
        <w:pStyle w:val="Heading2"/>
        <w:rPr>
          <w:color w:val="auto"/>
        </w:rPr>
      </w:pPr>
      <w:r w:rsidRPr="000C1A5F">
        <w:rPr>
          <w:color w:val="auto"/>
        </w:rPr>
        <w:t>21.6. Tematiskās dokumentu pārbaudes</w:t>
      </w:r>
    </w:p>
    <w:p w14:paraId="36585236" w14:textId="5C9BC888" w:rsidR="007A123F" w:rsidRPr="000C1A5F" w:rsidRDefault="007A123F" w:rsidP="005B5FA7">
      <w:pPr>
        <w:rPr>
          <w:color w:val="auto"/>
        </w:rPr>
      </w:pPr>
      <w:r w:rsidRPr="000C1A5F">
        <w:rPr>
          <w:color w:val="auto"/>
        </w:rPr>
        <w:t>Par pārbaudi atbildīgā persona pirms dokumentu atlases sagatavo pārbaudes plānu, kas pētījumā saukts par pārbaudes pasi. Pārbaudes pasē norāda: 1) pārbaudes mērķi; 2) vērtēšanas kritērijus, kuru atbilstība tiesību aktiem ir pārbaudīta; 3) pārbaudāmo periodu un iestādes; 4) pārbaudāmo lietu kopu un uzskaites vienību jeb objektu, par kuru reģistrē vienu ierakstu; 5) izlases metodi un apjomu; 6) pārbaudei vajadzīgos dokumentus; 7) anonimizēšanas un informācijas drošības kārtību; 8) vērtētājiem nepieciešamo kompetenci; 9) vērtētāju domstarpību atrisināšanas kārtību; 10) rezultātu kategorijas; 11) robežas, kurās no rezultātiem drīkst izdarīt secinājumus; 12) atkārtotās pārbaudes laiku.</w:t>
      </w:r>
    </w:p>
    <w:p w14:paraId="31F21422" w14:textId="4A28CBE6"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4" w:name="_Toc239853009"/>
      <w:r w:rsidR="00344F08">
        <w:rPr>
          <w:noProof/>
          <w:lang w:val="lv-LV"/>
        </w:rPr>
        <w:t>102</w:t>
      </w:r>
      <w:r w:rsidRPr="000C1A5F">
        <w:rPr>
          <w:lang w:val="lv-LV"/>
        </w:rPr>
        <w:fldChar w:fldCharType="end"/>
      </w:r>
      <w:r w:rsidRPr="000C1A5F">
        <w:rPr>
          <w:lang w:val="lv-LV"/>
        </w:rPr>
        <w:t xml:space="preserve">. tabula. </w:t>
      </w:r>
      <w:r w:rsidR="005B5FA7" w:rsidRPr="000C1A5F">
        <w:rPr>
          <w:lang w:val="lv-LV"/>
        </w:rPr>
        <w:t>Ko dati nepierāda un kā to pārbaudīt</w:t>
      </w:r>
      <w:bookmarkEnd w:id="124"/>
    </w:p>
    <w:tbl>
      <w:tblPr>
        <w:tblStyle w:val="TableGrid"/>
        <w:tblW w:w="9360" w:type="dxa"/>
        <w:tblLayout w:type="fixed"/>
        <w:tblLook w:val="04A0" w:firstRow="1" w:lastRow="0" w:firstColumn="1" w:lastColumn="0" w:noHBand="0" w:noVBand="1"/>
      </w:tblPr>
      <w:tblGrid>
        <w:gridCol w:w="2520"/>
        <w:gridCol w:w="3960"/>
        <w:gridCol w:w="2880"/>
      </w:tblGrid>
      <w:tr w:rsidR="005B5FA7" w:rsidRPr="000C1A5F" w14:paraId="1848D508" w14:textId="77777777" w:rsidTr="00D135F5">
        <w:tc>
          <w:tcPr>
            <w:tcW w:w="2520" w:type="dxa"/>
          </w:tcPr>
          <w:p w14:paraId="2EFB2B41" w14:textId="77777777" w:rsidR="005B5FA7" w:rsidRPr="000C1A5F" w:rsidRDefault="005B5FA7" w:rsidP="005B5FA7">
            <w:pPr>
              <w:rPr>
                <w:color w:val="auto"/>
                <w:sz w:val="20"/>
                <w:szCs w:val="20"/>
                <w:lang w:val="lv-LV"/>
              </w:rPr>
            </w:pPr>
            <w:r w:rsidRPr="000C1A5F">
              <w:rPr>
                <w:b/>
                <w:color w:val="auto"/>
                <w:sz w:val="20"/>
                <w:szCs w:val="20"/>
                <w:lang w:val="lv-LV"/>
              </w:rPr>
              <w:t>Jautājums</w:t>
            </w:r>
          </w:p>
        </w:tc>
        <w:tc>
          <w:tcPr>
            <w:tcW w:w="3960" w:type="dxa"/>
          </w:tcPr>
          <w:p w14:paraId="74B71A5A" w14:textId="77777777" w:rsidR="005B5FA7" w:rsidRPr="000C1A5F" w:rsidRDefault="005B5FA7" w:rsidP="005B5FA7">
            <w:pPr>
              <w:rPr>
                <w:color w:val="auto"/>
                <w:sz w:val="20"/>
                <w:szCs w:val="20"/>
                <w:lang w:val="lv-LV"/>
              </w:rPr>
            </w:pPr>
            <w:r w:rsidRPr="000C1A5F">
              <w:rPr>
                <w:b/>
                <w:color w:val="auto"/>
                <w:sz w:val="20"/>
                <w:szCs w:val="20"/>
                <w:lang w:val="lv-LV"/>
              </w:rPr>
              <w:t>Pārbaudes tvērums un metode</w:t>
            </w:r>
          </w:p>
        </w:tc>
        <w:tc>
          <w:tcPr>
            <w:tcW w:w="2880" w:type="dxa"/>
          </w:tcPr>
          <w:p w14:paraId="2F7AE250" w14:textId="77777777" w:rsidR="005B5FA7" w:rsidRPr="000C1A5F" w:rsidRDefault="005B5FA7" w:rsidP="005B5FA7">
            <w:pPr>
              <w:rPr>
                <w:color w:val="auto"/>
                <w:sz w:val="20"/>
                <w:szCs w:val="20"/>
                <w:lang w:val="lv-LV"/>
              </w:rPr>
            </w:pPr>
            <w:r w:rsidRPr="000C1A5F">
              <w:rPr>
                <w:b/>
                <w:color w:val="auto"/>
                <w:sz w:val="20"/>
                <w:szCs w:val="20"/>
                <w:lang w:val="lv-LV"/>
              </w:rPr>
              <w:t>Saistība un secinājuma robeža</w:t>
            </w:r>
          </w:p>
        </w:tc>
      </w:tr>
      <w:tr w:rsidR="005B5FA7" w:rsidRPr="000C1A5F" w14:paraId="6374F705" w14:textId="77777777" w:rsidTr="00D135F5">
        <w:tc>
          <w:tcPr>
            <w:tcW w:w="2520" w:type="dxa"/>
          </w:tcPr>
          <w:p w14:paraId="3D214FB3" w14:textId="77777777" w:rsidR="005B5FA7" w:rsidRPr="000C1A5F" w:rsidRDefault="005B5FA7" w:rsidP="005B5FA7">
            <w:pPr>
              <w:rPr>
                <w:color w:val="auto"/>
                <w:sz w:val="20"/>
                <w:szCs w:val="20"/>
                <w:lang w:val="lv-LV"/>
              </w:rPr>
            </w:pPr>
            <w:r w:rsidRPr="000C1A5F">
              <w:rPr>
                <w:color w:val="auto"/>
                <w:sz w:val="20"/>
                <w:szCs w:val="20"/>
                <w:lang w:val="lv-LV"/>
              </w:rPr>
              <w:t>Vai pareizi noteikts process un IL atbildes nepieciešamība?</w:t>
            </w:r>
          </w:p>
        </w:tc>
        <w:tc>
          <w:tcPr>
            <w:tcW w:w="3960" w:type="dxa"/>
          </w:tcPr>
          <w:p w14:paraId="41FB5DEB" w14:textId="77777777" w:rsidR="005B5FA7" w:rsidRPr="000C1A5F" w:rsidRDefault="005B5FA7" w:rsidP="005B5FA7">
            <w:pPr>
              <w:rPr>
                <w:color w:val="auto"/>
                <w:sz w:val="20"/>
                <w:szCs w:val="20"/>
                <w:lang w:val="lv-LV"/>
              </w:rPr>
            </w:pPr>
            <w:r w:rsidRPr="000C1A5F">
              <w:rPr>
                <w:color w:val="auto"/>
                <w:sz w:val="20"/>
                <w:szCs w:val="20"/>
                <w:lang w:val="lv-LV"/>
              </w:rPr>
              <w:t>Anonimizēti pārbauda personas vajadzību, dokumenta saturu un kontekstu, lietas virzību, izvēlēto procesu, IL atbildes nepieciešamību un gala rezultātu.</w:t>
            </w:r>
          </w:p>
        </w:tc>
        <w:tc>
          <w:tcPr>
            <w:tcW w:w="2880" w:type="dxa"/>
          </w:tcPr>
          <w:p w14:paraId="634EDCAE" w14:textId="77777777" w:rsidR="005B5FA7" w:rsidRPr="000C1A5F" w:rsidRDefault="005B5FA7" w:rsidP="005B5FA7">
            <w:pPr>
              <w:rPr>
                <w:color w:val="auto"/>
                <w:sz w:val="20"/>
                <w:szCs w:val="20"/>
                <w:lang w:val="lv-LV"/>
              </w:rPr>
            </w:pPr>
            <w:r w:rsidRPr="000C1A5F">
              <w:rPr>
                <w:color w:val="auto"/>
                <w:sz w:val="20"/>
                <w:szCs w:val="20"/>
                <w:lang w:val="lv-LV"/>
              </w:rPr>
              <w:t>2. priekšlikums (5.3.2. sadaļa); rezultātus var izmantot 5.4.1. sadaļā vērtēto IL normu precizējumu izvērtēšanai. DVS pazīme pati neapliecina pareizu juridisko kvalifikāciju.</w:t>
            </w:r>
          </w:p>
        </w:tc>
      </w:tr>
      <w:tr w:rsidR="005B5FA7" w:rsidRPr="000C1A5F" w14:paraId="117E40EA" w14:textId="77777777" w:rsidTr="00D135F5">
        <w:tc>
          <w:tcPr>
            <w:tcW w:w="2520" w:type="dxa"/>
          </w:tcPr>
          <w:p w14:paraId="193565AB" w14:textId="77777777" w:rsidR="005B5FA7" w:rsidRPr="000C1A5F" w:rsidRDefault="005B5FA7" w:rsidP="005B5FA7">
            <w:pPr>
              <w:rPr>
                <w:color w:val="auto"/>
                <w:sz w:val="20"/>
                <w:szCs w:val="20"/>
                <w:lang w:val="lv-LV"/>
              </w:rPr>
            </w:pPr>
            <w:r w:rsidRPr="000C1A5F">
              <w:rPr>
                <w:color w:val="auto"/>
                <w:sz w:val="20"/>
                <w:szCs w:val="20"/>
                <w:lang w:val="lv-LV"/>
              </w:rPr>
              <w:t>Vai jaukta satura dokumenta daļas identificētas un izsekotas līdz rezultātam?</w:t>
            </w:r>
          </w:p>
        </w:tc>
        <w:tc>
          <w:tcPr>
            <w:tcW w:w="3960" w:type="dxa"/>
          </w:tcPr>
          <w:p w14:paraId="308A0559" w14:textId="77777777" w:rsidR="005B5FA7" w:rsidRPr="000C1A5F" w:rsidRDefault="005B5FA7" w:rsidP="005B5FA7">
            <w:pPr>
              <w:rPr>
                <w:color w:val="auto"/>
                <w:sz w:val="20"/>
                <w:szCs w:val="20"/>
                <w:lang w:val="lv-LV"/>
              </w:rPr>
            </w:pPr>
            <w:r w:rsidRPr="000C1A5F">
              <w:rPr>
                <w:color w:val="auto"/>
                <w:sz w:val="20"/>
                <w:szCs w:val="20"/>
                <w:lang w:val="lv-LV"/>
              </w:rPr>
              <w:t>Pārbauda katras būtiskās daļas procesu, termiņa režīmu, atbildīgo struktūrvienību, rezultātu un kontroles ceļu.</w:t>
            </w:r>
          </w:p>
        </w:tc>
        <w:tc>
          <w:tcPr>
            <w:tcW w:w="2880" w:type="dxa"/>
          </w:tcPr>
          <w:p w14:paraId="39FBF1F6" w14:textId="0234135E" w:rsidR="005B5FA7" w:rsidRPr="000C1A5F" w:rsidRDefault="005B5FA7" w:rsidP="005B5FA7">
            <w:pPr>
              <w:rPr>
                <w:color w:val="auto"/>
                <w:sz w:val="20"/>
                <w:szCs w:val="20"/>
                <w:lang w:val="lv-LV"/>
              </w:rPr>
            </w:pPr>
            <w:r w:rsidRPr="000C1A5F">
              <w:rPr>
                <w:color w:val="auto"/>
                <w:sz w:val="20"/>
                <w:szCs w:val="20"/>
                <w:lang w:val="lv-LV"/>
              </w:rPr>
              <w:t>2. priekšlikums (5.3.2. sadaļa); 18.</w:t>
            </w:r>
            <w:r w:rsidR="007501C3">
              <w:rPr>
                <w:color w:val="auto"/>
                <w:sz w:val="20"/>
                <w:szCs w:val="20"/>
                <w:lang w:val="lv-LV"/>
              </w:rPr>
              <w:t>-</w:t>
            </w:r>
            <w:r w:rsidRPr="000C1A5F">
              <w:rPr>
                <w:color w:val="auto"/>
                <w:sz w:val="20"/>
                <w:szCs w:val="20"/>
                <w:lang w:val="lv-LV"/>
              </w:rPr>
              <w:t>20. pielikums; patstāvīgā lūguma identifikatora pilotēšana. Tehniska saite neapliecina pareizu daļu nošķiršanu.</w:t>
            </w:r>
          </w:p>
        </w:tc>
      </w:tr>
      <w:tr w:rsidR="005B5FA7" w:rsidRPr="000C1A5F" w14:paraId="2B564CBC" w14:textId="77777777" w:rsidTr="00D135F5">
        <w:tc>
          <w:tcPr>
            <w:tcW w:w="2520" w:type="dxa"/>
          </w:tcPr>
          <w:p w14:paraId="338CFC9E" w14:textId="77777777" w:rsidR="005B5FA7" w:rsidRPr="000C1A5F" w:rsidRDefault="005B5FA7" w:rsidP="005B5FA7">
            <w:pPr>
              <w:rPr>
                <w:color w:val="auto"/>
                <w:sz w:val="20"/>
                <w:szCs w:val="20"/>
                <w:lang w:val="lv-LV"/>
              </w:rPr>
            </w:pPr>
            <w:r w:rsidRPr="000C1A5F">
              <w:rPr>
                <w:color w:val="auto"/>
                <w:sz w:val="20"/>
                <w:szCs w:val="20"/>
                <w:lang w:val="lv-LV"/>
              </w:rPr>
              <w:t>Vai IL atbilde pēc būtības, ja tā bija jāsniedz, ir pilnīga un praktiski izmantojama?</w:t>
            </w:r>
          </w:p>
        </w:tc>
        <w:tc>
          <w:tcPr>
            <w:tcW w:w="3960" w:type="dxa"/>
          </w:tcPr>
          <w:p w14:paraId="42C4084C" w14:textId="77777777" w:rsidR="005B5FA7" w:rsidRPr="000C1A5F" w:rsidRDefault="005B5FA7" w:rsidP="005B5FA7">
            <w:pPr>
              <w:rPr>
                <w:color w:val="auto"/>
                <w:sz w:val="20"/>
                <w:szCs w:val="20"/>
                <w:lang w:val="lv-LV"/>
              </w:rPr>
            </w:pPr>
            <w:r w:rsidRPr="000C1A5F">
              <w:rPr>
                <w:color w:val="auto"/>
                <w:sz w:val="20"/>
                <w:szCs w:val="20"/>
                <w:lang w:val="lv-LV"/>
              </w:rPr>
              <w:t>To atbilžu izlasē, kuras bija jāsniedz pēc būtības, vērtē konkrētību, saprotamību, pilnīgumu, praktisko izmantojamību un vajadzīgās turpmākās rīcības skaidrojumu.</w:t>
            </w:r>
          </w:p>
        </w:tc>
        <w:tc>
          <w:tcPr>
            <w:tcW w:w="2880" w:type="dxa"/>
          </w:tcPr>
          <w:p w14:paraId="757F2FB6" w14:textId="77777777" w:rsidR="005B5FA7" w:rsidRPr="000C1A5F" w:rsidRDefault="005B5FA7" w:rsidP="005B5FA7">
            <w:pPr>
              <w:rPr>
                <w:color w:val="auto"/>
                <w:sz w:val="20"/>
                <w:szCs w:val="20"/>
                <w:lang w:val="lv-LV"/>
              </w:rPr>
            </w:pPr>
            <w:r w:rsidRPr="000C1A5F">
              <w:rPr>
                <w:color w:val="auto"/>
                <w:sz w:val="20"/>
                <w:szCs w:val="20"/>
                <w:lang w:val="lv-LV"/>
              </w:rPr>
              <w:t>3. priekšlikums (5.3.3. sadaļa) un 20. pielikuma IL rīki; procesa un atbildes nepieciešamības izvēli vērtē arī pēc 2. priekšlikuma. Rezultāta kategorija vien neapliecina atbildes kvalitāti.</w:t>
            </w:r>
          </w:p>
        </w:tc>
      </w:tr>
      <w:tr w:rsidR="005B5FA7" w:rsidRPr="000C1A5F" w14:paraId="6CC232ED" w14:textId="77777777" w:rsidTr="00D135F5">
        <w:tc>
          <w:tcPr>
            <w:tcW w:w="2520" w:type="dxa"/>
          </w:tcPr>
          <w:p w14:paraId="28CA8644" w14:textId="77777777" w:rsidR="005B5FA7" w:rsidRPr="000C1A5F" w:rsidRDefault="005B5FA7" w:rsidP="005B5FA7">
            <w:pPr>
              <w:rPr>
                <w:color w:val="auto"/>
                <w:sz w:val="20"/>
                <w:szCs w:val="20"/>
                <w:lang w:val="lv-LV"/>
              </w:rPr>
            </w:pPr>
            <w:r w:rsidRPr="000C1A5F">
              <w:rPr>
                <w:color w:val="auto"/>
                <w:sz w:val="20"/>
                <w:szCs w:val="20"/>
                <w:lang w:val="lv-LV"/>
              </w:rPr>
              <w:t>Vai atteikums izsniegt pieprasīto informāciju ir pamatots un pārbaudīta daļējas izsniegšanas iespēja?</w:t>
            </w:r>
          </w:p>
        </w:tc>
        <w:tc>
          <w:tcPr>
            <w:tcW w:w="3960" w:type="dxa"/>
          </w:tcPr>
          <w:p w14:paraId="7C8D9A7E" w14:textId="77777777" w:rsidR="005B5FA7" w:rsidRPr="000C1A5F" w:rsidRDefault="005B5FA7" w:rsidP="005B5FA7">
            <w:pPr>
              <w:rPr>
                <w:color w:val="auto"/>
                <w:sz w:val="20"/>
                <w:szCs w:val="20"/>
                <w:lang w:val="lv-LV"/>
              </w:rPr>
            </w:pPr>
            <w:r w:rsidRPr="000C1A5F">
              <w:rPr>
                <w:color w:val="auto"/>
                <w:sz w:val="20"/>
                <w:szCs w:val="20"/>
                <w:lang w:val="lv-LV"/>
              </w:rPr>
              <w:t>Pārbauda piemērojamo normu, faktiskos apstākļus, aizsargājamo interesi, izņēmumus, nodalāmās daļas, drošu aizklāšanu un tiesību aizsardzības norādi.</w:t>
            </w:r>
          </w:p>
        </w:tc>
        <w:tc>
          <w:tcPr>
            <w:tcW w:w="2880" w:type="dxa"/>
          </w:tcPr>
          <w:p w14:paraId="5F6CD207" w14:textId="77777777" w:rsidR="005B5FA7" w:rsidRPr="000C1A5F" w:rsidRDefault="005B5FA7" w:rsidP="005B5FA7">
            <w:pPr>
              <w:rPr>
                <w:color w:val="auto"/>
                <w:sz w:val="20"/>
                <w:szCs w:val="20"/>
                <w:lang w:val="lv-LV"/>
              </w:rPr>
            </w:pPr>
            <w:r w:rsidRPr="000C1A5F">
              <w:rPr>
                <w:color w:val="auto"/>
                <w:sz w:val="20"/>
                <w:szCs w:val="20"/>
                <w:lang w:val="lv-LV"/>
              </w:rPr>
              <w:t>4. priekšlikums (5.3.4. sadaļa); 11., 14., 15. un 20. pielikums. Neizsniegšanas vai daļējas izsniegšanas kategorija neapliecina juridisko pamatotību.</w:t>
            </w:r>
          </w:p>
        </w:tc>
      </w:tr>
      <w:tr w:rsidR="005B5FA7" w:rsidRPr="000C1A5F" w14:paraId="5AF4B71F" w14:textId="77777777" w:rsidTr="00D135F5">
        <w:tc>
          <w:tcPr>
            <w:tcW w:w="2520" w:type="dxa"/>
          </w:tcPr>
          <w:p w14:paraId="7128ACE0" w14:textId="77777777" w:rsidR="005B5FA7" w:rsidRPr="000C1A5F" w:rsidRDefault="005B5FA7" w:rsidP="005B5FA7">
            <w:pPr>
              <w:rPr>
                <w:color w:val="auto"/>
                <w:sz w:val="20"/>
                <w:szCs w:val="20"/>
                <w:lang w:val="lv-LV"/>
              </w:rPr>
            </w:pPr>
            <w:r w:rsidRPr="000C1A5F">
              <w:rPr>
                <w:color w:val="auto"/>
                <w:sz w:val="20"/>
                <w:szCs w:val="20"/>
                <w:lang w:val="lv-LV"/>
              </w:rPr>
              <w:t>Vai pirmstiesas pārskatīšanā kļūdas pārbaudītas un izlabotas?</w:t>
            </w:r>
          </w:p>
        </w:tc>
        <w:tc>
          <w:tcPr>
            <w:tcW w:w="3960" w:type="dxa"/>
          </w:tcPr>
          <w:p w14:paraId="407CF41A" w14:textId="77777777" w:rsidR="005B5FA7" w:rsidRPr="000C1A5F" w:rsidRDefault="005B5FA7" w:rsidP="005B5FA7">
            <w:pPr>
              <w:rPr>
                <w:color w:val="auto"/>
                <w:sz w:val="20"/>
                <w:szCs w:val="20"/>
                <w:lang w:val="lv-LV"/>
              </w:rPr>
            </w:pPr>
            <w:r w:rsidRPr="000C1A5F">
              <w:rPr>
                <w:color w:val="auto"/>
                <w:sz w:val="20"/>
                <w:szCs w:val="20"/>
                <w:lang w:val="lv-LV"/>
              </w:rPr>
              <w:t>Salīdzina sākotnējo un pārskatīšanas rezultātu, normas un faktu pārbaudi, ilgumu, iznākumu un sākotnējā posmā labotās kļūdas.</w:t>
            </w:r>
          </w:p>
        </w:tc>
        <w:tc>
          <w:tcPr>
            <w:tcW w:w="2880" w:type="dxa"/>
          </w:tcPr>
          <w:p w14:paraId="14AD647C" w14:textId="77777777" w:rsidR="005B5FA7" w:rsidRPr="000C1A5F" w:rsidRDefault="005B5FA7" w:rsidP="005B5FA7">
            <w:pPr>
              <w:rPr>
                <w:color w:val="auto"/>
                <w:sz w:val="20"/>
                <w:szCs w:val="20"/>
                <w:lang w:val="lv-LV"/>
              </w:rPr>
            </w:pPr>
            <w:r w:rsidRPr="000C1A5F">
              <w:rPr>
                <w:color w:val="auto"/>
                <w:sz w:val="20"/>
                <w:szCs w:val="20"/>
                <w:lang w:val="lv-LV"/>
              </w:rPr>
              <w:t>5. priekšlikums (5.3.5. sadaļa); 14., 15. un 20. pielikums. Pārbaude vērtē pašreizējo pārskatīšanu un pati par sevi nerada jaunu institūciju vai kompetenci.</w:t>
            </w:r>
          </w:p>
        </w:tc>
      </w:tr>
      <w:tr w:rsidR="005B5FA7" w:rsidRPr="000C1A5F" w14:paraId="61CCAA17" w14:textId="77777777" w:rsidTr="00D135F5">
        <w:tc>
          <w:tcPr>
            <w:tcW w:w="2520" w:type="dxa"/>
          </w:tcPr>
          <w:p w14:paraId="79220470" w14:textId="77777777" w:rsidR="005B5FA7" w:rsidRPr="000C1A5F" w:rsidRDefault="005B5FA7" w:rsidP="005B5FA7">
            <w:pPr>
              <w:rPr>
                <w:color w:val="auto"/>
                <w:sz w:val="20"/>
                <w:szCs w:val="20"/>
                <w:lang w:val="lv-LV"/>
              </w:rPr>
            </w:pPr>
            <w:r w:rsidRPr="000C1A5F">
              <w:rPr>
                <w:color w:val="auto"/>
                <w:sz w:val="20"/>
                <w:szCs w:val="20"/>
                <w:lang w:val="lv-LV"/>
              </w:rPr>
              <w:t>Vai personai pieejams saprotams un piekļūstams ceļš?</w:t>
            </w:r>
          </w:p>
        </w:tc>
        <w:tc>
          <w:tcPr>
            <w:tcW w:w="3960" w:type="dxa"/>
          </w:tcPr>
          <w:p w14:paraId="29113746" w14:textId="77777777" w:rsidR="005B5FA7" w:rsidRPr="000C1A5F" w:rsidRDefault="005B5FA7" w:rsidP="005B5FA7">
            <w:pPr>
              <w:rPr>
                <w:color w:val="auto"/>
                <w:sz w:val="20"/>
                <w:szCs w:val="20"/>
                <w:lang w:val="lv-LV"/>
              </w:rPr>
            </w:pPr>
            <w:r w:rsidRPr="000C1A5F">
              <w:rPr>
                <w:color w:val="auto"/>
                <w:sz w:val="20"/>
                <w:szCs w:val="20"/>
                <w:lang w:val="lv-LV"/>
              </w:rPr>
              <w:t>Vērtē publiskā skaidrojuma atrodamību un saprotamību, kontaktpunktu, piekļūstamu formātu un informācijas aktualitāti; izmanto arī vietņu auditu un lietotāju uzdevumus.</w:t>
            </w:r>
          </w:p>
        </w:tc>
        <w:tc>
          <w:tcPr>
            <w:tcW w:w="2880" w:type="dxa"/>
          </w:tcPr>
          <w:p w14:paraId="14823234" w14:textId="77777777" w:rsidR="005B5FA7" w:rsidRPr="000C1A5F" w:rsidRDefault="005B5FA7" w:rsidP="005B5FA7">
            <w:pPr>
              <w:rPr>
                <w:color w:val="auto"/>
                <w:sz w:val="20"/>
                <w:szCs w:val="20"/>
                <w:lang w:val="lv-LV"/>
              </w:rPr>
            </w:pPr>
            <w:r w:rsidRPr="000C1A5F">
              <w:rPr>
                <w:color w:val="auto"/>
                <w:sz w:val="20"/>
                <w:szCs w:val="20"/>
                <w:lang w:val="lv-LV"/>
              </w:rPr>
              <w:t>1. priekšlikums (5.3.1. sadaļa); 9. un 20. pielikums. Secinājumi attiecas uz pārbaudīto vietņu un lietotāju loku.</w:t>
            </w:r>
          </w:p>
        </w:tc>
      </w:tr>
      <w:tr w:rsidR="005B5FA7" w:rsidRPr="000C1A5F" w14:paraId="735AEEED" w14:textId="77777777" w:rsidTr="00D135F5">
        <w:tc>
          <w:tcPr>
            <w:tcW w:w="2520" w:type="dxa"/>
          </w:tcPr>
          <w:p w14:paraId="03A60CDA" w14:textId="77777777" w:rsidR="005B5FA7" w:rsidRPr="000C1A5F" w:rsidRDefault="005B5FA7" w:rsidP="005B5FA7">
            <w:pPr>
              <w:rPr>
                <w:color w:val="auto"/>
                <w:sz w:val="20"/>
                <w:szCs w:val="20"/>
                <w:lang w:val="lv-LV"/>
              </w:rPr>
            </w:pPr>
            <w:r w:rsidRPr="000C1A5F">
              <w:rPr>
                <w:color w:val="auto"/>
                <w:sz w:val="20"/>
                <w:szCs w:val="20"/>
                <w:lang w:val="lv-LV"/>
              </w:rPr>
              <w:t>Vai iestādes noteiktais IPI statuss ir pamatots, aktuāls un pienācīgi izbeigts?</w:t>
            </w:r>
          </w:p>
        </w:tc>
        <w:tc>
          <w:tcPr>
            <w:tcW w:w="3960" w:type="dxa"/>
          </w:tcPr>
          <w:p w14:paraId="1447A82B" w14:textId="2F6378A4" w:rsidR="00826AD7" w:rsidRPr="000C1A5F" w:rsidRDefault="00826AD7" w:rsidP="005B5FA7">
            <w:pPr>
              <w:rPr>
                <w:color w:val="auto"/>
                <w:sz w:val="20"/>
                <w:szCs w:val="20"/>
                <w:lang w:val="lv-LV"/>
              </w:rPr>
            </w:pPr>
            <w:r w:rsidRPr="00826AD7">
              <w:rPr>
                <w:color w:val="auto"/>
                <w:sz w:val="20"/>
                <w:szCs w:val="20"/>
                <w:lang w:val="lv-LV"/>
              </w:rPr>
              <w:t>Pārbauda statusa pamatu un piemērojamo kārtību, noteicēju, galīgā dokumenta statusa pārbaudi, datumu, termiņu un pārskatīšanas atbildīgo. IAL 5. panta ceturtās daļas gadījumā pārbauda termiņa izbeigšanos vai tā pamatotu atkārtotu noteikšanu; atsevišķi vērtē ar likumu noteiktu statusu un IAL 7. panta komercnoslēpuma kārtību. Nošķir jau saistošās prasības no pētījumā ieteiktās pārskatīšanas pirms termiņa beigām un DVS kontroles. Pirms izsniegšanas pārbauda arī citus spēkā esošus ierobežojumus.</w:t>
            </w:r>
          </w:p>
        </w:tc>
        <w:tc>
          <w:tcPr>
            <w:tcW w:w="2880" w:type="dxa"/>
          </w:tcPr>
          <w:p w14:paraId="1C0B2A1A" w14:textId="76DD0411" w:rsidR="005B5FA7" w:rsidRPr="000C1A5F" w:rsidRDefault="00BC4EA2" w:rsidP="005B5FA7">
            <w:pPr>
              <w:rPr>
                <w:color w:val="auto"/>
                <w:sz w:val="20"/>
                <w:szCs w:val="20"/>
                <w:lang w:val="lv-LV"/>
              </w:rPr>
            </w:pPr>
            <w:r w:rsidRPr="00BC4EA2">
              <w:rPr>
                <w:color w:val="auto"/>
                <w:sz w:val="20"/>
                <w:szCs w:val="20"/>
                <w:lang w:val="lv-LV"/>
              </w:rPr>
              <w:t>4. priekšlikums (5.3.4. sadaļa), 5.4.3. sadaļa; 11., 15. un 20. pielikums. Statusa noteikšanas veidu nošķir no tā likumiskā pamata; komercnoslēpumam ievēro īpašo kārtību.</w:t>
            </w:r>
          </w:p>
        </w:tc>
      </w:tr>
      <w:tr w:rsidR="005B5FA7" w:rsidRPr="000C1A5F" w14:paraId="271D1DDD" w14:textId="77777777" w:rsidTr="00D135F5">
        <w:tc>
          <w:tcPr>
            <w:tcW w:w="2520" w:type="dxa"/>
          </w:tcPr>
          <w:p w14:paraId="028CDEE1" w14:textId="77777777" w:rsidR="005B5FA7" w:rsidRPr="000C1A5F" w:rsidRDefault="005B5FA7" w:rsidP="005B5FA7">
            <w:pPr>
              <w:rPr>
                <w:color w:val="auto"/>
                <w:sz w:val="20"/>
                <w:szCs w:val="20"/>
                <w:lang w:val="lv-LV"/>
              </w:rPr>
            </w:pPr>
            <w:r w:rsidRPr="000C1A5F">
              <w:rPr>
                <w:color w:val="auto"/>
                <w:sz w:val="20"/>
                <w:szCs w:val="20"/>
                <w:lang w:val="lv-LV"/>
              </w:rPr>
              <w:t>Vai administratīvie dati atbilst avota dokumentiem?</w:t>
            </w:r>
          </w:p>
        </w:tc>
        <w:tc>
          <w:tcPr>
            <w:tcW w:w="3960" w:type="dxa"/>
          </w:tcPr>
          <w:p w14:paraId="714F1D0D" w14:textId="77777777" w:rsidR="005B5FA7" w:rsidRPr="000C1A5F" w:rsidRDefault="005B5FA7" w:rsidP="005B5FA7">
            <w:pPr>
              <w:rPr>
                <w:color w:val="auto"/>
                <w:sz w:val="20"/>
                <w:szCs w:val="20"/>
                <w:lang w:val="lv-LV"/>
              </w:rPr>
            </w:pPr>
            <w:r w:rsidRPr="000C1A5F">
              <w:rPr>
                <w:color w:val="auto"/>
                <w:sz w:val="20"/>
                <w:szCs w:val="20"/>
                <w:lang w:val="lv-LV"/>
              </w:rPr>
              <w:t>Nejaušā vai mērķētā izlasē salīdzina ierakstus ar dokumentiem, fiksē trūkstošas, pretrunīgas un nenoteiktas vērtības, kļūdas cēloni un labošanas iespēju.</w:t>
            </w:r>
          </w:p>
        </w:tc>
        <w:tc>
          <w:tcPr>
            <w:tcW w:w="2880" w:type="dxa"/>
          </w:tcPr>
          <w:p w14:paraId="031A683A" w14:textId="7CD7391B" w:rsidR="005B5FA7" w:rsidRPr="000C1A5F" w:rsidRDefault="005B5FA7" w:rsidP="005B5FA7">
            <w:pPr>
              <w:rPr>
                <w:color w:val="auto"/>
                <w:sz w:val="20"/>
                <w:szCs w:val="20"/>
                <w:lang w:val="lv-LV"/>
              </w:rPr>
            </w:pPr>
            <w:r w:rsidRPr="000C1A5F">
              <w:rPr>
                <w:color w:val="auto"/>
                <w:sz w:val="20"/>
                <w:szCs w:val="20"/>
                <w:lang w:val="lv-LV"/>
              </w:rPr>
              <w:t xml:space="preserve">6. priekšlikums (5.3.6. sadaļa) un </w:t>
            </w:r>
            <w:r w:rsidR="009A2155" w:rsidRPr="000C1A5F">
              <w:rPr>
                <w:color w:val="auto"/>
                <w:sz w:val="20"/>
                <w:szCs w:val="20"/>
                <w:lang w:val="lv-LV"/>
              </w:rPr>
              <w:t>100</w:t>
            </w:r>
            <w:r w:rsidRPr="000C1A5F">
              <w:rPr>
                <w:color w:val="auto"/>
                <w:sz w:val="20"/>
                <w:szCs w:val="20"/>
                <w:lang w:val="lv-LV"/>
              </w:rPr>
              <w:t>. tabulas kvalitātes metadati. Datu tehniskā pilnība un lietas juridiskā kvalitāte ir atšķirīgi vērtējumi.</w:t>
            </w:r>
          </w:p>
        </w:tc>
      </w:tr>
    </w:tbl>
    <w:p w14:paraId="7FD72525" w14:textId="65BB3157" w:rsidR="002D7EE1" w:rsidRPr="000C1A5F" w:rsidRDefault="002D7EE1" w:rsidP="002D7EE1">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pētījuma autoru izstrādāta tematisko dokumentu pārbaužu metodika.</w:t>
      </w:r>
    </w:p>
    <w:p w14:paraId="202AE73B" w14:textId="77777777" w:rsidR="005B5FA7" w:rsidRPr="000C1A5F" w:rsidRDefault="005B5FA7" w:rsidP="005B5FA7">
      <w:pPr>
        <w:rPr>
          <w:color w:val="auto"/>
        </w:rPr>
      </w:pPr>
      <w:r w:rsidRPr="000C1A5F">
        <w:rPr>
          <w:color w:val="auto"/>
        </w:rPr>
        <w:t>Riska pazīmēs balstīta izlase palīdz atrast kļūdu veidus, bet neļauj aprēķināt to biežumu visā lietu kopumā. Problēmu biežumu vai iestāžu salīdzinājumu sniedz tikai šim mērķim iepriekš veidota izlase ar atklātu metodi un nenoteiktības aprakstu.</w:t>
      </w:r>
    </w:p>
    <w:p w14:paraId="28F58AE4" w14:textId="77777777" w:rsidR="005B5FA7" w:rsidRPr="000C1A5F" w:rsidRDefault="005B5FA7" w:rsidP="005B5FA7">
      <w:pPr>
        <w:rPr>
          <w:color w:val="auto"/>
        </w:rPr>
      </w:pPr>
      <w:r w:rsidRPr="000C1A5F">
        <w:rPr>
          <w:color w:val="auto"/>
        </w:rPr>
        <w:t>Tiesu, apstrīdēšanas un sūdzību dati raksturo strīdus. To īpatsvaru nevar attiecināt uz visu saņemto dokumentu kopumu bez atbilstoša salīdzinājuma un skaidras uzskaites vienības.</w:t>
      </w:r>
    </w:p>
    <w:p w14:paraId="6EDE191A" w14:textId="77B0CCC4" w:rsidR="005B5FA7" w:rsidRPr="000C1A5F" w:rsidRDefault="005B5FA7" w:rsidP="005B5FA7">
      <w:pPr>
        <w:pStyle w:val="Heading2"/>
        <w:rPr>
          <w:color w:val="auto"/>
        </w:rPr>
      </w:pPr>
      <w:r w:rsidRPr="000C1A5F">
        <w:rPr>
          <w:color w:val="auto"/>
        </w:rPr>
        <w:t>21.7. Ieviešanas secība un publiskošana</w:t>
      </w:r>
    </w:p>
    <w:p w14:paraId="5975F733" w14:textId="77777777" w:rsidR="005B5FA7" w:rsidRPr="000C1A5F" w:rsidRDefault="005B5FA7" w:rsidP="005B5FA7">
      <w:pPr>
        <w:rPr>
          <w:color w:val="auto"/>
        </w:rPr>
      </w:pPr>
      <w:r w:rsidRPr="000C1A5F">
        <w:rPr>
          <w:color w:val="auto"/>
        </w:rPr>
        <w:t>6. priekšlikumu īsteno secīgi. Datu definīcijas, tehnisko kartēšanu un tematisko pārbaužu metodiku var sākt sagatavot bez IAL vai IL grozījumiem. Saistošo datu kopumu un publiskojamos rādītājus nosaka tikai pēc tehniskās un praktiskās pārbaudes.</w:t>
      </w:r>
    </w:p>
    <w:p w14:paraId="1D994A01" w14:textId="7DF03218" w:rsidR="005B5FA7"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5" w:name="_Toc239853010"/>
      <w:r w:rsidR="00344F08">
        <w:rPr>
          <w:noProof/>
          <w:lang w:val="lv-LV"/>
        </w:rPr>
        <w:t>103</w:t>
      </w:r>
      <w:r w:rsidRPr="000C1A5F">
        <w:rPr>
          <w:lang w:val="lv-LV"/>
        </w:rPr>
        <w:fldChar w:fldCharType="end"/>
      </w:r>
      <w:r w:rsidRPr="000C1A5F">
        <w:rPr>
          <w:lang w:val="lv-LV"/>
        </w:rPr>
        <w:t xml:space="preserve">. tabula. </w:t>
      </w:r>
      <w:r w:rsidR="005B5FA7" w:rsidRPr="000C1A5F">
        <w:rPr>
          <w:lang w:val="lv-LV"/>
        </w:rPr>
        <w:t>Vienotās uzskaites ieviešanas secība</w:t>
      </w:r>
      <w:bookmarkEnd w:id="125"/>
    </w:p>
    <w:tbl>
      <w:tblPr>
        <w:tblStyle w:val="TableGrid"/>
        <w:tblW w:w="9360" w:type="dxa"/>
        <w:tblLayout w:type="fixed"/>
        <w:tblLook w:val="04A0" w:firstRow="1" w:lastRow="0" w:firstColumn="1" w:lastColumn="0" w:noHBand="0" w:noVBand="1"/>
      </w:tblPr>
      <w:tblGrid>
        <w:gridCol w:w="1944"/>
        <w:gridCol w:w="4536"/>
        <w:gridCol w:w="2880"/>
      </w:tblGrid>
      <w:tr w:rsidR="005B5FA7" w:rsidRPr="000C1A5F" w14:paraId="5ABBBA81" w14:textId="77777777" w:rsidTr="00D135F5">
        <w:tc>
          <w:tcPr>
            <w:tcW w:w="1944" w:type="dxa"/>
          </w:tcPr>
          <w:p w14:paraId="1CB8C01D" w14:textId="77777777" w:rsidR="005B5FA7" w:rsidRPr="000C1A5F" w:rsidRDefault="005B5FA7" w:rsidP="005B5FA7">
            <w:pPr>
              <w:rPr>
                <w:color w:val="auto"/>
                <w:sz w:val="20"/>
                <w:szCs w:val="20"/>
                <w:lang w:val="lv-LV"/>
              </w:rPr>
            </w:pPr>
            <w:r w:rsidRPr="000C1A5F">
              <w:rPr>
                <w:b/>
                <w:color w:val="auto"/>
                <w:sz w:val="20"/>
                <w:szCs w:val="20"/>
                <w:lang w:val="lv-LV"/>
              </w:rPr>
              <w:t>Posms</w:t>
            </w:r>
          </w:p>
        </w:tc>
        <w:tc>
          <w:tcPr>
            <w:tcW w:w="4536" w:type="dxa"/>
          </w:tcPr>
          <w:p w14:paraId="76AED167" w14:textId="77777777" w:rsidR="005B5FA7" w:rsidRPr="000C1A5F" w:rsidRDefault="005B5FA7" w:rsidP="005B5FA7">
            <w:pPr>
              <w:rPr>
                <w:color w:val="auto"/>
                <w:sz w:val="20"/>
                <w:szCs w:val="20"/>
                <w:lang w:val="lv-LV"/>
              </w:rPr>
            </w:pPr>
            <w:r w:rsidRPr="000C1A5F">
              <w:rPr>
                <w:b/>
                <w:color w:val="auto"/>
                <w:sz w:val="20"/>
                <w:szCs w:val="20"/>
                <w:lang w:val="lv-LV"/>
              </w:rPr>
              <w:t>Darbības</w:t>
            </w:r>
          </w:p>
        </w:tc>
        <w:tc>
          <w:tcPr>
            <w:tcW w:w="2880" w:type="dxa"/>
          </w:tcPr>
          <w:p w14:paraId="2BA45774" w14:textId="77777777" w:rsidR="005B5FA7" w:rsidRPr="000C1A5F" w:rsidRDefault="005B5FA7" w:rsidP="005B5FA7">
            <w:pPr>
              <w:rPr>
                <w:color w:val="auto"/>
                <w:sz w:val="20"/>
                <w:szCs w:val="20"/>
                <w:lang w:val="lv-LV"/>
              </w:rPr>
            </w:pPr>
            <w:r w:rsidRPr="000C1A5F">
              <w:rPr>
                <w:b/>
                <w:color w:val="auto"/>
                <w:sz w:val="20"/>
                <w:szCs w:val="20"/>
                <w:lang w:val="lv-LV"/>
              </w:rPr>
              <w:t>Lēmums vai rezultāts</w:t>
            </w:r>
          </w:p>
        </w:tc>
      </w:tr>
      <w:tr w:rsidR="005B5FA7" w:rsidRPr="000C1A5F" w14:paraId="5550FE44" w14:textId="77777777" w:rsidTr="00D135F5">
        <w:tc>
          <w:tcPr>
            <w:tcW w:w="1944" w:type="dxa"/>
          </w:tcPr>
          <w:p w14:paraId="6EEEDDFF" w14:textId="77777777" w:rsidR="005B5FA7" w:rsidRPr="000C1A5F" w:rsidRDefault="005B5FA7" w:rsidP="005B5FA7">
            <w:pPr>
              <w:rPr>
                <w:color w:val="auto"/>
                <w:sz w:val="20"/>
                <w:szCs w:val="20"/>
                <w:lang w:val="lv-LV"/>
              </w:rPr>
            </w:pPr>
            <w:r w:rsidRPr="000C1A5F">
              <w:rPr>
                <w:color w:val="auto"/>
                <w:sz w:val="20"/>
                <w:szCs w:val="20"/>
                <w:lang w:val="lv-LV"/>
              </w:rPr>
              <w:t>1. Definīcijas un pārvaldība</w:t>
            </w:r>
          </w:p>
        </w:tc>
        <w:tc>
          <w:tcPr>
            <w:tcW w:w="4536" w:type="dxa"/>
          </w:tcPr>
          <w:p w14:paraId="5CC7787F" w14:textId="04C1BB80" w:rsidR="005B5FA7" w:rsidRPr="000C1A5F" w:rsidRDefault="005B5FA7" w:rsidP="005B5FA7">
            <w:pPr>
              <w:rPr>
                <w:color w:val="auto"/>
                <w:sz w:val="20"/>
                <w:szCs w:val="20"/>
                <w:lang w:val="lv-LV"/>
              </w:rPr>
            </w:pPr>
            <w:r w:rsidRPr="000C1A5F">
              <w:rPr>
                <w:color w:val="auto"/>
                <w:sz w:val="20"/>
                <w:szCs w:val="20"/>
                <w:lang w:val="lv-LV"/>
              </w:rPr>
              <w:t xml:space="preserve">Nosaka uzskaites vienību, sešu datu minimuma definīcijas, skaitīšanas noteikumus, datu minimizēšanu, klasifikatoru </w:t>
            </w:r>
            <w:r w:rsidR="00EB4E7D">
              <w:rPr>
                <w:color w:val="auto"/>
                <w:sz w:val="20"/>
                <w:szCs w:val="20"/>
                <w:lang w:val="lv-LV"/>
              </w:rPr>
              <w:t>versiju pārvaldību</w:t>
            </w:r>
            <w:r w:rsidRPr="000C1A5F">
              <w:rPr>
                <w:color w:val="auto"/>
                <w:sz w:val="20"/>
                <w:szCs w:val="20"/>
                <w:lang w:val="lv-LV"/>
              </w:rPr>
              <w:t xml:space="preserve"> un atbildību par metodiku un datiem.</w:t>
            </w:r>
          </w:p>
        </w:tc>
        <w:tc>
          <w:tcPr>
            <w:tcW w:w="2880" w:type="dxa"/>
          </w:tcPr>
          <w:p w14:paraId="6B667986" w14:textId="77777777" w:rsidR="005B5FA7" w:rsidRPr="000C1A5F" w:rsidRDefault="005B5FA7" w:rsidP="005B5FA7">
            <w:pPr>
              <w:rPr>
                <w:color w:val="auto"/>
                <w:sz w:val="20"/>
                <w:szCs w:val="20"/>
                <w:lang w:val="lv-LV"/>
              </w:rPr>
            </w:pPr>
            <w:r w:rsidRPr="000C1A5F">
              <w:rPr>
                <w:color w:val="auto"/>
                <w:sz w:val="20"/>
                <w:szCs w:val="20"/>
                <w:lang w:val="lv-LV"/>
              </w:rPr>
              <w:t>Vienādi interpretējams mērķa minimums, pilotēšanas protokols un nosaukts koordinators.</w:t>
            </w:r>
          </w:p>
        </w:tc>
      </w:tr>
      <w:tr w:rsidR="005B5FA7" w:rsidRPr="000C1A5F" w14:paraId="3C54E803" w14:textId="77777777" w:rsidTr="00D135F5">
        <w:tc>
          <w:tcPr>
            <w:tcW w:w="1944" w:type="dxa"/>
          </w:tcPr>
          <w:p w14:paraId="1F3768D2" w14:textId="77777777" w:rsidR="005B5FA7" w:rsidRPr="000C1A5F" w:rsidRDefault="005B5FA7" w:rsidP="005B5FA7">
            <w:pPr>
              <w:rPr>
                <w:color w:val="auto"/>
                <w:sz w:val="20"/>
                <w:szCs w:val="20"/>
                <w:lang w:val="lv-LV"/>
              </w:rPr>
            </w:pPr>
            <w:r w:rsidRPr="000C1A5F">
              <w:rPr>
                <w:color w:val="auto"/>
                <w:sz w:val="20"/>
                <w:szCs w:val="20"/>
                <w:lang w:val="lv-LV"/>
              </w:rPr>
              <w:t>2. Tehniskā kartēšana</w:t>
            </w:r>
          </w:p>
        </w:tc>
        <w:tc>
          <w:tcPr>
            <w:tcW w:w="4536" w:type="dxa"/>
          </w:tcPr>
          <w:p w14:paraId="2BBD0C45" w14:textId="0D316DCA" w:rsidR="005B5FA7" w:rsidRPr="000C1A5F" w:rsidRDefault="005B5FA7" w:rsidP="005B5FA7">
            <w:pPr>
              <w:rPr>
                <w:color w:val="auto"/>
                <w:sz w:val="20"/>
                <w:szCs w:val="20"/>
                <w:lang w:val="lv-LV"/>
              </w:rPr>
            </w:pPr>
            <w:r w:rsidRPr="000C1A5F">
              <w:rPr>
                <w:color w:val="auto"/>
                <w:sz w:val="20"/>
                <w:szCs w:val="20"/>
                <w:lang w:val="lv-LV"/>
              </w:rPr>
              <w:t xml:space="preserve">Dažāda profila iestādēs pārbauda, kur un kā rodas seši minimuma dati un </w:t>
            </w:r>
            <w:r w:rsidR="004005A7" w:rsidRPr="000C1A5F">
              <w:rPr>
                <w:color w:val="auto"/>
                <w:sz w:val="20"/>
                <w:szCs w:val="20"/>
                <w:lang w:val="lv-LV"/>
              </w:rPr>
              <w:t>septiņi</w:t>
            </w:r>
            <w:r w:rsidRPr="000C1A5F">
              <w:rPr>
                <w:color w:val="auto"/>
                <w:sz w:val="20"/>
                <w:szCs w:val="20"/>
                <w:lang w:val="lv-LV"/>
              </w:rPr>
              <w:t xml:space="preserve"> pilotējamie procesa un rezultāta lauki, kā tos iegūt un nodot un kāds papildu darbs vajadzīgs.</w:t>
            </w:r>
          </w:p>
        </w:tc>
        <w:tc>
          <w:tcPr>
            <w:tcW w:w="2880" w:type="dxa"/>
          </w:tcPr>
          <w:p w14:paraId="0E8C6D97" w14:textId="61D3E0A3" w:rsidR="005B5FA7" w:rsidRPr="000C1A5F" w:rsidRDefault="00F71D15" w:rsidP="005B5FA7">
            <w:pPr>
              <w:rPr>
                <w:color w:val="auto"/>
                <w:sz w:val="20"/>
                <w:szCs w:val="20"/>
                <w:lang w:val="lv-LV"/>
              </w:rPr>
            </w:pPr>
            <w:r>
              <w:rPr>
                <w:color w:val="auto"/>
                <w:sz w:val="20"/>
                <w:szCs w:val="20"/>
                <w:lang w:val="lv-LV"/>
              </w:rPr>
              <w:t>Izmantotās informācijas sistēmas</w:t>
            </w:r>
            <w:r w:rsidR="005B5FA7" w:rsidRPr="000C1A5F">
              <w:rPr>
                <w:color w:val="auto"/>
                <w:sz w:val="20"/>
                <w:szCs w:val="20"/>
                <w:lang w:val="lv-LV"/>
              </w:rPr>
              <w:t>, konfigurācijas, integrāciju, datu trūkumu un darba slodzes karte.</w:t>
            </w:r>
          </w:p>
        </w:tc>
      </w:tr>
      <w:tr w:rsidR="005B5FA7" w:rsidRPr="000C1A5F" w14:paraId="03AB88E6" w14:textId="77777777" w:rsidTr="00D135F5">
        <w:tc>
          <w:tcPr>
            <w:tcW w:w="1944" w:type="dxa"/>
          </w:tcPr>
          <w:p w14:paraId="205590BC" w14:textId="77777777" w:rsidR="005B5FA7" w:rsidRPr="000C1A5F" w:rsidRDefault="005B5FA7" w:rsidP="005B5FA7">
            <w:pPr>
              <w:rPr>
                <w:color w:val="auto"/>
                <w:sz w:val="20"/>
                <w:szCs w:val="20"/>
                <w:lang w:val="lv-LV"/>
              </w:rPr>
            </w:pPr>
            <w:r w:rsidRPr="000C1A5F">
              <w:rPr>
                <w:color w:val="auto"/>
                <w:sz w:val="20"/>
                <w:szCs w:val="20"/>
                <w:lang w:val="lv-LV"/>
              </w:rPr>
              <w:t>3. Ierobežota pilotēšana</w:t>
            </w:r>
          </w:p>
        </w:tc>
        <w:tc>
          <w:tcPr>
            <w:tcW w:w="4536" w:type="dxa"/>
          </w:tcPr>
          <w:p w14:paraId="0D9E4761" w14:textId="3D215FDD" w:rsidR="005B5FA7" w:rsidRPr="000C1A5F" w:rsidRDefault="005B5FA7" w:rsidP="005B5FA7">
            <w:pPr>
              <w:rPr>
                <w:color w:val="auto"/>
                <w:sz w:val="20"/>
                <w:szCs w:val="20"/>
                <w:lang w:val="lv-LV"/>
              </w:rPr>
            </w:pPr>
            <w:r w:rsidRPr="000C1A5F">
              <w:rPr>
                <w:color w:val="auto"/>
                <w:sz w:val="20"/>
                <w:szCs w:val="20"/>
                <w:lang w:val="lv-LV"/>
              </w:rPr>
              <w:t xml:space="preserve">Pilotē </w:t>
            </w:r>
            <w:r w:rsidR="009A2155" w:rsidRPr="000C1A5F">
              <w:rPr>
                <w:color w:val="auto"/>
                <w:sz w:val="20"/>
                <w:szCs w:val="20"/>
                <w:lang w:val="lv-LV"/>
              </w:rPr>
              <w:t xml:space="preserve">98. </w:t>
            </w:r>
            <w:r w:rsidRPr="000C1A5F">
              <w:rPr>
                <w:color w:val="auto"/>
                <w:sz w:val="20"/>
                <w:szCs w:val="20"/>
                <w:lang w:val="lv-LV"/>
              </w:rPr>
              <w:t xml:space="preserve">tabulas </w:t>
            </w:r>
            <w:r w:rsidR="004005A7" w:rsidRPr="000C1A5F">
              <w:rPr>
                <w:color w:val="auto"/>
                <w:sz w:val="20"/>
                <w:szCs w:val="20"/>
                <w:lang w:val="lv-LV"/>
              </w:rPr>
              <w:t>septiņus</w:t>
            </w:r>
            <w:r w:rsidRPr="000C1A5F">
              <w:rPr>
                <w:color w:val="auto"/>
                <w:sz w:val="20"/>
                <w:szCs w:val="20"/>
                <w:lang w:val="lv-LV"/>
              </w:rPr>
              <w:t xml:space="preserve"> procesa un rezultāta laukus un vienlaikus pārbauda procesa izvēles, jaukta satura dokumentu daļu izsekošanas, IL atbildes, informācijas neizsniegšanas, pirmstiesas pārskatīšanas, piekļūstamības un IPI statusa tematisko pārbaužu protokolus.</w:t>
            </w:r>
          </w:p>
        </w:tc>
        <w:tc>
          <w:tcPr>
            <w:tcW w:w="2880" w:type="dxa"/>
          </w:tcPr>
          <w:p w14:paraId="0C2507DE" w14:textId="77777777" w:rsidR="005B5FA7" w:rsidRPr="000C1A5F" w:rsidRDefault="005B5FA7" w:rsidP="005B5FA7">
            <w:pPr>
              <w:rPr>
                <w:color w:val="auto"/>
                <w:sz w:val="20"/>
                <w:szCs w:val="20"/>
                <w:lang w:val="lv-LV"/>
              </w:rPr>
            </w:pPr>
            <w:r w:rsidRPr="000C1A5F">
              <w:rPr>
                <w:color w:val="auto"/>
                <w:sz w:val="20"/>
                <w:szCs w:val="20"/>
                <w:lang w:val="lv-LV"/>
              </w:rPr>
              <w:t>Dati par vienādu izpratni, tehnisko iegūstamību, pilnīgumu, derīgumu, darba apjomu un vērtētāju saskaņu.</w:t>
            </w:r>
          </w:p>
        </w:tc>
      </w:tr>
      <w:tr w:rsidR="005B5FA7" w:rsidRPr="000C1A5F" w14:paraId="137D0350" w14:textId="77777777" w:rsidTr="00D135F5">
        <w:tc>
          <w:tcPr>
            <w:tcW w:w="1944" w:type="dxa"/>
          </w:tcPr>
          <w:p w14:paraId="66AF8A56" w14:textId="77777777" w:rsidR="005B5FA7" w:rsidRPr="000C1A5F" w:rsidRDefault="005B5FA7" w:rsidP="005B5FA7">
            <w:pPr>
              <w:rPr>
                <w:color w:val="auto"/>
                <w:sz w:val="20"/>
                <w:szCs w:val="20"/>
                <w:lang w:val="lv-LV"/>
              </w:rPr>
            </w:pPr>
            <w:r w:rsidRPr="000C1A5F">
              <w:rPr>
                <w:color w:val="auto"/>
                <w:sz w:val="20"/>
                <w:szCs w:val="20"/>
                <w:lang w:val="lv-LV"/>
              </w:rPr>
              <w:t>4. Validācija un precizēšana</w:t>
            </w:r>
          </w:p>
        </w:tc>
        <w:tc>
          <w:tcPr>
            <w:tcW w:w="4536" w:type="dxa"/>
          </w:tcPr>
          <w:p w14:paraId="775AFA94" w14:textId="77777777" w:rsidR="005B5FA7" w:rsidRPr="000C1A5F" w:rsidRDefault="005B5FA7" w:rsidP="005B5FA7">
            <w:pPr>
              <w:rPr>
                <w:color w:val="auto"/>
                <w:sz w:val="20"/>
                <w:szCs w:val="20"/>
                <w:lang w:val="lv-LV"/>
              </w:rPr>
            </w:pPr>
            <w:r w:rsidRPr="000C1A5F">
              <w:rPr>
                <w:color w:val="auto"/>
                <w:sz w:val="20"/>
                <w:szCs w:val="20"/>
                <w:lang w:val="lv-LV"/>
              </w:rPr>
              <w:t>Strukturētos datus salīdzina ar dokumentu izlasēm un precizē definīcijas, klasifikatorus, tehniskās pārbaudes un tematisko metodiku.</w:t>
            </w:r>
          </w:p>
        </w:tc>
        <w:tc>
          <w:tcPr>
            <w:tcW w:w="2880" w:type="dxa"/>
          </w:tcPr>
          <w:p w14:paraId="784BEAD6" w14:textId="77777777" w:rsidR="005B5FA7" w:rsidRPr="000C1A5F" w:rsidRDefault="005B5FA7" w:rsidP="005B5FA7">
            <w:pPr>
              <w:rPr>
                <w:color w:val="auto"/>
                <w:sz w:val="20"/>
                <w:szCs w:val="20"/>
                <w:lang w:val="lv-LV"/>
              </w:rPr>
            </w:pPr>
            <w:r w:rsidRPr="000C1A5F">
              <w:rPr>
                <w:color w:val="auto"/>
                <w:sz w:val="20"/>
                <w:szCs w:val="20"/>
                <w:lang w:val="lv-LV"/>
              </w:rPr>
              <w:t>Dokumentēts secinājums par katra lauka izmantojamību un tematisko pārbaužu uzticamību.</w:t>
            </w:r>
          </w:p>
        </w:tc>
      </w:tr>
      <w:tr w:rsidR="005B5FA7" w:rsidRPr="000C1A5F" w14:paraId="478981A1" w14:textId="77777777" w:rsidTr="00D135F5">
        <w:tc>
          <w:tcPr>
            <w:tcW w:w="1944" w:type="dxa"/>
          </w:tcPr>
          <w:p w14:paraId="3DF4D95F" w14:textId="77777777" w:rsidR="005B5FA7" w:rsidRPr="000C1A5F" w:rsidRDefault="005B5FA7" w:rsidP="005B5FA7">
            <w:pPr>
              <w:rPr>
                <w:color w:val="auto"/>
                <w:sz w:val="20"/>
                <w:szCs w:val="20"/>
                <w:lang w:val="lv-LV"/>
              </w:rPr>
            </w:pPr>
            <w:r w:rsidRPr="000C1A5F">
              <w:rPr>
                <w:color w:val="auto"/>
                <w:sz w:val="20"/>
                <w:szCs w:val="20"/>
                <w:lang w:val="lv-LV"/>
              </w:rPr>
              <w:t>5. Datu un dokumentu pārvaldības lēmums</w:t>
            </w:r>
          </w:p>
        </w:tc>
        <w:tc>
          <w:tcPr>
            <w:tcW w:w="4536" w:type="dxa"/>
          </w:tcPr>
          <w:p w14:paraId="7543EC06" w14:textId="77777777" w:rsidR="005B5FA7" w:rsidRPr="000C1A5F" w:rsidRDefault="005B5FA7" w:rsidP="005B5FA7">
            <w:pPr>
              <w:rPr>
                <w:color w:val="auto"/>
                <w:sz w:val="20"/>
                <w:szCs w:val="20"/>
                <w:lang w:val="lv-LV"/>
              </w:rPr>
            </w:pPr>
            <w:r w:rsidRPr="000C1A5F">
              <w:rPr>
                <w:color w:val="auto"/>
                <w:sz w:val="20"/>
                <w:szCs w:val="20"/>
                <w:lang w:val="lv-LV"/>
              </w:rPr>
              <w:t>Nosaka sešu datu minimuma saistošo statusu, aptvertās iestādes, pārvaldītāju, nodošanas kārtību, finansējumu, pārejas laiku, kvalitātes kontroli un publisko rādītāju minimumu. Par katru pilotējamo procesa un rezultāta lauku lemj atsevišķi.</w:t>
            </w:r>
          </w:p>
        </w:tc>
        <w:tc>
          <w:tcPr>
            <w:tcW w:w="2880" w:type="dxa"/>
          </w:tcPr>
          <w:p w14:paraId="49C28C34" w14:textId="71CA8043" w:rsidR="005B5FA7" w:rsidRPr="000C1A5F" w:rsidRDefault="005B5FA7" w:rsidP="005B5FA7">
            <w:pPr>
              <w:rPr>
                <w:color w:val="auto"/>
                <w:sz w:val="20"/>
                <w:szCs w:val="20"/>
                <w:lang w:val="lv-LV"/>
              </w:rPr>
            </w:pPr>
            <w:r w:rsidRPr="000C1A5F">
              <w:rPr>
                <w:color w:val="auto"/>
                <w:sz w:val="20"/>
                <w:szCs w:val="20"/>
                <w:lang w:val="lv-LV"/>
              </w:rPr>
              <w:t xml:space="preserve">Juridiski, tehniski un finansiāli pamatots ieviešanas lēmums; tas iepriekš nenosaka konkrētu gadu vai visu </w:t>
            </w:r>
            <w:r w:rsidR="004005A7" w:rsidRPr="000C1A5F">
              <w:rPr>
                <w:color w:val="auto"/>
                <w:sz w:val="20"/>
                <w:szCs w:val="20"/>
                <w:lang w:val="lv-LV"/>
              </w:rPr>
              <w:t>septiņu</w:t>
            </w:r>
            <w:r w:rsidRPr="000C1A5F">
              <w:rPr>
                <w:color w:val="auto"/>
                <w:sz w:val="20"/>
                <w:szCs w:val="20"/>
                <w:lang w:val="lv-LV"/>
              </w:rPr>
              <w:t xml:space="preserve"> pilotējamo lauku obligātu ieviešanu.</w:t>
            </w:r>
          </w:p>
        </w:tc>
      </w:tr>
      <w:tr w:rsidR="005B5FA7" w:rsidRPr="000C1A5F" w14:paraId="26CBC842" w14:textId="77777777" w:rsidTr="00D135F5">
        <w:tc>
          <w:tcPr>
            <w:tcW w:w="1944" w:type="dxa"/>
          </w:tcPr>
          <w:p w14:paraId="013ED60F" w14:textId="77777777" w:rsidR="005B5FA7" w:rsidRPr="000C1A5F" w:rsidRDefault="005B5FA7" w:rsidP="005B5FA7">
            <w:pPr>
              <w:rPr>
                <w:color w:val="auto"/>
                <w:sz w:val="20"/>
                <w:szCs w:val="20"/>
                <w:lang w:val="lv-LV"/>
              </w:rPr>
            </w:pPr>
            <w:r w:rsidRPr="000C1A5F">
              <w:rPr>
                <w:color w:val="auto"/>
                <w:sz w:val="20"/>
                <w:szCs w:val="20"/>
                <w:lang w:val="lv-LV"/>
              </w:rPr>
              <w:t>6. Plašāka ieviešana un regulāra pārbaude</w:t>
            </w:r>
          </w:p>
        </w:tc>
        <w:tc>
          <w:tcPr>
            <w:tcW w:w="4536" w:type="dxa"/>
          </w:tcPr>
          <w:p w14:paraId="62A6A562" w14:textId="77777777" w:rsidR="005B5FA7" w:rsidRPr="000C1A5F" w:rsidRDefault="005B5FA7" w:rsidP="005B5FA7">
            <w:pPr>
              <w:rPr>
                <w:color w:val="auto"/>
                <w:sz w:val="20"/>
                <w:szCs w:val="20"/>
                <w:lang w:val="lv-LV"/>
              </w:rPr>
            </w:pPr>
            <w:r w:rsidRPr="000C1A5F">
              <w:rPr>
                <w:color w:val="auto"/>
                <w:sz w:val="20"/>
                <w:szCs w:val="20"/>
                <w:lang w:val="lv-LV"/>
              </w:rPr>
              <w:t>Pielāgo sistēmas, ievieš apstiprinātos datus, uztur definīcijas un klasifikatorus, regulāri pārbauda datu kvalitāti un dokumentus un publicē drošus apkopojumus.</w:t>
            </w:r>
          </w:p>
        </w:tc>
        <w:tc>
          <w:tcPr>
            <w:tcW w:w="2880" w:type="dxa"/>
          </w:tcPr>
          <w:p w14:paraId="2E2399B0" w14:textId="77777777" w:rsidR="005B5FA7" w:rsidRPr="000C1A5F" w:rsidRDefault="005B5FA7" w:rsidP="005B5FA7">
            <w:pPr>
              <w:rPr>
                <w:color w:val="auto"/>
                <w:sz w:val="20"/>
                <w:szCs w:val="20"/>
                <w:lang w:val="lv-LV"/>
              </w:rPr>
            </w:pPr>
            <w:r w:rsidRPr="000C1A5F">
              <w:rPr>
                <w:color w:val="auto"/>
                <w:sz w:val="20"/>
                <w:szCs w:val="20"/>
                <w:lang w:val="lv-LV"/>
              </w:rPr>
              <w:t>Salīdzināma uzskaite ar dokumentētu kvalitāti un regulārs juridiskās un saturiskās prakses vērtējums.</w:t>
            </w:r>
          </w:p>
        </w:tc>
      </w:tr>
    </w:tbl>
    <w:p w14:paraId="4BAE887E" w14:textId="5CB1CE65" w:rsidR="00ED1037" w:rsidRPr="000C1A5F" w:rsidRDefault="00ED1037" w:rsidP="00ED1037">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pētījuma autoru izstrādāts ieviešanas modelis.</w:t>
      </w:r>
    </w:p>
    <w:p w14:paraId="730DD5A1" w14:textId="77777777" w:rsidR="005B5FA7" w:rsidRPr="000C1A5F" w:rsidRDefault="005B5FA7" w:rsidP="005B5FA7">
      <w:pPr>
        <w:rPr>
          <w:color w:val="auto"/>
        </w:rPr>
      </w:pPr>
      <w:r w:rsidRPr="000C1A5F">
        <w:rPr>
          <w:color w:val="auto"/>
        </w:rPr>
        <w:t>Ja pilotēšana neapstiprina lauka vienādu izpratni, tehnisko iegūstamību, derīgumu vai samērīgumu, to plaši neievieš bez definīcijas precizēšanas un atkārtotas pārbaudes. Arī papildu kopīgu lauku ieviešanai vispirms nosaka mērķi, definīciju, tiesisko pamatu, datu avotu, izmaksas un jaunu pilotēšanas tvērumu.</w:t>
      </w:r>
    </w:p>
    <w:p w14:paraId="75BA1B57" w14:textId="735E9469" w:rsidR="001A4A80" w:rsidRPr="000C1A5F" w:rsidRDefault="001A4A80" w:rsidP="005B5FA7">
      <w:pPr>
        <w:rPr>
          <w:color w:val="auto"/>
        </w:rPr>
      </w:pPr>
      <w:r w:rsidRPr="000C1A5F">
        <w:rPr>
          <w:color w:val="auto"/>
        </w:rPr>
        <w:t>Ieraksta līmeņa datus izmanto iestāžu iekšējai pārvaldībai un analīzei, bet publiskā pārskatā iekļauj tikai droši apkopotus rādītājus kopā ar metodoloģiju un datu kvalitātes aprakstu. Septītajā priekšlikumā paredzēta informācijas karšu, dokumentu pamatdatu un proaktīvas publicēšanas pilotēšana, izmantojot atsevišķus klasifikācijas, tīmekļvietņu un tematiskās uzskaites datus.</w:t>
      </w:r>
    </w:p>
    <w:p w14:paraId="70A6BEE0" w14:textId="7977980C" w:rsidR="005B5FA7" w:rsidRPr="000C1A5F" w:rsidRDefault="005B5FA7" w:rsidP="005B5FA7">
      <w:pPr>
        <w:rPr>
          <w:color w:val="auto"/>
        </w:rPr>
      </w:pPr>
      <w:r w:rsidRPr="000C1A5F">
        <w:rPr>
          <w:color w:val="auto"/>
        </w:rPr>
        <w:t>Automatizācija var ieteikt procesa pazīmes un prasījuma daļas</w:t>
      </w:r>
      <w:r w:rsidR="00144F60" w:rsidRPr="000C1A5F">
        <w:rPr>
          <w:color w:val="auto"/>
        </w:rPr>
        <w:t xml:space="preserve"> (patstāvīgos lūgums)</w:t>
      </w:r>
      <w:r w:rsidRPr="000C1A5F">
        <w:rPr>
          <w:color w:val="auto"/>
        </w:rPr>
        <w:t>, atklāt datu kļūdas un sagatavot apkopojumu. Atbildīgais darbinieks pārbauda avota dokumentus un apstiprina gala vērtības, labojumus, apkopojuma tvērumu, datu aizsardzību un publicēšanu. Aizsargājamu dokumenta saturu apstrādā tikai tiesiski un organizatoriski atļautā vidē.</w:t>
      </w:r>
    </w:p>
    <w:p w14:paraId="47F57E1A" w14:textId="77777777" w:rsidR="005B5FA7" w:rsidRPr="000C1A5F" w:rsidRDefault="005B5FA7" w:rsidP="005B5FA7">
      <w:pPr>
        <w:rPr>
          <w:color w:val="auto"/>
        </w:rPr>
      </w:pPr>
      <w:r w:rsidRPr="000C1A5F">
        <w:rPr>
          <w:color w:val="auto"/>
        </w:rPr>
        <w:t>6. priekšlikumā iegūtie dati un tematisko pārbaužu rezultāti var palīdzēt vērtēt 5.5.2. sadaļā salīdzinātos ārpustiesas pārskatīšanas scenārijus. Papildus jāvērtē pārskatītāja kompetence, institucionālā neatkarība, paredzamais lietu apjoms, izskatīšanas termiņi, izmaksas, tiesas kontrole un pārejas sekas.</w:t>
      </w:r>
    </w:p>
    <w:p w14:paraId="2FF3867C" w14:textId="77777777" w:rsidR="005B5FA7" w:rsidRPr="000C1A5F" w:rsidRDefault="005B5FA7" w:rsidP="005B5FA7">
      <w:pPr>
        <w:rPr>
          <w:color w:val="auto"/>
        </w:rPr>
      </w:pPr>
      <w:r w:rsidRPr="000C1A5F">
        <w:rPr>
          <w:color w:val="auto"/>
        </w:rPr>
        <w:t xml:space="preserve">Pirms ieviešanas lēmuma pārbauda attiecīgajā dienā spēkā esošās IAL, IL un Administratīvā procesa likuma redakcijas. </w:t>
      </w:r>
    </w:p>
    <w:p w14:paraId="532515CE" w14:textId="77777777" w:rsidR="005C6E68" w:rsidRPr="000C1A5F" w:rsidRDefault="005C6E68" w:rsidP="000D349C">
      <w:pPr>
        <w:rPr>
          <w:color w:val="auto"/>
        </w:rPr>
      </w:pPr>
    </w:p>
    <w:p w14:paraId="422BE90E" w14:textId="77777777" w:rsidR="00BD72BD" w:rsidRPr="000C1A5F" w:rsidRDefault="00BD72BD" w:rsidP="005B5FA7">
      <w:pPr>
        <w:pStyle w:val="Heading1"/>
        <w:rPr>
          <w:color w:val="auto"/>
          <w:sz w:val="28"/>
          <w:szCs w:val="28"/>
        </w:rPr>
        <w:sectPr w:rsidR="00BD72BD" w:rsidRPr="000C1A5F" w:rsidSect="00EC05C4">
          <w:pgSz w:w="11906" w:h="16838"/>
          <w:pgMar w:top="1134" w:right="851" w:bottom="1134" w:left="1701" w:header="567" w:footer="709" w:gutter="0"/>
          <w:cols w:space="708"/>
          <w:docGrid w:linePitch="360"/>
        </w:sectPr>
      </w:pPr>
    </w:p>
    <w:p w14:paraId="3A1C961B" w14:textId="77777777" w:rsidR="00E77A11" w:rsidRPr="000C1A5F" w:rsidRDefault="00E77A11" w:rsidP="00670499">
      <w:pPr>
        <w:pStyle w:val="Heading1"/>
        <w:spacing w:after="240"/>
        <w:rPr>
          <w:color w:val="auto"/>
          <w:sz w:val="28"/>
          <w:szCs w:val="28"/>
        </w:rPr>
      </w:pPr>
      <w:bookmarkStart w:id="126" w:name="_Toc239852757"/>
      <w:r w:rsidRPr="000C1A5F">
        <w:rPr>
          <w:color w:val="auto"/>
          <w:sz w:val="28"/>
          <w:szCs w:val="28"/>
        </w:rPr>
        <w:t>22. pielikums. Termini un saīsinājumi</w:t>
      </w:r>
      <w:bookmarkEnd w:id="126"/>
    </w:p>
    <w:p w14:paraId="75B76717" w14:textId="77777777" w:rsidR="00E77A11" w:rsidRPr="000C1A5F" w:rsidRDefault="00E77A11" w:rsidP="00E77A11">
      <w:pPr>
        <w:rPr>
          <w:color w:val="auto"/>
        </w:rPr>
      </w:pPr>
      <w:r w:rsidRPr="000C1A5F">
        <w:rPr>
          <w:color w:val="auto"/>
        </w:rPr>
        <w:t>Pielikums skaidro pētījumā atkārtoti lietotos jēdzienus un saīsinājumus. Normatīvajā aktā definētu terminu lieto attiecīgajā normatīvajā aktā noteiktajā nozīmē. Šeit sniegtais īsais skaidrojums palīdz lasīt pētījumu, bet neaizstāj tiesību normu vai attiecīgajā pielikumā sniegto pilno analīzi.</w:t>
      </w:r>
    </w:p>
    <w:p w14:paraId="0EE45F2F" w14:textId="77777777" w:rsidR="00E77A11" w:rsidRPr="000C1A5F" w:rsidRDefault="00E77A11" w:rsidP="00E77A11">
      <w:pPr>
        <w:pStyle w:val="Heading2"/>
        <w:rPr>
          <w:color w:val="auto"/>
        </w:rPr>
      </w:pPr>
      <w:r w:rsidRPr="000C1A5F">
        <w:rPr>
          <w:color w:val="auto"/>
        </w:rPr>
        <w:t>22.1. Galvenie jēdzieni un to atšķirība</w:t>
      </w:r>
    </w:p>
    <w:p w14:paraId="6A24472B" w14:textId="77777777" w:rsidR="00E77A11" w:rsidRPr="000C1A5F" w:rsidRDefault="00E77A11" w:rsidP="00E77A11">
      <w:pPr>
        <w:rPr>
          <w:color w:val="auto"/>
        </w:rPr>
      </w:pPr>
      <w:r w:rsidRPr="000C1A5F">
        <w:rPr>
          <w:color w:val="auto"/>
        </w:rPr>
        <w:t>Tabulā nošķirti jēdzieni, kurus vienas saņemtās vienības apstrādē nedrīkst lietot kā sinonīmus.</w:t>
      </w:r>
    </w:p>
    <w:p w14:paraId="0CCB2633" w14:textId="72F9AD37" w:rsidR="00E77A11"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7" w:name="_Toc239853011"/>
      <w:r w:rsidR="00344F08">
        <w:rPr>
          <w:noProof/>
          <w:lang w:val="lv-LV"/>
        </w:rPr>
        <w:t>104</w:t>
      </w:r>
      <w:r w:rsidRPr="000C1A5F">
        <w:rPr>
          <w:lang w:val="lv-LV"/>
        </w:rPr>
        <w:fldChar w:fldCharType="end"/>
      </w:r>
      <w:r w:rsidRPr="000C1A5F">
        <w:rPr>
          <w:lang w:val="lv-LV"/>
        </w:rPr>
        <w:t xml:space="preserve">. tabula. </w:t>
      </w:r>
      <w:r w:rsidR="00E77A11" w:rsidRPr="000C1A5F">
        <w:rPr>
          <w:lang w:val="lv-LV"/>
        </w:rPr>
        <w:t>Galvenie jēdzieni un to atšķirība</w:t>
      </w:r>
      <w:bookmarkEnd w:id="127"/>
    </w:p>
    <w:tbl>
      <w:tblPr>
        <w:tblStyle w:val="TableGrid"/>
        <w:tblW w:w="9360" w:type="dxa"/>
        <w:tblLayout w:type="fixed"/>
        <w:tblLook w:val="04A0" w:firstRow="1" w:lastRow="0" w:firstColumn="1" w:lastColumn="0" w:noHBand="0" w:noVBand="1"/>
      </w:tblPr>
      <w:tblGrid>
        <w:gridCol w:w="2300"/>
        <w:gridCol w:w="3300"/>
        <w:gridCol w:w="3760"/>
      </w:tblGrid>
      <w:tr w:rsidR="00E77A11" w:rsidRPr="000C1A5F" w14:paraId="51DBCA86" w14:textId="77777777" w:rsidTr="00E77A11">
        <w:tc>
          <w:tcPr>
            <w:tcW w:w="2300" w:type="dxa"/>
          </w:tcPr>
          <w:p w14:paraId="68852361" w14:textId="77777777" w:rsidR="00E77A11" w:rsidRPr="000C1A5F" w:rsidRDefault="00E77A11" w:rsidP="00E77A11">
            <w:pPr>
              <w:rPr>
                <w:color w:val="auto"/>
                <w:sz w:val="20"/>
                <w:szCs w:val="20"/>
                <w:lang w:val="lv-LV"/>
              </w:rPr>
            </w:pPr>
            <w:r w:rsidRPr="000C1A5F">
              <w:rPr>
                <w:b/>
                <w:color w:val="auto"/>
                <w:sz w:val="20"/>
                <w:szCs w:val="20"/>
                <w:lang w:val="lv-LV"/>
              </w:rPr>
              <w:t>Jēdziens</w:t>
            </w:r>
          </w:p>
        </w:tc>
        <w:tc>
          <w:tcPr>
            <w:tcW w:w="3300" w:type="dxa"/>
          </w:tcPr>
          <w:p w14:paraId="56AB2A8F" w14:textId="77777777" w:rsidR="00E77A11" w:rsidRPr="000C1A5F" w:rsidRDefault="00E77A11" w:rsidP="00E77A11">
            <w:pPr>
              <w:rPr>
                <w:color w:val="auto"/>
                <w:sz w:val="20"/>
                <w:szCs w:val="20"/>
                <w:lang w:val="lv-LV"/>
              </w:rPr>
            </w:pPr>
            <w:r w:rsidRPr="000C1A5F">
              <w:rPr>
                <w:b/>
                <w:color w:val="auto"/>
                <w:sz w:val="20"/>
                <w:szCs w:val="20"/>
                <w:lang w:val="lv-LV"/>
              </w:rPr>
              <w:t>Jautājums, uz kuru tas atbild</w:t>
            </w:r>
          </w:p>
        </w:tc>
        <w:tc>
          <w:tcPr>
            <w:tcW w:w="3760" w:type="dxa"/>
          </w:tcPr>
          <w:p w14:paraId="7F8CA67B" w14:textId="77777777" w:rsidR="00E77A11" w:rsidRPr="000C1A5F" w:rsidRDefault="00E77A11" w:rsidP="00E77A11">
            <w:pPr>
              <w:rPr>
                <w:color w:val="auto"/>
                <w:sz w:val="20"/>
                <w:szCs w:val="20"/>
                <w:lang w:val="lv-LV"/>
              </w:rPr>
            </w:pPr>
            <w:r w:rsidRPr="000C1A5F">
              <w:rPr>
                <w:b/>
                <w:color w:val="auto"/>
                <w:sz w:val="20"/>
                <w:szCs w:val="20"/>
                <w:lang w:val="lv-LV"/>
              </w:rPr>
              <w:t>Svarīgā robeža</w:t>
            </w:r>
          </w:p>
        </w:tc>
      </w:tr>
      <w:tr w:rsidR="00E77A11" w:rsidRPr="000C1A5F" w14:paraId="6D3E4661" w14:textId="77777777" w:rsidTr="00E77A11">
        <w:tc>
          <w:tcPr>
            <w:tcW w:w="2300" w:type="dxa"/>
          </w:tcPr>
          <w:p w14:paraId="77F54AAC" w14:textId="77777777" w:rsidR="00E77A11" w:rsidRPr="000C1A5F" w:rsidRDefault="00E77A11" w:rsidP="00E77A11">
            <w:pPr>
              <w:rPr>
                <w:color w:val="auto"/>
                <w:sz w:val="20"/>
                <w:szCs w:val="20"/>
                <w:lang w:val="lv-LV"/>
              </w:rPr>
            </w:pPr>
            <w:r w:rsidRPr="000C1A5F">
              <w:rPr>
                <w:color w:val="auto"/>
                <w:sz w:val="20"/>
                <w:szCs w:val="20"/>
                <w:lang w:val="lv-LV"/>
              </w:rPr>
              <w:t>Saņemtā vienība</w:t>
            </w:r>
          </w:p>
        </w:tc>
        <w:tc>
          <w:tcPr>
            <w:tcW w:w="3300" w:type="dxa"/>
          </w:tcPr>
          <w:p w14:paraId="183E9A14" w14:textId="77777777" w:rsidR="00E77A11" w:rsidRPr="000C1A5F" w:rsidRDefault="00E77A11" w:rsidP="00E77A11">
            <w:pPr>
              <w:rPr>
                <w:color w:val="auto"/>
                <w:sz w:val="20"/>
                <w:szCs w:val="20"/>
                <w:lang w:val="lv-LV"/>
              </w:rPr>
            </w:pPr>
            <w:r w:rsidRPr="000C1A5F">
              <w:rPr>
                <w:color w:val="auto"/>
                <w:sz w:val="20"/>
                <w:szCs w:val="20"/>
                <w:lang w:val="lv-LV"/>
              </w:rPr>
              <w:t>Kas iestādē faktiski saņemts un reģistrēts?</w:t>
            </w:r>
          </w:p>
        </w:tc>
        <w:tc>
          <w:tcPr>
            <w:tcW w:w="3760" w:type="dxa"/>
          </w:tcPr>
          <w:p w14:paraId="34A9B2D4" w14:textId="4E1ACCE0" w:rsidR="00E77A11" w:rsidRPr="000C1A5F" w:rsidRDefault="00E77A11" w:rsidP="00E77A11">
            <w:pPr>
              <w:rPr>
                <w:color w:val="auto"/>
                <w:sz w:val="20"/>
                <w:szCs w:val="20"/>
                <w:lang w:val="lv-LV"/>
              </w:rPr>
            </w:pPr>
            <w:r w:rsidRPr="000C1A5F">
              <w:rPr>
                <w:color w:val="auto"/>
                <w:sz w:val="20"/>
                <w:szCs w:val="20"/>
                <w:lang w:val="lv-LV"/>
              </w:rPr>
              <w:t>Vienā vienībā var būt vairākas prasījuma daļas</w:t>
            </w:r>
            <w:r w:rsidR="00144F60" w:rsidRPr="000C1A5F">
              <w:rPr>
                <w:color w:val="auto"/>
                <w:sz w:val="20"/>
                <w:szCs w:val="20"/>
                <w:lang w:val="lv-LV"/>
              </w:rPr>
              <w:t xml:space="preserve"> (patstāvīgie lūgumi)</w:t>
            </w:r>
            <w:r w:rsidRPr="000C1A5F">
              <w:rPr>
                <w:color w:val="auto"/>
                <w:sz w:val="20"/>
                <w:szCs w:val="20"/>
                <w:lang w:val="lv-LV"/>
              </w:rPr>
              <w:t>.</w:t>
            </w:r>
          </w:p>
        </w:tc>
      </w:tr>
      <w:tr w:rsidR="00E77A11" w:rsidRPr="000C1A5F" w14:paraId="03E88D36" w14:textId="77777777" w:rsidTr="00E77A11">
        <w:tc>
          <w:tcPr>
            <w:tcW w:w="2300" w:type="dxa"/>
          </w:tcPr>
          <w:p w14:paraId="091EEF80" w14:textId="4D35A6AB" w:rsidR="00E77A11" w:rsidRPr="000C1A5F" w:rsidRDefault="00E77A11" w:rsidP="00E77A11">
            <w:pPr>
              <w:rPr>
                <w:color w:val="auto"/>
                <w:sz w:val="20"/>
                <w:szCs w:val="20"/>
                <w:lang w:val="lv-LV"/>
              </w:rPr>
            </w:pPr>
            <w:r w:rsidRPr="000C1A5F">
              <w:rPr>
                <w:color w:val="auto"/>
                <w:sz w:val="20"/>
                <w:szCs w:val="20"/>
                <w:lang w:val="lv-LV"/>
              </w:rPr>
              <w:t>Prasījuma daļa</w:t>
            </w:r>
            <w:r w:rsidR="00144F60" w:rsidRPr="000C1A5F">
              <w:rPr>
                <w:color w:val="auto"/>
                <w:sz w:val="20"/>
                <w:szCs w:val="20"/>
                <w:lang w:val="lv-LV"/>
              </w:rPr>
              <w:t xml:space="preserve"> (patstāvīgie lūgumi)</w:t>
            </w:r>
          </w:p>
        </w:tc>
        <w:tc>
          <w:tcPr>
            <w:tcW w:w="3300" w:type="dxa"/>
          </w:tcPr>
          <w:p w14:paraId="02D6C983" w14:textId="77777777" w:rsidR="00E77A11" w:rsidRPr="000C1A5F" w:rsidRDefault="00E77A11" w:rsidP="00E77A11">
            <w:pPr>
              <w:rPr>
                <w:color w:val="auto"/>
                <w:sz w:val="20"/>
                <w:szCs w:val="20"/>
                <w:lang w:val="lv-LV"/>
              </w:rPr>
            </w:pPr>
            <w:r w:rsidRPr="000C1A5F">
              <w:rPr>
                <w:color w:val="auto"/>
                <w:sz w:val="20"/>
                <w:szCs w:val="20"/>
                <w:lang w:val="lv-LV"/>
              </w:rPr>
              <w:t>Kādu patstāvīgu rezultātu persona vēlas saņemt vai panākt?</w:t>
            </w:r>
          </w:p>
        </w:tc>
        <w:tc>
          <w:tcPr>
            <w:tcW w:w="3760" w:type="dxa"/>
          </w:tcPr>
          <w:p w14:paraId="04FD4910" w14:textId="77777777" w:rsidR="00E77A11" w:rsidRPr="000C1A5F" w:rsidRDefault="00E77A11" w:rsidP="00E77A11">
            <w:pPr>
              <w:rPr>
                <w:color w:val="auto"/>
                <w:sz w:val="20"/>
                <w:szCs w:val="20"/>
                <w:lang w:val="lv-LV"/>
              </w:rPr>
            </w:pPr>
            <w:r w:rsidRPr="000C1A5F">
              <w:rPr>
                <w:color w:val="auto"/>
                <w:sz w:val="20"/>
                <w:szCs w:val="20"/>
                <w:lang w:val="lv-LV"/>
              </w:rPr>
              <w:t>Viena daļa nav obligāti atsevišķs reģistrācijas numurs.</w:t>
            </w:r>
          </w:p>
        </w:tc>
      </w:tr>
      <w:tr w:rsidR="00E77A11" w:rsidRPr="000C1A5F" w14:paraId="04082355" w14:textId="77777777" w:rsidTr="00E77A11">
        <w:tc>
          <w:tcPr>
            <w:tcW w:w="2300" w:type="dxa"/>
          </w:tcPr>
          <w:p w14:paraId="0B7E030A" w14:textId="77777777" w:rsidR="00E77A11" w:rsidRPr="000C1A5F" w:rsidRDefault="00E77A11" w:rsidP="00E77A11">
            <w:pPr>
              <w:rPr>
                <w:color w:val="auto"/>
                <w:sz w:val="20"/>
                <w:szCs w:val="20"/>
                <w:lang w:val="lv-LV"/>
              </w:rPr>
            </w:pPr>
            <w:r w:rsidRPr="000C1A5F">
              <w:rPr>
                <w:color w:val="auto"/>
                <w:sz w:val="20"/>
                <w:szCs w:val="20"/>
                <w:lang w:val="lv-LV"/>
              </w:rPr>
              <w:t>Process (tiesiskais režīms)</w:t>
            </w:r>
          </w:p>
        </w:tc>
        <w:tc>
          <w:tcPr>
            <w:tcW w:w="3300" w:type="dxa"/>
          </w:tcPr>
          <w:p w14:paraId="7C474437" w14:textId="77777777" w:rsidR="00E77A11" w:rsidRPr="000C1A5F" w:rsidRDefault="00E77A11" w:rsidP="00E77A11">
            <w:pPr>
              <w:rPr>
                <w:color w:val="auto"/>
                <w:sz w:val="20"/>
                <w:szCs w:val="20"/>
                <w:lang w:val="lv-LV"/>
              </w:rPr>
            </w:pPr>
            <w:r w:rsidRPr="000C1A5F">
              <w:rPr>
                <w:color w:val="auto"/>
                <w:sz w:val="20"/>
                <w:szCs w:val="20"/>
                <w:lang w:val="lv-LV"/>
              </w:rPr>
              <w:t>Kāds regulējums nosaka kompetenci, formu, termiņu, rezultātu un tiesību aizsardzību?</w:t>
            </w:r>
          </w:p>
        </w:tc>
        <w:tc>
          <w:tcPr>
            <w:tcW w:w="3760" w:type="dxa"/>
          </w:tcPr>
          <w:p w14:paraId="5510E403" w14:textId="77777777" w:rsidR="00E77A11" w:rsidRPr="000C1A5F" w:rsidRDefault="00E77A11" w:rsidP="00E77A11">
            <w:pPr>
              <w:rPr>
                <w:color w:val="auto"/>
                <w:sz w:val="20"/>
                <w:szCs w:val="20"/>
                <w:lang w:val="lv-LV"/>
              </w:rPr>
            </w:pPr>
            <w:r w:rsidRPr="000C1A5F">
              <w:rPr>
                <w:color w:val="auto"/>
                <w:sz w:val="20"/>
                <w:szCs w:val="20"/>
                <w:lang w:val="lv-LV"/>
              </w:rPr>
              <w:t>Procesu nenosaka dokumenta nosaukums vai DVS mape.</w:t>
            </w:r>
          </w:p>
        </w:tc>
      </w:tr>
      <w:tr w:rsidR="00E77A11" w:rsidRPr="000C1A5F" w14:paraId="6911DECF" w14:textId="77777777" w:rsidTr="00E77A11">
        <w:tc>
          <w:tcPr>
            <w:tcW w:w="2300" w:type="dxa"/>
          </w:tcPr>
          <w:p w14:paraId="474017FF" w14:textId="77777777" w:rsidR="00E77A11" w:rsidRPr="000C1A5F" w:rsidRDefault="00E77A11" w:rsidP="00E77A11">
            <w:pPr>
              <w:rPr>
                <w:color w:val="auto"/>
                <w:sz w:val="20"/>
                <w:szCs w:val="20"/>
                <w:lang w:val="lv-LV"/>
              </w:rPr>
            </w:pPr>
            <w:r w:rsidRPr="000C1A5F">
              <w:rPr>
                <w:color w:val="auto"/>
                <w:sz w:val="20"/>
                <w:szCs w:val="20"/>
                <w:lang w:val="lv-LV"/>
              </w:rPr>
              <w:t>Procesa rezultāts</w:t>
            </w:r>
          </w:p>
        </w:tc>
        <w:tc>
          <w:tcPr>
            <w:tcW w:w="3300" w:type="dxa"/>
          </w:tcPr>
          <w:p w14:paraId="00E55A3F" w14:textId="2472A97F" w:rsidR="00E77A11" w:rsidRPr="000C1A5F" w:rsidRDefault="00E77A11" w:rsidP="00E77A11">
            <w:pPr>
              <w:rPr>
                <w:color w:val="auto"/>
                <w:sz w:val="20"/>
                <w:szCs w:val="20"/>
                <w:lang w:val="lv-LV"/>
              </w:rPr>
            </w:pPr>
            <w:r w:rsidRPr="000C1A5F">
              <w:rPr>
                <w:color w:val="auto"/>
                <w:sz w:val="20"/>
                <w:szCs w:val="20"/>
                <w:lang w:val="lv-LV"/>
              </w:rPr>
              <w:t xml:space="preserve">Ar ko noslēdzas konkrētās prasījuma daļas </w:t>
            </w:r>
            <w:r w:rsidR="00144F60" w:rsidRPr="000C1A5F">
              <w:rPr>
                <w:color w:val="auto"/>
                <w:sz w:val="20"/>
                <w:szCs w:val="20"/>
                <w:lang w:val="lv-LV"/>
              </w:rPr>
              <w:t xml:space="preserve">(patstāvīgā lūguma) </w:t>
            </w:r>
            <w:r w:rsidRPr="000C1A5F">
              <w:rPr>
                <w:color w:val="auto"/>
                <w:sz w:val="20"/>
                <w:szCs w:val="20"/>
                <w:lang w:val="lv-LV"/>
              </w:rPr>
              <w:t>izskatīšana?</w:t>
            </w:r>
          </w:p>
        </w:tc>
        <w:tc>
          <w:tcPr>
            <w:tcW w:w="3760" w:type="dxa"/>
          </w:tcPr>
          <w:p w14:paraId="79C3D6BC" w14:textId="77777777" w:rsidR="00E77A11" w:rsidRPr="000C1A5F" w:rsidRDefault="00E77A11" w:rsidP="00E77A11">
            <w:pPr>
              <w:rPr>
                <w:color w:val="auto"/>
                <w:sz w:val="20"/>
                <w:szCs w:val="20"/>
                <w:lang w:val="lv-LV"/>
              </w:rPr>
            </w:pPr>
            <w:r w:rsidRPr="000C1A5F">
              <w:rPr>
                <w:color w:val="auto"/>
                <w:sz w:val="20"/>
                <w:szCs w:val="20"/>
                <w:lang w:val="lv-LV"/>
              </w:rPr>
              <w:t>Starpposma darbība un gala rezultāts ir jānošķir.</w:t>
            </w:r>
          </w:p>
        </w:tc>
      </w:tr>
      <w:tr w:rsidR="00E77A11" w:rsidRPr="000C1A5F" w14:paraId="227F9311" w14:textId="77777777" w:rsidTr="00E77A11">
        <w:tc>
          <w:tcPr>
            <w:tcW w:w="2300" w:type="dxa"/>
          </w:tcPr>
          <w:p w14:paraId="6D9DA1F5" w14:textId="77777777" w:rsidR="00E77A11" w:rsidRPr="000C1A5F" w:rsidRDefault="00E77A11" w:rsidP="00E77A11">
            <w:pPr>
              <w:rPr>
                <w:color w:val="auto"/>
                <w:sz w:val="20"/>
                <w:szCs w:val="20"/>
                <w:lang w:val="lv-LV"/>
              </w:rPr>
            </w:pPr>
            <w:r w:rsidRPr="000C1A5F">
              <w:rPr>
                <w:color w:val="auto"/>
                <w:sz w:val="20"/>
                <w:szCs w:val="20"/>
                <w:lang w:val="lv-LV"/>
              </w:rPr>
              <w:t>Tiesību aizsardzības ceļš</w:t>
            </w:r>
          </w:p>
        </w:tc>
        <w:tc>
          <w:tcPr>
            <w:tcW w:w="3300" w:type="dxa"/>
          </w:tcPr>
          <w:p w14:paraId="535B3062" w14:textId="77777777" w:rsidR="00E77A11" w:rsidRPr="000C1A5F" w:rsidRDefault="00E77A11" w:rsidP="00E77A11">
            <w:pPr>
              <w:rPr>
                <w:color w:val="auto"/>
                <w:sz w:val="20"/>
                <w:szCs w:val="20"/>
                <w:lang w:val="lv-LV"/>
              </w:rPr>
            </w:pPr>
            <w:r w:rsidRPr="000C1A5F">
              <w:rPr>
                <w:color w:val="auto"/>
                <w:sz w:val="20"/>
                <w:szCs w:val="20"/>
                <w:lang w:val="lv-LV"/>
              </w:rPr>
              <w:t>Kā konkrēto rezultātu var pārbaudīt?</w:t>
            </w:r>
          </w:p>
        </w:tc>
        <w:tc>
          <w:tcPr>
            <w:tcW w:w="3760" w:type="dxa"/>
          </w:tcPr>
          <w:p w14:paraId="6C5C0D85" w14:textId="77777777" w:rsidR="00E77A11" w:rsidRPr="000C1A5F" w:rsidRDefault="00E77A11" w:rsidP="00E77A11">
            <w:pPr>
              <w:rPr>
                <w:color w:val="auto"/>
                <w:sz w:val="20"/>
                <w:szCs w:val="20"/>
                <w:lang w:val="lv-LV"/>
              </w:rPr>
            </w:pPr>
            <w:r w:rsidRPr="000C1A5F">
              <w:rPr>
                <w:color w:val="auto"/>
                <w:sz w:val="20"/>
                <w:szCs w:val="20"/>
                <w:lang w:val="lv-LV"/>
              </w:rPr>
              <w:t>Vienu universālu norādi visiem procesiem neizmanto.</w:t>
            </w:r>
          </w:p>
        </w:tc>
      </w:tr>
      <w:tr w:rsidR="00E77A11" w:rsidRPr="000C1A5F" w14:paraId="472589F3" w14:textId="77777777" w:rsidTr="00E77A11">
        <w:tc>
          <w:tcPr>
            <w:tcW w:w="2300" w:type="dxa"/>
          </w:tcPr>
          <w:p w14:paraId="1339AE72" w14:textId="77777777" w:rsidR="00E77A11" w:rsidRPr="000C1A5F" w:rsidRDefault="00E77A11" w:rsidP="00E77A11">
            <w:pPr>
              <w:rPr>
                <w:color w:val="auto"/>
                <w:sz w:val="20"/>
                <w:szCs w:val="20"/>
                <w:lang w:val="lv-LV"/>
              </w:rPr>
            </w:pPr>
            <w:r w:rsidRPr="000C1A5F">
              <w:rPr>
                <w:color w:val="auto"/>
                <w:sz w:val="20"/>
                <w:szCs w:val="20"/>
                <w:lang w:val="lv-LV"/>
              </w:rPr>
              <w:t>Dokumenta vai izteikuma forma</w:t>
            </w:r>
          </w:p>
        </w:tc>
        <w:tc>
          <w:tcPr>
            <w:tcW w:w="3300" w:type="dxa"/>
          </w:tcPr>
          <w:p w14:paraId="26E618E4" w14:textId="77777777" w:rsidR="00E77A11" w:rsidRPr="000C1A5F" w:rsidRDefault="00E77A11" w:rsidP="00E77A11">
            <w:pPr>
              <w:rPr>
                <w:color w:val="auto"/>
                <w:sz w:val="20"/>
                <w:szCs w:val="20"/>
                <w:lang w:val="lv-LV"/>
              </w:rPr>
            </w:pPr>
            <w:r w:rsidRPr="000C1A5F">
              <w:rPr>
                <w:color w:val="auto"/>
                <w:sz w:val="20"/>
                <w:szCs w:val="20"/>
                <w:lang w:val="lv-LV"/>
              </w:rPr>
              <w:t>Vai saturs ir papīra, elektroniskā vai mutvārdu formā?</w:t>
            </w:r>
          </w:p>
        </w:tc>
        <w:tc>
          <w:tcPr>
            <w:tcW w:w="3760" w:type="dxa"/>
          </w:tcPr>
          <w:p w14:paraId="6455B59F" w14:textId="77777777" w:rsidR="00E77A11" w:rsidRPr="000C1A5F" w:rsidRDefault="00E77A11" w:rsidP="00E77A11">
            <w:pPr>
              <w:rPr>
                <w:color w:val="auto"/>
                <w:sz w:val="20"/>
                <w:szCs w:val="20"/>
                <w:lang w:val="lv-LV"/>
              </w:rPr>
            </w:pPr>
            <w:r w:rsidRPr="000C1A5F">
              <w:rPr>
                <w:color w:val="auto"/>
                <w:sz w:val="20"/>
                <w:szCs w:val="20"/>
                <w:lang w:val="lv-LV"/>
              </w:rPr>
              <w:t>Forma nav process.</w:t>
            </w:r>
          </w:p>
        </w:tc>
      </w:tr>
      <w:tr w:rsidR="00E77A11" w:rsidRPr="000C1A5F" w14:paraId="48F6A21C" w14:textId="77777777" w:rsidTr="00E77A11">
        <w:tc>
          <w:tcPr>
            <w:tcW w:w="2300" w:type="dxa"/>
          </w:tcPr>
          <w:p w14:paraId="062A0C6B" w14:textId="77777777" w:rsidR="00E77A11" w:rsidRPr="000C1A5F" w:rsidRDefault="00E77A11" w:rsidP="00E77A11">
            <w:pPr>
              <w:rPr>
                <w:color w:val="auto"/>
                <w:sz w:val="20"/>
                <w:szCs w:val="20"/>
                <w:lang w:val="lv-LV"/>
              </w:rPr>
            </w:pPr>
            <w:r w:rsidRPr="000C1A5F">
              <w:rPr>
                <w:color w:val="auto"/>
                <w:sz w:val="20"/>
                <w:szCs w:val="20"/>
                <w:lang w:val="lv-LV"/>
              </w:rPr>
              <w:t>Saņemšanas kanāls</w:t>
            </w:r>
          </w:p>
        </w:tc>
        <w:tc>
          <w:tcPr>
            <w:tcW w:w="3300" w:type="dxa"/>
          </w:tcPr>
          <w:p w14:paraId="162B0FE2" w14:textId="77777777" w:rsidR="00E77A11" w:rsidRPr="000C1A5F" w:rsidRDefault="00E77A11" w:rsidP="00E77A11">
            <w:pPr>
              <w:rPr>
                <w:color w:val="auto"/>
                <w:sz w:val="20"/>
                <w:szCs w:val="20"/>
                <w:lang w:val="lv-LV"/>
              </w:rPr>
            </w:pPr>
            <w:r w:rsidRPr="000C1A5F">
              <w:rPr>
                <w:color w:val="auto"/>
                <w:sz w:val="20"/>
                <w:szCs w:val="20"/>
                <w:lang w:val="lv-LV"/>
              </w:rPr>
              <w:t>Pa kādu tehnisku vai fizisku ceļu saturs nonācis iestādē?</w:t>
            </w:r>
          </w:p>
        </w:tc>
        <w:tc>
          <w:tcPr>
            <w:tcW w:w="3760" w:type="dxa"/>
          </w:tcPr>
          <w:p w14:paraId="0D0D0E9F" w14:textId="77777777" w:rsidR="00E77A11" w:rsidRPr="000C1A5F" w:rsidRDefault="00E77A11" w:rsidP="00E77A11">
            <w:pPr>
              <w:rPr>
                <w:color w:val="auto"/>
                <w:sz w:val="20"/>
                <w:szCs w:val="20"/>
                <w:lang w:val="lv-LV"/>
              </w:rPr>
            </w:pPr>
            <w:r w:rsidRPr="000C1A5F">
              <w:rPr>
                <w:color w:val="auto"/>
                <w:sz w:val="20"/>
                <w:szCs w:val="20"/>
                <w:lang w:val="lv-LV"/>
              </w:rPr>
              <w:t>Kanāls nav process un nav forma.</w:t>
            </w:r>
          </w:p>
        </w:tc>
      </w:tr>
      <w:tr w:rsidR="00E77A11" w:rsidRPr="000C1A5F" w14:paraId="17E4E77C" w14:textId="77777777" w:rsidTr="00E77A11">
        <w:tc>
          <w:tcPr>
            <w:tcW w:w="2300" w:type="dxa"/>
          </w:tcPr>
          <w:p w14:paraId="38B5D66D" w14:textId="77777777" w:rsidR="00E77A11" w:rsidRPr="000C1A5F" w:rsidRDefault="00E77A11" w:rsidP="00E77A11">
            <w:pPr>
              <w:rPr>
                <w:color w:val="auto"/>
                <w:sz w:val="20"/>
                <w:szCs w:val="20"/>
                <w:lang w:val="lv-LV"/>
              </w:rPr>
            </w:pPr>
            <w:r w:rsidRPr="000C1A5F">
              <w:rPr>
                <w:color w:val="auto"/>
                <w:sz w:val="20"/>
                <w:szCs w:val="20"/>
                <w:lang w:val="lv-LV"/>
              </w:rPr>
              <w:t>Kontaktpunkts</w:t>
            </w:r>
          </w:p>
        </w:tc>
        <w:tc>
          <w:tcPr>
            <w:tcW w:w="3300" w:type="dxa"/>
          </w:tcPr>
          <w:p w14:paraId="32EFEDAA" w14:textId="77777777" w:rsidR="00E77A11" w:rsidRPr="000C1A5F" w:rsidRDefault="00E77A11" w:rsidP="00E77A11">
            <w:pPr>
              <w:rPr>
                <w:color w:val="auto"/>
                <w:sz w:val="20"/>
                <w:szCs w:val="20"/>
                <w:lang w:val="lv-LV"/>
              </w:rPr>
            </w:pPr>
            <w:r w:rsidRPr="000C1A5F">
              <w:rPr>
                <w:color w:val="auto"/>
                <w:sz w:val="20"/>
                <w:szCs w:val="20"/>
                <w:lang w:val="lv-LV"/>
              </w:rPr>
              <w:t>Kura iestādes vieta vai persona saturu saņēmusi vai sniedz palīdzību?</w:t>
            </w:r>
          </w:p>
        </w:tc>
        <w:tc>
          <w:tcPr>
            <w:tcW w:w="3760" w:type="dxa"/>
          </w:tcPr>
          <w:p w14:paraId="397D52F9" w14:textId="77777777" w:rsidR="00E77A11" w:rsidRPr="000C1A5F" w:rsidRDefault="00E77A11" w:rsidP="00E77A11">
            <w:pPr>
              <w:rPr>
                <w:color w:val="auto"/>
                <w:sz w:val="20"/>
                <w:szCs w:val="20"/>
                <w:lang w:val="lv-LV"/>
              </w:rPr>
            </w:pPr>
            <w:r w:rsidRPr="000C1A5F">
              <w:rPr>
                <w:color w:val="auto"/>
                <w:sz w:val="20"/>
                <w:szCs w:val="20"/>
                <w:lang w:val="lv-LV"/>
              </w:rPr>
              <w:t>Kontaktpunkta izvēle nedrīkst sašaurināt personas tiesības.</w:t>
            </w:r>
          </w:p>
        </w:tc>
      </w:tr>
    </w:tbl>
    <w:p w14:paraId="01B71D3F" w14:textId="3AB05849" w:rsidR="00ED1037" w:rsidRPr="000C1A5F" w:rsidRDefault="00ED1037" w:rsidP="00ED1037">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pētījuma autoru izstrādāts jēdzienu nošķīrums.</w:t>
      </w:r>
    </w:p>
    <w:p w14:paraId="43914F65" w14:textId="6B9D83E1" w:rsidR="00E77A11" w:rsidRPr="000C1A5F" w:rsidRDefault="00E77A11" w:rsidP="00E77A11">
      <w:pPr>
        <w:pStyle w:val="Heading2"/>
        <w:rPr>
          <w:color w:val="auto"/>
        </w:rPr>
      </w:pPr>
      <w:r w:rsidRPr="000C1A5F">
        <w:rPr>
          <w:color w:val="auto"/>
        </w:rPr>
        <w:t>22.2. Termini</w:t>
      </w:r>
    </w:p>
    <w:p w14:paraId="389FBD3E" w14:textId="64A01048" w:rsidR="00E77A11" w:rsidRPr="000C1A5F" w:rsidRDefault="00E77A11" w:rsidP="00E77A11">
      <w:pPr>
        <w:rPr>
          <w:color w:val="auto"/>
        </w:rPr>
      </w:pPr>
      <w:r w:rsidRPr="000C1A5F">
        <w:rPr>
          <w:color w:val="auto"/>
        </w:rPr>
        <w:t xml:space="preserve">Tabulā apkopoti pētījuma izpratnei vajadzīgie termini. </w:t>
      </w:r>
    </w:p>
    <w:p w14:paraId="632BCE69" w14:textId="571CA5A2" w:rsidR="00E77A11"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8" w:name="_Toc239853012"/>
      <w:r w:rsidR="00344F08">
        <w:rPr>
          <w:noProof/>
          <w:lang w:val="lv-LV"/>
        </w:rPr>
        <w:t>105</w:t>
      </w:r>
      <w:r w:rsidRPr="000C1A5F">
        <w:rPr>
          <w:lang w:val="lv-LV"/>
        </w:rPr>
        <w:fldChar w:fldCharType="end"/>
      </w:r>
      <w:r w:rsidRPr="000C1A5F">
        <w:rPr>
          <w:lang w:val="lv-LV"/>
        </w:rPr>
        <w:t xml:space="preserve">. tabula. </w:t>
      </w:r>
      <w:r w:rsidR="00E77A11" w:rsidRPr="000C1A5F">
        <w:rPr>
          <w:lang w:val="lv-LV"/>
        </w:rPr>
        <w:t>Termini</w:t>
      </w:r>
      <w:bookmarkEnd w:id="128"/>
    </w:p>
    <w:tbl>
      <w:tblPr>
        <w:tblStyle w:val="TableGrid"/>
        <w:tblW w:w="9360" w:type="dxa"/>
        <w:tblLayout w:type="fixed"/>
        <w:tblLook w:val="04A0" w:firstRow="1" w:lastRow="0" w:firstColumn="1" w:lastColumn="0" w:noHBand="0" w:noVBand="1"/>
      </w:tblPr>
      <w:tblGrid>
        <w:gridCol w:w="2600"/>
        <w:gridCol w:w="6760"/>
      </w:tblGrid>
      <w:tr w:rsidR="00E77A11" w:rsidRPr="000C1A5F" w14:paraId="4C4C4941" w14:textId="77777777" w:rsidTr="00E77A11">
        <w:tc>
          <w:tcPr>
            <w:tcW w:w="2600" w:type="dxa"/>
          </w:tcPr>
          <w:p w14:paraId="229A78A6" w14:textId="77777777" w:rsidR="00E77A11" w:rsidRPr="000C1A5F" w:rsidRDefault="00E77A11" w:rsidP="00E77A11">
            <w:pPr>
              <w:rPr>
                <w:color w:val="auto"/>
                <w:sz w:val="20"/>
                <w:szCs w:val="20"/>
                <w:lang w:val="lv-LV"/>
              </w:rPr>
            </w:pPr>
            <w:r w:rsidRPr="000C1A5F">
              <w:rPr>
                <w:b/>
                <w:color w:val="auto"/>
                <w:sz w:val="20"/>
                <w:szCs w:val="20"/>
                <w:lang w:val="lv-LV"/>
              </w:rPr>
              <w:t>Termins</w:t>
            </w:r>
          </w:p>
        </w:tc>
        <w:tc>
          <w:tcPr>
            <w:tcW w:w="6760" w:type="dxa"/>
          </w:tcPr>
          <w:p w14:paraId="1B133E5D" w14:textId="3BF5214C" w:rsidR="00E77A11" w:rsidRPr="000C1A5F" w:rsidRDefault="00E77A11" w:rsidP="00E77A11">
            <w:pPr>
              <w:rPr>
                <w:color w:val="auto"/>
                <w:sz w:val="20"/>
                <w:szCs w:val="20"/>
                <w:lang w:val="lv-LV"/>
              </w:rPr>
            </w:pPr>
            <w:r w:rsidRPr="000C1A5F">
              <w:rPr>
                <w:b/>
                <w:color w:val="auto"/>
                <w:sz w:val="20"/>
                <w:szCs w:val="20"/>
                <w:lang w:val="lv-LV"/>
              </w:rPr>
              <w:t xml:space="preserve">Skaidrojums </w:t>
            </w:r>
          </w:p>
        </w:tc>
      </w:tr>
      <w:tr w:rsidR="00E77A11" w:rsidRPr="000C1A5F" w14:paraId="7A69287D" w14:textId="77777777" w:rsidTr="00E77A11">
        <w:tc>
          <w:tcPr>
            <w:tcW w:w="2600" w:type="dxa"/>
          </w:tcPr>
          <w:p w14:paraId="25A329CB" w14:textId="77777777" w:rsidR="00E77A11" w:rsidRPr="000C1A5F" w:rsidRDefault="00E77A11" w:rsidP="00E77A11">
            <w:pPr>
              <w:rPr>
                <w:color w:val="auto"/>
                <w:sz w:val="20"/>
                <w:szCs w:val="20"/>
                <w:lang w:val="lv-LV"/>
              </w:rPr>
            </w:pPr>
            <w:r w:rsidRPr="000C1A5F">
              <w:rPr>
                <w:color w:val="auto"/>
                <w:sz w:val="20"/>
                <w:szCs w:val="20"/>
                <w:lang w:val="lv-LV"/>
              </w:rPr>
              <w:t>Aizklāšana</w:t>
            </w:r>
          </w:p>
        </w:tc>
        <w:tc>
          <w:tcPr>
            <w:tcW w:w="6760" w:type="dxa"/>
          </w:tcPr>
          <w:p w14:paraId="7F8708CA" w14:textId="354A3C6B" w:rsidR="00E77A11" w:rsidRPr="000C1A5F" w:rsidRDefault="00E77A11" w:rsidP="00E77A11">
            <w:pPr>
              <w:rPr>
                <w:color w:val="auto"/>
                <w:sz w:val="20"/>
                <w:szCs w:val="20"/>
                <w:lang w:val="lv-LV"/>
              </w:rPr>
            </w:pPr>
            <w:r w:rsidRPr="000C1A5F">
              <w:rPr>
                <w:color w:val="auto"/>
                <w:sz w:val="20"/>
                <w:szCs w:val="20"/>
                <w:lang w:val="lv-LV"/>
              </w:rPr>
              <w:t>Tehnisks paņēmiens, ar kuru aizsargājamo saturu nosedz vai izņem, saglabājot iespēju izsniegt pārējo dokumenta daļu</w:t>
            </w:r>
            <w:r w:rsidR="00EF2847" w:rsidRPr="000C1A5F">
              <w:rPr>
                <w:color w:val="auto"/>
                <w:sz w:val="20"/>
                <w:szCs w:val="20"/>
                <w:lang w:val="lv-LV"/>
              </w:rPr>
              <w:t>.</w:t>
            </w:r>
          </w:p>
        </w:tc>
      </w:tr>
      <w:tr w:rsidR="00E77A11" w:rsidRPr="000C1A5F" w14:paraId="0E7E4B82" w14:textId="77777777" w:rsidTr="00E77A11">
        <w:tc>
          <w:tcPr>
            <w:tcW w:w="2600" w:type="dxa"/>
          </w:tcPr>
          <w:p w14:paraId="2F432E09" w14:textId="77777777" w:rsidR="00E77A11" w:rsidRPr="000C1A5F" w:rsidRDefault="00E77A11" w:rsidP="00E77A11">
            <w:pPr>
              <w:rPr>
                <w:color w:val="auto"/>
                <w:sz w:val="20"/>
                <w:szCs w:val="20"/>
                <w:lang w:val="lv-LV"/>
              </w:rPr>
            </w:pPr>
            <w:r w:rsidRPr="000C1A5F">
              <w:rPr>
                <w:color w:val="auto"/>
                <w:sz w:val="20"/>
                <w:szCs w:val="20"/>
                <w:lang w:val="lv-LV"/>
              </w:rPr>
              <w:t>Aizsargājamā interese</w:t>
            </w:r>
          </w:p>
        </w:tc>
        <w:tc>
          <w:tcPr>
            <w:tcW w:w="6760" w:type="dxa"/>
          </w:tcPr>
          <w:p w14:paraId="3F49D507" w14:textId="1D3E6A24" w:rsidR="00E77A11" w:rsidRPr="000C1A5F" w:rsidRDefault="00E77A11" w:rsidP="00E77A11">
            <w:pPr>
              <w:rPr>
                <w:color w:val="auto"/>
                <w:sz w:val="20"/>
                <w:szCs w:val="20"/>
                <w:lang w:val="lv-LV"/>
              </w:rPr>
            </w:pPr>
            <w:r w:rsidRPr="000C1A5F">
              <w:rPr>
                <w:color w:val="auto"/>
                <w:sz w:val="20"/>
                <w:szCs w:val="20"/>
                <w:lang w:val="lv-LV"/>
              </w:rPr>
              <w:t xml:space="preserve">Konkrētā tiesību normā aizsargāta interese, kuras dēļ informācijas pieejamību var ierobežot. </w:t>
            </w:r>
          </w:p>
        </w:tc>
      </w:tr>
      <w:tr w:rsidR="00E77A11" w:rsidRPr="000C1A5F" w14:paraId="69946BAA" w14:textId="77777777" w:rsidTr="00E77A11">
        <w:tc>
          <w:tcPr>
            <w:tcW w:w="2600" w:type="dxa"/>
          </w:tcPr>
          <w:p w14:paraId="1E23652A" w14:textId="77777777" w:rsidR="00E77A11" w:rsidRPr="000C1A5F" w:rsidRDefault="00E77A11" w:rsidP="00E77A11">
            <w:pPr>
              <w:rPr>
                <w:color w:val="auto"/>
                <w:sz w:val="20"/>
                <w:szCs w:val="20"/>
                <w:lang w:val="lv-LV"/>
              </w:rPr>
            </w:pPr>
            <w:r w:rsidRPr="000C1A5F">
              <w:rPr>
                <w:color w:val="auto"/>
                <w:sz w:val="20"/>
                <w:szCs w:val="20"/>
                <w:lang w:val="lv-LV"/>
              </w:rPr>
              <w:t>Anonimizācija</w:t>
            </w:r>
          </w:p>
        </w:tc>
        <w:tc>
          <w:tcPr>
            <w:tcW w:w="6760" w:type="dxa"/>
          </w:tcPr>
          <w:p w14:paraId="4EECB2CE" w14:textId="365CB2A6" w:rsidR="00E77A11" w:rsidRPr="000C1A5F" w:rsidRDefault="00E77A11" w:rsidP="00E77A11">
            <w:pPr>
              <w:rPr>
                <w:color w:val="auto"/>
                <w:sz w:val="20"/>
                <w:szCs w:val="20"/>
                <w:lang w:val="lv-LV"/>
              </w:rPr>
            </w:pPr>
            <w:r w:rsidRPr="000C1A5F">
              <w:rPr>
                <w:color w:val="auto"/>
                <w:sz w:val="20"/>
                <w:szCs w:val="20"/>
                <w:lang w:val="lv-LV"/>
              </w:rPr>
              <w:t xml:space="preserve">Personas datu pārveidošana, pēc kuras fizisku personu vairs nevar saprātīgi identificēt ar pieejamiem līdzekļiem. </w:t>
            </w:r>
          </w:p>
        </w:tc>
      </w:tr>
      <w:tr w:rsidR="00E77A11" w:rsidRPr="000C1A5F" w14:paraId="4F86E963" w14:textId="77777777" w:rsidTr="00E77A11">
        <w:tc>
          <w:tcPr>
            <w:tcW w:w="2600" w:type="dxa"/>
          </w:tcPr>
          <w:p w14:paraId="7DF348FF" w14:textId="77777777" w:rsidR="00E77A11" w:rsidRPr="000C1A5F" w:rsidRDefault="00E77A11" w:rsidP="00E77A11">
            <w:pPr>
              <w:rPr>
                <w:color w:val="auto"/>
                <w:sz w:val="20"/>
                <w:szCs w:val="20"/>
                <w:lang w:val="lv-LV"/>
              </w:rPr>
            </w:pPr>
            <w:r w:rsidRPr="000C1A5F">
              <w:rPr>
                <w:color w:val="auto"/>
                <w:sz w:val="20"/>
                <w:szCs w:val="20"/>
                <w:lang w:val="lv-LV"/>
              </w:rPr>
              <w:t>Atbilde pēc būtības</w:t>
            </w:r>
          </w:p>
        </w:tc>
        <w:tc>
          <w:tcPr>
            <w:tcW w:w="6760" w:type="dxa"/>
          </w:tcPr>
          <w:p w14:paraId="79446295" w14:textId="327B118A" w:rsidR="00E77A11" w:rsidRPr="000C1A5F" w:rsidRDefault="00E77A11" w:rsidP="00E77A11">
            <w:pPr>
              <w:rPr>
                <w:color w:val="auto"/>
                <w:sz w:val="20"/>
                <w:szCs w:val="20"/>
                <w:lang w:val="lv-LV"/>
              </w:rPr>
            </w:pPr>
            <w:r w:rsidRPr="000C1A5F">
              <w:rPr>
                <w:color w:val="auto"/>
                <w:sz w:val="20"/>
                <w:szCs w:val="20"/>
                <w:lang w:val="lv-LV"/>
              </w:rPr>
              <w:t xml:space="preserve">Viens no IL iesnieguma izskatīšanas rezultātiem: iestāde atbilstoši iesnieguma saturam un savas kompetences robežās sniedz personai konkrētu un saprotamu atbildi. </w:t>
            </w:r>
          </w:p>
        </w:tc>
      </w:tr>
      <w:tr w:rsidR="00D61B42" w:rsidRPr="000C1A5F" w14:paraId="00688355" w14:textId="77777777" w:rsidTr="00E77A11">
        <w:tc>
          <w:tcPr>
            <w:tcW w:w="2600" w:type="dxa"/>
          </w:tcPr>
          <w:p w14:paraId="64F8E043" w14:textId="40AB0EF7" w:rsidR="00D61B42" w:rsidRPr="000C1A5F" w:rsidRDefault="00D61B42" w:rsidP="00E77A11">
            <w:pPr>
              <w:rPr>
                <w:color w:val="auto"/>
                <w:sz w:val="20"/>
                <w:szCs w:val="20"/>
                <w:lang w:val="lv-LV"/>
              </w:rPr>
            </w:pPr>
            <w:r w:rsidRPr="000C1A5F">
              <w:rPr>
                <w:color w:val="auto"/>
                <w:sz w:val="20"/>
                <w:szCs w:val="20"/>
                <w:lang w:val="lv-LV"/>
              </w:rPr>
              <w:t>Atstāšana bez izskatīšanas</w:t>
            </w:r>
          </w:p>
        </w:tc>
        <w:tc>
          <w:tcPr>
            <w:tcW w:w="6760" w:type="dxa"/>
          </w:tcPr>
          <w:p w14:paraId="3AC05ACF" w14:textId="6E21B675" w:rsidR="00D61B42" w:rsidRPr="000C1A5F" w:rsidRDefault="00D61B42" w:rsidP="00E77A11">
            <w:pPr>
              <w:rPr>
                <w:color w:val="auto"/>
                <w:sz w:val="20"/>
                <w:szCs w:val="20"/>
                <w:lang w:val="lv-LV"/>
              </w:rPr>
            </w:pPr>
            <w:r w:rsidRPr="000C1A5F">
              <w:rPr>
                <w:color w:val="auto"/>
                <w:sz w:val="20"/>
                <w:szCs w:val="20"/>
                <w:lang w:val="lv-LV"/>
              </w:rPr>
              <w:t>IL 7. pantā paredzēta iestādes rīcība, ar kuru iesniegumu likumā noteiktajos gadījumos neizskata pēc būtības.</w:t>
            </w:r>
          </w:p>
        </w:tc>
      </w:tr>
      <w:tr w:rsidR="00E77A11" w:rsidRPr="000C1A5F" w14:paraId="1B218127" w14:textId="77777777" w:rsidTr="00E77A11">
        <w:tc>
          <w:tcPr>
            <w:tcW w:w="2600" w:type="dxa"/>
          </w:tcPr>
          <w:p w14:paraId="1255DF05" w14:textId="77777777" w:rsidR="00E77A11" w:rsidRPr="000C1A5F" w:rsidRDefault="00E77A11" w:rsidP="00E77A11">
            <w:pPr>
              <w:rPr>
                <w:color w:val="auto"/>
                <w:sz w:val="20"/>
                <w:szCs w:val="20"/>
                <w:lang w:val="lv-LV"/>
              </w:rPr>
            </w:pPr>
            <w:r w:rsidRPr="000C1A5F">
              <w:rPr>
                <w:color w:val="auto"/>
                <w:sz w:val="20"/>
                <w:szCs w:val="20"/>
                <w:lang w:val="lv-LV"/>
              </w:rPr>
              <w:t>Atteikuma pamatojums</w:t>
            </w:r>
          </w:p>
        </w:tc>
        <w:tc>
          <w:tcPr>
            <w:tcW w:w="6760" w:type="dxa"/>
          </w:tcPr>
          <w:p w14:paraId="03597D1D" w14:textId="6ECA4C3C" w:rsidR="00E77A11" w:rsidRPr="000C1A5F" w:rsidRDefault="00D61B42" w:rsidP="00E77A11">
            <w:pPr>
              <w:rPr>
                <w:color w:val="auto"/>
                <w:sz w:val="20"/>
                <w:szCs w:val="20"/>
                <w:lang w:val="lv-LV"/>
              </w:rPr>
            </w:pPr>
            <w:r w:rsidRPr="000C1A5F">
              <w:rPr>
                <w:color w:val="auto"/>
                <w:sz w:val="20"/>
                <w:szCs w:val="20"/>
                <w:lang w:val="lv-LV"/>
              </w:rPr>
              <w:t>Juridisko un faktisko iemeslu izklāsts, ar kuru iestāde pamato informācijas pilnīgu vai daļēju neizsniegšanu.</w:t>
            </w:r>
          </w:p>
        </w:tc>
      </w:tr>
      <w:tr w:rsidR="00E77A11" w:rsidRPr="000C1A5F" w14:paraId="2D029D95" w14:textId="77777777" w:rsidTr="00E77A11">
        <w:tc>
          <w:tcPr>
            <w:tcW w:w="2600" w:type="dxa"/>
          </w:tcPr>
          <w:p w14:paraId="6F6470CF" w14:textId="77777777" w:rsidR="00E77A11" w:rsidRPr="000C1A5F" w:rsidRDefault="00E77A11" w:rsidP="00E77A11">
            <w:pPr>
              <w:rPr>
                <w:color w:val="auto"/>
                <w:sz w:val="20"/>
                <w:szCs w:val="20"/>
                <w:lang w:val="lv-LV"/>
              </w:rPr>
            </w:pPr>
            <w:r w:rsidRPr="000C1A5F">
              <w:rPr>
                <w:color w:val="auto"/>
                <w:sz w:val="20"/>
                <w:szCs w:val="20"/>
                <w:lang w:val="lv-LV"/>
              </w:rPr>
              <w:t>Daļēja informācijas izsniegšana</w:t>
            </w:r>
          </w:p>
        </w:tc>
        <w:tc>
          <w:tcPr>
            <w:tcW w:w="6760" w:type="dxa"/>
          </w:tcPr>
          <w:p w14:paraId="7B48A583" w14:textId="3C7DF19F" w:rsidR="00E77A11" w:rsidRPr="000C1A5F" w:rsidRDefault="00E77A11" w:rsidP="00E77A11">
            <w:pPr>
              <w:rPr>
                <w:color w:val="auto"/>
                <w:sz w:val="20"/>
                <w:szCs w:val="20"/>
                <w:lang w:val="lv-LV"/>
              </w:rPr>
            </w:pPr>
            <w:r w:rsidRPr="000C1A5F">
              <w:rPr>
                <w:color w:val="auto"/>
                <w:sz w:val="20"/>
                <w:szCs w:val="20"/>
                <w:lang w:val="lv-LV"/>
              </w:rPr>
              <w:t xml:space="preserve">Tiesiski pieejamās informācijas izsniegšana, droši nodalot daļu, kurai piemērojams pieejamības ierobežojums. </w:t>
            </w:r>
          </w:p>
        </w:tc>
      </w:tr>
      <w:tr w:rsidR="00E77A11" w:rsidRPr="000C1A5F" w14:paraId="046D38A8" w14:textId="77777777" w:rsidTr="00E77A11">
        <w:tc>
          <w:tcPr>
            <w:tcW w:w="2600" w:type="dxa"/>
          </w:tcPr>
          <w:p w14:paraId="586434DE" w14:textId="77777777" w:rsidR="00E77A11" w:rsidRPr="000C1A5F" w:rsidRDefault="00E77A11" w:rsidP="00E77A11">
            <w:pPr>
              <w:rPr>
                <w:color w:val="auto"/>
                <w:sz w:val="20"/>
                <w:szCs w:val="20"/>
                <w:lang w:val="lv-LV"/>
              </w:rPr>
            </w:pPr>
            <w:r w:rsidRPr="000C1A5F">
              <w:rPr>
                <w:color w:val="auto"/>
                <w:sz w:val="20"/>
                <w:szCs w:val="20"/>
                <w:lang w:val="lv-LV"/>
              </w:rPr>
              <w:t>Daļējs atteikums</w:t>
            </w:r>
          </w:p>
        </w:tc>
        <w:tc>
          <w:tcPr>
            <w:tcW w:w="6760" w:type="dxa"/>
          </w:tcPr>
          <w:p w14:paraId="174D1D64" w14:textId="4F1A3C08" w:rsidR="00E77A11" w:rsidRPr="000C1A5F" w:rsidRDefault="00E77A11" w:rsidP="00E77A11">
            <w:pPr>
              <w:rPr>
                <w:color w:val="auto"/>
                <w:sz w:val="20"/>
                <w:szCs w:val="20"/>
                <w:lang w:val="lv-LV"/>
              </w:rPr>
            </w:pPr>
            <w:r w:rsidRPr="000C1A5F">
              <w:rPr>
                <w:color w:val="auto"/>
                <w:sz w:val="20"/>
                <w:szCs w:val="20"/>
                <w:lang w:val="lv-LV"/>
              </w:rPr>
              <w:t xml:space="preserve">IAL administratīvais akts attiecībā uz neizsniegto informācijas daļu, vienlaikus izsniedzot tiesiski pieejamo daļu. </w:t>
            </w:r>
          </w:p>
        </w:tc>
      </w:tr>
      <w:tr w:rsidR="00E77A11" w:rsidRPr="000C1A5F" w14:paraId="33E1A74B" w14:textId="77777777" w:rsidTr="00E77A11">
        <w:tc>
          <w:tcPr>
            <w:tcW w:w="2600" w:type="dxa"/>
          </w:tcPr>
          <w:p w14:paraId="6D2348C4" w14:textId="77777777" w:rsidR="00E77A11" w:rsidRPr="000C1A5F" w:rsidRDefault="00E77A11" w:rsidP="00E77A11">
            <w:pPr>
              <w:rPr>
                <w:color w:val="auto"/>
                <w:sz w:val="20"/>
                <w:szCs w:val="20"/>
                <w:lang w:val="lv-LV"/>
              </w:rPr>
            </w:pPr>
            <w:r w:rsidRPr="000C1A5F">
              <w:rPr>
                <w:color w:val="auto"/>
                <w:sz w:val="20"/>
                <w:szCs w:val="20"/>
                <w:lang w:val="lv-LV"/>
              </w:rPr>
              <w:t>Dokumentēta informācija</w:t>
            </w:r>
          </w:p>
        </w:tc>
        <w:tc>
          <w:tcPr>
            <w:tcW w:w="6760" w:type="dxa"/>
          </w:tcPr>
          <w:p w14:paraId="7DAB68D5" w14:textId="221307AD" w:rsidR="00E77A11" w:rsidRPr="000C1A5F" w:rsidRDefault="00E77A11" w:rsidP="00E77A11">
            <w:pPr>
              <w:rPr>
                <w:color w:val="auto"/>
                <w:sz w:val="20"/>
                <w:szCs w:val="20"/>
                <w:lang w:val="lv-LV"/>
              </w:rPr>
            </w:pPr>
            <w:r w:rsidRPr="000C1A5F">
              <w:rPr>
                <w:color w:val="auto"/>
                <w:sz w:val="20"/>
                <w:szCs w:val="20"/>
                <w:lang w:val="lv-LV"/>
              </w:rPr>
              <w:t xml:space="preserve">Informācija, kuras iekļūšanu informācijas apritē var identificēt (IAL 1. panta 3. punkts). </w:t>
            </w:r>
          </w:p>
        </w:tc>
      </w:tr>
      <w:tr w:rsidR="00E77A11" w:rsidRPr="000C1A5F" w14:paraId="7F142E4B" w14:textId="77777777" w:rsidTr="00E77A11">
        <w:tc>
          <w:tcPr>
            <w:tcW w:w="2600" w:type="dxa"/>
          </w:tcPr>
          <w:p w14:paraId="72DBC215" w14:textId="77777777" w:rsidR="00E77A11" w:rsidRPr="000C1A5F" w:rsidRDefault="00E77A11" w:rsidP="00E77A11">
            <w:pPr>
              <w:rPr>
                <w:color w:val="auto"/>
                <w:sz w:val="20"/>
                <w:szCs w:val="20"/>
                <w:lang w:val="lv-LV"/>
              </w:rPr>
            </w:pPr>
            <w:r w:rsidRPr="000C1A5F">
              <w:rPr>
                <w:color w:val="auto"/>
                <w:sz w:val="20"/>
                <w:szCs w:val="20"/>
                <w:lang w:val="lv-LV"/>
              </w:rPr>
              <w:t>IAL atteikums</w:t>
            </w:r>
          </w:p>
        </w:tc>
        <w:tc>
          <w:tcPr>
            <w:tcW w:w="6760" w:type="dxa"/>
          </w:tcPr>
          <w:p w14:paraId="73B197A9" w14:textId="001433C7" w:rsidR="00E77A11" w:rsidRPr="000C1A5F" w:rsidRDefault="00E77A11" w:rsidP="00E77A11">
            <w:pPr>
              <w:rPr>
                <w:color w:val="auto"/>
                <w:sz w:val="20"/>
                <w:szCs w:val="20"/>
                <w:lang w:val="lv-LV"/>
              </w:rPr>
            </w:pPr>
            <w:r w:rsidRPr="000C1A5F">
              <w:rPr>
                <w:color w:val="auto"/>
                <w:sz w:val="20"/>
                <w:szCs w:val="20"/>
                <w:lang w:val="lv-LV"/>
              </w:rPr>
              <w:t xml:space="preserve">Iestādes administratīvais akts, ar kuru rakstveidā pieprasītas informācijas izsniegšanu vai pieprasījuma izpildi pilnībā vai daļēji atsaka uz konkrēta tiesiska pamata. </w:t>
            </w:r>
          </w:p>
        </w:tc>
      </w:tr>
      <w:tr w:rsidR="00E77A11" w:rsidRPr="000C1A5F" w14:paraId="0B2CB58B" w14:textId="77777777" w:rsidTr="00E77A11">
        <w:tc>
          <w:tcPr>
            <w:tcW w:w="2600" w:type="dxa"/>
          </w:tcPr>
          <w:p w14:paraId="4440F5D9" w14:textId="77777777" w:rsidR="00E77A11" w:rsidRPr="000C1A5F" w:rsidRDefault="00E77A11" w:rsidP="00E77A11">
            <w:pPr>
              <w:rPr>
                <w:color w:val="auto"/>
                <w:sz w:val="20"/>
                <w:szCs w:val="20"/>
                <w:lang w:val="lv-LV"/>
              </w:rPr>
            </w:pPr>
            <w:r w:rsidRPr="000C1A5F">
              <w:rPr>
                <w:color w:val="auto"/>
                <w:sz w:val="20"/>
                <w:szCs w:val="20"/>
                <w:lang w:val="lv-LV"/>
              </w:rPr>
              <w:t>IAL informācijas pieprasījums</w:t>
            </w:r>
          </w:p>
        </w:tc>
        <w:tc>
          <w:tcPr>
            <w:tcW w:w="6760" w:type="dxa"/>
          </w:tcPr>
          <w:p w14:paraId="0B245064" w14:textId="3272FB01" w:rsidR="00E77A11" w:rsidRPr="000C1A5F" w:rsidRDefault="00E77A11" w:rsidP="00E77A11">
            <w:pPr>
              <w:rPr>
                <w:color w:val="auto"/>
                <w:sz w:val="20"/>
                <w:szCs w:val="20"/>
                <w:lang w:val="lv-LV"/>
              </w:rPr>
            </w:pPr>
            <w:r w:rsidRPr="000C1A5F">
              <w:rPr>
                <w:color w:val="auto"/>
                <w:sz w:val="20"/>
                <w:szCs w:val="20"/>
                <w:lang w:val="lv-LV"/>
              </w:rPr>
              <w:t xml:space="preserve">IAL tvērumā esošs pieprasījums saņemt iespējami precīzi identificētu dokumentētu informāciju. Informācija var būt iestādes rīcībā vai tāda, kuru iestādei atbilstoši tās kompetencei ir pienākums radīt. </w:t>
            </w:r>
          </w:p>
        </w:tc>
      </w:tr>
      <w:tr w:rsidR="00E77A11" w:rsidRPr="000C1A5F" w14:paraId="7ED8FED7" w14:textId="77777777" w:rsidTr="00E77A11">
        <w:tc>
          <w:tcPr>
            <w:tcW w:w="2600" w:type="dxa"/>
          </w:tcPr>
          <w:p w14:paraId="4D3D453A" w14:textId="49F23BCA" w:rsidR="00E77A11" w:rsidRPr="000C1A5F" w:rsidRDefault="00121EB9" w:rsidP="00E77A11">
            <w:pPr>
              <w:rPr>
                <w:color w:val="auto"/>
                <w:sz w:val="20"/>
                <w:szCs w:val="20"/>
                <w:lang w:val="lv-LV"/>
              </w:rPr>
            </w:pPr>
            <w:r w:rsidRPr="000C1A5F">
              <w:rPr>
                <w:color w:val="auto"/>
                <w:sz w:val="20"/>
                <w:szCs w:val="20"/>
                <w:lang w:val="lv-LV"/>
              </w:rPr>
              <w:t>Informācijas pieejamības ierobežojums, kas izriet tieši no likuma</w:t>
            </w:r>
          </w:p>
        </w:tc>
        <w:tc>
          <w:tcPr>
            <w:tcW w:w="6760" w:type="dxa"/>
          </w:tcPr>
          <w:p w14:paraId="42959098" w14:textId="654537F0" w:rsidR="00E77A11" w:rsidRPr="000C1A5F" w:rsidRDefault="00EB437D" w:rsidP="00E77A11">
            <w:pPr>
              <w:rPr>
                <w:color w:val="auto"/>
                <w:sz w:val="20"/>
                <w:szCs w:val="20"/>
                <w:lang w:val="lv-LV"/>
              </w:rPr>
            </w:pPr>
            <w:r w:rsidRPr="00EB437D">
              <w:rPr>
                <w:color w:val="auto"/>
                <w:sz w:val="20"/>
                <w:szCs w:val="20"/>
                <w:lang w:val="lv-LV"/>
              </w:rPr>
              <w:t>Likuma normā tieši noteikts informācijas pieejamības ierobežojums. IAL 5. panta piektās daļas izņēmums attiecas tieši uz gadījumu, kad pats likums nosaka IPI statusu, ne uz jebkuru atsauci uz citu normatīvo aktu.</w:t>
            </w:r>
            <w:r w:rsidR="00E77A11" w:rsidRPr="000C1A5F">
              <w:rPr>
                <w:color w:val="auto"/>
                <w:sz w:val="20"/>
                <w:szCs w:val="20"/>
                <w:lang w:val="lv-LV"/>
              </w:rPr>
              <w:t xml:space="preserve"> </w:t>
            </w:r>
          </w:p>
        </w:tc>
      </w:tr>
      <w:tr w:rsidR="00E77A11" w:rsidRPr="000C1A5F" w14:paraId="0EFA0DF2" w14:textId="77777777" w:rsidTr="00E77A11">
        <w:tc>
          <w:tcPr>
            <w:tcW w:w="2600" w:type="dxa"/>
          </w:tcPr>
          <w:p w14:paraId="65B58653" w14:textId="77777777" w:rsidR="00E77A11" w:rsidRPr="000C1A5F" w:rsidRDefault="00E77A11" w:rsidP="00E77A11">
            <w:pPr>
              <w:rPr>
                <w:color w:val="auto"/>
                <w:sz w:val="20"/>
                <w:szCs w:val="20"/>
                <w:lang w:val="lv-LV"/>
              </w:rPr>
            </w:pPr>
            <w:r w:rsidRPr="000C1A5F">
              <w:rPr>
                <w:color w:val="auto"/>
                <w:sz w:val="20"/>
                <w:szCs w:val="20"/>
                <w:lang w:val="lv-LV"/>
              </w:rPr>
              <w:t>Ierobežotas pieejamības informācija</w:t>
            </w:r>
          </w:p>
        </w:tc>
        <w:tc>
          <w:tcPr>
            <w:tcW w:w="6760" w:type="dxa"/>
          </w:tcPr>
          <w:p w14:paraId="7FEF00AE" w14:textId="3EC1D55C" w:rsidR="00E77A11" w:rsidRPr="000C1A5F" w:rsidRDefault="00E77A11" w:rsidP="00E77A11">
            <w:pPr>
              <w:rPr>
                <w:color w:val="auto"/>
                <w:sz w:val="20"/>
                <w:szCs w:val="20"/>
                <w:lang w:val="lv-LV"/>
              </w:rPr>
            </w:pPr>
            <w:r w:rsidRPr="000C1A5F">
              <w:rPr>
                <w:color w:val="auto"/>
                <w:sz w:val="20"/>
                <w:szCs w:val="20"/>
                <w:lang w:val="lv-LV"/>
              </w:rPr>
              <w:t xml:space="preserve">Informācija, kas paredzēta ierobežotam personu lokam saistībā ar darba vai dienesta pienākumu veikšanu un kuras izpaušana vai nozaudēšana šīs informācijas rakstura un satura dēļ apgrūtina vai var apgrūtināt iestādes darbību, nodara vai var nodarīt kaitējumu personu likumiskajām interesēm (IAL 5. panta pirmā daļa). </w:t>
            </w:r>
          </w:p>
        </w:tc>
      </w:tr>
      <w:tr w:rsidR="00D61B42" w:rsidRPr="000C1A5F" w14:paraId="65ECF200" w14:textId="77777777" w:rsidTr="00E77A11">
        <w:tc>
          <w:tcPr>
            <w:tcW w:w="2600" w:type="dxa"/>
          </w:tcPr>
          <w:p w14:paraId="51D60D30" w14:textId="16651B50" w:rsidR="00D61B42" w:rsidRPr="000C1A5F" w:rsidRDefault="00D61B42" w:rsidP="00D61B42">
            <w:pPr>
              <w:rPr>
                <w:color w:val="auto"/>
                <w:sz w:val="20"/>
                <w:szCs w:val="20"/>
                <w:lang w:val="lv-LV"/>
              </w:rPr>
            </w:pPr>
            <w:r w:rsidRPr="000C1A5F">
              <w:rPr>
                <w:color w:val="auto"/>
                <w:sz w:val="20"/>
                <w:szCs w:val="20"/>
                <w:lang w:val="lv-LV"/>
              </w:rPr>
              <w:t>Iestādes noteikta IPI statusa dzīves cikls</w:t>
            </w:r>
          </w:p>
        </w:tc>
        <w:tc>
          <w:tcPr>
            <w:tcW w:w="6760" w:type="dxa"/>
          </w:tcPr>
          <w:p w14:paraId="1BC4BF55" w14:textId="30CB5CBE" w:rsidR="00D61B42" w:rsidRPr="000C1A5F" w:rsidRDefault="00D61B42" w:rsidP="00D61B42">
            <w:pPr>
              <w:rPr>
                <w:color w:val="auto"/>
                <w:sz w:val="20"/>
                <w:szCs w:val="20"/>
                <w:lang w:val="lv-LV"/>
              </w:rPr>
            </w:pPr>
            <w:r w:rsidRPr="000C1A5F">
              <w:rPr>
                <w:color w:val="auto"/>
                <w:sz w:val="20"/>
                <w:szCs w:val="20"/>
                <w:lang w:val="lv-LV"/>
              </w:rPr>
              <w:t>Pētījumā lietots analītisks apzīmējums iestādes noteikta IPI statusa pastāvēšanas posmiem no tā noteikšanas līdz atcelšanai vai izbeigšanai.</w:t>
            </w:r>
          </w:p>
        </w:tc>
      </w:tr>
      <w:tr w:rsidR="00D61B42" w:rsidRPr="000C1A5F" w14:paraId="646261A6" w14:textId="77777777" w:rsidTr="00E77A11">
        <w:tc>
          <w:tcPr>
            <w:tcW w:w="2600" w:type="dxa"/>
          </w:tcPr>
          <w:p w14:paraId="29F5C4C6" w14:textId="77777777" w:rsidR="00D61B42" w:rsidRPr="000C1A5F" w:rsidRDefault="00D61B42" w:rsidP="00D61B42">
            <w:pPr>
              <w:rPr>
                <w:color w:val="auto"/>
                <w:sz w:val="20"/>
                <w:szCs w:val="20"/>
                <w:lang w:val="lv-LV"/>
              </w:rPr>
            </w:pPr>
            <w:r w:rsidRPr="000C1A5F">
              <w:rPr>
                <w:color w:val="auto"/>
                <w:sz w:val="20"/>
                <w:szCs w:val="20"/>
                <w:lang w:val="lv-LV"/>
              </w:rPr>
              <w:t>Iestādes noteikts IPI statuss</w:t>
            </w:r>
          </w:p>
        </w:tc>
        <w:tc>
          <w:tcPr>
            <w:tcW w:w="6760" w:type="dxa"/>
          </w:tcPr>
          <w:p w14:paraId="548A9AD3" w14:textId="5A1936FB" w:rsidR="00D61B42" w:rsidRPr="000C1A5F" w:rsidRDefault="00EB437D" w:rsidP="00D61B42">
            <w:pPr>
              <w:rPr>
                <w:color w:val="auto"/>
                <w:sz w:val="20"/>
                <w:szCs w:val="20"/>
                <w:lang w:val="lv-LV"/>
              </w:rPr>
            </w:pPr>
            <w:r w:rsidRPr="00EB437D">
              <w:rPr>
                <w:color w:val="auto"/>
                <w:sz w:val="20"/>
                <w:szCs w:val="20"/>
                <w:lang w:val="lv-LV"/>
              </w:rPr>
              <w:t>Informācijas autora vai iestādes vadītāja saskaņā ar IAL 5. panta trešo daļu noteikts IPI statuss, norādot IAL vai citā likumā paredzēto pamatojumu. No tā atšķiras ar pašu likumu noteikts statuss, kam atbilstoši piektajai daļai nepiemēro trešo un ceturto daļu. Komercnoslēpumam piemēro IAL 7. panta īpašo kārtību.</w:t>
            </w:r>
          </w:p>
        </w:tc>
      </w:tr>
      <w:tr w:rsidR="00D61B42" w:rsidRPr="000C1A5F" w14:paraId="57F8C822" w14:textId="77777777" w:rsidTr="00E77A11">
        <w:tc>
          <w:tcPr>
            <w:tcW w:w="2600" w:type="dxa"/>
          </w:tcPr>
          <w:p w14:paraId="2D4904B5" w14:textId="77777777" w:rsidR="00D61B42" w:rsidRPr="000C1A5F" w:rsidRDefault="00D61B42" w:rsidP="00D61B42">
            <w:pPr>
              <w:rPr>
                <w:color w:val="auto"/>
                <w:sz w:val="20"/>
                <w:szCs w:val="20"/>
                <w:lang w:val="lv-LV"/>
              </w:rPr>
            </w:pPr>
            <w:r w:rsidRPr="000C1A5F">
              <w:rPr>
                <w:color w:val="auto"/>
                <w:sz w:val="20"/>
                <w:szCs w:val="20"/>
                <w:lang w:val="lv-LV"/>
              </w:rPr>
              <w:t>IL iesniegums</w:t>
            </w:r>
          </w:p>
        </w:tc>
        <w:tc>
          <w:tcPr>
            <w:tcW w:w="6760" w:type="dxa"/>
          </w:tcPr>
          <w:p w14:paraId="654660B4" w14:textId="2C4C23ED" w:rsidR="00D61B42" w:rsidRPr="000C1A5F" w:rsidRDefault="00D61B42" w:rsidP="00D61B42">
            <w:pPr>
              <w:rPr>
                <w:color w:val="auto"/>
                <w:sz w:val="20"/>
                <w:szCs w:val="20"/>
                <w:lang w:val="lv-LV"/>
              </w:rPr>
            </w:pPr>
            <w:r w:rsidRPr="000C1A5F">
              <w:rPr>
                <w:color w:val="auto"/>
                <w:sz w:val="20"/>
                <w:szCs w:val="20"/>
                <w:lang w:val="lv-LV"/>
              </w:rPr>
              <w:t>Privātpersonas lūgums, sūdzība, priekšlikums vai jautājums, kura izskatīšanai IAL vai citā likumā nav noteikta īpaša kārtība.</w:t>
            </w:r>
          </w:p>
        </w:tc>
      </w:tr>
      <w:tr w:rsidR="00D61B42" w:rsidRPr="000C1A5F" w14:paraId="6FDB3C52" w14:textId="77777777" w:rsidTr="00E77A11">
        <w:tc>
          <w:tcPr>
            <w:tcW w:w="2600" w:type="dxa"/>
          </w:tcPr>
          <w:p w14:paraId="7E22AC05" w14:textId="77777777" w:rsidR="00D61B42" w:rsidRPr="000C1A5F" w:rsidRDefault="00D61B42" w:rsidP="00D61B42">
            <w:pPr>
              <w:rPr>
                <w:color w:val="auto"/>
                <w:sz w:val="20"/>
                <w:szCs w:val="20"/>
                <w:lang w:val="lv-LV"/>
              </w:rPr>
            </w:pPr>
            <w:r w:rsidRPr="000C1A5F">
              <w:rPr>
                <w:color w:val="auto"/>
                <w:sz w:val="20"/>
                <w:szCs w:val="20"/>
                <w:lang w:val="lv-LV"/>
              </w:rPr>
              <w:t>Informācija</w:t>
            </w:r>
          </w:p>
        </w:tc>
        <w:tc>
          <w:tcPr>
            <w:tcW w:w="6760" w:type="dxa"/>
          </w:tcPr>
          <w:p w14:paraId="132E3CB2" w14:textId="77777777" w:rsidR="00D61B42" w:rsidRPr="000C1A5F" w:rsidRDefault="00D61B42" w:rsidP="00D61B42">
            <w:pPr>
              <w:rPr>
                <w:color w:val="auto"/>
                <w:sz w:val="20"/>
                <w:szCs w:val="20"/>
                <w:lang w:val="lv-LV"/>
              </w:rPr>
            </w:pPr>
            <w:r w:rsidRPr="000C1A5F">
              <w:rPr>
                <w:color w:val="auto"/>
                <w:sz w:val="20"/>
                <w:szCs w:val="20"/>
                <w:lang w:val="lv-LV"/>
              </w:rPr>
              <w:t>Ziņa vai ziņu kopums jebkurā tehniski iespējamā fiksēšanas, uzglabāšanas vai nodošanas veidā (IAL 1. panta 1. punkts).</w:t>
            </w:r>
          </w:p>
        </w:tc>
      </w:tr>
      <w:tr w:rsidR="00D61B42" w:rsidRPr="000C1A5F" w14:paraId="1A06A3D8" w14:textId="77777777" w:rsidTr="00E77A11">
        <w:tc>
          <w:tcPr>
            <w:tcW w:w="2600" w:type="dxa"/>
          </w:tcPr>
          <w:p w14:paraId="48A616D1" w14:textId="77777777" w:rsidR="00D61B42" w:rsidRPr="000C1A5F" w:rsidRDefault="00D61B42" w:rsidP="00D61B42">
            <w:pPr>
              <w:rPr>
                <w:color w:val="auto"/>
                <w:sz w:val="20"/>
                <w:szCs w:val="20"/>
                <w:lang w:val="lv-LV"/>
              </w:rPr>
            </w:pPr>
            <w:r w:rsidRPr="000C1A5F">
              <w:rPr>
                <w:color w:val="auto"/>
                <w:sz w:val="20"/>
                <w:szCs w:val="20"/>
                <w:lang w:val="lv-LV"/>
              </w:rPr>
              <w:t>Informācijas karte</w:t>
            </w:r>
          </w:p>
        </w:tc>
        <w:tc>
          <w:tcPr>
            <w:tcW w:w="6760" w:type="dxa"/>
          </w:tcPr>
          <w:p w14:paraId="26C621AD" w14:textId="1E244E50" w:rsidR="00D61B42" w:rsidRPr="000C1A5F" w:rsidRDefault="00D61B42" w:rsidP="00D61B42">
            <w:pPr>
              <w:rPr>
                <w:color w:val="auto"/>
                <w:sz w:val="20"/>
                <w:szCs w:val="20"/>
                <w:lang w:val="lv-LV"/>
              </w:rPr>
            </w:pPr>
            <w:r w:rsidRPr="000C1A5F">
              <w:rPr>
                <w:color w:val="auto"/>
                <w:sz w:val="20"/>
                <w:szCs w:val="20"/>
                <w:lang w:val="lv-LV"/>
              </w:rPr>
              <w:t>Brīvprātīga iestādes labā prakse  - lietotājam saprotams pārskats par to, kāda informācija iestādē pastāv, kas jau publicēts, ko var pieprasīt un kur iespējami pieejamības ierobežojumi. Iestāde izvēlas kartes formu un tehnisko risinājumu.</w:t>
            </w:r>
          </w:p>
        </w:tc>
      </w:tr>
      <w:tr w:rsidR="00D61B42" w:rsidRPr="000C1A5F" w14:paraId="318F67DD" w14:textId="77777777" w:rsidTr="00E77A11">
        <w:tc>
          <w:tcPr>
            <w:tcW w:w="2600" w:type="dxa"/>
          </w:tcPr>
          <w:p w14:paraId="0BC85F94" w14:textId="77777777" w:rsidR="00D61B42" w:rsidRPr="000C1A5F" w:rsidRDefault="00D61B42" w:rsidP="00D61B42">
            <w:pPr>
              <w:rPr>
                <w:color w:val="auto"/>
                <w:sz w:val="20"/>
                <w:szCs w:val="20"/>
                <w:lang w:val="lv-LV"/>
              </w:rPr>
            </w:pPr>
            <w:r w:rsidRPr="000C1A5F">
              <w:rPr>
                <w:color w:val="auto"/>
                <w:sz w:val="20"/>
                <w:szCs w:val="20"/>
                <w:lang w:val="lv-LV"/>
              </w:rPr>
              <w:t>Informācijas pieejamības ierobežojums</w:t>
            </w:r>
          </w:p>
        </w:tc>
        <w:tc>
          <w:tcPr>
            <w:tcW w:w="6760" w:type="dxa"/>
          </w:tcPr>
          <w:p w14:paraId="21075688" w14:textId="77777777" w:rsidR="00D61B42" w:rsidRPr="000C1A5F" w:rsidRDefault="00D61B42" w:rsidP="00D61B42">
            <w:pPr>
              <w:rPr>
                <w:color w:val="auto"/>
                <w:sz w:val="20"/>
                <w:szCs w:val="20"/>
                <w:lang w:val="lv-LV"/>
              </w:rPr>
            </w:pPr>
            <w:r w:rsidRPr="000C1A5F">
              <w:rPr>
                <w:color w:val="auto"/>
                <w:sz w:val="20"/>
                <w:szCs w:val="20"/>
                <w:lang w:val="lv-LV"/>
              </w:rPr>
              <w:t>Tiesību normā pamatots informācijas piekļuves, izsniegšanas, publicēšanas vai izmantošanas ierobežojums, kas aizsargā noteiktu leģitīmu interesi.</w:t>
            </w:r>
          </w:p>
        </w:tc>
      </w:tr>
      <w:tr w:rsidR="00D61B42" w:rsidRPr="000C1A5F" w14:paraId="3C45EBB7" w14:textId="77777777" w:rsidTr="00E77A11">
        <w:tc>
          <w:tcPr>
            <w:tcW w:w="2600" w:type="dxa"/>
          </w:tcPr>
          <w:p w14:paraId="7DDB7685" w14:textId="77777777" w:rsidR="00D61B42" w:rsidRPr="004D4820" w:rsidRDefault="00D61B42" w:rsidP="00D61B42">
            <w:pPr>
              <w:rPr>
                <w:color w:val="auto"/>
                <w:sz w:val="20"/>
                <w:szCs w:val="20"/>
                <w:lang w:val="lv-LV"/>
              </w:rPr>
            </w:pPr>
            <w:r w:rsidRPr="004D4820">
              <w:rPr>
                <w:color w:val="auto"/>
                <w:sz w:val="20"/>
                <w:szCs w:val="20"/>
                <w:lang w:val="lv-LV"/>
              </w:rPr>
              <w:t>Jaukta satura dokuments</w:t>
            </w:r>
          </w:p>
        </w:tc>
        <w:tc>
          <w:tcPr>
            <w:tcW w:w="6760" w:type="dxa"/>
          </w:tcPr>
          <w:p w14:paraId="675ED608" w14:textId="36EEF76E" w:rsidR="00D61B42" w:rsidRPr="004D4820" w:rsidRDefault="00D61B42" w:rsidP="00D61B42">
            <w:pPr>
              <w:rPr>
                <w:color w:val="auto"/>
                <w:sz w:val="20"/>
                <w:szCs w:val="20"/>
                <w:lang w:val="lv-LV"/>
              </w:rPr>
            </w:pPr>
            <w:r w:rsidRPr="004D4820">
              <w:rPr>
                <w:color w:val="auto"/>
                <w:sz w:val="20"/>
                <w:szCs w:val="20"/>
                <w:lang w:val="lv-LV"/>
              </w:rPr>
              <w:t xml:space="preserve">Pētījuma analītisks apzīmējums vienam saņemtam dokumentam ar vismaz diviem patstāvīgiem lūgumiem jeb prasījuma daļām, kurām var atšķirties process, termiņš, rezultāts vai tiesību aizsardzības kārtība. </w:t>
            </w:r>
          </w:p>
        </w:tc>
      </w:tr>
      <w:tr w:rsidR="00D61B42" w:rsidRPr="000C1A5F" w14:paraId="4486428C" w14:textId="77777777" w:rsidTr="00E77A11">
        <w:tc>
          <w:tcPr>
            <w:tcW w:w="2600" w:type="dxa"/>
          </w:tcPr>
          <w:p w14:paraId="61709A27" w14:textId="77777777" w:rsidR="00D61B42" w:rsidRPr="004D4820" w:rsidRDefault="00D61B42" w:rsidP="00D61B42">
            <w:pPr>
              <w:rPr>
                <w:color w:val="auto"/>
                <w:sz w:val="20"/>
                <w:szCs w:val="20"/>
                <w:lang w:val="lv-LV"/>
              </w:rPr>
            </w:pPr>
            <w:r w:rsidRPr="004D4820">
              <w:rPr>
                <w:color w:val="auto"/>
                <w:sz w:val="20"/>
                <w:szCs w:val="20"/>
                <w:lang w:val="lv-LV"/>
              </w:rPr>
              <w:t>Kaitējuma tests</w:t>
            </w:r>
          </w:p>
        </w:tc>
        <w:tc>
          <w:tcPr>
            <w:tcW w:w="6760" w:type="dxa"/>
          </w:tcPr>
          <w:p w14:paraId="37D6BFBB" w14:textId="4D448BF0" w:rsidR="00D61B42" w:rsidRPr="004D4820" w:rsidRDefault="00D61B42" w:rsidP="00D61B42">
            <w:pPr>
              <w:rPr>
                <w:color w:val="auto"/>
                <w:sz w:val="20"/>
                <w:szCs w:val="20"/>
                <w:lang w:val="lv-LV"/>
              </w:rPr>
            </w:pPr>
            <w:r w:rsidRPr="004D4820">
              <w:rPr>
                <w:color w:val="auto"/>
                <w:sz w:val="20"/>
                <w:szCs w:val="20"/>
                <w:lang w:val="lv-LV"/>
              </w:rPr>
              <w:t xml:space="preserve">Ja konkrētais regulējums to prasa, pārbaude, vai informācijas izpaušana radītu identificējamu kaitējumu aizsargājamai interesei. </w:t>
            </w:r>
          </w:p>
        </w:tc>
      </w:tr>
      <w:tr w:rsidR="00D61B42" w:rsidRPr="000C1A5F" w14:paraId="58444902" w14:textId="77777777" w:rsidTr="00E77A11">
        <w:tc>
          <w:tcPr>
            <w:tcW w:w="2600" w:type="dxa"/>
          </w:tcPr>
          <w:p w14:paraId="6DB3D7FD" w14:textId="77777777" w:rsidR="00D61B42" w:rsidRPr="004D4820" w:rsidRDefault="00D61B42" w:rsidP="00D61B42">
            <w:pPr>
              <w:rPr>
                <w:color w:val="auto"/>
                <w:sz w:val="20"/>
                <w:szCs w:val="20"/>
                <w:lang w:val="lv-LV"/>
              </w:rPr>
            </w:pPr>
            <w:r w:rsidRPr="004D4820">
              <w:rPr>
                <w:color w:val="auto"/>
                <w:sz w:val="20"/>
                <w:szCs w:val="20"/>
                <w:lang w:val="lv-LV"/>
              </w:rPr>
              <w:t>Kontaktpunkts</w:t>
            </w:r>
          </w:p>
        </w:tc>
        <w:tc>
          <w:tcPr>
            <w:tcW w:w="6760" w:type="dxa"/>
          </w:tcPr>
          <w:p w14:paraId="2771EAAA" w14:textId="65C18CD4" w:rsidR="00D61B42" w:rsidRPr="004D4820" w:rsidRDefault="00D61B42" w:rsidP="00D61B42">
            <w:pPr>
              <w:rPr>
                <w:color w:val="auto"/>
                <w:sz w:val="20"/>
                <w:szCs w:val="20"/>
                <w:lang w:val="lv-LV"/>
              </w:rPr>
            </w:pPr>
            <w:r w:rsidRPr="004D4820">
              <w:rPr>
                <w:color w:val="auto"/>
                <w:sz w:val="20"/>
                <w:szCs w:val="20"/>
                <w:lang w:val="lv-LV"/>
              </w:rPr>
              <w:t xml:space="preserve">Iestādes organizatoriska saņemšanas vai palīdzības vieta, piemēram, kanceleja, klientu apkalpošanas vieta, kopīgais e-pasts vai konkrēts darbinieks. </w:t>
            </w:r>
          </w:p>
        </w:tc>
      </w:tr>
      <w:tr w:rsidR="00D61B42" w:rsidRPr="000C1A5F" w14:paraId="0168CD87" w14:textId="77777777" w:rsidTr="00E77A11">
        <w:tc>
          <w:tcPr>
            <w:tcW w:w="2600" w:type="dxa"/>
          </w:tcPr>
          <w:p w14:paraId="4EB1B5FB" w14:textId="77777777" w:rsidR="00D61B42" w:rsidRPr="004D4820" w:rsidRDefault="00D61B42" w:rsidP="00D61B42">
            <w:pPr>
              <w:rPr>
                <w:color w:val="auto"/>
                <w:sz w:val="20"/>
                <w:szCs w:val="20"/>
                <w:lang w:val="lv-LV"/>
              </w:rPr>
            </w:pPr>
            <w:r w:rsidRPr="004D4820">
              <w:rPr>
                <w:color w:val="auto"/>
                <w:sz w:val="20"/>
                <w:szCs w:val="20"/>
                <w:lang w:val="lv-LV"/>
              </w:rPr>
              <w:t>Oficiāls dokuments</w:t>
            </w:r>
          </w:p>
        </w:tc>
        <w:tc>
          <w:tcPr>
            <w:tcW w:w="6760" w:type="dxa"/>
          </w:tcPr>
          <w:p w14:paraId="129F3960" w14:textId="77777777" w:rsidR="00D61B42" w:rsidRPr="004D4820" w:rsidRDefault="00D61B42" w:rsidP="00D61B42">
            <w:pPr>
              <w:rPr>
                <w:color w:val="auto"/>
                <w:sz w:val="20"/>
                <w:szCs w:val="20"/>
                <w:lang w:val="lv-LV"/>
              </w:rPr>
            </w:pPr>
            <w:r w:rsidRPr="004D4820">
              <w:rPr>
                <w:color w:val="auto"/>
                <w:sz w:val="20"/>
                <w:szCs w:val="20"/>
                <w:lang w:val="lv-LV"/>
              </w:rPr>
              <w:t>Trumses konvencijas izpratnē jebkādā formā fiksēta informācija, ko publiska institūcija sagatavojusi vai saņēmusi un glabā.</w:t>
            </w:r>
          </w:p>
        </w:tc>
      </w:tr>
      <w:tr w:rsidR="004D4820" w:rsidRPr="000C1A5F" w14:paraId="49951696" w14:textId="77777777" w:rsidTr="00E77A11">
        <w:tc>
          <w:tcPr>
            <w:tcW w:w="2600" w:type="dxa"/>
          </w:tcPr>
          <w:p w14:paraId="7338B6EC" w14:textId="09F9EB0D" w:rsidR="004D4820" w:rsidRPr="004D4820" w:rsidRDefault="004D4820" w:rsidP="00D61B42">
            <w:pPr>
              <w:rPr>
                <w:color w:val="auto"/>
                <w:sz w:val="20"/>
                <w:szCs w:val="20"/>
                <w:lang w:val="lv-LV"/>
              </w:rPr>
            </w:pPr>
            <w:r w:rsidRPr="004D4820">
              <w:rPr>
                <w:color w:val="auto"/>
                <w:sz w:val="20"/>
                <w:szCs w:val="20"/>
                <w:lang w:val="lv-LV"/>
              </w:rPr>
              <w:t>Pamatieraksts</w:t>
            </w:r>
          </w:p>
        </w:tc>
        <w:tc>
          <w:tcPr>
            <w:tcW w:w="6760" w:type="dxa"/>
          </w:tcPr>
          <w:p w14:paraId="61CE7CC2" w14:textId="289FE321" w:rsidR="004D4820" w:rsidRPr="004D4820" w:rsidRDefault="004D4820" w:rsidP="00D61B42">
            <w:pPr>
              <w:rPr>
                <w:color w:val="auto"/>
                <w:sz w:val="20"/>
                <w:szCs w:val="20"/>
                <w:lang w:val="lv-LV"/>
              </w:rPr>
            </w:pPr>
            <w:r w:rsidRPr="004D4820">
              <w:rPr>
                <w:color w:val="auto"/>
                <w:sz w:val="20"/>
                <w:szCs w:val="20"/>
                <w:lang w:val="lv-LV"/>
              </w:rPr>
              <w:t>Iestādē saņemta un reģistrēta dokumenta vai citas reģistrētas vienības ieraksts ar stabilu identifikatoru.</w:t>
            </w:r>
          </w:p>
        </w:tc>
      </w:tr>
      <w:tr w:rsidR="004D4820" w:rsidRPr="000C1A5F" w14:paraId="15BA5C5C" w14:textId="77777777" w:rsidTr="00E77A11">
        <w:tc>
          <w:tcPr>
            <w:tcW w:w="2600" w:type="dxa"/>
          </w:tcPr>
          <w:p w14:paraId="6B9A63DA" w14:textId="22F1E865" w:rsidR="004D4820" w:rsidRPr="004D4820" w:rsidRDefault="004D4820" w:rsidP="00D61B42">
            <w:pPr>
              <w:rPr>
                <w:color w:val="auto"/>
                <w:sz w:val="20"/>
                <w:szCs w:val="20"/>
                <w:lang w:val="lv-LV"/>
              </w:rPr>
            </w:pPr>
            <w:r w:rsidRPr="004D4820">
              <w:rPr>
                <w:color w:val="auto"/>
                <w:sz w:val="20"/>
                <w:szCs w:val="20"/>
                <w:lang w:val="lv-LV"/>
              </w:rPr>
              <w:t>Patstāvīgs lūgums</w:t>
            </w:r>
          </w:p>
        </w:tc>
        <w:tc>
          <w:tcPr>
            <w:tcW w:w="6760" w:type="dxa"/>
          </w:tcPr>
          <w:p w14:paraId="1CF59DFB" w14:textId="5EECC26A" w:rsidR="004D4820" w:rsidRPr="004D4820" w:rsidRDefault="00C72332" w:rsidP="00D61B42">
            <w:pPr>
              <w:rPr>
                <w:color w:val="auto"/>
                <w:sz w:val="20"/>
                <w:szCs w:val="20"/>
                <w:lang w:val="lv-LV"/>
              </w:rPr>
            </w:pPr>
            <w:r w:rsidRPr="00C72332">
              <w:rPr>
                <w:color w:val="auto"/>
                <w:sz w:val="20"/>
                <w:szCs w:val="20"/>
                <w:lang w:val="lv-LV"/>
              </w:rPr>
              <w:t>Dokumentā vai rakstveidā noformētā mutvārdu izteikumā ietverts pēc būtības nošķirams lūgums, jautājums, sūdzība, priekšlikums, informācijas pieprasījums vai cita rezultāta pieprasījums, kam var būt savs process, kompetence, termiņa režīms, rezultāts un tiesību aizsardzības kārtība.</w:t>
            </w:r>
          </w:p>
        </w:tc>
      </w:tr>
      <w:tr w:rsidR="004D4820" w:rsidRPr="000C1A5F" w14:paraId="32839F87" w14:textId="77777777" w:rsidTr="00E77A11">
        <w:tc>
          <w:tcPr>
            <w:tcW w:w="2600" w:type="dxa"/>
          </w:tcPr>
          <w:p w14:paraId="7E940C1F" w14:textId="18C35522" w:rsidR="004D4820" w:rsidRPr="004D4820" w:rsidRDefault="004D4820" w:rsidP="00D61B42">
            <w:pPr>
              <w:rPr>
                <w:color w:val="auto"/>
                <w:sz w:val="20"/>
                <w:szCs w:val="20"/>
                <w:lang w:val="lv-LV"/>
              </w:rPr>
            </w:pPr>
            <w:r w:rsidRPr="004D4820">
              <w:rPr>
                <w:color w:val="auto"/>
                <w:sz w:val="20"/>
                <w:szCs w:val="20"/>
                <w:lang w:val="lv-LV"/>
              </w:rPr>
              <w:t>P</w:t>
            </w:r>
            <w:r w:rsidR="001C7BF0">
              <w:rPr>
                <w:color w:val="auto"/>
                <w:sz w:val="20"/>
                <w:szCs w:val="20"/>
                <w:lang w:val="lv-LV"/>
              </w:rPr>
              <w:t>s</w:t>
            </w:r>
            <w:r w:rsidRPr="004D4820">
              <w:rPr>
                <w:color w:val="auto"/>
                <w:sz w:val="20"/>
                <w:szCs w:val="20"/>
                <w:lang w:val="lv-LV"/>
              </w:rPr>
              <w:t>eidon</w:t>
            </w:r>
            <w:r w:rsidR="00C72332">
              <w:rPr>
                <w:color w:val="auto"/>
                <w:sz w:val="20"/>
                <w:szCs w:val="20"/>
                <w:lang w:val="lv-LV"/>
              </w:rPr>
              <w:t>i</w:t>
            </w:r>
            <w:r w:rsidRPr="004D4820">
              <w:rPr>
                <w:color w:val="auto"/>
                <w:sz w:val="20"/>
                <w:szCs w:val="20"/>
                <w:lang w:val="lv-LV"/>
              </w:rPr>
              <w:t>mizācija</w:t>
            </w:r>
          </w:p>
        </w:tc>
        <w:tc>
          <w:tcPr>
            <w:tcW w:w="6760" w:type="dxa"/>
          </w:tcPr>
          <w:p w14:paraId="10A20417" w14:textId="059721DE" w:rsidR="004D4820" w:rsidRPr="004D4820" w:rsidRDefault="004D4820" w:rsidP="00D61B42">
            <w:pPr>
              <w:rPr>
                <w:color w:val="auto"/>
                <w:sz w:val="20"/>
                <w:szCs w:val="20"/>
                <w:lang w:val="lv-LV"/>
              </w:rPr>
            </w:pPr>
            <w:r w:rsidRPr="004D4820">
              <w:rPr>
                <w:color w:val="auto"/>
                <w:sz w:val="20"/>
                <w:szCs w:val="20"/>
                <w:lang w:val="lv-LV"/>
              </w:rPr>
              <w:t>Personas datu apstrāde, pēc kuras datus nevar attiecināt uz konkrētu personu bez atsevišķi glabātas papildu informācijas. Pseidonimizēti dati joprojām ir personas dati.</w:t>
            </w:r>
          </w:p>
        </w:tc>
      </w:tr>
      <w:tr w:rsidR="00D61B42" w:rsidRPr="000C1A5F" w14:paraId="6EEAA5BD" w14:textId="77777777" w:rsidTr="00E77A11">
        <w:tc>
          <w:tcPr>
            <w:tcW w:w="2600" w:type="dxa"/>
          </w:tcPr>
          <w:p w14:paraId="2CA1699E" w14:textId="77777777" w:rsidR="00D61B42" w:rsidRPr="004D4820" w:rsidRDefault="00D61B42" w:rsidP="00D61B42">
            <w:pPr>
              <w:rPr>
                <w:color w:val="auto"/>
                <w:sz w:val="20"/>
                <w:szCs w:val="20"/>
                <w:lang w:val="lv-LV"/>
              </w:rPr>
            </w:pPr>
            <w:r w:rsidRPr="004D4820">
              <w:rPr>
                <w:color w:val="auto"/>
                <w:sz w:val="20"/>
                <w:szCs w:val="20"/>
                <w:lang w:val="lv-LV"/>
              </w:rPr>
              <w:t>Pārsūtīšana</w:t>
            </w:r>
          </w:p>
        </w:tc>
        <w:tc>
          <w:tcPr>
            <w:tcW w:w="6760" w:type="dxa"/>
          </w:tcPr>
          <w:p w14:paraId="475DA75E" w14:textId="5B169BCA" w:rsidR="00D61B42" w:rsidRPr="004D4820" w:rsidRDefault="00D61B42" w:rsidP="00D61B42">
            <w:pPr>
              <w:rPr>
                <w:color w:val="auto"/>
                <w:sz w:val="20"/>
                <w:szCs w:val="20"/>
                <w:lang w:val="lv-LV"/>
              </w:rPr>
            </w:pPr>
            <w:r w:rsidRPr="004D4820">
              <w:rPr>
                <w:color w:val="auto"/>
                <w:sz w:val="20"/>
                <w:szCs w:val="20"/>
                <w:lang w:val="lv-LV"/>
              </w:rPr>
              <w:t>Dokumenta vai prasījuma daļas</w:t>
            </w:r>
            <w:r w:rsidR="00144F60" w:rsidRPr="004D4820">
              <w:rPr>
                <w:color w:val="auto"/>
                <w:sz w:val="20"/>
                <w:szCs w:val="20"/>
                <w:lang w:val="lv-LV"/>
              </w:rPr>
              <w:t xml:space="preserve"> (patstāvīgā lūguma)</w:t>
            </w:r>
            <w:r w:rsidRPr="004D4820">
              <w:rPr>
                <w:color w:val="auto"/>
                <w:sz w:val="20"/>
                <w:szCs w:val="20"/>
                <w:lang w:val="lv-LV"/>
              </w:rPr>
              <w:t xml:space="preserve"> nodošana citai iestādei, ja to paredz konkrētais process. IL pārsūtīšanas kārtību nedrīkst automātiski piedēvēt IAL.</w:t>
            </w:r>
          </w:p>
        </w:tc>
      </w:tr>
      <w:tr w:rsidR="00D61B42" w:rsidRPr="000C1A5F" w14:paraId="34C91496" w14:textId="77777777" w:rsidTr="00E77A11">
        <w:tc>
          <w:tcPr>
            <w:tcW w:w="2600" w:type="dxa"/>
          </w:tcPr>
          <w:p w14:paraId="3AE52B10" w14:textId="77777777" w:rsidR="00D61B42" w:rsidRPr="004D4820" w:rsidRDefault="00D61B42" w:rsidP="00D61B42">
            <w:pPr>
              <w:rPr>
                <w:color w:val="auto"/>
                <w:sz w:val="20"/>
                <w:szCs w:val="20"/>
                <w:lang w:val="lv-LV"/>
              </w:rPr>
            </w:pPr>
            <w:r w:rsidRPr="004D4820">
              <w:rPr>
                <w:color w:val="auto"/>
                <w:sz w:val="20"/>
                <w:szCs w:val="20"/>
                <w:lang w:val="lv-LV"/>
              </w:rPr>
              <w:t>Piekļūstamība</w:t>
            </w:r>
          </w:p>
        </w:tc>
        <w:tc>
          <w:tcPr>
            <w:tcW w:w="6760" w:type="dxa"/>
          </w:tcPr>
          <w:p w14:paraId="04B1D1C5" w14:textId="77777777" w:rsidR="00D61B42" w:rsidRPr="004D4820" w:rsidRDefault="00D61B42" w:rsidP="00D61B42">
            <w:pPr>
              <w:rPr>
                <w:color w:val="auto"/>
                <w:sz w:val="20"/>
                <w:szCs w:val="20"/>
                <w:lang w:val="lv-LV"/>
              </w:rPr>
            </w:pPr>
            <w:r w:rsidRPr="004D4820">
              <w:rPr>
                <w:color w:val="auto"/>
                <w:sz w:val="20"/>
                <w:szCs w:val="20"/>
                <w:lang w:val="lv-LV"/>
              </w:rPr>
              <w:t>Informācijas, dokumenta, saziņas kanāla, tīmekļvietnes, telpas vai pakalpojuma īpašība, kas ļauj to praktiski izmantot cilvēkiem ar dažādām funkcionēšanas vajadzībām.</w:t>
            </w:r>
          </w:p>
        </w:tc>
      </w:tr>
      <w:tr w:rsidR="00D61B42" w:rsidRPr="000C1A5F" w14:paraId="4434CB68" w14:textId="77777777" w:rsidTr="00E77A11">
        <w:tc>
          <w:tcPr>
            <w:tcW w:w="2600" w:type="dxa"/>
          </w:tcPr>
          <w:p w14:paraId="6D56C5B3" w14:textId="77777777" w:rsidR="00D61B42" w:rsidRPr="000C1A5F" w:rsidRDefault="00D61B42" w:rsidP="00D61B42">
            <w:pPr>
              <w:rPr>
                <w:color w:val="auto"/>
                <w:sz w:val="20"/>
                <w:szCs w:val="20"/>
                <w:lang w:val="lv-LV"/>
              </w:rPr>
            </w:pPr>
            <w:r w:rsidRPr="000C1A5F">
              <w:rPr>
                <w:color w:val="auto"/>
                <w:sz w:val="20"/>
                <w:szCs w:val="20"/>
                <w:lang w:val="lv-LV"/>
              </w:rPr>
              <w:t>Procesa rezultāts</w:t>
            </w:r>
          </w:p>
        </w:tc>
        <w:tc>
          <w:tcPr>
            <w:tcW w:w="6760" w:type="dxa"/>
          </w:tcPr>
          <w:p w14:paraId="34EB5BFD" w14:textId="692B0EDB" w:rsidR="00D61B42" w:rsidRPr="000C1A5F" w:rsidRDefault="00D61B42" w:rsidP="00D61B42">
            <w:pPr>
              <w:rPr>
                <w:color w:val="auto"/>
                <w:sz w:val="20"/>
                <w:szCs w:val="20"/>
                <w:lang w:val="lv-LV"/>
              </w:rPr>
            </w:pPr>
            <w:r w:rsidRPr="000C1A5F">
              <w:rPr>
                <w:color w:val="auto"/>
                <w:sz w:val="20"/>
                <w:szCs w:val="20"/>
                <w:lang w:val="lv-LV"/>
              </w:rPr>
              <w:t>Juridisks vai faktisks rezultāts, ar kuru noslēdzas konkrētās prasījuma daļas</w:t>
            </w:r>
            <w:r w:rsidR="00144F60" w:rsidRPr="000C1A5F">
              <w:rPr>
                <w:color w:val="auto"/>
                <w:sz w:val="20"/>
                <w:szCs w:val="20"/>
                <w:lang w:val="lv-LV"/>
              </w:rPr>
              <w:t xml:space="preserve"> (patstāvīgā lūguma)</w:t>
            </w:r>
            <w:r w:rsidRPr="000C1A5F">
              <w:rPr>
                <w:color w:val="auto"/>
                <w:sz w:val="20"/>
                <w:szCs w:val="20"/>
                <w:lang w:val="lv-LV"/>
              </w:rPr>
              <w:t xml:space="preserve"> izskatīšana, piemēram, informācijas izsniegšana, daļēja izsniegšana, IAL atteikums, IL atbilde pēc būtības, administratīvais akts vai faktiskā rīcība.</w:t>
            </w:r>
          </w:p>
        </w:tc>
      </w:tr>
      <w:tr w:rsidR="00D61B42" w:rsidRPr="000C1A5F" w14:paraId="60E4A57A" w14:textId="77777777" w:rsidTr="00E77A11">
        <w:tc>
          <w:tcPr>
            <w:tcW w:w="2600" w:type="dxa"/>
          </w:tcPr>
          <w:p w14:paraId="386C2E19" w14:textId="77777777" w:rsidR="00D61B42" w:rsidRPr="000C1A5F" w:rsidRDefault="00D61B42" w:rsidP="00D61B42">
            <w:pPr>
              <w:rPr>
                <w:color w:val="auto"/>
                <w:sz w:val="20"/>
                <w:szCs w:val="20"/>
                <w:lang w:val="lv-LV"/>
              </w:rPr>
            </w:pPr>
            <w:r w:rsidRPr="000C1A5F">
              <w:rPr>
                <w:color w:val="auto"/>
                <w:sz w:val="20"/>
                <w:szCs w:val="20"/>
                <w:lang w:val="lv-LV"/>
              </w:rPr>
              <w:t>Publiska institūcija</w:t>
            </w:r>
          </w:p>
        </w:tc>
        <w:tc>
          <w:tcPr>
            <w:tcW w:w="6760" w:type="dxa"/>
          </w:tcPr>
          <w:p w14:paraId="29313C57" w14:textId="77777777" w:rsidR="00D61B42" w:rsidRPr="000C1A5F" w:rsidRDefault="00D61B42" w:rsidP="00D61B42">
            <w:pPr>
              <w:rPr>
                <w:color w:val="auto"/>
                <w:sz w:val="20"/>
                <w:szCs w:val="20"/>
                <w:lang w:val="lv-LV"/>
              </w:rPr>
            </w:pPr>
            <w:r w:rsidRPr="000C1A5F">
              <w:rPr>
                <w:color w:val="auto"/>
                <w:sz w:val="20"/>
                <w:szCs w:val="20"/>
                <w:lang w:val="lv-LV"/>
              </w:rPr>
              <w:t>Trumses konvencijas izpratnē valsts vai pašvaldības institūcija un citas konvencijas tvērumā ietvertas personas vai struktūras atbilstoši valsts izvēlētajam institucionālajam tvērumam.</w:t>
            </w:r>
          </w:p>
        </w:tc>
      </w:tr>
      <w:tr w:rsidR="00D61B42" w:rsidRPr="000C1A5F" w14:paraId="20060DDC" w14:textId="77777777" w:rsidTr="00E77A11">
        <w:tc>
          <w:tcPr>
            <w:tcW w:w="2600" w:type="dxa"/>
          </w:tcPr>
          <w:p w14:paraId="3EAD2B49" w14:textId="77777777" w:rsidR="00D61B42" w:rsidRPr="000C1A5F" w:rsidRDefault="00D61B42" w:rsidP="00D61B42">
            <w:pPr>
              <w:rPr>
                <w:color w:val="auto"/>
                <w:sz w:val="20"/>
                <w:szCs w:val="20"/>
                <w:lang w:val="lv-LV"/>
              </w:rPr>
            </w:pPr>
            <w:r w:rsidRPr="000C1A5F">
              <w:rPr>
                <w:color w:val="auto"/>
                <w:sz w:val="20"/>
                <w:szCs w:val="20"/>
                <w:lang w:val="lv-LV"/>
              </w:rPr>
              <w:t>Sabiedrības interešu tests</w:t>
            </w:r>
          </w:p>
        </w:tc>
        <w:tc>
          <w:tcPr>
            <w:tcW w:w="6760" w:type="dxa"/>
          </w:tcPr>
          <w:p w14:paraId="146273ED" w14:textId="7BDCEEC9" w:rsidR="00D61B42" w:rsidRPr="000C1A5F" w:rsidRDefault="00D61B42" w:rsidP="00D61B42">
            <w:pPr>
              <w:rPr>
                <w:color w:val="auto"/>
                <w:sz w:val="20"/>
                <w:szCs w:val="20"/>
                <w:lang w:val="lv-LV"/>
              </w:rPr>
            </w:pPr>
            <w:r w:rsidRPr="000C1A5F">
              <w:rPr>
                <w:color w:val="auto"/>
                <w:sz w:val="20"/>
                <w:szCs w:val="20"/>
                <w:lang w:val="lv-LV"/>
              </w:rPr>
              <w:t xml:space="preserve">Ja konkrētais regulējums to paredz, pārbaude, vai sabiedrības interese informācijas izpaušanā konkrētajā gadījumā atsver aizsargājamās intereses kaitējumu. </w:t>
            </w:r>
          </w:p>
        </w:tc>
      </w:tr>
      <w:tr w:rsidR="00D61B42" w:rsidRPr="000C1A5F" w14:paraId="7D26F5D5" w14:textId="77777777" w:rsidTr="00E77A11">
        <w:tc>
          <w:tcPr>
            <w:tcW w:w="2600" w:type="dxa"/>
          </w:tcPr>
          <w:p w14:paraId="234E84B2" w14:textId="77777777" w:rsidR="00D61B42" w:rsidRPr="000C1A5F" w:rsidRDefault="00D61B42" w:rsidP="00D61B42">
            <w:pPr>
              <w:rPr>
                <w:color w:val="auto"/>
                <w:sz w:val="20"/>
                <w:szCs w:val="20"/>
                <w:lang w:val="lv-LV"/>
              </w:rPr>
            </w:pPr>
            <w:r w:rsidRPr="000C1A5F">
              <w:rPr>
                <w:color w:val="auto"/>
                <w:sz w:val="20"/>
                <w:szCs w:val="20"/>
                <w:lang w:val="lv-LV"/>
              </w:rPr>
              <w:t>Saņemšanas kanāls</w:t>
            </w:r>
          </w:p>
        </w:tc>
        <w:tc>
          <w:tcPr>
            <w:tcW w:w="6760" w:type="dxa"/>
          </w:tcPr>
          <w:p w14:paraId="164556FD" w14:textId="6F250FD2" w:rsidR="00D61B42" w:rsidRPr="000C1A5F" w:rsidRDefault="00D61B42" w:rsidP="00D61B42">
            <w:pPr>
              <w:rPr>
                <w:color w:val="auto"/>
                <w:sz w:val="20"/>
                <w:szCs w:val="20"/>
                <w:lang w:val="lv-LV"/>
              </w:rPr>
            </w:pPr>
            <w:r w:rsidRPr="000C1A5F">
              <w:rPr>
                <w:color w:val="auto"/>
                <w:sz w:val="20"/>
                <w:szCs w:val="20"/>
                <w:lang w:val="lv-LV"/>
              </w:rPr>
              <w:t xml:space="preserve">Tehniskais vai fiziskais ceļš, pa kuru saturs nonāk iestādē, piemēram, e-adrese, e-pasts, portāls, pasts, tīmekļvietnes forma, klātiene vai tālrunis. </w:t>
            </w:r>
          </w:p>
        </w:tc>
      </w:tr>
      <w:tr w:rsidR="00D61B42" w:rsidRPr="000C1A5F" w14:paraId="262B53FC" w14:textId="77777777" w:rsidTr="00E77A11">
        <w:tc>
          <w:tcPr>
            <w:tcW w:w="2600" w:type="dxa"/>
          </w:tcPr>
          <w:p w14:paraId="5AB1E8FC" w14:textId="77777777" w:rsidR="00D61B42" w:rsidRPr="000C1A5F" w:rsidRDefault="00D61B42" w:rsidP="00D61B42">
            <w:pPr>
              <w:rPr>
                <w:color w:val="auto"/>
                <w:sz w:val="20"/>
                <w:szCs w:val="20"/>
                <w:lang w:val="lv-LV"/>
              </w:rPr>
            </w:pPr>
            <w:r w:rsidRPr="000C1A5F">
              <w:rPr>
                <w:color w:val="auto"/>
                <w:sz w:val="20"/>
                <w:szCs w:val="20"/>
                <w:lang w:val="lv-LV"/>
              </w:rPr>
              <w:t>Speciāls informācijas pieejamības režīms</w:t>
            </w:r>
          </w:p>
        </w:tc>
        <w:tc>
          <w:tcPr>
            <w:tcW w:w="6760" w:type="dxa"/>
          </w:tcPr>
          <w:p w14:paraId="7643E815" w14:textId="77777777" w:rsidR="00D61B42" w:rsidRPr="000C1A5F" w:rsidRDefault="00D61B42" w:rsidP="00D61B42">
            <w:pPr>
              <w:rPr>
                <w:color w:val="auto"/>
                <w:sz w:val="20"/>
                <w:szCs w:val="20"/>
                <w:lang w:val="lv-LV"/>
              </w:rPr>
            </w:pPr>
            <w:r w:rsidRPr="000C1A5F">
              <w:rPr>
                <w:color w:val="auto"/>
                <w:sz w:val="20"/>
                <w:szCs w:val="20"/>
                <w:lang w:val="lv-LV"/>
              </w:rPr>
              <w:t>Īpaša piekļuves kārtība, kas izriet no informācijas veida, personas statusa vai dalības noteiktā procesā un var aizstāt vai papildināt IAL.</w:t>
            </w:r>
          </w:p>
        </w:tc>
      </w:tr>
      <w:tr w:rsidR="00D61B42" w:rsidRPr="000C1A5F" w14:paraId="70188696" w14:textId="77777777" w:rsidTr="00E77A11">
        <w:tc>
          <w:tcPr>
            <w:tcW w:w="2600" w:type="dxa"/>
          </w:tcPr>
          <w:p w14:paraId="6741A2D1" w14:textId="77777777" w:rsidR="00D61B42" w:rsidRPr="000C1A5F" w:rsidRDefault="00D61B42" w:rsidP="00D61B42">
            <w:pPr>
              <w:rPr>
                <w:color w:val="auto"/>
                <w:sz w:val="20"/>
                <w:szCs w:val="20"/>
                <w:lang w:val="lv-LV"/>
              </w:rPr>
            </w:pPr>
            <w:r w:rsidRPr="000C1A5F">
              <w:rPr>
                <w:color w:val="auto"/>
                <w:sz w:val="20"/>
                <w:szCs w:val="20"/>
                <w:lang w:val="lv-LV"/>
              </w:rPr>
              <w:t>Termiņa režīms</w:t>
            </w:r>
          </w:p>
        </w:tc>
        <w:tc>
          <w:tcPr>
            <w:tcW w:w="6760" w:type="dxa"/>
          </w:tcPr>
          <w:p w14:paraId="5C101593" w14:textId="5AB17351" w:rsidR="00D61B42" w:rsidRPr="000C1A5F" w:rsidRDefault="00D61B42" w:rsidP="00D61B42">
            <w:pPr>
              <w:rPr>
                <w:color w:val="auto"/>
                <w:sz w:val="20"/>
                <w:szCs w:val="20"/>
                <w:lang w:val="lv-LV"/>
              </w:rPr>
            </w:pPr>
            <w:r w:rsidRPr="000C1A5F">
              <w:rPr>
                <w:color w:val="auto"/>
                <w:sz w:val="20"/>
                <w:szCs w:val="20"/>
                <w:lang w:val="lv-LV"/>
              </w:rPr>
              <w:t>Konkrētajai prasījuma daļai</w:t>
            </w:r>
            <w:r w:rsidR="00144F60" w:rsidRPr="000C1A5F">
              <w:rPr>
                <w:color w:val="auto"/>
                <w:sz w:val="20"/>
                <w:szCs w:val="20"/>
                <w:lang w:val="lv-LV"/>
              </w:rPr>
              <w:t xml:space="preserve"> (patstāvīgajam lūgumam)</w:t>
            </w:r>
            <w:r w:rsidRPr="000C1A5F">
              <w:rPr>
                <w:color w:val="auto"/>
                <w:sz w:val="20"/>
                <w:szCs w:val="20"/>
                <w:lang w:val="lv-LV"/>
              </w:rPr>
              <w:t xml:space="preserve"> piemērojamais termiņa tiesiskais pamats, sākuma noteikums un pieļaujamās izmaiņas.</w:t>
            </w:r>
          </w:p>
        </w:tc>
      </w:tr>
      <w:tr w:rsidR="00D61B42" w:rsidRPr="000C1A5F" w14:paraId="2CCC62A6" w14:textId="77777777" w:rsidTr="00E77A11">
        <w:tc>
          <w:tcPr>
            <w:tcW w:w="2600" w:type="dxa"/>
          </w:tcPr>
          <w:p w14:paraId="77F00EB1" w14:textId="67CEA801" w:rsidR="00D61B42" w:rsidRPr="000C1A5F" w:rsidRDefault="00D61B42" w:rsidP="00D61B42">
            <w:pPr>
              <w:rPr>
                <w:color w:val="auto"/>
                <w:sz w:val="20"/>
                <w:szCs w:val="20"/>
                <w:lang w:val="lv-LV"/>
              </w:rPr>
            </w:pPr>
            <w:r w:rsidRPr="000C1A5F">
              <w:rPr>
                <w:color w:val="auto"/>
                <w:sz w:val="20"/>
                <w:szCs w:val="20"/>
                <w:lang w:val="lv-LV"/>
              </w:rPr>
              <w:t xml:space="preserve">Tiesību aizsardzības </w:t>
            </w:r>
            <w:r w:rsidR="00C72332">
              <w:rPr>
                <w:color w:val="auto"/>
                <w:sz w:val="20"/>
                <w:szCs w:val="20"/>
                <w:lang w:val="lv-LV"/>
              </w:rPr>
              <w:t>kārtība</w:t>
            </w:r>
          </w:p>
        </w:tc>
        <w:tc>
          <w:tcPr>
            <w:tcW w:w="6760" w:type="dxa"/>
          </w:tcPr>
          <w:p w14:paraId="4F709336" w14:textId="156412F1" w:rsidR="00D61B42" w:rsidRPr="000C1A5F" w:rsidRDefault="00D61B42" w:rsidP="00D61B42">
            <w:pPr>
              <w:rPr>
                <w:color w:val="auto"/>
                <w:sz w:val="20"/>
                <w:szCs w:val="20"/>
                <w:lang w:val="lv-LV"/>
              </w:rPr>
            </w:pPr>
            <w:r w:rsidRPr="000C1A5F">
              <w:rPr>
                <w:color w:val="auto"/>
                <w:sz w:val="20"/>
                <w:szCs w:val="20"/>
                <w:lang w:val="lv-LV"/>
              </w:rPr>
              <w:t xml:space="preserve">Konkrētajam procesa rezultātam paredzētā apstrīdēšanas, pārsūdzības vai cita veida pārbaudes kārtība. </w:t>
            </w:r>
          </w:p>
        </w:tc>
      </w:tr>
      <w:tr w:rsidR="008760A1" w:rsidRPr="000C1A5F" w14:paraId="3B05B3E7" w14:textId="77777777" w:rsidTr="00E77A11">
        <w:tc>
          <w:tcPr>
            <w:tcW w:w="2600" w:type="dxa"/>
          </w:tcPr>
          <w:p w14:paraId="3B88C657" w14:textId="57688FA0" w:rsidR="008760A1" w:rsidRPr="000C1A5F" w:rsidRDefault="008760A1" w:rsidP="00D61B42">
            <w:pPr>
              <w:rPr>
                <w:color w:val="auto"/>
                <w:sz w:val="20"/>
                <w:szCs w:val="20"/>
                <w:lang w:val="lv-LV"/>
              </w:rPr>
            </w:pPr>
            <w:r w:rsidRPr="000C1A5F">
              <w:rPr>
                <w:color w:val="auto"/>
                <w:sz w:val="20"/>
                <w:szCs w:val="20"/>
                <w:lang w:val="lv-LV"/>
              </w:rPr>
              <w:t>Vairāku tiesisko režīmu pazīme</w:t>
            </w:r>
          </w:p>
        </w:tc>
        <w:tc>
          <w:tcPr>
            <w:tcW w:w="6760" w:type="dxa"/>
          </w:tcPr>
          <w:p w14:paraId="092DBF04" w14:textId="06EBEC8C" w:rsidR="008760A1" w:rsidRPr="000C1A5F" w:rsidRDefault="008760A1" w:rsidP="00D61B42">
            <w:pPr>
              <w:rPr>
                <w:color w:val="auto"/>
                <w:sz w:val="20"/>
                <w:szCs w:val="20"/>
                <w:lang w:val="lv-LV"/>
              </w:rPr>
            </w:pPr>
            <w:r w:rsidRPr="000C1A5F">
              <w:rPr>
                <w:color w:val="auto"/>
                <w:sz w:val="20"/>
                <w:szCs w:val="20"/>
                <w:lang w:val="lv-LV"/>
              </w:rPr>
              <w:t>Pamatdatu lauks, kas norāda, vai dokumentā identificētas vismaz divas patstāvīgas prasījuma daļas</w:t>
            </w:r>
            <w:r w:rsidR="00144F60" w:rsidRPr="000C1A5F">
              <w:rPr>
                <w:color w:val="auto"/>
                <w:sz w:val="20"/>
                <w:szCs w:val="20"/>
                <w:lang w:val="lv-LV"/>
              </w:rPr>
              <w:t xml:space="preserve"> (patstāvīgi lūgumi)</w:t>
            </w:r>
            <w:r w:rsidRPr="000C1A5F">
              <w:rPr>
                <w:color w:val="auto"/>
                <w:sz w:val="20"/>
                <w:szCs w:val="20"/>
                <w:lang w:val="lv-LV"/>
              </w:rPr>
              <w:t>, kurām piemērojami atšķirīgi tiesiskie procesi vai īpaši piekļuves režīmi un vismaz viena daļa ir IAL vai IL tvērumā.</w:t>
            </w:r>
          </w:p>
        </w:tc>
      </w:tr>
      <w:tr w:rsidR="00D61B42" w:rsidRPr="000C1A5F" w14:paraId="003FF977" w14:textId="77777777" w:rsidTr="00E77A11">
        <w:tc>
          <w:tcPr>
            <w:tcW w:w="2600" w:type="dxa"/>
          </w:tcPr>
          <w:p w14:paraId="37F14097" w14:textId="77777777" w:rsidR="00D61B42" w:rsidRPr="000C1A5F" w:rsidRDefault="00D61B42" w:rsidP="00D61B42">
            <w:pPr>
              <w:rPr>
                <w:color w:val="auto"/>
                <w:sz w:val="20"/>
                <w:szCs w:val="20"/>
                <w:lang w:val="lv-LV"/>
              </w:rPr>
            </w:pPr>
            <w:r w:rsidRPr="000C1A5F">
              <w:rPr>
                <w:color w:val="auto"/>
                <w:sz w:val="20"/>
                <w:szCs w:val="20"/>
                <w:lang w:val="lv-LV"/>
              </w:rPr>
              <w:t>Vispārpieejama informācija</w:t>
            </w:r>
          </w:p>
        </w:tc>
        <w:tc>
          <w:tcPr>
            <w:tcW w:w="6760" w:type="dxa"/>
          </w:tcPr>
          <w:p w14:paraId="3D47A2DE" w14:textId="3B3762D2" w:rsidR="00D61B42" w:rsidRPr="000C1A5F" w:rsidRDefault="00D61B42" w:rsidP="00D61B42">
            <w:pPr>
              <w:rPr>
                <w:color w:val="auto"/>
                <w:sz w:val="20"/>
                <w:szCs w:val="20"/>
                <w:lang w:val="lv-LV"/>
              </w:rPr>
            </w:pPr>
            <w:r w:rsidRPr="000C1A5F">
              <w:rPr>
                <w:color w:val="auto"/>
                <w:sz w:val="20"/>
                <w:szCs w:val="20"/>
                <w:lang w:val="lv-LV"/>
              </w:rPr>
              <w:t xml:space="preserve">Informācija, kurai nav piemērojams likumā pamatots pieejamības ierobežojums. </w:t>
            </w:r>
          </w:p>
        </w:tc>
      </w:tr>
    </w:tbl>
    <w:p w14:paraId="51EA2E58" w14:textId="059BC669" w:rsidR="00540373" w:rsidRPr="000C1A5F" w:rsidRDefault="00540373" w:rsidP="00540373">
      <w:pPr>
        <w:rPr>
          <w:rFonts w:eastAsia="Times New Roman"/>
          <w:color w:val="auto"/>
          <w:sz w:val="20"/>
          <w:szCs w:val="20"/>
        </w:rPr>
      </w:pPr>
      <w:r w:rsidRPr="000C1A5F">
        <w:rPr>
          <w:rFonts w:eastAsia="Times New Roman"/>
          <w:color w:val="auto"/>
          <w:sz w:val="20"/>
          <w:szCs w:val="20"/>
        </w:rPr>
        <w:t xml:space="preserve">Datu avots: </w:t>
      </w:r>
      <w:r w:rsidR="00ED5143" w:rsidRPr="000C1A5F">
        <w:rPr>
          <w:rFonts w:eastAsia="Times New Roman"/>
          <w:color w:val="auto"/>
          <w:sz w:val="20"/>
          <w:szCs w:val="20"/>
        </w:rPr>
        <w:t>tabulā minētie normatīvie avoti un Trumses konvencija; pētījuma autoru terminoloģiskais apkopojums.</w:t>
      </w:r>
    </w:p>
    <w:p w14:paraId="1DF84017" w14:textId="77777777" w:rsidR="00E77A11" w:rsidRDefault="00E77A11" w:rsidP="00FE13C9">
      <w:pPr>
        <w:rPr>
          <w:color w:val="auto"/>
        </w:rPr>
      </w:pPr>
    </w:p>
    <w:p w14:paraId="0D19ACF0" w14:textId="77777777" w:rsidR="00670499" w:rsidRDefault="00670499" w:rsidP="00FE13C9">
      <w:pPr>
        <w:rPr>
          <w:color w:val="auto"/>
        </w:rPr>
      </w:pPr>
    </w:p>
    <w:p w14:paraId="491F77CE" w14:textId="77777777" w:rsidR="00670499" w:rsidRDefault="00670499" w:rsidP="00FE13C9">
      <w:pPr>
        <w:rPr>
          <w:color w:val="auto"/>
        </w:rPr>
      </w:pPr>
    </w:p>
    <w:p w14:paraId="653E41A3" w14:textId="77777777" w:rsidR="00670499" w:rsidRDefault="00670499" w:rsidP="00FE13C9">
      <w:pPr>
        <w:rPr>
          <w:color w:val="auto"/>
        </w:rPr>
      </w:pPr>
    </w:p>
    <w:p w14:paraId="77688C0F" w14:textId="77777777" w:rsidR="00670499" w:rsidRPr="000C1A5F" w:rsidRDefault="00670499" w:rsidP="00FE13C9">
      <w:pPr>
        <w:rPr>
          <w:color w:val="auto"/>
        </w:rPr>
      </w:pPr>
    </w:p>
    <w:p w14:paraId="31520367" w14:textId="73F876F3" w:rsidR="00E77A11" w:rsidRPr="000C1A5F" w:rsidRDefault="00E77A11" w:rsidP="00E77A11">
      <w:pPr>
        <w:pStyle w:val="Heading2"/>
        <w:rPr>
          <w:color w:val="auto"/>
        </w:rPr>
      </w:pPr>
      <w:r w:rsidRPr="000C1A5F">
        <w:rPr>
          <w:color w:val="auto"/>
        </w:rPr>
        <w:t>22.3. Saīsinājumi</w:t>
      </w:r>
    </w:p>
    <w:p w14:paraId="32595099" w14:textId="05D590DF" w:rsidR="00E77A11" w:rsidRPr="000C1A5F" w:rsidRDefault="00E77A11" w:rsidP="00E77A11">
      <w:pPr>
        <w:rPr>
          <w:color w:val="auto"/>
        </w:rPr>
      </w:pPr>
      <w:r w:rsidRPr="000C1A5F">
        <w:rPr>
          <w:color w:val="auto"/>
        </w:rPr>
        <w:t xml:space="preserve">Tabulā apkopoti pētījumā atkārtoti lietotie saīsinājumi. </w:t>
      </w:r>
    </w:p>
    <w:p w14:paraId="2775DF11" w14:textId="5FB84B28" w:rsidR="00E77A11" w:rsidRPr="000C1A5F" w:rsidRDefault="00BD72BD" w:rsidP="00BD72BD">
      <w:pPr>
        <w:pStyle w:val="Caption"/>
        <w:rPr>
          <w:lang w:val="lv-LV"/>
        </w:rPr>
      </w:pPr>
      <w:r w:rsidRPr="000C1A5F">
        <w:rPr>
          <w:lang w:val="lv-LV"/>
        </w:rPr>
        <w:fldChar w:fldCharType="begin"/>
      </w:r>
      <w:r w:rsidRPr="000C1A5F">
        <w:rPr>
          <w:lang w:val="lv-LV"/>
        </w:rPr>
        <w:instrText xml:space="preserve"> SEQ tabula \* ARABIC </w:instrText>
      </w:r>
      <w:r w:rsidRPr="000C1A5F">
        <w:rPr>
          <w:lang w:val="lv-LV"/>
        </w:rPr>
        <w:fldChar w:fldCharType="separate"/>
      </w:r>
      <w:bookmarkStart w:id="129" w:name="_Toc239853013"/>
      <w:r w:rsidR="00344F08">
        <w:rPr>
          <w:noProof/>
          <w:lang w:val="lv-LV"/>
        </w:rPr>
        <w:t>106</w:t>
      </w:r>
      <w:r w:rsidRPr="000C1A5F">
        <w:rPr>
          <w:lang w:val="lv-LV"/>
        </w:rPr>
        <w:fldChar w:fldCharType="end"/>
      </w:r>
      <w:r w:rsidRPr="000C1A5F">
        <w:rPr>
          <w:lang w:val="lv-LV"/>
        </w:rPr>
        <w:t xml:space="preserve">. tabula. </w:t>
      </w:r>
      <w:r w:rsidR="00E77A11" w:rsidRPr="000C1A5F">
        <w:rPr>
          <w:lang w:val="lv-LV"/>
        </w:rPr>
        <w:t>Saīsinājumi</w:t>
      </w:r>
      <w:bookmarkEnd w:id="129"/>
    </w:p>
    <w:tbl>
      <w:tblPr>
        <w:tblStyle w:val="TableGrid"/>
        <w:tblW w:w="9360" w:type="dxa"/>
        <w:tblLayout w:type="fixed"/>
        <w:tblLook w:val="04A0" w:firstRow="1" w:lastRow="0" w:firstColumn="1" w:lastColumn="0" w:noHBand="0" w:noVBand="1"/>
      </w:tblPr>
      <w:tblGrid>
        <w:gridCol w:w="2100"/>
        <w:gridCol w:w="7260"/>
      </w:tblGrid>
      <w:tr w:rsidR="00E77A11" w:rsidRPr="000C1A5F" w14:paraId="1A32C578" w14:textId="77777777" w:rsidTr="00E77A11">
        <w:tc>
          <w:tcPr>
            <w:tcW w:w="2100" w:type="dxa"/>
          </w:tcPr>
          <w:p w14:paraId="6FFB4EB6" w14:textId="77777777" w:rsidR="00E77A11" w:rsidRPr="000C1A5F" w:rsidRDefault="00E77A11" w:rsidP="00E77A11">
            <w:pPr>
              <w:rPr>
                <w:color w:val="auto"/>
                <w:sz w:val="20"/>
                <w:szCs w:val="20"/>
                <w:lang w:val="lv-LV"/>
              </w:rPr>
            </w:pPr>
            <w:r w:rsidRPr="000C1A5F">
              <w:rPr>
                <w:b/>
                <w:color w:val="auto"/>
                <w:sz w:val="20"/>
                <w:szCs w:val="20"/>
                <w:lang w:val="lv-LV"/>
              </w:rPr>
              <w:t>Saīsinājums</w:t>
            </w:r>
          </w:p>
        </w:tc>
        <w:tc>
          <w:tcPr>
            <w:tcW w:w="7260" w:type="dxa"/>
          </w:tcPr>
          <w:p w14:paraId="17079D85" w14:textId="77777777" w:rsidR="00E77A11" w:rsidRPr="000C1A5F" w:rsidRDefault="00E77A11" w:rsidP="00E77A11">
            <w:pPr>
              <w:rPr>
                <w:color w:val="auto"/>
                <w:sz w:val="20"/>
                <w:szCs w:val="20"/>
                <w:lang w:val="lv-LV"/>
              </w:rPr>
            </w:pPr>
            <w:r w:rsidRPr="000C1A5F">
              <w:rPr>
                <w:b/>
                <w:color w:val="auto"/>
                <w:sz w:val="20"/>
                <w:szCs w:val="20"/>
                <w:lang w:val="lv-LV"/>
              </w:rPr>
              <w:t>Nozīme un lietojuma robeža</w:t>
            </w:r>
          </w:p>
        </w:tc>
      </w:tr>
      <w:tr w:rsidR="00E77A11" w:rsidRPr="000C1A5F" w14:paraId="4E09B1C0" w14:textId="77777777" w:rsidTr="00E77A11">
        <w:tc>
          <w:tcPr>
            <w:tcW w:w="2100" w:type="dxa"/>
          </w:tcPr>
          <w:p w14:paraId="28CE5161" w14:textId="77777777" w:rsidR="00E77A11" w:rsidRPr="000C1A5F" w:rsidRDefault="00E77A11" w:rsidP="00E77A11">
            <w:pPr>
              <w:rPr>
                <w:color w:val="auto"/>
                <w:sz w:val="20"/>
                <w:szCs w:val="20"/>
                <w:lang w:val="lv-LV"/>
              </w:rPr>
            </w:pPr>
            <w:r w:rsidRPr="000C1A5F">
              <w:rPr>
                <w:color w:val="auto"/>
                <w:sz w:val="20"/>
                <w:szCs w:val="20"/>
                <w:lang w:val="lv-LV"/>
              </w:rPr>
              <w:t>AIG</w:t>
            </w:r>
          </w:p>
        </w:tc>
        <w:tc>
          <w:tcPr>
            <w:tcW w:w="7260" w:type="dxa"/>
          </w:tcPr>
          <w:p w14:paraId="0E14C657" w14:textId="77777777" w:rsidR="00E77A11" w:rsidRPr="000C1A5F" w:rsidRDefault="00E77A11" w:rsidP="00E77A11">
            <w:pPr>
              <w:rPr>
                <w:color w:val="auto"/>
                <w:sz w:val="20"/>
                <w:szCs w:val="20"/>
                <w:lang w:val="lv-LV"/>
              </w:rPr>
            </w:pPr>
            <w:r w:rsidRPr="000C1A5F">
              <w:rPr>
                <w:color w:val="auto"/>
                <w:sz w:val="20"/>
                <w:szCs w:val="20"/>
                <w:lang w:val="lv-LV"/>
              </w:rPr>
              <w:t>Eiropas Padomes Piekļuves oficiāliem dokumentiem ekspertu grupa (Access Info Group); Trumses konvencijas īstenošanas uzraudzības institūcija.</w:t>
            </w:r>
          </w:p>
        </w:tc>
      </w:tr>
      <w:tr w:rsidR="00E77A11" w:rsidRPr="000C1A5F" w14:paraId="0DDCDD0F" w14:textId="77777777" w:rsidTr="00E77A11">
        <w:tc>
          <w:tcPr>
            <w:tcW w:w="2100" w:type="dxa"/>
          </w:tcPr>
          <w:p w14:paraId="64F4EACA" w14:textId="77777777" w:rsidR="00E77A11" w:rsidRPr="000C1A5F" w:rsidRDefault="00E77A11" w:rsidP="00E77A11">
            <w:pPr>
              <w:rPr>
                <w:color w:val="auto"/>
                <w:sz w:val="20"/>
                <w:szCs w:val="20"/>
                <w:lang w:val="lv-LV"/>
              </w:rPr>
            </w:pPr>
            <w:r w:rsidRPr="000C1A5F">
              <w:rPr>
                <w:color w:val="auto"/>
                <w:sz w:val="20"/>
                <w:szCs w:val="20"/>
                <w:lang w:val="lv-LV"/>
              </w:rPr>
              <w:t>ANO</w:t>
            </w:r>
          </w:p>
        </w:tc>
        <w:tc>
          <w:tcPr>
            <w:tcW w:w="7260" w:type="dxa"/>
          </w:tcPr>
          <w:p w14:paraId="22E031A2" w14:textId="77777777" w:rsidR="00E77A11" w:rsidRPr="000C1A5F" w:rsidRDefault="00E77A11" w:rsidP="00E77A11">
            <w:pPr>
              <w:rPr>
                <w:color w:val="auto"/>
                <w:sz w:val="20"/>
                <w:szCs w:val="20"/>
                <w:lang w:val="lv-LV"/>
              </w:rPr>
            </w:pPr>
            <w:r w:rsidRPr="000C1A5F">
              <w:rPr>
                <w:color w:val="auto"/>
                <w:sz w:val="20"/>
                <w:szCs w:val="20"/>
                <w:lang w:val="lv-LV"/>
              </w:rPr>
              <w:t>Apvienoto Nāciju Organizācija.</w:t>
            </w:r>
          </w:p>
        </w:tc>
      </w:tr>
      <w:tr w:rsidR="00E77A11" w:rsidRPr="000C1A5F" w14:paraId="0DE59B1F" w14:textId="77777777" w:rsidTr="00E77A11">
        <w:tc>
          <w:tcPr>
            <w:tcW w:w="2100" w:type="dxa"/>
          </w:tcPr>
          <w:p w14:paraId="6D194DAE" w14:textId="77777777" w:rsidR="00E77A11" w:rsidRPr="000C1A5F" w:rsidRDefault="00E77A11" w:rsidP="00E77A11">
            <w:pPr>
              <w:rPr>
                <w:color w:val="auto"/>
                <w:sz w:val="20"/>
                <w:szCs w:val="20"/>
                <w:lang w:val="lv-LV"/>
              </w:rPr>
            </w:pPr>
            <w:r w:rsidRPr="000C1A5F">
              <w:rPr>
                <w:color w:val="auto"/>
                <w:sz w:val="20"/>
                <w:szCs w:val="20"/>
                <w:lang w:val="lv-LV"/>
              </w:rPr>
              <w:t>APL</w:t>
            </w:r>
          </w:p>
        </w:tc>
        <w:tc>
          <w:tcPr>
            <w:tcW w:w="7260" w:type="dxa"/>
          </w:tcPr>
          <w:p w14:paraId="7EC6061E" w14:textId="77777777" w:rsidR="00E77A11" w:rsidRPr="000C1A5F" w:rsidRDefault="00E77A11" w:rsidP="00E77A11">
            <w:pPr>
              <w:rPr>
                <w:color w:val="auto"/>
                <w:sz w:val="20"/>
                <w:szCs w:val="20"/>
                <w:lang w:val="lv-LV"/>
              </w:rPr>
            </w:pPr>
            <w:r w:rsidRPr="000C1A5F">
              <w:rPr>
                <w:color w:val="auto"/>
                <w:sz w:val="20"/>
                <w:szCs w:val="20"/>
                <w:lang w:val="lv-LV"/>
              </w:rPr>
              <w:t>Administratīvā procesa likums.</w:t>
            </w:r>
          </w:p>
        </w:tc>
      </w:tr>
      <w:tr w:rsidR="00E77A11" w:rsidRPr="000C1A5F" w14:paraId="460F2656" w14:textId="77777777" w:rsidTr="00E77A11">
        <w:tc>
          <w:tcPr>
            <w:tcW w:w="2100" w:type="dxa"/>
          </w:tcPr>
          <w:p w14:paraId="3C7CAF3B" w14:textId="77777777" w:rsidR="00E77A11" w:rsidRPr="000C1A5F" w:rsidRDefault="00E77A11" w:rsidP="00E77A11">
            <w:pPr>
              <w:rPr>
                <w:color w:val="auto"/>
                <w:sz w:val="20"/>
                <w:szCs w:val="20"/>
                <w:lang w:val="lv-LV"/>
              </w:rPr>
            </w:pPr>
            <w:r w:rsidRPr="000C1A5F">
              <w:rPr>
                <w:color w:val="auto"/>
                <w:sz w:val="20"/>
                <w:szCs w:val="20"/>
                <w:lang w:val="lv-LV"/>
              </w:rPr>
              <w:t>AT</w:t>
            </w:r>
          </w:p>
        </w:tc>
        <w:tc>
          <w:tcPr>
            <w:tcW w:w="7260" w:type="dxa"/>
          </w:tcPr>
          <w:p w14:paraId="165B4267" w14:textId="77777777" w:rsidR="00E77A11" w:rsidRPr="000C1A5F" w:rsidRDefault="00E77A11" w:rsidP="00E77A11">
            <w:pPr>
              <w:rPr>
                <w:color w:val="auto"/>
                <w:sz w:val="20"/>
                <w:szCs w:val="20"/>
                <w:lang w:val="lv-LV"/>
              </w:rPr>
            </w:pPr>
            <w:r w:rsidRPr="000C1A5F">
              <w:rPr>
                <w:color w:val="auto"/>
                <w:sz w:val="20"/>
                <w:szCs w:val="20"/>
                <w:lang w:val="lv-LV"/>
              </w:rPr>
              <w:t>Latvijas Republikas Augstākā tiesa.</w:t>
            </w:r>
          </w:p>
        </w:tc>
      </w:tr>
      <w:tr w:rsidR="00E77A11" w:rsidRPr="000C1A5F" w14:paraId="2F5A2D9F" w14:textId="77777777" w:rsidTr="00E77A11">
        <w:tc>
          <w:tcPr>
            <w:tcW w:w="2100" w:type="dxa"/>
          </w:tcPr>
          <w:p w14:paraId="4E3E7E91" w14:textId="77777777" w:rsidR="00E77A11" w:rsidRPr="000C1A5F" w:rsidRDefault="00E77A11" w:rsidP="00E77A11">
            <w:pPr>
              <w:rPr>
                <w:color w:val="auto"/>
                <w:sz w:val="20"/>
                <w:szCs w:val="20"/>
                <w:lang w:val="lv-LV"/>
              </w:rPr>
            </w:pPr>
            <w:r w:rsidRPr="000C1A5F">
              <w:rPr>
                <w:color w:val="auto"/>
                <w:sz w:val="20"/>
                <w:szCs w:val="20"/>
                <w:lang w:val="lv-LV"/>
              </w:rPr>
              <w:t>CETS</w:t>
            </w:r>
          </w:p>
        </w:tc>
        <w:tc>
          <w:tcPr>
            <w:tcW w:w="7260" w:type="dxa"/>
          </w:tcPr>
          <w:p w14:paraId="4E8A6BE6" w14:textId="77777777" w:rsidR="00E77A11" w:rsidRPr="000C1A5F" w:rsidRDefault="00E77A11" w:rsidP="00E77A11">
            <w:pPr>
              <w:rPr>
                <w:color w:val="auto"/>
                <w:sz w:val="20"/>
                <w:szCs w:val="20"/>
                <w:lang w:val="lv-LV"/>
              </w:rPr>
            </w:pPr>
            <w:r w:rsidRPr="000C1A5F">
              <w:rPr>
                <w:color w:val="auto"/>
                <w:sz w:val="20"/>
                <w:szCs w:val="20"/>
                <w:lang w:val="lv-LV"/>
              </w:rPr>
              <w:t>Eiropas Padomes līgumu sērija (Council of Europe Treaty Series).</w:t>
            </w:r>
          </w:p>
        </w:tc>
      </w:tr>
      <w:tr w:rsidR="00E77A11" w:rsidRPr="000C1A5F" w14:paraId="5DF67E12" w14:textId="77777777" w:rsidTr="00E77A11">
        <w:tc>
          <w:tcPr>
            <w:tcW w:w="2100" w:type="dxa"/>
          </w:tcPr>
          <w:p w14:paraId="31950926" w14:textId="77777777" w:rsidR="00E77A11" w:rsidRPr="000C1A5F" w:rsidRDefault="00E77A11" w:rsidP="00E77A11">
            <w:pPr>
              <w:rPr>
                <w:color w:val="auto"/>
                <w:sz w:val="20"/>
                <w:szCs w:val="20"/>
                <w:lang w:val="lv-LV"/>
              </w:rPr>
            </w:pPr>
            <w:r w:rsidRPr="000C1A5F">
              <w:rPr>
                <w:color w:val="auto"/>
                <w:sz w:val="20"/>
                <w:szCs w:val="20"/>
                <w:lang w:val="lv-LV"/>
              </w:rPr>
              <w:t>DVS</w:t>
            </w:r>
          </w:p>
        </w:tc>
        <w:tc>
          <w:tcPr>
            <w:tcW w:w="7260" w:type="dxa"/>
          </w:tcPr>
          <w:p w14:paraId="3D8CCF38" w14:textId="0145B086" w:rsidR="00E77A11" w:rsidRPr="000C1A5F" w:rsidRDefault="00E77A11" w:rsidP="00E77A11">
            <w:pPr>
              <w:rPr>
                <w:color w:val="auto"/>
                <w:sz w:val="20"/>
                <w:szCs w:val="20"/>
                <w:lang w:val="lv-LV"/>
              </w:rPr>
            </w:pPr>
            <w:r w:rsidRPr="000C1A5F">
              <w:rPr>
                <w:color w:val="auto"/>
                <w:sz w:val="20"/>
                <w:szCs w:val="20"/>
                <w:lang w:val="lv-LV"/>
              </w:rPr>
              <w:t>Dokumentu vadības sistēma</w:t>
            </w:r>
            <w:r w:rsidR="00EF2847" w:rsidRPr="000C1A5F">
              <w:rPr>
                <w:color w:val="auto"/>
                <w:sz w:val="20"/>
                <w:szCs w:val="20"/>
                <w:lang w:val="lv-LV"/>
              </w:rPr>
              <w:t>.</w:t>
            </w:r>
          </w:p>
        </w:tc>
      </w:tr>
      <w:tr w:rsidR="00E77A11" w:rsidRPr="000C1A5F" w14:paraId="696D0C64" w14:textId="77777777" w:rsidTr="00E77A11">
        <w:tc>
          <w:tcPr>
            <w:tcW w:w="2100" w:type="dxa"/>
          </w:tcPr>
          <w:p w14:paraId="544F5380" w14:textId="77777777" w:rsidR="00E77A11" w:rsidRPr="000C1A5F" w:rsidRDefault="00E77A11" w:rsidP="00E77A11">
            <w:pPr>
              <w:rPr>
                <w:color w:val="auto"/>
                <w:sz w:val="20"/>
                <w:szCs w:val="20"/>
                <w:lang w:val="lv-LV"/>
              </w:rPr>
            </w:pPr>
            <w:r w:rsidRPr="000C1A5F">
              <w:rPr>
                <w:color w:val="auto"/>
                <w:sz w:val="20"/>
                <w:szCs w:val="20"/>
                <w:lang w:val="lv-LV"/>
              </w:rPr>
              <w:t>ECLI</w:t>
            </w:r>
          </w:p>
        </w:tc>
        <w:tc>
          <w:tcPr>
            <w:tcW w:w="7260" w:type="dxa"/>
          </w:tcPr>
          <w:p w14:paraId="024342F9" w14:textId="77777777" w:rsidR="00E77A11" w:rsidRPr="000C1A5F" w:rsidRDefault="00E77A11" w:rsidP="00E77A11">
            <w:pPr>
              <w:rPr>
                <w:color w:val="auto"/>
                <w:sz w:val="20"/>
                <w:szCs w:val="20"/>
                <w:lang w:val="lv-LV"/>
              </w:rPr>
            </w:pPr>
            <w:r w:rsidRPr="000C1A5F">
              <w:rPr>
                <w:color w:val="auto"/>
                <w:sz w:val="20"/>
                <w:szCs w:val="20"/>
                <w:lang w:val="lv-LV"/>
              </w:rPr>
              <w:t>Eiropas judikatūras identifikators (European Case Law Identifier).</w:t>
            </w:r>
          </w:p>
        </w:tc>
      </w:tr>
      <w:tr w:rsidR="00E77A11" w:rsidRPr="000C1A5F" w14:paraId="0BA8D8B4" w14:textId="77777777" w:rsidTr="00E77A11">
        <w:tc>
          <w:tcPr>
            <w:tcW w:w="2100" w:type="dxa"/>
          </w:tcPr>
          <w:p w14:paraId="1781528B" w14:textId="77777777" w:rsidR="00E77A11" w:rsidRPr="000C1A5F" w:rsidRDefault="00E77A11" w:rsidP="00E77A11">
            <w:pPr>
              <w:rPr>
                <w:color w:val="auto"/>
                <w:sz w:val="20"/>
                <w:szCs w:val="20"/>
                <w:lang w:val="lv-LV"/>
              </w:rPr>
            </w:pPr>
            <w:r w:rsidRPr="000C1A5F">
              <w:rPr>
                <w:color w:val="auto"/>
                <w:sz w:val="20"/>
                <w:szCs w:val="20"/>
                <w:lang w:val="lv-LV"/>
              </w:rPr>
              <w:t>ES</w:t>
            </w:r>
          </w:p>
        </w:tc>
        <w:tc>
          <w:tcPr>
            <w:tcW w:w="7260" w:type="dxa"/>
          </w:tcPr>
          <w:p w14:paraId="57484C6D" w14:textId="77777777" w:rsidR="00E77A11" w:rsidRPr="000C1A5F" w:rsidRDefault="00E77A11" w:rsidP="00E77A11">
            <w:pPr>
              <w:rPr>
                <w:color w:val="auto"/>
                <w:sz w:val="20"/>
                <w:szCs w:val="20"/>
                <w:lang w:val="lv-LV"/>
              </w:rPr>
            </w:pPr>
            <w:r w:rsidRPr="000C1A5F">
              <w:rPr>
                <w:color w:val="auto"/>
                <w:sz w:val="20"/>
                <w:szCs w:val="20"/>
                <w:lang w:val="lv-LV"/>
              </w:rPr>
              <w:t>Eiropas Savienība.</w:t>
            </w:r>
          </w:p>
        </w:tc>
      </w:tr>
      <w:tr w:rsidR="00E77A11" w:rsidRPr="000C1A5F" w14:paraId="7F22C185" w14:textId="77777777" w:rsidTr="00E77A11">
        <w:tc>
          <w:tcPr>
            <w:tcW w:w="2100" w:type="dxa"/>
          </w:tcPr>
          <w:p w14:paraId="4A315D72" w14:textId="77777777" w:rsidR="00E77A11" w:rsidRPr="000C1A5F" w:rsidRDefault="00E77A11" w:rsidP="00E77A11">
            <w:pPr>
              <w:rPr>
                <w:color w:val="auto"/>
                <w:sz w:val="20"/>
                <w:szCs w:val="20"/>
                <w:lang w:val="lv-LV"/>
              </w:rPr>
            </w:pPr>
            <w:r w:rsidRPr="000C1A5F">
              <w:rPr>
                <w:color w:val="auto"/>
                <w:sz w:val="20"/>
                <w:szCs w:val="20"/>
                <w:lang w:val="lv-LV"/>
              </w:rPr>
              <w:t>IAL</w:t>
            </w:r>
          </w:p>
        </w:tc>
        <w:tc>
          <w:tcPr>
            <w:tcW w:w="7260" w:type="dxa"/>
          </w:tcPr>
          <w:p w14:paraId="62DACE21" w14:textId="77777777" w:rsidR="00E77A11" w:rsidRPr="000C1A5F" w:rsidRDefault="00E77A11" w:rsidP="00E77A11">
            <w:pPr>
              <w:rPr>
                <w:color w:val="auto"/>
                <w:sz w:val="20"/>
                <w:szCs w:val="20"/>
                <w:lang w:val="lv-LV"/>
              </w:rPr>
            </w:pPr>
            <w:r w:rsidRPr="000C1A5F">
              <w:rPr>
                <w:color w:val="auto"/>
                <w:sz w:val="20"/>
                <w:szCs w:val="20"/>
                <w:lang w:val="lv-LV"/>
              </w:rPr>
              <w:t>Informācijas atklātības likums.</w:t>
            </w:r>
          </w:p>
        </w:tc>
      </w:tr>
      <w:tr w:rsidR="00E77A11" w:rsidRPr="000C1A5F" w14:paraId="251F6A75" w14:textId="77777777" w:rsidTr="00E77A11">
        <w:tc>
          <w:tcPr>
            <w:tcW w:w="2100" w:type="dxa"/>
          </w:tcPr>
          <w:p w14:paraId="7366FCFB" w14:textId="77777777" w:rsidR="00E77A11" w:rsidRPr="000C1A5F" w:rsidRDefault="00E77A11" w:rsidP="00E77A11">
            <w:pPr>
              <w:rPr>
                <w:color w:val="auto"/>
                <w:sz w:val="20"/>
                <w:szCs w:val="20"/>
                <w:lang w:val="lv-LV"/>
              </w:rPr>
            </w:pPr>
            <w:r w:rsidRPr="000C1A5F">
              <w:rPr>
                <w:color w:val="auto"/>
                <w:sz w:val="20"/>
                <w:szCs w:val="20"/>
                <w:lang w:val="lv-LV"/>
              </w:rPr>
              <w:t>IAM</w:t>
            </w:r>
          </w:p>
        </w:tc>
        <w:tc>
          <w:tcPr>
            <w:tcW w:w="7260" w:type="dxa"/>
          </w:tcPr>
          <w:p w14:paraId="51041827" w14:textId="77777777" w:rsidR="00E77A11" w:rsidRPr="000C1A5F" w:rsidRDefault="00E77A11" w:rsidP="00E77A11">
            <w:pPr>
              <w:rPr>
                <w:color w:val="auto"/>
                <w:sz w:val="20"/>
                <w:szCs w:val="20"/>
                <w:lang w:val="lv-LV"/>
              </w:rPr>
            </w:pPr>
            <w:r w:rsidRPr="000C1A5F">
              <w:rPr>
                <w:color w:val="auto"/>
                <w:sz w:val="20"/>
                <w:szCs w:val="20"/>
                <w:lang w:val="lv-LV"/>
              </w:rPr>
              <w:t>Ilgtspējīgas attīstības mērķi; ziņojumā īpaši minēts ANO IAM 16.10.2.</w:t>
            </w:r>
          </w:p>
        </w:tc>
      </w:tr>
      <w:tr w:rsidR="00E77A11" w:rsidRPr="000C1A5F" w14:paraId="260BBEDC" w14:textId="77777777" w:rsidTr="00E77A11">
        <w:tc>
          <w:tcPr>
            <w:tcW w:w="2100" w:type="dxa"/>
          </w:tcPr>
          <w:p w14:paraId="4143DF9F" w14:textId="77777777" w:rsidR="00E77A11" w:rsidRPr="000C1A5F" w:rsidRDefault="00E77A11" w:rsidP="00E77A11">
            <w:pPr>
              <w:rPr>
                <w:color w:val="auto"/>
                <w:sz w:val="20"/>
                <w:szCs w:val="20"/>
                <w:lang w:val="lv-LV"/>
              </w:rPr>
            </w:pPr>
            <w:r w:rsidRPr="000C1A5F">
              <w:rPr>
                <w:color w:val="auto"/>
                <w:sz w:val="20"/>
                <w:szCs w:val="20"/>
                <w:lang w:val="lv-LV"/>
              </w:rPr>
              <w:t>IDV</w:t>
            </w:r>
          </w:p>
        </w:tc>
        <w:tc>
          <w:tcPr>
            <w:tcW w:w="7260" w:type="dxa"/>
          </w:tcPr>
          <w:p w14:paraId="63E6BDC9" w14:textId="6EDF6C12" w:rsidR="00E77A11" w:rsidRPr="000C1A5F" w:rsidRDefault="00E77A11" w:rsidP="00E77A11">
            <w:pPr>
              <w:rPr>
                <w:color w:val="auto"/>
                <w:sz w:val="20"/>
                <w:szCs w:val="20"/>
                <w:lang w:val="lv-LV"/>
              </w:rPr>
            </w:pPr>
            <w:r w:rsidRPr="000C1A5F">
              <w:rPr>
                <w:color w:val="auto"/>
                <w:sz w:val="20"/>
                <w:szCs w:val="20"/>
                <w:lang w:val="lv-LV"/>
              </w:rPr>
              <w:t xml:space="preserve">Informācija dienesta vajadzībām </w:t>
            </w:r>
            <w:r w:rsidR="0083731C" w:rsidRPr="000C1A5F">
              <w:rPr>
                <w:color w:val="auto"/>
                <w:sz w:val="20"/>
                <w:szCs w:val="20"/>
                <w:lang w:val="lv-LV"/>
              </w:rPr>
              <w:t xml:space="preserve">- </w:t>
            </w:r>
            <w:r w:rsidRPr="000C1A5F">
              <w:rPr>
                <w:color w:val="auto"/>
                <w:sz w:val="20"/>
                <w:szCs w:val="20"/>
                <w:lang w:val="lv-LV"/>
              </w:rPr>
              <w:t>valsts noslēpuma sistēmas informācijas kategorija.</w:t>
            </w:r>
          </w:p>
        </w:tc>
      </w:tr>
      <w:tr w:rsidR="00E77A11" w:rsidRPr="000C1A5F" w14:paraId="5F8C835E" w14:textId="77777777" w:rsidTr="00E77A11">
        <w:tc>
          <w:tcPr>
            <w:tcW w:w="2100" w:type="dxa"/>
          </w:tcPr>
          <w:p w14:paraId="2BA5B48C" w14:textId="77777777" w:rsidR="00E77A11" w:rsidRPr="000C1A5F" w:rsidRDefault="00E77A11" w:rsidP="00E77A11">
            <w:pPr>
              <w:rPr>
                <w:color w:val="auto"/>
                <w:sz w:val="20"/>
                <w:szCs w:val="20"/>
                <w:lang w:val="lv-LV"/>
              </w:rPr>
            </w:pPr>
            <w:r w:rsidRPr="000C1A5F">
              <w:rPr>
                <w:color w:val="auto"/>
                <w:sz w:val="20"/>
                <w:szCs w:val="20"/>
                <w:lang w:val="lv-LV"/>
              </w:rPr>
              <w:t>IIV</w:t>
            </w:r>
          </w:p>
        </w:tc>
        <w:tc>
          <w:tcPr>
            <w:tcW w:w="7260" w:type="dxa"/>
          </w:tcPr>
          <w:p w14:paraId="0F0C224C" w14:textId="77777777" w:rsidR="00E77A11" w:rsidRPr="000C1A5F" w:rsidRDefault="00E77A11" w:rsidP="00E77A11">
            <w:pPr>
              <w:rPr>
                <w:color w:val="auto"/>
                <w:sz w:val="20"/>
                <w:szCs w:val="20"/>
                <w:lang w:val="lv-LV"/>
              </w:rPr>
            </w:pPr>
            <w:r w:rsidRPr="000C1A5F">
              <w:rPr>
                <w:color w:val="auto"/>
                <w:sz w:val="20"/>
                <w:szCs w:val="20"/>
                <w:lang w:val="lv-LV"/>
              </w:rPr>
              <w:t>Ierobežojuma izpausmes veids; 16. pielikuma klasifikatora kods.</w:t>
            </w:r>
          </w:p>
        </w:tc>
      </w:tr>
      <w:tr w:rsidR="00E77A11" w:rsidRPr="000C1A5F" w14:paraId="4E231281" w14:textId="77777777" w:rsidTr="00E77A11">
        <w:tc>
          <w:tcPr>
            <w:tcW w:w="2100" w:type="dxa"/>
          </w:tcPr>
          <w:p w14:paraId="2C988B1C" w14:textId="77777777" w:rsidR="00E77A11" w:rsidRPr="000C1A5F" w:rsidRDefault="00E77A11" w:rsidP="00E77A11">
            <w:pPr>
              <w:rPr>
                <w:color w:val="auto"/>
                <w:sz w:val="20"/>
                <w:szCs w:val="20"/>
                <w:lang w:val="lv-LV"/>
              </w:rPr>
            </w:pPr>
            <w:r w:rsidRPr="000C1A5F">
              <w:rPr>
                <w:color w:val="auto"/>
                <w:sz w:val="20"/>
                <w:szCs w:val="20"/>
                <w:lang w:val="lv-LV"/>
              </w:rPr>
              <w:t>IL</w:t>
            </w:r>
          </w:p>
        </w:tc>
        <w:tc>
          <w:tcPr>
            <w:tcW w:w="7260" w:type="dxa"/>
          </w:tcPr>
          <w:p w14:paraId="731D8277" w14:textId="77777777" w:rsidR="00E77A11" w:rsidRPr="000C1A5F" w:rsidRDefault="00E77A11" w:rsidP="00E77A11">
            <w:pPr>
              <w:rPr>
                <w:color w:val="auto"/>
                <w:sz w:val="20"/>
                <w:szCs w:val="20"/>
                <w:lang w:val="lv-LV"/>
              </w:rPr>
            </w:pPr>
            <w:r w:rsidRPr="000C1A5F">
              <w:rPr>
                <w:color w:val="auto"/>
                <w:sz w:val="20"/>
                <w:szCs w:val="20"/>
                <w:lang w:val="lv-LV"/>
              </w:rPr>
              <w:t>Iesniegumu likums.</w:t>
            </w:r>
          </w:p>
        </w:tc>
      </w:tr>
      <w:tr w:rsidR="00E77A11" w:rsidRPr="000C1A5F" w14:paraId="34A11915" w14:textId="77777777" w:rsidTr="00E77A11">
        <w:tc>
          <w:tcPr>
            <w:tcW w:w="2100" w:type="dxa"/>
          </w:tcPr>
          <w:p w14:paraId="3289C1B2" w14:textId="77777777" w:rsidR="00E77A11" w:rsidRPr="000C1A5F" w:rsidRDefault="00E77A11" w:rsidP="00E77A11">
            <w:pPr>
              <w:rPr>
                <w:color w:val="auto"/>
                <w:sz w:val="20"/>
                <w:szCs w:val="20"/>
                <w:lang w:val="lv-LV"/>
              </w:rPr>
            </w:pPr>
            <w:r w:rsidRPr="000C1A5F">
              <w:rPr>
                <w:color w:val="auto"/>
                <w:sz w:val="20"/>
                <w:szCs w:val="20"/>
                <w:lang w:val="lv-LV"/>
              </w:rPr>
              <w:t>IPI</w:t>
            </w:r>
          </w:p>
        </w:tc>
        <w:tc>
          <w:tcPr>
            <w:tcW w:w="7260" w:type="dxa"/>
          </w:tcPr>
          <w:p w14:paraId="69D8938B" w14:textId="77777777" w:rsidR="00E77A11" w:rsidRPr="00C72332" w:rsidRDefault="00E77A11" w:rsidP="00E77A11">
            <w:pPr>
              <w:rPr>
                <w:color w:val="auto"/>
                <w:sz w:val="20"/>
                <w:szCs w:val="20"/>
                <w:lang w:val="lv-LV"/>
              </w:rPr>
            </w:pPr>
            <w:r w:rsidRPr="00C72332">
              <w:rPr>
                <w:color w:val="auto"/>
                <w:sz w:val="20"/>
                <w:szCs w:val="20"/>
                <w:lang w:val="lv-LV"/>
              </w:rPr>
              <w:t>Ierobežotas pieejamības informācija IAL izpratnē.</w:t>
            </w:r>
          </w:p>
        </w:tc>
      </w:tr>
      <w:tr w:rsidR="00E77A11" w:rsidRPr="000C1A5F" w14:paraId="58A2653D" w14:textId="77777777" w:rsidTr="00E77A11">
        <w:tc>
          <w:tcPr>
            <w:tcW w:w="2100" w:type="dxa"/>
          </w:tcPr>
          <w:p w14:paraId="1896645C" w14:textId="77777777" w:rsidR="00E77A11" w:rsidRPr="000C1A5F" w:rsidRDefault="00E77A11" w:rsidP="00E77A11">
            <w:pPr>
              <w:rPr>
                <w:color w:val="auto"/>
                <w:sz w:val="20"/>
                <w:szCs w:val="20"/>
                <w:lang w:val="lv-LV"/>
              </w:rPr>
            </w:pPr>
            <w:r w:rsidRPr="000C1A5F">
              <w:rPr>
                <w:color w:val="auto"/>
                <w:sz w:val="20"/>
                <w:szCs w:val="20"/>
                <w:lang w:val="lv-LV"/>
              </w:rPr>
              <w:t>KPL</w:t>
            </w:r>
          </w:p>
        </w:tc>
        <w:tc>
          <w:tcPr>
            <w:tcW w:w="7260" w:type="dxa"/>
          </w:tcPr>
          <w:p w14:paraId="5C94EF04" w14:textId="77777777" w:rsidR="00E77A11" w:rsidRPr="00C72332" w:rsidRDefault="00E77A11" w:rsidP="00E77A11">
            <w:pPr>
              <w:rPr>
                <w:color w:val="auto"/>
                <w:sz w:val="20"/>
                <w:szCs w:val="20"/>
                <w:lang w:val="lv-LV"/>
              </w:rPr>
            </w:pPr>
            <w:r w:rsidRPr="00C72332">
              <w:rPr>
                <w:color w:val="auto"/>
                <w:sz w:val="20"/>
                <w:szCs w:val="20"/>
                <w:lang w:val="lv-LV"/>
              </w:rPr>
              <w:t>Kriminālprocesa likums.</w:t>
            </w:r>
          </w:p>
        </w:tc>
      </w:tr>
      <w:tr w:rsidR="00E77A11" w:rsidRPr="000C1A5F" w14:paraId="1E3196CF" w14:textId="77777777" w:rsidTr="00E77A11">
        <w:tc>
          <w:tcPr>
            <w:tcW w:w="2100" w:type="dxa"/>
          </w:tcPr>
          <w:p w14:paraId="6912A781" w14:textId="77777777" w:rsidR="00E77A11" w:rsidRPr="000C1A5F" w:rsidRDefault="00E77A11" w:rsidP="00E77A11">
            <w:pPr>
              <w:rPr>
                <w:color w:val="auto"/>
                <w:sz w:val="20"/>
                <w:szCs w:val="20"/>
                <w:lang w:val="lv-LV"/>
              </w:rPr>
            </w:pPr>
            <w:r w:rsidRPr="000C1A5F">
              <w:rPr>
                <w:color w:val="auto"/>
                <w:sz w:val="20"/>
                <w:szCs w:val="20"/>
                <w:lang w:val="lv-LV"/>
              </w:rPr>
              <w:t>MI</w:t>
            </w:r>
          </w:p>
        </w:tc>
        <w:tc>
          <w:tcPr>
            <w:tcW w:w="7260" w:type="dxa"/>
          </w:tcPr>
          <w:p w14:paraId="0BB0F19C" w14:textId="6991B1EF" w:rsidR="00E77A11" w:rsidRPr="00C72332" w:rsidRDefault="00E77A11" w:rsidP="00E77A11">
            <w:pPr>
              <w:rPr>
                <w:color w:val="auto"/>
                <w:sz w:val="20"/>
                <w:szCs w:val="20"/>
                <w:lang w:val="lv-LV"/>
              </w:rPr>
            </w:pPr>
            <w:r w:rsidRPr="00C72332">
              <w:rPr>
                <w:color w:val="auto"/>
                <w:sz w:val="20"/>
                <w:szCs w:val="20"/>
                <w:lang w:val="lv-LV"/>
              </w:rPr>
              <w:t>Mākslīgais intelekts</w:t>
            </w:r>
          </w:p>
        </w:tc>
      </w:tr>
      <w:tr w:rsidR="00E77A11" w:rsidRPr="000C1A5F" w14:paraId="0639D570" w14:textId="77777777" w:rsidTr="00E77A11">
        <w:tc>
          <w:tcPr>
            <w:tcW w:w="2100" w:type="dxa"/>
          </w:tcPr>
          <w:p w14:paraId="6F735252" w14:textId="77777777" w:rsidR="00E77A11" w:rsidRPr="000C1A5F" w:rsidRDefault="00E77A11" w:rsidP="00E77A11">
            <w:pPr>
              <w:rPr>
                <w:color w:val="auto"/>
                <w:sz w:val="20"/>
                <w:szCs w:val="20"/>
                <w:lang w:val="lv-LV"/>
              </w:rPr>
            </w:pPr>
            <w:r w:rsidRPr="000C1A5F">
              <w:rPr>
                <w:color w:val="auto"/>
                <w:sz w:val="20"/>
                <w:szCs w:val="20"/>
                <w:lang w:val="lv-LV"/>
              </w:rPr>
              <w:t>MK</w:t>
            </w:r>
          </w:p>
        </w:tc>
        <w:tc>
          <w:tcPr>
            <w:tcW w:w="7260" w:type="dxa"/>
          </w:tcPr>
          <w:p w14:paraId="362A0CCD" w14:textId="77777777" w:rsidR="00E77A11" w:rsidRPr="00C72332" w:rsidRDefault="00E77A11" w:rsidP="00E77A11">
            <w:pPr>
              <w:rPr>
                <w:color w:val="auto"/>
                <w:sz w:val="20"/>
                <w:szCs w:val="20"/>
                <w:lang w:val="lv-LV"/>
              </w:rPr>
            </w:pPr>
            <w:r w:rsidRPr="00C72332">
              <w:rPr>
                <w:color w:val="auto"/>
                <w:sz w:val="20"/>
                <w:szCs w:val="20"/>
                <w:lang w:val="lv-LV"/>
              </w:rPr>
              <w:t>Ministru kabinets.</w:t>
            </w:r>
          </w:p>
        </w:tc>
      </w:tr>
      <w:tr w:rsidR="00E77A11" w:rsidRPr="000C1A5F" w14:paraId="1C755FEC" w14:textId="77777777" w:rsidTr="00E77A11">
        <w:tc>
          <w:tcPr>
            <w:tcW w:w="2100" w:type="dxa"/>
          </w:tcPr>
          <w:p w14:paraId="73BDEFAB" w14:textId="77777777" w:rsidR="00E77A11" w:rsidRPr="000C1A5F" w:rsidRDefault="00E77A11" w:rsidP="00E77A11">
            <w:pPr>
              <w:rPr>
                <w:color w:val="auto"/>
                <w:sz w:val="20"/>
                <w:szCs w:val="20"/>
                <w:lang w:val="lv-LV"/>
              </w:rPr>
            </w:pPr>
            <w:r w:rsidRPr="000C1A5F">
              <w:rPr>
                <w:color w:val="auto"/>
                <w:sz w:val="20"/>
                <w:szCs w:val="20"/>
                <w:lang w:val="lv-LV"/>
              </w:rPr>
              <w:t>NVO</w:t>
            </w:r>
          </w:p>
        </w:tc>
        <w:tc>
          <w:tcPr>
            <w:tcW w:w="7260" w:type="dxa"/>
          </w:tcPr>
          <w:p w14:paraId="58A065FC" w14:textId="77777777" w:rsidR="00E77A11" w:rsidRPr="00C72332" w:rsidRDefault="00E77A11" w:rsidP="00E77A11">
            <w:pPr>
              <w:rPr>
                <w:color w:val="auto"/>
                <w:sz w:val="20"/>
                <w:szCs w:val="20"/>
                <w:lang w:val="lv-LV"/>
              </w:rPr>
            </w:pPr>
            <w:r w:rsidRPr="00C72332">
              <w:rPr>
                <w:color w:val="auto"/>
                <w:sz w:val="20"/>
                <w:szCs w:val="20"/>
                <w:lang w:val="lv-LV"/>
              </w:rPr>
              <w:t>Nevalstiskās organizācijas.</w:t>
            </w:r>
          </w:p>
        </w:tc>
      </w:tr>
      <w:tr w:rsidR="00E77A11" w:rsidRPr="000C1A5F" w14:paraId="4D0F6AFB" w14:textId="77777777" w:rsidTr="00E77A11">
        <w:tc>
          <w:tcPr>
            <w:tcW w:w="2100" w:type="dxa"/>
          </w:tcPr>
          <w:p w14:paraId="5DED9F5F" w14:textId="77777777" w:rsidR="00E77A11" w:rsidRPr="000C1A5F" w:rsidRDefault="00E77A11" w:rsidP="00E77A11">
            <w:pPr>
              <w:rPr>
                <w:color w:val="auto"/>
                <w:sz w:val="20"/>
                <w:szCs w:val="20"/>
                <w:lang w:val="lv-LV"/>
              </w:rPr>
            </w:pPr>
            <w:r w:rsidRPr="000C1A5F">
              <w:rPr>
                <w:color w:val="auto"/>
                <w:sz w:val="20"/>
                <w:szCs w:val="20"/>
                <w:lang w:val="lv-LV"/>
              </w:rPr>
              <w:t>OECD</w:t>
            </w:r>
          </w:p>
        </w:tc>
        <w:tc>
          <w:tcPr>
            <w:tcW w:w="7260" w:type="dxa"/>
          </w:tcPr>
          <w:p w14:paraId="0007FA06" w14:textId="77777777" w:rsidR="00E77A11" w:rsidRPr="00C72332" w:rsidRDefault="00E77A11" w:rsidP="00E77A11">
            <w:pPr>
              <w:rPr>
                <w:color w:val="auto"/>
                <w:sz w:val="20"/>
                <w:szCs w:val="20"/>
                <w:lang w:val="lv-LV"/>
              </w:rPr>
            </w:pPr>
            <w:r w:rsidRPr="00C72332">
              <w:rPr>
                <w:color w:val="auto"/>
                <w:sz w:val="20"/>
                <w:szCs w:val="20"/>
                <w:lang w:val="lv-LV"/>
              </w:rPr>
              <w:t>Ekonomiskās sadarbības un attīstības organizācija (Organisation for Economic Co-operation and Development).</w:t>
            </w:r>
          </w:p>
        </w:tc>
      </w:tr>
      <w:tr w:rsidR="00C72332" w:rsidRPr="000C1A5F" w14:paraId="290B9AA3" w14:textId="77777777" w:rsidTr="00E77A11">
        <w:tc>
          <w:tcPr>
            <w:tcW w:w="2100" w:type="dxa"/>
          </w:tcPr>
          <w:p w14:paraId="1D9F5EBF" w14:textId="73D08D21" w:rsidR="00C72332" w:rsidRPr="000C1A5F" w:rsidRDefault="00C72332" w:rsidP="00E77A11">
            <w:pPr>
              <w:rPr>
                <w:color w:val="auto"/>
                <w:sz w:val="20"/>
                <w:szCs w:val="20"/>
              </w:rPr>
            </w:pPr>
            <w:r>
              <w:rPr>
                <w:color w:val="auto"/>
                <w:sz w:val="20"/>
                <w:szCs w:val="20"/>
              </w:rPr>
              <w:t>TAP</w:t>
            </w:r>
          </w:p>
        </w:tc>
        <w:tc>
          <w:tcPr>
            <w:tcW w:w="7260" w:type="dxa"/>
          </w:tcPr>
          <w:p w14:paraId="06028095" w14:textId="6DD89970" w:rsidR="00C72332" w:rsidRPr="00C72332" w:rsidRDefault="00C72332" w:rsidP="00E77A11">
            <w:pPr>
              <w:rPr>
                <w:color w:val="auto"/>
                <w:sz w:val="20"/>
                <w:szCs w:val="20"/>
                <w:lang w:val="lv-LV"/>
              </w:rPr>
            </w:pPr>
            <w:r w:rsidRPr="00C72332">
              <w:rPr>
                <w:color w:val="auto"/>
                <w:sz w:val="20"/>
                <w:szCs w:val="20"/>
                <w:lang w:val="lv-LV"/>
              </w:rPr>
              <w:t>Tiesību aktu projektu publiskais portāls</w:t>
            </w:r>
          </w:p>
        </w:tc>
      </w:tr>
      <w:tr w:rsidR="00C72332" w:rsidRPr="000C1A5F" w14:paraId="1145AB24" w14:textId="77777777" w:rsidTr="00E77A11">
        <w:tc>
          <w:tcPr>
            <w:tcW w:w="2100" w:type="dxa"/>
          </w:tcPr>
          <w:p w14:paraId="7FE3BEAE" w14:textId="3605DF70" w:rsidR="00C72332" w:rsidRDefault="00C72332" w:rsidP="00E77A11">
            <w:pPr>
              <w:rPr>
                <w:color w:val="auto"/>
                <w:sz w:val="20"/>
                <w:szCs w:val="20"/>
              </w:rPr>
            </w:pPr>
            <w:r>
              <w:rPr>
                <w:color w:val="auto"/>
                <w:sz w:val="20"/>
                <w:szCs w:val="20"/>
              </w:rPr>
              <w:t>TM</w:t>
            </w:r>
          </w:p>
        </w:tc>
        <w:tc>
          <w:tcPr>
            <w:tcW w:w="7260" w:type="dxa"/>
          </w:tcPr>
          <w:p w14:paraId="5F1705C8" w14:textId="449358CB" w:rsidR="00C72332" w:rsidRPr="00C72332" w:rsidRDefault="00C72332" w:rsidP="00E77A11">
            <w:pPr>
              <w:rPr>
                <w:color w:val="auto"/>
                <w:sz w:val="20"/>
                <w:szCs w:val="20"/>
                <w:lang w:val="lv-LV"/>
              </w:rPr>
            </w:pPr>
            <w:r w:rsidRPr="00C72332">
              <w:rPr>
                <w:color w:val="auto"/>
                <w:sz w:val="20"/>
                <w:szCs w:val="20"/>
                <w:lang w:val="lv-LV"/>
              </w:rPr>
              <w:t>Tieslietu ministrija</w:t>
            </w:r>
          </w:p>
        </w:tc>
      </w:tr>
      <w:tr w:rsidR="00C72332" w:rsidRPr="000C1A5F" w14:paraId="151871C9" w14:textId="77777777" w:rsidTr="00E77A11">
        <w:tc>
          <w:tcPr>
            <w:tcW w:w="2100" w:type="dxa"/>
          </w:tcPr>
          <w:p w14:paraId="251DA105" w14:textId="4257BBB4" w:rsidR="00C72332" w:rsidRDefault="00C72332" w:rsidP="00E77A11">
            <w:pPr>
              <w:rPr>
                <w:color w:val="auto"/>
                <w:sz w:val="20"/>
                <w:szCs w:val="20"/>
              </w:rPr>
            </w:pPr>
            <w:r>
              <w:rPr>
                <w:color w:val="auto"/>
                <w:sz w:val="20"/>
                <w:szCs w:val="20"/>
              </w:rPr>
              <w:t>TS</w:t>
            </w:r>
          </w:p>
        </w:tc>
        <w:tc>
          <w:tcPr>
            <w:tcW w:w="7260" w:type="dxa"/>
          </w:tcPr>
          <w:p w14:paraId="7CB70A70" w14:textId="5BB40AAA" w:rsidR="00C72332" w:rsidRPr="00C72332" w:rsidRDefault="00C72332" w:rsidP="00E77A11">
            <w:pPr>
              <w:rPr>
                <w:color w:val="auto"/>
                <w:sz w:val="20"/>
                <w:szCs w:val="20"/>
                <w:lang w:val="lv-LV"/>
              </w:rPr>
            </w:pPr>
            <w:r w:rsidRPr="00C72332">
              <w:rPr>
                <w:color w:val="auto"/>
                <w:sz w:val="20"/>
                <w:szCs w:val="20"/>
                <w:lang w:val="lv-LV"/>
              </w:rPr>
              <w:t>Tehniskā specifikācija</w:t>
            </w:r>
          </w:p>
        </w:tc>
      </w:tr>
      <w:tr w:rsidR="00E77A11" w:rsidRPr="000C1A5F" w14:paraId="1F9AA858" w14:textId="77777777" w:rsidTr="00E77A11">
        <w:tc>
          <w:tcPr>
            <w:tcW w:w="2100" w:type="dxa"/>
          </w:tcPr>
          <w:p w14:paraId="02DFA70F" w14:textId="77777777" w:rsidR="00E77A11" w:rsidRPr="000C1A5F" w:rsidRDefault="00E77A11" w:rsidP="00E77A11">
            <w:pPr>
              <w:rPr>
                <w:color w:val="auto"/>
                <w:sz w:val="20"/>
                <w:szCs w:val="20"/>
                <w:lang w:val="lv-LV"/>
              </w:rPr>
            </w:pPr>
            <w:r w:rsidRPr="000C1A5F">
              <w:rPr>
                <w:color w:val="auto"/>
                <w:sz w:val="20"/>
                <w:szCs w:val="20"/>
                <w:lang w:val="lv-LV"/>
              </w:rPr>
              <w:t>TVP</w:t>
            </w:r>
          </w:p>
        </w:tc>
        <w:tc>
          <w:tcPr>
            <w:tcW w:w="7260" w:type="dxa"/>
          </w:tcPr>
          <w:p w14:paraId="59189861" w14:textId="77777777" w:rsidR="00E77A11" w:rsidRPr="000C1A5F" w:rsidRDefault="00E77A11" w:rsidP="00E77A11">
            <w:pPr>
              <w:rPr>
                <w:color w:val="auto"/>
                <w:sz w:val="20"/>
                <w:szCs w:val="20"/>
                <w:lang w:val="lv-LV"/>
              </w:rPr>
            </w:pPr>
            <w:r w:rsidRPr="000C1A5F">
              <w:rPr>
                <w:color w:val="auto"/>
                <w:sz w:val="20"/>
                <w:szCs w:val="20"/>
                <w:lang w:val="lv-LV"/>
              </w:rPr>
              <w:t>Tīmekļvietņu vienotā platforma.</w:t>
            </w:r>
          </w:p>
        </w:tc>
      </w:tr>
      <w:tr w:rsidR="00E77A11" w:rsidRPr="000C1A5F" w14:paraId="050A5351" w14:textId="77777777" w:rsidTr="00E77A11">
        <w:tc>
          <w:tcPr>
            <w:tcW w:w="2100" w:type="dxa"/>
          </w:tcPr>
          <w:p w14:paraId="0B39000E" w14:textId="77777777" w:rsidR="00E77A11" w:rsidRPr="000C1A5F" w:rsidRDefault="00E77A11" w:rsidP="00E77A11">
            <w:pPr>
              <w:rPr>
                <w:color w:val="auto"/>
                <w:sz w:val="20"/>
                <w:szCs w:val="20"/>
                <w:lang w:val="lv-LV"/>
              </w:rPr>
            </w:pPr>
            <w:r w:rsidRPr="000C1A5F">
              <w:rPr>
                <w:color w:val="auto"/>
                <w:sz w:val="20"/>
                <w:szCs w:val="20"/>
                <w:lang w:val="lv-LV"/>
              </w:rPr>
              <w:t>UNESCO</w:t>
            </w:r>
          </w:p>
        </w:tc>
        <w:tc>
          <w:tcPr>
            <w:tcW w:w="7260" w:type="dxa"/>
          </w:tcPr>
          <w:p w14:paraId="24C3C286" w14:textId="77777777" w:rsidR="00E77A11" w:rsidRPr="000C1A5F" w:rsidRDefault="00E77A11" w:rsidP="00E77A11">
            <w:pPr>
              <w:rPr>
                <w:color w:val="auto"/>
                <w:sz w:val="20"/>
                <w:szCs w:val="20"/>
                <w:lang w:val="lv-LV"/>
              </w:rPr>
            </w:pPr>
            <w:r w:rsidRPr="000C1A5F">
              <w:rPr>
                <w:color w:val="auto"/>
                <w:sz w:val="20"/>
                <w:szCs w:val="20"/>
                <w:lang w:val="lv-LV"/>
              </w:rPr>
              <w:t>Apvienoto Nāciju Izglītības, zinātnes un kultūras organizācija.</w:t>
            </w:r>
          </w:p>
        </w:tc>
      </w:tr>
      <w:tr w:rsidR="00C72332" w:rsidRPr="00C72332" w14:paraId="13655065" w14:textId="77777777" w:rsidTr="00E77A11">
        <w:tc>
          <w:tcPr>
            <w:tcW w:w="2100" w:type="dxa"/>
          </w:tcPr>
          <w:p w14:paraId="2602F408" w14:textId="5266D9D6" w:rsidR="00C72332" w:rsidRPr="00C72332" w:rsidRDefault="00C72332" w:rsidP="00E77A11">
            <w:pPr>
              <w:rPr>
                <w:color w:val="auto"/>
                <w:sz w:val="20"/>
                <w:szCs w:val="20"/>
                <w:lang w:val="lv-LV"/>
              </w:rPr>
            </w:pPr>
            <w:r w:rsidRPr="00C72332">
              <w:rPr>
                <w:color w:val="auto"/>
                <w:sz w:val="20"/>
                <w:szCs w:val="20"/>
                <w:lang w:val="lv-LV"/>
              </w:rPr>
              <w:t>VARAM</w:t>
            </w:r>
          </w:p>
        </w:tc>
        <w:tc>
          <w:tcPr>
            <w:tcW w:w="7260" w:type="dxa"/>
          </w:tcPr>
          <w:p w14:paraId="5A589552" w14:textId="39BA245D" w:rsidR="00C72332" w:rsidRPr="00C72332" w:rsidRDefault="00C72332" w:rsidP="00E77A11">
            <w:pPr>
              <w:rPr>
                <w:color w:val="auto"/>
                <w:sz w:val="20"/>
                <w:szCs w:val="20"/>
                <w:lang w:val="lv-LV"/>
              </w:rPr>
            </w:pPr>
            <w:r w:rsidRPr="00C72332">
              <w:rPr>
                <w:color w:val="auto"/>
                <w:sz w:val="20"/>
                <w:szCs w:val="20"/>
                <w:lang w:val="lv-LV"/>
              </w:rPr>
              <w:t>Viedās administrācijas un reģionālās attīstības ministrija.</w:t>
            </w:r>
          </w:p>
        </w:tc>
      </w:tr>
      <w:tr w:rsidR="00C72332" w:rsidRPr="000C1A5F" w14:paraId="1DA7C25E" w14:textId="77777777" w:rsidTr="00E77A11">
        <w:tc>
          <w:tcPr>
            <w:tcW w:w="2100" w:type="dxa"/>
          </w:tcPr>
          <w:p w14:paraId="77458A93" w14:textId="39088BA7" w:rsidR="00C72332" w:rsidRPr="000C1A5F" w:rsidRDefault="00C72332" w:rsidP="00E77A11">
            <w:pPr>
              <w:rPr>
                <w:color w:val="auto"/>
                <w:sz w:val="20"/>
                <w:szCs w:val="20"/>
              </w:rPr>
            </w:pPr>
            <w:r>
              <w:rPr>
                <w:color w:val="auto"/>
                <w:sz w:val="20"/>
                <w:szCs w:val="20"/>
              </w:rPr>
              <w:t>VDAA</w:t>
            </w:r>
          </w:p>
        </w:tc>
        <w:tc>
          <w:tcPr>
            <w:tcW w:w="7260" w:type="dxa"/>
          </w:tcPr>
          <w:p w14:paraId="41E23212" w14:textId="7B796EC0" w:rsidR="00C72332" w:rsidRPr="000C1A5F" w:rsidRDefault="00C72332" w:rsidP="00E77A11">
            <w:pPr>
              <w:rPr>
                <w:color w:val="auto"/>
                <w:sz w:val="20"/>
                <w:szCs w:val="20"/>
              </w:rPr>
            </w:pPr>
            <w:r w:rsidRPr="00C72332">
              <w:rPr>
                <w:color w:val="auto"/>
                <w:sz w:val="20"/>
                <w:szCs w:val="20"/>
              </w:rPr>
              <w:t>Valsts digitālās attīstības aģentūra.</w:t>
            </w:r>
          </w:p>
        </w:tc>
      </w:tr>
      <w:tr w:rsidR="00C72332" w:rsidRPr="000C1A5F" w14:paraId="4F2AD0AF" w14:textId="77777777" w:rsidTr="00E77A11">
        <w:tc>
          <w:tcPr>
            <w:tcW w:w="2100" w:type="dxa"/>
          </w:tcPr>
          <w:p w14:paraId="1C4E05DB" w14:textId="3ACF19DA" w:rsidR="00C72332" w:rsidRDefault="00C72332" w:rsidP="00E77A11">
            <w:pPr>
              <w:rPr>
                <w:color w:val="auto"/>
                <w:sz w:val="20"/>
                <w:szCs w:val="20"/>
              </w:rPr>
            </w:pPr>
            <w:r>
              <w:rPr>
                <w:color w:val="auto"/>
                <w:sz w:val="20"/>
                <w:szCs w:val="20"/>
              </w:rPr>
              <w:t>VK</w:t>
            </w:r>
          </w:p>
        </w:tc>
        <w:tc>
          <w:tcPr>
            <w:tcW w:w="7260" w:type="dxa"/>
          </w:tcPr>
          <w:p w14:paraId="784376A0" w14:textId="5F09D7E0" w:rsidR="00C72332" w:rsidRPr="00C72332" w:rsidRDefault="00C72332" w:rsidP="00E77A11">
            <w:pPr>
              <w:rPr>
                <w:color w:val="auto"/>
                <w:sz w:val="20"/>
                <w:szCs w:val="20"/>
              </w:rPr>
            </w:pPr>
            <w:r>
              <w:rPr>
                <w:color w:val="auto"/>
                <w:sz w:val="20"/>
                <w:szCs w:val="20"/>
              </w:rPr>
              <w:t>Valsts kanceleja</w:t>
            </w:r>
          </w:p>
        </w:tc>
      </w:tr>
      <w:tr w:rsidR="00C72332" w:rsidRPr="000C1A5F" w14:paraId="4F89793E" w14:textId="77777777" w:rsidTr="00E77A11">
        <w:tc>
          <w:tcPr>
            <w:tcW w:w="2100" w:type="dxa"/>
          </w:tcPr>
          <w:p w14:paraId="120354A6" w14:textId="783222DC" w:rsidR="00C72332" w:rsidRDefault="00C72332" w:rsidP="00E77A11">
            <w:pPr>
              <w:rPr>
                <w:color w:val="auto"/>
                <w:sz w:val="20"/>
                <w:szCs w:val="20"/>
              </w:rPr>
            </w:pPr>
            <w:r>
              <w:rPr>
                <w:color w:val="auto"/>
                <w:sz w:val="20"/>
                <w:szCs w:val="20"/>
              </w:rPr>
              <w:t>VSAOI</w:t>
            </w:r>
          </w:p>
        </w:tc>
        <w:tc>
          <w:tcPr>
            <w:tcW w:w="7260" w:type="dxa"/>
          </w:tcPr>
          <w:p w14:paraId="24D30C3E" w14:textId="6D0B92E4" w:rsidR="00C72332" w:rsidRDefault="00C72332" w:rsidP="00E77A11">
            <w:pPr>
              <w:rPr>
                <w:color w:val="auto"/>
                <w:sz w:val="20"/>
                <w:szCs w:val="20"/>
              </w:rPr>
            </w:pPr>
            <w:r w:rsidRPr="00C72332">
              <w:rPr>
                <w:color w:val="auto"/>
                <w:sz w:val="20"/>
                <w:szCs w:val="20"/>
              </w:rPr>
              <w:t>valsts sociālās apdrošināšanas obligātās iemaksas</w:t>
            </w:r>
          </w:p>
        </w:tc>
      </w:tr>
      <w:tr w:rsidR="00E77A11" w:rsidRPr="000C1A5F" w14:paraId="22E7CB63" w14:textId="77777777" w:rsidTr="00E77A11">
        <w:tc>
          <w:tcPr>
            <w:tcW w:w="2100" w:type="dxa"/>
          </w:tcPr>
          <w:p w14:paraId="1C7950D1" w14:textId="77777777" w:rsidR="00E77A11" w:rsidRPr="000C1A5F" w:rsidRDefault="00E77A11" w:rsidP="00E77A11">
            <w:pPr>
              <w:rPr>
                <w:color w:val="auto"/>
                <w:sz w:val="20"/>
                <w:szCs w:val="20"/>
                <w:lang w:val="lv-LV"/>
              </w:rPr>
            </w:pPr>
            <w:r w:rsidRPr="000C1A5F">
              <w:rPr>
                <w:color w:val="auto"/>
                <w:sz w:val="20"/>
                <w:szCs w:val="20"/>
                <w:lang w:val="lv-LV"/>
              </w:rPr>
              <w:t>WCAG</w:t>
            </w:r>
          </w:p>
        </w:tc>
        <w:tc>
          <w:tcPr>
            <w:tcW w:w="7260" w:type="dxa"/>
          </w:tcPr>
          <w:p w14:paraId="751E3518" w14:textId="77777777" w:rsidR="00E77A11" w:rsidRPr="000C1A5F" w:rsidRDefault="00E77A11" w:rsidP="00E77A11">
            <w:pPr>
              <w:rPr>
                <w:color w:val="auto"/>
                <w:sz w:val="20"/>
                <w:szCs w:val="20"/>
                <w:lang w:val="lv-LV"/>
              </w:rPr>
            </w:pPr>
            <w:r w:rsidRPr="000C1A5F">
              <w:rPr>
                <w:color w:val="auto"/>
                <w:sz w:val="20"/>
                <w:szCs w:val="20"/>
                <w:lang w:val="lv-LV"/>
              </w:rPr>
              <w:t>Tīmekļa satura piekļūstamības vadlīnijas (Web Content Accessibility Guidelines).</w:t>
            </w:r>
          </w:p>
        </w:tc>
      </w:tr>
    </w:tbl>
    <w:p w14:paraId="60E11836" w14:textId="679ADE9A" w:rsidR="00C00EA0" w:rsidRPr="000C1A5F" w:rsidRDefault="00C00EA0" w:rsidP="00C00EA0">
      <w:pPr>
        <w:rPr>
          <w:rFonts w:eastAsia="Times New Roman"/>
          <w:color w:val="auto"/>
          <w:sz w:val="20"/>
          <w:szCs w:val="20"/>
        </w:rPr>
      </w:pPr>
      <w:r w:rsidRPr="000C1A5F">
        <w:rPr>
          <w:rFonts w:eastAsia="Times New Roman"/>
          <w:color w:val="auto"/>
          <w:sz w:val="20"/>
          <w:szCs w:val="20"/>
        </w:rPr>
        <w:t xml:space="preserve">Datu avots: </w:t>
      </w:r>
      <w:r w:rsidR="00E95002" w:rsidRPr="000C1A5F">
        <w:rPr>
          <w:rFonts w:eastAsia="Times New Roman"/>
          <w:color w:val="auto"/>
          <w:sz w:val="20"/>
          <w:szCs w:val="20"/>
        </w:rPr>
        <w:t>pētījumā izmantotie normatīvo aktu, institūciju un starptautisko standartu nosaukumi; pētījuma autoru apkopojums.</w:t>
      </w:r>
    </w:p>
    <w:p w14:paraId="4C67DE80" w14:textId="77777777" w:rsidR="00BD72BD" w:rsidRPr="000C1A5F" w:rsidRDefault="00BD72BD" w:rsidP="00B158CC">
      <w:pPr>
        <w:pStyle w:val="Heading1"/>
        <w:rPr>
          <w:color w:val="auto"/>
          <w:sz w:val="32"/>
          <w:szCs w:val="32"/>
        </w:rPr>
        <w:sectPr w:rsidR="00BD72BD" w:rsidRPr="000C1A5F" w:rsidSect="00EC05C4">
          <w:pgSz w:w="11906" w:h="16838"/>
          <w:pgMar w:top="1134" w:right="851" w:bottom="1134" w:left="1701" w:header="567" w:footer="709" w:gutter="0"/>
          <w:cols w:space="708"/>
          <w:docGrid w:linePitch="360"/>
        </w:sectPr>
      </w:pPr>
    </w:p>
    <w:p w14:paraId="41BBBCDE" w14:textId="2851D1A2" w:rsidR="002C30E3" w:rsidRPr="000C1A5F" w:rsidRDefault="002C30E3" w:rsidP="00670499">
      <w:pPr>
        <w:pStyle w:val="Heading1"/>
        <w:spacing w:after="240"/>
        <w:rPr>
          <w:color w:val="auto"/>
          <w:sz w:val="32"/>
          <w:szCs w:val="32"/>
        </w:rPr>
      </w:pPr>
      <w:bookmarkStart w:id="130" w:name="_Toc239852758"/>
      <w:r w:rsidRPr="000C1A5F">
        <w:rPr>
          <w:color w:val="auto"/>
          <w:sz w:val="32"/>
          <w:szCs w:val="32"/>
        </w:rPr>
        <w:t>23. pielikums. Izmantotie avoti</w:t>
      </w:r>
      <w:bookmarkEnd w:id="130"/>
    </w:p>
    <w:p w14:paraId="247F6095" w14:textId="7C2A0223" w:rsidR="00B158CC" w:rsidRPr="000C1A5F" w:rsidRDefault="00B158CC" w:rsidP="00B158CC">
      <w:pPr>
        <w:rPr>
          <w:color w:val="auto"/>
        </w:rPr>
      </w:pPr>
      <w:bookmarkStart w:id="131" w:name="X66a0b41df419f62f1dc7db4edea4c26a80fe64e"/>
      <w:bookmarkEnd w:id="131"/>
      <w:r w:rsidRPr="000C1A5F">
        <w:rPr>
          <w:color w:val="auto"/>
        </w:rPr>
        <w:t>Pielikumā pēc avotu veida apkopots pētījumā izmantoto publicēto un nepublicēto avotu pamatkopums. Sarakstā iekļauti visi pamatteksta zemsvītras piezīmēs tieši identificētie publicētie ārējie avoti un konkrētie tiesu nolēmumi. Pētījumā izveidotās empīriskās datu kopas, fokusgrupu un darbnīcu materiāli, tīmekļvietņu audits, izmaksu gadījumu analīze un tiesu nolēmumu datu kopas detalizēti aprakstītas 1.</w:t>
      </w:r>
      <w:r w:rsidR="007501C3">
        <w:rPr>
          <w:color w:val="auto"/>
        </w:rPr>
        <w:t>-</w:t>
      </w:r>
      <w:r w:rsidRPr="000C1A5F">
        <w:rPr>
          <w:color w:val="auto"/>
        </w:rPr>
        <w:t>10. pielikumā; 23.9. sadaļā apkopoti tie nepublicētie materiāli, uz kuriem pamattekstā ir tieša atsauce.</w:t>
      </w:r>
    </w:p>
    <w:p w14:paraId="45A8ECA0" w14:textId="1A26C7B3" w:rsidR="00B158CC" w:rsidRPr="000C1A5F" w:rsidRDefault="00B158CC" w:rsidP="00B158CC">
      <w:pPr>
        <w:pStyle w:val="Heading2"/>
        <w:rPr>
          <w:color w:val="auto"/>
        </w:rPr>
      </w:pPr>
      <w:r w:rsidRPr="000C1A5F">
        <w:rPr>
          <w:color w:val="auto"/>
        </w:rPr>
        <w:t>23.1. Kā lasīt avotu sarakstu</w:t>
      </w:r>
    </w:p>
    <w:p w14:paraId="7C8A8E50" w14:textId="77777777" w:rsidR="00B158CC" w:rsidRPr="000C1A5F" w:rsidRDefault="00B158CC" w:rsidP="00B158CC">
      <w:pPr>
        <w:rPr>
          <w:color w:val="auto"/>
        </w:rPr>
      </w:pPr>
      <w:r w:rsidRPr="000C1A5F">
        <w:rPr>
          <w:color w:val="auto"/>
        </w:rPr>
        <w:t>Saistošas normas izmanto attiecīgajā jurisdikcijā, spēkā esamības laikā un redakcijā. Judikatūra pamato tikai konkrētajā nolēmumā formulēto atziņu, ņemot vērā lietas faktiskos un procesuālos apstākļus. Skaidrojošie un uzraudzības materiāli palīdz interpretēt standartus vai raksturo uzraudzības procesu; saistošus pienākumus nosaka tiesību normas.</w:t>
      </w:r>
    </w:p>
    <w:p w14:paraId="6A828B3F" w14:textId="77777777" w:rsidR="00B158CC" w:rsidRPr="000C1A5F" w:rsidRDefault="00B158CC" w:rsidP="00B158CC">
      <w:pPr>
        <w:rPr>
          <w:color w:val="auto"/>
        </w:rPr>
      </w:pPr>
      <w:r w:rsidRPr="000C1A5F">
        <w:rPr>
          <w:color w:val="auto"/>
        </w:rPr>
        <w:t>Politikas dokumenti raksturo mērķus, prioritātes, pasākumus vai rādītājus. Zinātniskā literatūra, metodikas un standarti sniedz teorētisku, salīdzinošu vai tehnisku ietvaru. Institucionālās prakses materiāli raksturo konkrētas iestādes rīcību. Šos avotus izmanto to noteiktajā tvērumā.</w:t>
      </w:r>
    </w:p>
    <w:p w14:paraId="2D24D737" w14:textId="77777777" w:rsidR="00B158CC" w:rsidRPr="000C1A5F" w:rsidRDefault="00B158CC" w:rsidP="00B158CC">
      <w:pPr>
        <w:rPr>
          <w:color w:val="auto"/>
        </w:rPr>
      </w:pPr>
      <w:r w:rsidRPr="000C1A5F">
        <w:rPr>
          <w:color w:val="auto"/>
        </w:rPr>
        <w:t xml:space="preserve">Piekļuves datums norāda pēdējo brīdi, kad avots apskatīts pētījuma vajadzībām, tādēļ dažādos darba posmos izmantotajiem avotiem šis datums var atšķirties. Normatīvā akta redakcijas datums norāda pētījumā izmantoto redakciju. </w:t>
      </w:r>
    </w:p>
    <w:p w14:paraId="79611EF6" w14:textId="77777777" w:rsidR="00B158CC" w:rsidRPr="000C1A5F" w:rsidRDefault="00B158CC" w:rsidP="00B158CC">
      <w:pPr>
        <w:pStyle w:val="Heading2"/>
        <w:rPr>
          <w:color w:val="auto"/>
        </w:rPr>
      </w:pPr>
      <w:r w:rsidRPr="000C1A5F">
        <w:rPr>
          <w:color w:val="auto"/>
        </w:rPr>
        <w:t>23.2. Literatūra un pētnieciskās publikācijas</w:t>
      </w:r>
    </w:p>
    <w:p w14:paraId="1DEDB63C" w14:textId="77777777" w:rsidR="00B158CC" w:rsidRPr="000C1A5F" w:rsidRDefault="00B158CC" w:rsidP="00B158CC">
      <w:pPr>
        <w:rPr>
          <w:color w:val="auto"/>
        </w:rPr>
      </w:pPr>
      <w:r w:rsidRPr="000C1A5F">
        <w:rPr>
          <w:color w:val="auto"/>
        </w:rPr>
        <w:t xml:space="preserve">Šajā sadaļā apkopota zinātniskā un pētnieciskā literatūra un analītiskās metodikas. </w:t>
      </w:r>
    </w:p>
    <w:p w14:paraId="4374E0CE" w14:textId="77777777" w:rsidR="00B158CC" w:rsidRPr="000C1A5F" w:rsidRDefault="00B158CC" w:rsidP="00B158CC">
      <w:pPr>
        <w:numPr>
          <w:ilvl w:val="0"/>
          <w:numId w:val="33"/>
        </w:numPr>
        <w:rPr>
          <w:color w:val="auto"/>
        </w:rPr>
      </w:pPr>
      <w:r w:rsidRPr="000C1A5F">
        <w:rPr>
          <w:color w:val="auto"/>
        </w:rPr>
        <w:t>Briede J. Satversmes 104. panta komentārs. Grām.: Balodis R. (zin. red.). Latvijas Republikas Satversmes komentāri. VIII nodaļa. Cilvēka pamattiesības. Rīga: Latvijas Vēstnesis, 2011, 445.-458. lpp.</w:t>
      </w:r>
    </w:p>
    <w:p w14:paraId="75E123D6" w14:textId="77777777" w:rsidR="00B158CC" w:rsidRPr="000C1A5F" w:rsidRDefault="00B158CC" w:rsidP="00B158CC">
      <w:pPr>
        <w:numPr>
          <w:ilvl w:val="0"/>
          <w:numId w:val="33"/>
        </w:numPr>
        <w:rPr>
          <w:color w:val="auto"/>
        </w:rPr>
      </w:pPr>
      <w:r w:rsidRPr="000C1A5F">
        <w:rPr>
          <w:color w:val="auto"/>
        </w:rPr>
        <w:t xml:space="preserve">Litvaitis D., Harro-Loit H., Tetarenko-Supe A., Vyšniauskas K., Allik H.-L. Disputes over Access: A Study on Journalists’ Practices and Freedom of Information Policies in the Baltics [Strīdi par piekļuvi: pētījums par žurnālistu praksi un informācijas brīvības politiku Baltijas valstīs]. Balticada Investigations Studio, 2023. DOI: </w:t>
      </w:r>
      <w:hyperlink r:id="rId41">
        <w:r w:rsidRPr="000C1A5F">
          <w:rPr>
            <w:rStyle w:val="Hyperlink"/>
            <w:color w:val="auto"/>
          </w:rPr>
          <w:t>https://doi.org/10.58009/aere-perennius0077</w:t>
        </w:r>
      </w:hyperlink>
      <w:r w:rsidRPr="000C1A5F">
        <w:rPr>
          <w:color w:val="auto"/>
        </w:rPr>
        <w:t xml:space="preserve">. Pieejams: </w:t>
      </w:r>
      <w:hyperlink r:id="rId42">
        <w:r w:rsidRPr="000C1A5F">
          <w:rPr>
            <w:rStyle w:val="Hyperlink"/>
            <w:color w:val="auto"/>
          </w:rPr>
          <w:t>https://rsf.org/sites/default/files/medias/file/2023/06/Disputes_over_Access_2023.pdf</w:t>
        </w:r>
      </w:hyperlink>
      <w:r w:rsidRPr="000C1A5F">
        <w:rPr>
          <w:color w:val="auto"/>
        </w:rPr>
        <w:t xml:space="preserve"> [aplūkots 12.08.2026.].</w:t>
      </w:r>
    </w:p>
    <w:p w14:paraId="5928C340" w14:textId="77777777" w:rsidR="00B158CC" w:rsidRPr="000C1A5F" w:rsidRDefault="00B158CC" w:rsidP="00B158CC">
      <w:pPr>
        <w:numPr>
          <w:ilvl w:val="0"/>
          <w:numId w:val="33"/>
        </w:numPr>
        <w:rPr>
          <w:color w:val="auto"/>
        </w:rPr>
      </w:pPr>
      <w:r w:rsidRPr="000C1A5F">
        <w:rPr>
          <w:color w:val="auto"/>
        </w:rPr>
        <w:t xml:space="preserve">OECD. Evaluating Laws and Regulations: The Case of the Chilean Chamber of Deputies [Likumu un noteikumu izvērtēšana: Čīles Deputātu palātas gadījums]. Paris: OECD Publishing, 2012. DOI: 10.1787/9789264176263-en. Pieejams: </w:t>
      </w:r>
      <w:hyperlink r:id="rId43">
        <w:r w:rsidRPr="000C1A5F">
          <w:rPr>
            <w:rStyle w:val="Hyperlink"/>
            <w:color w:val="auto"/>
          </w:rPr>
          <w:t>https://www.oecd.org/en/publications/evaluating-laws-and-regulations_9789264176263-en.html</w:t>
        </w:r>
      </w:hyperlink>
      <w:r w:rsidRPr="000C1A5F">
        <w:rPr>
          <w:color w:val="auto"/>
        </w:rPr>
        <w:t xml:space="preserve"> [aplūkots 22.06.2026.].</w:t>
      </w:r>
    </w:p>
    <w:p w14:paraId="0BD7477E" w14:textId="77777777" w:rsidR="00B158CC" w:rsidRPr="000C1A5F" w:rsidRDefault="00B158CC" w:rsidP="00B158CC">
      <w:pPr>
        <w:numPr>
          <w:ilvl w:val="0"/>
          <w:numId w:val="33"/>
        </w:numPr>
        <w:rPr>
          <w:color w:val="auto"/>
        </w:rPr>
      </w:pPr>
      <w:r w:rsidRPr="000C1A5F">
        <w:rPr>
          <w:color w:val="auto"/>
        </w:rPr>
        <w:t xml:space="preserve">OECD. Government at a Glance 2025 [Valdība īsumā 2025]. Paris: OECD Publishing, 2025. DOI: 10.1787/0efd0bcd-en. Pieejams: </w:t>
      </w:r>
      <w:hyperlink r:id="rId44">
        <w:r w:rsidRPr="000C1A5F">
          <w:rPr>
            <w:rStyle w:val="Hyperlink"/>
            <w:color w:val="auto"/>
          </w:rPr>
          <w:t>https://www.oecd.org/en/publications/government-at-a-glance-2025_0efd0bcd-en.html</w:t>
        </w:r>
      </w:hyperlink>
      <w:r w:rsidRPr="000C1A5F">
        <w:rPr>
          <w:color w:val="auto"/>
        </w:rPr>
        <w:t xml:space="preserve"> [aplūkots 22.06.2026.].</w:t>
      </w:r>
    </w:p>
    <w:p w14:paraId="5CDE6D0F" w14:textId="77777777" w:rsidR="00B158CC" w:rsidRPr="000C1A5F" w:rsidRDefault="00B158CC" w:rsidP="00B158CC">
      <w:pPr>
        <w:numPr>
          <w:ilvl w:val="0"/>
          <w:numId w:val="33"/>
        </w:numPr>
        <w:rPr>
          <w:color w:val="auto"/>
        </w:rPr>
      </w:pPr>
      <w:r w:rsidRPr="000C1A5F">
        <w:rPr>
          <w:color w:val="auto"/>
        </w:rPr>
        <w:t xml:space="preserve">OECD. OECD Regulatory Policy Outlook 2025 [OECD regulējuma politikas apskats 2025]. Paris: OECD Publishing, 2025. DOI: 10.1787/56b60e39-en. Pieejams: </w:t>
      </w:r>
      <w:hyperlink r:id="rId45">
        <w:r w:rsidRPr="000C1A5F">
          <w:rPr>
            <w:rStyle w:val="Hyperlink"/>
            <w:color w:val="auto"/>
          </w:rPr>
          <w:t>https://www.oecd.org/en/publications/oecd-regulatory-policy-outlook-2025_56b60e39-en.html</w:t>
        </w:r>
      </w:hyperlink>
      <w:r w:rsidRPr="000C1A5F">
        <w:rPr>
          <w:color w:val="auto"/>
        </w:rPr>
        <w:t xml:space="preserve"> [aplūkots 22.06.2026.].</w:t>
      </w:r>
    </w:p>
    <w:p w14:paraId="5C0AD2CE" w14:textId="77777777" w:rsidR="00B158CC" w:rsidRPr="000C1A5F" w:rsidRDefault="00B158CC" w:rsidP="00B158CC">
      <w:pPr>
        <w:pStyle w:val="Heading2"/>
        <w:rPr>
          <w:color w:val="auto"/>
        </w:rPr>
      </w:pPr>
      <w:r w:rsidRPr="000C1A5F">
        <w:rPr>
          <w:color w:val="auto"/>
        </w:rPr>
        <w:t>23.3. Normatīvie akti</w:t>
      </w:r>
    </w:p>
    <w:p w14:paraId="26461A6E" w14:textId="77777777" w:rsidR="00B158CC" w:rsidRPr="000C1A5F" w:rsidRDefault="00B158CC" w:rsidP="00B158CC">
      <w:pPr>
        <w:rPr>
          <w:color w:val="auto"/>
        </w:rPr>
      </w:pPr>
      <w:r w:rsidRPr="000C1A5F">
        <w:rPr>
          <w:color w:val="auto"/>
        </w:rPr>
        <w:t>Šajā sadaļā apkopoti saistošie avoti. Pētījuma juridiskie secinājumi balstāmi konkrētajā piemērojamajā normā un tās attiecīgajā redakcijā.</w:t>
      </w:r>
    </w:p>
    <w:p w14:paraId="6A70AF85" w14:textId="77777777" w:rsidR="00B158CC" w:rsidRPr="000C1A5F" w:rsidRDefault="00B158CC" w:rsidP="00B158CC">
      <w:pPr>
        <w:rPr>
          <w:b/>
          <w:bCs/>
          <w:color w:val="auto"/>
        </w:rPr>
      </w:pPr>
      <w:r w:rsidRPr="000C1A5F">
        <w:rPr>
          <w:b/>
          <w:bCs/>
          <w:color w:val="auto"/>
        </w:rPr>
        <w:t>23.3.1. Starptautiskie tiesību akti</w:t>
      </w:r>
    </w:p>
    <w:p w14:paraId="000A7F0D" w14:textId="77777777" w:rsidR="00B158CC" w:rsidRPr="000C1A5F" w:rsidRDefault="00B158CC" w:rsidP="00B158CC">
      <w:pPr>
        <w:numPr>
          <w:ilvl w:val="0"/>
          <w:numId w:val="32"/>
        </w:numPr>
        <w:rPr>
          <w:color w:val="auto"/>
        </w:rPr>
      </w:pPr>
      <w:r w:rsidRPr="000C1A5F">
        <w:rPr>
          <w:color w:val="auto"/>
        </w:rPr>
        <w:t xml:space="preserve">Convention on Access to Information, Public Participation in Decision-making and Access to Justice in Environmental Matters [Konvencija par pieeju informācijai, sabiedrības dalību lēmumu pieņemšanā un iespēju griezties tiesu iestādēs saistībā ar vides jautājumiem]. Pieņemta Orhūsā 25.06.1998. Pieejams: </w:t>
      </w:r>
      <w:hyperlink r:id="rId46">
        <w:r w:rsidRPr="000C1A5F">
          <w:rPr>
            <w:rStyle w:val="Hyperlink"/>
            <w:color w:val="auto"/>
          </w:rPr>
          <w:t>https://treaties.un.org/doc/treaties/1998/06/19980625%2008-35%20am/ch_xxvii_13p.pdf</w:t>
        </w:r>
      </w:hyperlink>
      <w:r w:rsidRPr="000C1A5F">
        <w:rPr>
          <w:color w:val="auto"/>
        </w:rPr>
        <w:t xml:space="preserve"> [aplūkots 22.06.2026.].</w:t>
      </w:r>
    </w:p>
    <w:p w14:paraId="2DB8C142" w14:textId="77777777" w:rsidR="00B158CC" w:rsidRPr="000C1A5F" w:rsidRDefault="00B158CC" w:rsidP="00B158CC">
      <w:pPr>
        <w:numPr>
          <w:ilvl w:val="0"/>
          <w:numId w:val="32"/>
        </w:numPr>
        <w:rPr>
          <w:color w:val="auto"/>
        </w:rPr>
      </w:pPr>
      <w:r w:rsidRPr="000C1A5F">
        <w:rPr>
          <w:color w:val="auto"/>
        </w:rPr>
        <w:t xml:space="preserve">United Nations Convention against Corruption [Apvienoto Nāciju Organizācijas Pretkorupcijas konvencija]. Pieņemta ar ANO Ģenerālās asamblejas 31.10.2003. rezolūciju 58/4. Pieejams: </w:t>
      </w:r>
      <w:hyperlink r:id="rId47">
        <w:r w:rsidRPr="000C1A5F">
          <w:rPr>
            <w:rStyle w:val="Hyperlink"/>
            <w:color w:val="auto"/>
          </w:rPr>
          <w:t>https://treaties.un.org/doc/source/recenttexts/corruption_e.pdf</w:t>
        </w:r>
      </w:hyperlink>
      <w:r w:rsidRPr="000C1A5F">
        <w:rPr>
          <w:color w:val="auto"/>
        </w:rPr>
        <w:t xml:space="preserve"> [aplūkots 22.06.2026.].</w:t>
      </w:r>
    </w:p>
    <w:p w14:paraId="23DAC8E9" w14:textId="77777777" w:rsidR="00B158CC" w:rsidRPr="000C1A5F" w:rsidRDefault="00B158CC" w:rsidP="00B158CC">
      <w:pPr>
        <w:numPr>
          <w:ilvl w:val="0"/>
          <w:numId w:val="32"/>
        </w:numPr>
        <w:rPr>
          <w:color w:val="auto"/>
        </w:rPr>
      </w:pPr>
      <w:r w:rsidRPr="000C1A5F">
        <w:rPr>
          <w:color w:val="auto"/>
        </w:rPr>
        <w:t xml:space="preserve">Convention on the Rights of Persons with Disabilities [Konvencija par personu ar invaliditāti tiesībām]. Pieņemta ar ANO Ģenerālās asamblejas 13.12.2006. rezolūciju A/RES/61/106. Pieejams: </w:t>
      </w:r>
      <w:hyperlink r:id="rId48">
        <w:r w:rsidRPr="000C1A5F">
          <w:rPr>
            <w:rStyle w:val="Hyperlink"/>
            <w:color w:val="auto"/>
          </w:rPr>
          <w:t>https://www.un.org/disabilities/documents/convention/convoptprot-e.pdf</w:t>
        </w:r>
      </w:hyperlink>
      <w:r w:rsidRPr="000C1A5F">
        <w:rPr>
          <w:color w:val="auto"/>
        </w:rPr>
        <w:t xml:space="preserve"> [aplūkots 22.06.2026.].</w:t>
      </w:r>
    </w:p>
    <w:p w14:paraId="1B5A6225" w14:textId="77777777" w:rsidR="00B158CC" w:rsidRPr="000C1A5F" w:rsidRDefault="00B158CC" w:rsidP="00B158CC">
      <w:pPr>
        <w:numPr>
          <w:ilvl w:val="0"/>
          <w:numId w:val="32"/>
        </w:numPr>
        <w:rPr>
          <w:color w:val="auto"/>
        </w:rPr>
      </w:pPr>
      <w:r w:rsidRPr="000C1A5F">
        <w:rPr>
          <w:color w:val="auto"/>
        </w:rPr>
        <w:t xml:space="preserve">Council of Europe Convention on Access to Official Documents, CETS No. 205 [Eiropas Padomes Konvencija par piekļuvi oficiāliem dokumentiem]. Pieņemta Trumsē 18.06.2009. Oficiālais teksts: </w:t>
      </w:r>
      <w:hyperlink r:id="rId49">
        <w:r w:rsidRPr="000C1A5F">
          <w:rPr>
            <w:rStyle w:val="Hyperlink"/>
            <w:color w:val="auto"/>
          </w:rPr>
          <w:t>https://rm.coe.int/1680084826</w:t>
        </w:r>
      </w:hyperlink>
      <w:r w:rsidRPr="000C1A5F">
        <w:rPr>
          <w:color w:val="auto"/>
        </w:rPr>
        <w:t xml:space="preserve">; līguma informācijas lapa: </w:t>
      </w:r>
      <w:hyperlink r:id="rId50">
        <w:r w:rsidRPr="000C1A5F">
          <w:rPr>
            <w:rStyle w:val="Hyperlink"/>
            <w:color w:val="auto"/>
          </w:rPr>
          <w:t>https://www.coe.int/en/web/conventions/full-list?module=treaty-detail&amp;treatynum=205</w:t>
        </w:r>
      </w:hyperlink>
      <w:r w:rsidRPr="000C1A5F">
        <w:rPr>
          <w:color w:val="auto"/>
        </w:rPr>
        <w:t xml:space="preserve"> [aplūkots 12.08.2026.].</w:t>
      </w:r>
    </w:p>
    <w:p w14:paraId="7573F490" w14:textId="77777777" w:rsidR="00B158CC" w:rsidRPr="000C1A5F" w:rsidRDefault="00B158CC" w:rsidP="00B158CC">
      <w:pPr>
        <w:numPr>
          <w:ilvl w:val="0"/>
          <w:numId w:val="32"/>
        </w:numPr>
        <w:rPr>
          <w:color w:val="auto"/>
        </w:rPr>
      </w:pPr>
      <w:r w:rsidRPr="000C1A5F">
        <w:rPr>
          <w:color w:val="auto"/>
        </w:rPr>
        <w:t xml:space="preserve">Eiropas Padomes Konvencija par piekļuvi oficiāliem dokumentiem, CETS Nr. 205. Latviešu valodas teksts un informācija par spēkā stāšanos Latvijā. Pieejams: </w:t>
      </w:r>
      <w:hyperlink r:id="rId51">
        <w:r w:rsidRPr="000C1A5F">
          <w:rPr>
            <w:rStyle w:val="Hyperlink"/>
            <w:color w:val="auto"/>
          </w:rPr>
          <w:t>https://likumi.lv/ta/lv/starptautiskie-ligumi/id/2059</w:t>
        </w:r>
      </w:hyperlink>
      <w:r w:rsidRPr="000C1A5F">
        <w:rPr>
          <w:color w:val="auto"/>
        </w:rPr>
        <w:t xml:space="preserve"> [aplūkots 25.07.2026.].</w:t>
      </w:r>
    </w:p>
    <w:p w14:paraId="7C7A3151" w14:textId="77777777" w:rsidR="00B158CC" w:rsidRPr="000C1A5F" w:rsidRDefault="00B158CC" w:rsidP="00B158CC">
      <w:pPr>
        <w:rPr>
          <w:b/>
          <w:bCs/>
          <w:color w:val="auto"/>
        </w:rPr>
      </w:pPr>
      <w:r w:rsidRPr="000C1A5F">
        <w:rPr>
          <w:b/>
          <w:bCs/>
          <w:color w:val="auto"/>
        </w:rPr>
        <w:t>23.3.2. Eiropas Savienības tiesību akti</w:t>
      </w:r>
    </w:p>
    <w:p w14:paraId="76C2FE1D" w14:textId="77777777" w:rsidR="00B158CC" w:rsidRPr="000C1A5F" w:rsidRDefault="00B158CC" w:rsidP="00B158CC">
      <w:pPr>
        <w:numPr>
          <w:ilvl w:val="0"/>
          <w:numId w:val="31"/>
        </w:numPr>
        <w:rPr>
          <w:color w:val="auto"/>
        </w:rPr>
      </w:pPr>
      <w:r w:rsidRPr="000C1A5F">
        <w:rPr>
          <w:color w:val="auto"/>
        </w:rPr>
        <w:t xml:space="preserve">Regulation (EC) No 1049/2001 of the European Parliament and of the Council regarding public access to European Parliament, Council and Commission documents [Eiropas Parlamenta un Padomes Regula (EK) Nr. 1049/2001 par publisku piekļuvi Eiropas Parlamenta, Padomes un Komisijas dokumentiem]. Pieņemta 30.05.2001. Pieejams: </w:t>
      </w:r>
      <w:hyperlink r:id="rId52">
        <w:r w:rsidRPr="000C1A5F">
          <w:rPr>
            <w:rStyle w:val="Hyperlink"/>
            <w:color w:val="auto"/>
          </w:rPr>
          <w:t>https://eur-lex.europa.eu/eli/reg/2001/1049/oj</w:t>
        </w:r>
      </w:hyperlink>
      <w:r w:rsidRPr="000C1A5F">
        <w:rPr>
          <w:color w:val="auto"/>
        </w:rPr>
        <w:t xml:space="preserve"> [aplūkots 22.06.2026.].</w:t>
      </w:r>
    </w:p>
    <w:p w14:paraId="319B8AF5" w14:textId="77777777" w:rsidR="00B158CC" w:rsidRPr="000C1A5F" w:rsidRDefault="00B158CC" w:rsidP="00B158CC">
      <w:pPr>
        <w:numPr>
          <w:ilvl w:val="0"/>
          <w:numId w:val="31"/>
        </w:numPr>
        <w:rPr>
          <w:color w:val="auto"/>
        </w:rPr>
      </w:pPr>
      <w:r w:rsidRPr="000C1A5F">
        <w:rPr>
          <w:color w:val="auto"/>
        </w:rPr>
        <w:t xml:space="preserve">Directive 2003/4/EC of the European Parliament and of the Council on public access to environmental information [Eiropas Parlamenta un Padomes Direktīva 2003/4/EK par vides informācijas pieejamību sabiedrībai]. Pieņemta 28.01.2003. Pieejams: </w:t>
      </w:r>
      <w:hyperlink r:id="rId53">
        <w:r w:rsidRPr="000C1A5F">
          <w:rPr>
            <w:rStyle w:val="Hyperlink"/>
            <w:color w:val="auto"/>
          </w:rPr>
          <w:t>https://eur-lex.europa.eu/eli/dir/2003/4/oj</w:t>
        </w:r>
      </w:hyperlink>
      <w:r w:rsidRPr="000C1A5F">
        <w:rPr>
          <w:color w:val="auto"/>
        </w:rPr>
        <w:t xml:space="preserve"> [aplūkots 22.06.2026.].</w:t>
      </w:r>
    </w:p>
    <w:p w14:paraId="372EAC8D" w14:textId="77777777" w:rsidR="00B158CC" w:rsidRPr="000C1A5F" w:rsidRDefault="00B158CC" w:rsidP="00B158CC">
      <w:pPr>
        <w:numPr>
          <w:ilvl w:val="0"/>
          <w:numId w:val="31"/>
        </w:numPr>
        <w:rPr>
          <w:color w:val="auto"/>
        </w:rPr>
      </w:pPr>
      <w:r w:rsidRPr="000C1A5F">
        <w:rPr>
          <w:color w:val="auto"/>
        </w:rPr>
        <w:t xml:space="preserve">Regulation (EU) 2016/679 of the European Parliament and of the Council on the protection of natural persons with regard to the processing of personal data and on the free movement of such data [Eiropas Parlamenta un Padomes Regula (ES) 2016/679 par fizisku personu aizsardzību attiecībā uz personas datu apstrādi un šādu datu brīvu apriti]. Pieņemta 27.04.2016. Pieejams: </w:t>
      </w:r>
      <w:hyperlink r:id="rId54">
        <w:r w:rsidRPr="000C1A5F">
          <w:rPr>
            <w:rStyle w:val="Hyperlink"/>
            <w:color w:val="auto"/>
          </w:rPr>
          <w:t>https://eur-lex.europa.eu/eli/reg/2016/679/oj</w:t>
        </w:r>
      </w:hyperlink>
      <w:r w:rsidRPr="000C1A5F">
        <w:rPr>
          <w:color w:val="auto"/>
        </w:rPr>
        <w:t xml:space="preserve"> [aplūkots 22.06.2026.].</w:t>
      </w:r>
    </w:p>
    <w:p w14:paraId="149E6502" w14:textId="77777777" w:rsidR="00B158CC" w:rsidRPr="000C1A5F" w:rsidRDefault="00B158CC" w:rsidP="00B158CC">
      <w:pPr>
        <w:numPr>
          <w:ilvl w:val="0"/>
          <w:numId w:val="31"/>
        </w:numPr>
        <w:rPr>
          <w:color w:val="auto"/>
        </w:rPr>
      </w:pPr>
      <w:r w:rsidRPr="000C1A5F">
        <w:rPr>
          <w:color w:val="auto"/>
        </w:rPr>
        <w:t xml:space="preserve">Directive (EU) 2016/2102 of the European Parliament and of the Council on the accessibility of the websites and mobile applications of public sector bodies [Eiropas Parlamenta un Padomes Direktīva (ES) 2016/2102 par publiskā sektora struktūru tīmekļvietņu un mobilo lietotņu piekļūstamību]. Pieņemta 26.10.2016. Pieejams: </w:t>
      </w:r>
      <w:hyperlink r:id="rId55">
        <w:r w:rsidRPr="000C1A5F">
          <w:rPr>
            <w:rStyle w:val="Hyperlink"/>
            <w:color w:val="auto"/>
          </w:rPr>
          <w:t>https://eur-lex.europa.eu/eli/dir/2016/2102/oj</w:t>
        </w:r>
      </w:hyperlink>
      <w:r w:rsidRPr="000C1A5F">
        <w:rPr>
          <w:color w:val="auto"/>
        </w:rPr>
        <w:t xml:space="preserve"> [aplūkots 22.06.2026.].</w:t>
      </w:r>
    </w:p>
    <w:p w14:paraId="1B95B1A8" w14:textId="77777777" w:rsidR="00B158CC" w:rsidRPr="000C1A5F" w:rsidRDefault="00B158CC" w:rsidP="00B158CC">
      <w:pPr>
        <w:numPr>
          <w:ilvl w:val="0"/>
          <w:numId w:val="31"/>
        </w:numPr>
        <w:rPr>
          <w:color w:val="auto"/>
        </w:rPr>
      </w:pPr>
      <w:r w:rsidRPr="000C1A5F">
        <w:rPr>
          <w:color w:val="auto"/>
        </w:rPr>
        <w:t xml:space="preserve">Directive (EU) 2019/1024 of the European Parliament and of the Council on open data and the re-use of public sector information [Eiropas Parlamenta un Padomes Direktīva (ES) 2019/1024 par atvērtajiem datiem un publiskā sektora informācijas atkalizmantošanu]. Pieņemta 20.06.2019. Pieejams: </w:t>
      </w:r>
      <w:hyperlink r:id="rId56">
        <w:r w:rsidRPr="000C1A5F">
          <w:rPr>
            <w:rStyle w:val="Hyperlink"/>
            <w:color w:val="auto"/>
          </w:rPr>
          <w:t>https://eur-lex.europa.eu/eli/dir/2019/1024/oj</w:t>
        </w:r>
      </w:hyperlink>
      <w:r w:rsidRPr="000C1A5F">
        <w:rPr>
          <w:color w:val="auto"/>
        </w:rPr>
        <w:t xml:space="preserve"> [aplūkots 22.06.2026.].</w:t>
      </w:r>
    </w:p>
    <w:p w14:paraId="58CD28C9" w14:textId="77777777" w:rsidR="00B158CC" w:rsidRPr="000C1A5F" w:rsidRDefault="00B158CC" w:rsidP="00B158CC">
      <w:pPr>
        <w:numPr>
          <w:ilvl w:val="0"/>
          <w:numId w:val="31"/>
        </w:numPr>
        <w:rPr>
          <w:color w:val="auto"/>
        </w:rPr>
      </w:pPr>
      <w:r w:rsidRPr="000C1A5F">
        <w:rPr>
          <w:color w:val="auto"/>
        </w:rPr>
        <w:t xml:space="preserve">Decision (EU) 2022/2481 of the European Parliament and of the Council establishing the Digital Decade Policy Programme 2030 [Eiropas Parlamenta un Padomes Lēmums (ES) 2022/2481, ar ko izveido Digitālās desmitgades politikas programmu 2030. gadam]. Pieņemts 14.12.2022. Pieejams: </w:t>
      </w:r>
      <w:hyperlink r:id="rId57">
        <w:r w:rsidRPr="000C1A5F">
          <w:rPr>
            <w:rStyle w:val="Hyperlink"/>
            <w:color w:val="auto"/>
          </w:rPr>
          <w:t>https://eur-lex.europa.eu/eli/dec/2022/2481/oj</w:t>
        </w:r>
      </w:hyperlink>
      <w:r w:rsidRPr="000C1A5F">
        <w:rPr>
          <w:color w:val="auto"/>
        </w:rPr>
        <w:t xml:space="preserve"> [aplūkots 22.06.2026.].</w:t>
      </w:r>
    </w:p>
    <w:p w14:paraId="51A28E0C" w14:textId="77777777" w:rsidR="00B158CC" w:rsidRPr="000C1A5F" w:rsidRDefault="00B158CC" w:rsidP="00B158CC">
      <w:pPr>
        <w:numPr>
          <w:ilvl w:val="0"/>
          <w:numId w:val="31"/>
        </w:numPr>
        <w:rPr>
          <w:color w:val="auto"/>
        </w:rPr>
      </w:pPr>
      <w:r w:rsidRPr="000C1A5F">
        <w:rPr>
          <w:color w:val="auto"/>
        </w:rPr>
        <w:t xml:space="preserve">Commission Implementing Regulation (EU) 2023/138 laying down a list of specific high-value datasets and the arrangements for their publication and re-use [Komisijas Īstenošanas regula (ES) 2023/138, ar ko nosaka konkrētas augstvērtīgas datu kopas un to publicēšanas un atkalizmantošanas kārtību]. Pieņemta 21.12.2022. Pieejams: </w:t>
      </w:r>
      <w:hyperlink r:id="rId58">
        <w:r w:rsidRPr="000C1A5F">
          <w:rPr>
            <w:rStyle w:val="Hyperlink"/>
            <w:color w:val="auto"/>
          </w:rPr>
          <w:t>https://eur-lex.europa.eu/eli/reg_impl/2023/138/oj</w:t>
        </w:r>
      </w:hyperlink>
      <w:r w:rsidRPr="000C1A5F">
        <w:rPr>
          <w:color w:val="auto"/>
        </w:rPr>
        <w:t xml:space="preserve"> [aplūkots 22.06.2026.].</w:t>
      </w:r>
    </w:p>
    <w:p w14:paraId="643032D5" w14:textId="77777777" w:rsidR="00B158CC" w:rsidRPr="000C1A5F" w:rsidRDefault="00B158CC" w:rsidP="00B158CC">
      <w:pPr>
        <w:numPr>
          <w:ilvl w:val="0"/>
          <w:numId w:val="31"/>
        </w:numPr>
        <w:rPr>
          <w:color w:val="auto"/>
        </w:rPr>
      </w:pPr>
      <w:r w:rsidRPr="000C1A5F">
        <w:rPr>
          <w:color w:val="auto"/>
        </w:rPr>
        <w:t xml:space="preserve">Charter of Fundamental Rights of the European Union [Eiropas Savienības Pamattiesību harta], 2012/C 326/02, īpaši 42. pants. Pieejams: </w:t>
      </w:r>
      <w:hyperlink r:id="rId59">
        <w:r w:rsidRPr="000C1A5F">
          <w:rPr>
            <w:rStyle w:val="Hyperlink"/>
            <w:color w:val="auto"/>
          </w:rPr>
          <w:t>https://eur-lex.europa.eu/legal-content/EN/TXT/?uri=CELEX:12012P/TXT</w:t>
        </w:r>
      </w:hyperlink>
      <w:r w:rsidRPr="000C1A5F">
        <w:rPr>
          <w:color w:val="auto"/>
        </w:rPr>
        <w:t xml:space="preserve"> [aplūkots 25.07.2026.].</w:t>
      </w:r>
    </w:p>
    <w:p w14:paraId="281AF25E" w14:textId="77777777" w:rsidR="00B158CC" w:rsidRPr="000C1A5F" w:rsidRDefault="00B158CC" w:rsidP="00B158CC">
      <w:pPr>
        <w:rPr>
          <w:b/>
          <w:bCs/>
          <w:color w:val="auto"/>
        </w:rPr>
      </w:pPr>
      <w:r w:rsidRPr="000C1A5F">
        <w:rPr>
          <w:b/>
          <w:bCs/>
          <w:color w:val="auto"/>
        </w:rPr>
        <w:t>23.3.3. Latvijas Republikas likumi</w:t>
      </w:r>
    </w:p>
    <w:p w14:paraId="2CD0C396" w14:textId="77777777" w:rsidR="00B158CC" w:rsidRPr="000C1A5F" w:rsidRDefault="00B158CC" w:rsidP="00B158CC">
      <w:pPr>
        <w:numPr>
          <w:ilvl w:val="0"/>
          <w:numId w:val="30"/>
        </w:numPr>
        <w:rPr>
          <w:color w:val="auto"/>
        </w:rPr>
      </w:pPr>
      <w:r w:rsidRPr="000C1A5F">
        <w:rPr>
          <w:color w:val="auto"/>
        </w:rPr>
        <w:t xml:space="preserve">Latvijas Republikas Satversme: LV likums. Pieņemta 15.02.1922. [22.06.2026. red.]. Pieejams: </w:t>
      </w:r>
      <w:hyperlink r:id="rId60">
        <w:r w:rsidRPr="000C1A5F">
          <w:rPr>
            <w:rStyle w:val="Hyperlink"/>
            <w:color w:val="auto"/>
          </w:rPr>
          <w:t>https://likumi.lv/ta/id/57980-latvijas-republikas-satversme</w:t>
        </w:r>
      </w:hyperlink>
      <w:r w:rsidRPr="000C1A5F">
        <w:rPr>
          <w:color w:val="auto"/>
        </w:rPr>
        <w:t xml:space="preserve"> [aplūkots 22.06.2026.].</w:t>
      </w:r>
    </w:p>
    <w:p w14:paraId="5FEC1740" w14:textId="77777777" w:rsidR="00B158CC" w:rsidRPr="000C1A5F" w:rsidRDefault="00B158CC" w:rsidP="00B158CC">
      <w:pPr>
        <w:numPr>
          <w:ilvl w:val="0"/>
          <w:numId w:val="30"/>
        </w:numPr>
        <w:rPr>
          <w:color w:val="auto"/>
        </w:rPr>
      </w:pPr>
      <w:r w:rsidRPr="000C1A5F">
        <w:rPr>
          <w:color w:val="auto"/>
        </w:rPr>
        <w:t xml:space="preserve">Par valsts noslēpumu: LV likums. Pieņemts 17.10.1996. [22.06.2026. red.]. Pieejams: </w:t>
      </w:r>
      <w:hyperlink r:id="rId61">
        <w:r w:rsidRPr="000C1A5F">
          <w:rPr>
            <w:rStyle w:val="Hyperlink"/>
            <w:color w:val="auto"/>
          </w:rPr>
          <w:t>https://likumi.lv/ta/id/41058-par-valsts-noslepumu</w:t>
        </w:r>
      </w:hyperlink>
      <w:r w:rsidRPr="000C1A5F">
        <w:rPr>
          <w:color w:val="auto"/>
        </w:rPr>
        <w:t xml:space="preserve"> [aplūkots 22.06.2026.].</w:t>
      </w:r>
    </w:p>
    <w:p w14:paraId="7F44D035" w14:textId="77777777" w:rsidR="00B158CC" w:rsidRPr="000C1A5F" w:rsidRDefault="00B158CC" w:rsidP="00B158CC">
      <w:pPr>
        <w:numPr>
          <w:ilvl w:val="0"/>
          <w:numId w:val="30"/>
        </w:numPr>
        <w:rPr>
          <w:color w:val="auto"/>
        </w:rPr>
      </w:pPr>
      <w:r w:rsidRPr="000C1A5F">
        <w:rPr>
          <w:color w:val="auto"/>
        </w:rPr>
        <w:t xml:space="preserve">Informācijas atklātības likums: LV likums. Pieņemts 29.10.1998. [22.06.2026. red.]. Pieejams: </w:t>
      </w:r>
      <w:hyperlink r:id="rId62">
        <w:r w:rsidRPr="000C1A5F">
          <w:rPr>
            <w:rStyle w:val="Hyperlink"/>
            <w:color w:val="auto"/>
          </w:rPr>
          <w:t>https://likumi.lv/ta/id/50601-informacijas-atklatibas-likums</w:t>
        </w:r>
      </w:hyperlink>
      <w:r w:rsidRPr="000C1A5F">
        <w:rPr>
          <w:color w:val="auto"/>
        </w:rPr>
        <w:t xml:space="preserve"> [aplūkots 22.06.2026.].</w:t>
      </w:r>
    </w:p>
    <w:p w14:paraId="0DF478EB" w14:textId="77777777" w:rsidR="00B158CC" w:rsidRPr="000C1A5F" w:rsidRDefault="00B158CC" w:rsidP="00B158CC">
      <w:pPr>
        <w:numPr>
          <w:ilvl w:val="0"/>
          <w:numId w:val="30"/>
        </w:numPr>
        <w:rPr>
          <w:color w:val="auto"/>
        </w:rPr>
      </w:pPr>
      <w:r w:rsidRPr="000C1A5F">
        <w:rPr>
          <w:color w:val="auto"/>
        </w:rPr>
        <w:t xml:space="preserve">Administratīvā procesa likums: LV likums. Pieņemts 25.10.2001. [22.06.2026. red.]. Pieejams: </w:t>
      </w:r>
      <w:hyperlink r:id="rId63">
        <w:r w:rsidRPr="000C1A5F">
          <w:rPr>
            <w:rStyle w:val="Hyperlink"/>
            <w:color w:val="auto"/>
          </w:rPr>
          <w:t>https://likumi.lv/ta/id/55567-administrativa-procesa-likums</w:t>
        </w:r>
      </w:hyperlink>
      <w:r w:rsidRPr="000C1A5F">
        <w:rPr>
          <w:color w:val="auto"/>
        </w:rPr>
        <w:t xml:space="preserve"> [aplūkots 22.06.2026.].</w:t>
      </w:r>
    </w:p>
    <w:p w14:paraId="76CF85FE" w14:textId="77777777" w:rsidR="00B158CC" w:rsidRPr="000C1A5F" w:rsidRDefault="00B158CC" w:rsidP="00B158CC">
      <w:pPr>
        <w:numPr>
          <w:ilvl w:val="0"/>
          <w:numId w:val="30"/>
        </w:numPr>
        <w:rPr>
          <w:color w:val="auto"/>
        </w:rPr>
      </w:pPr>
      <w:r w:rsidRPr="000C1A5F">
        <w:rPr>
          <w:color w:val="auto"/>
        </w:rPr>
        <w:t xml:space="preserve">Valsts pārvaldes iekārtas likums: LV likums. Pieņemts 06.06.2002. [22.06.2026. red.]. Pieejams: </w:t>
      </w:r>
      <w:hyperlink r:id="rId64">
        <w:r w:rsidRPr="000C1A5F">
          <w:rPr>
            <w:rStyle w:val="Hyperlink"/>
            <w:color w:val="auto"/>
          </w:rPr>
          <w:t>https://likumi.lv/ta/id/63545-valsts-parvaldes-iekartas-likums</w:t>
        </w:r>
      </w:hyperlink>
      <w:r w:rsidRPr="000C1A5F">
        <w:rPr>
          <w:color w:val="auto"/>
        </w:rPr>
        <w:t xml:space="preserve"> [aplūkots 22.06.2026.].</w:t>
      </w:r>
    </w:p>
    <w:p w14:paraId="12544B13" w14:textId="77777777" w:rsidR="00B158CC" w:rsidRPr="000C1A5F" w:rsidRDefault="00B158CC" w:rsidP="00B158CC">
      <w:pPr>
        <w:numPr>
          <w:ilvl w:val="0"/>
          <w:numId w:val="30"/>
        </w:numPr>
        <w:rPr>
          <w:color w:val="auto"/>
        </w:rPr>
      </w:pPr>
      <w:r w:rsidRPr="000C1A5F">
        <w:rPr>
          <w:color w:val="auto"/>
        </w:rPr>
        <w:t xml:space="preserve">Elektronisko dokumentu likums: LV likums. Pieņemts 31.10.2002. [22.06.2026. red.]. Pieejams: </w:t>
      </w:r>
      <w:hyperlink r:id="rId65">
        <w:r w:rsidRPr="000C1A5F">
          <w:rPr>
            <w:rStyle w:val="Hyperlink"/>
            <w:color w:val="auto"/>
          </w:rPr>
          <w:t>https://likumi.lv/ta/id/68521-elektronisko-dokumentu-likums</w:t>
        </w:r>
      </w:hyperlink>
      <w:r w:rsidRPr="000C1A5F">
        <w:rPr>
          <w:color w:val="auto"/>
        </w:rPr>
        <w:t xml:space="preserve"> [aplūkots 22.06.2026.].</w:t>
      </w:r>
    </w:p>
    <w:p w14:paraId="46D0DDA9" w14:textId="77777777" w:rsidR="00B158CC" w:rsidRPr="000C1A5F" w:rsidRDefault="00B158CC" w:rsidP="00B158CC">
      <w:pPr>
        <w:numPr>
          <w:ilvl w:val="0"/>
          <w:numId w:val="30"/>
        </w:numPr>
        <w:rPr>
          <w:color w:val="auto"/>
        </w:rPr>
      </w:pPr>
      <w:r w:rsidRPr="000C1A5F">
        <w:rPr>
          <w:color w:val="auto"/>
        </w:rPr>
        <w:t xml:space="preserve">Tiesībsarga likums: LV likums. Pieņemts 06.04.2006. [22.06.2026. red.]. Pieejams: </w:t>
      </w:r>
      <w:hyperlink r:id="rId66">
        <w:r w:rsidRPr="000C1A5F">
          <w:rPr>
            <w:rStyle w:val="Hyperlink"/>
            <w:color w:val="auto"/>
          </w:rPr>
          <w:t>https://likumi.lv/ta/id/133535-tiesibsarga-likums</w:t>
        </w:r>
      </w:hyperlink>
      <w:r w:rsidRPr="000C1A5F">
        <w:rPr>
          <w:color w:val="auto"/>
        </w:rPr>
        <w:t xml:space="preserve"> [aplūkots 22.06.2026.].</w:t>
      </w:r>
    </w:p>
    <w:p w14:paraId="55D47A5B" w14:textId="77777777" w:rsidR="00B158CC" w:rsidRPr="000C1A5F" w:rsidRDefault="00B158CC" w:rsidP="00B158CC">
      <w:pPr>
        <w:numPr>
          <w:ilvl w:val="0"/>
          <w:numId w:val="30"/>
        </w:numPr>
        <w:rPr>
          <w:color w:val="auto"/>
        </w:rPr>
      </w:pPr>
      <w:r w:rsidRPr="000C1A5F">
        <w:rPr>
          <w:color w:val="auto"/>
        </w:rPr>
        <w:t xml:space="preserve">Vides aizsardzības likums: LV likums. Pieņemts 02.11.2006. [22.06.2026. red.]. Pieejams: </w:t>
      </w:r>
      <w:hyperlink r:id="rId67">
        <w:r w:rsidRPr="000C1A5F">
          <w:rPr>
            <w:rStyle w:val="Hyperlink"/>
            <w:color w:val="auto"/>
          </w:rPr>
          <w:t>https://likumi.lv/ta/id/147917-vides-aizsardzibas-likums</w:t>
        </w:r>
      </w:hyperlink>
      <w:r w:rsidRPr="000C1A5F">
        <w:rPr>
          <w:color w:val="auto"/>
        </w:rPr>
        <w:t xml:space="preserve"> [aplūkots 22.06.2026.].</w:t>
      </w:r>
    </w:p>
    <w:p w14:paraId="5366C65B" w14:textId="77777777" w:rsidR="00B158CC" w:rsidRPr="000C1A5F" w:rsidRDefault="00B158CC" w:rsidP="00B158CC">
      <w:pPr>
        <w:numPr>
          <w:ilvl w:val="0"/>
          <w:numId w:val="30"/>
        </w:numPr>
        <w:rPr>
          <w:color w:val="auto"/>
        </w:rPr>
      </w:pPr>
      <w:r w:rsidRPr="000C1A5F">
        <w:rPr>
          <w:color w:val="auto"/>
        </w:rPr>
        <w:t xml:space="preserve">Iesniegumu likums: LV likums. Pieņemts 27.09.2007. [22.06.2026. red.]. Pieejams: </w:t>
      </w:r>
      <w:hyperlink r:id="rId68">
        <w:r w:rsidRPr="000C1A5F">
          <w:rPr>
            <w:rStyle w:val="Hyperlink"/>
            <w:color w:val="auto"/>
          </w:rPr>
          <w:t>https://likumi.lv/ta/id/164501-iesniegumu-likums</w:t>
        </w:r>
      </w:hyperlink>
      <w:r w:rsidRPr="000C1A5F">
        <w:rPr>
          <w:color w:val="auto"/>
        </w:rPr>
        <w:t xml:space="preserve"> [aplūkots 22.06.2026.].</w:t>
      </w:r>
    </w:p>
    <w:p w14:paraId="28D46DF9" w14:textId="77777777" w:rsidR="00B158CC" w:rsidRPr="000C1A5F" w:rsidRDefault="00B158CC" w:rsidP="00B158CC">
      <w:pPr>
        <w:numPr>
          <w:ilvl w:val="0"/>
          <w:numId w:val="30"/>
        </w:numPr>
        <w:rPr>
          <w:color w:val="auto"/>
        </w:rPr>
      </w:pPr>
      <w:r w:rsidRPr="000C1A5F">
        <w:rPr>
          <w:color w:val="auto"/>
        </w:rPr>
        <w:t xml:space="preserve">Arhīvu likums: LV likums. Pieņemts 11.02.2010. [22.06.2026. red.]. Pieejams: </w:t>
      </w:r>
      <w:hyperlink r:id="rId69">
        <w:r w:rsidRPr="000C1A5F">
          <w:rPr>
            <w:rStyle w:val="Hyperlink"/>
            <w:color w:val="auto"/>
          </w:rPr>
          <w:t>https://likumi.lv/ta/id/205971-arhivu-likums</w:t>
        </w:r>
      </w:hyperlink>
      <w:r w:rsidRPr="000C1A5F">
        <w:rPr>
          <w:color w:val="auto"/>
        </w:rPr>
        <w:t xml:space="preserve"> [aplūkots 22.06.2026.].</w:t>
      </w:r>
    </w:p>
    <w:p w14:paraId="788BA5EC" w14:textId="77777777" w:rsidR="00B158CC" w:rsidRPr="000C1A5F" w:rsidRDefault="00B158CC" w:rsidP="00B158CC">
      <w:pPr>
        <w:numPr>
          <w:ilvl w:val="0"/>
          <w:numId w:val="30"/>
        </w:numPr>
        <w:rPr>
          <w:color w:val="auto"/>
        </w:rPr>
      </w:pPr>
      <w:r w:rsidRPr="000C1A5F">
        <w:rPr>
          <w:color w:val="auto"/>
        </w:rPr>
        <w:t xml:space="preserve">Oficiālo publikāciju un tiesiskās informācijas likums: LV likums. Pieņemts 31.05.2012. [22.06.2026. red.]. Pieejams: </w:t>
      </w:r>
      <w:hyperlink r:id="rId70">
        <w:r w:rsidRPr="000C1A5F">
          <w:rPr>
            <w:rStyle w:val="Hyperlink"/>
            <w:color w:val="auto"/>
          </w:rPr>
          <w:t>https://likumi.lv/ta/id/249322-oficialo-publikaciju-un-tiesiskas-informacijas-likums</w:t>
        </w:r>
      </w:hyperlink>
      <w:r w:rsidRPr="000C1A5F">
        <w:rPr>
          <w:color w:val="auto"/>
        </w:rPr>
        <w:t xml:space="preserve"> [aplūkots 22.06.2026.].</w:t>
      </w:r>
    </w:p>
    <w:p w14:paraId="20693EFB" w14:textId="77777777" w:rsidR="00B158CC" w:rsidRPr="000C1A5F" w:rsidRDefault="00B158CC" w:rsidP="00B158CC">
      <w:pPr>
        <w:numPr>
          <w:ilvl w:val="0"/>
          <w:numId w:val="30"/>
        </w:numPr>
        <w:rPr>
          <w:color w:val="auto"/>
        </w:rPr>
      </w:pPr>
      <w:r w:rsidRPr="000C1A5F">
        <w:rPr>
          <w:color w:val="auto"/>
        </w:rPr>
        <w:t xml:space="preserve">Oficiālās elektroniskās adreses likums: LV likums. Pieņemts 16.06.2016. [22.06.2026. red.]. Pieejams: </w:t>
      </w:r>
      <w:hyperlink r:id="rId71">
        <w:r w:rsidRPr="000C1A5F">
          <w:rPr>
            <w:rStyle w:val="Hyperlink"/>
            <w:color w:val="auto"/>
          </w:rPr>
          <w:t>https://likumi.lv/ta/id/283229-oficialas-elektroniskas-adreses-likums</w:t>
        </w:r>
      </w:hyperlink>
      <w:r w:rsidRPr="000C1A5F">
        <w:rPr>
          <w:color w:val="auto"/>
        </w:rPr>
        <w:t xml:space="preserve"> [aplūkots 22.06.2026.].</w:t>
      </w:r>
    </w:p>
    <w:p w14:paraId="00A1DA8F" w14:textId="77777777" w:rsidR="00B158CC" w:rsidRPr="000C1A5F" w:rsidRDefault="00B158CC" w:rsidP="00B158CC">
      <w:pPr>
        <w:numPr>
          <w:ilvl w:val="0"/>
          <w:numId w:val="30"/>
        </w:numPr>
        <w:rPr>
          <w:color w:val="auto"/>
        </w:rPr>
      </w:pPr>
      <w:r w:rsidRPr="000C1A5F">
        <w:rPr>
          <w:color w:val="auto"/>
        </w:rPr>
        <w:t xml:space="preserve">Fizisko personu datu apstrādes likums: LV likums. Pieņemts 21.06.2018. [22.06.2026. red.]. Pieejams: </w:t>
      </w:r>
      <w:hyperlink r:id="rId72">
        <w:r w:rsidRPr="000C1A5F">
          <w:rPr>
            <w:rStyle w:val="Hyperlink"/>
            <w:color w:val="auto"/>
          </w:rPr>
          <w:t>https://likumi.lv/ta/id/300099-fizisko-personu-datu-apstrades-likums</w:t>
        </w:r>
      </w:hyperlink>
      <w:r w:rsidRPr="000C1A5F">
        <w:rPr>
          <w:color w:val="auto"/>
        </w:rPr>
        <w:t xml:space="preserve"> [aplūkots 22.06.2026.].</w:t>
      </w:r>
    </w:p>
    <w:p w14:paraId="5C4A5C57" w14:textId="77777777" w:rsidR="00B158CC" w:rsidRPr="000C1A5F" w:rsidRDefault="00B158CC" w:rsidP="00B158CC">
      <w:pPr>
        <w:numPr>
          <w:ilvl w:val="0"/>
          <w:numId w:val="30"/>
        </w:numPr>
        <w:rPr>
          <w:color w:val="auto"/>
        </w:rPr>
      </w:pPr>
      <w:r w:rsidRPr="000C1A5F">
        <w:rPr>
          <w:color w:val="auto"/>
        </w:rPr>
        <w:t xml:space="preserve">Komercnoslēpuma aizsardzības likums: LV likums. Pieņemts 28.02.2019. [22.06.2026. red.]. Pieejams: </w:t>
      </w:r>
      <w:hyperlink r:id="rId73">
        <w:r w:rsidRPr="000C1A5F">
          <w:rPr>
            <w:rStyle w:val="Hyperlink"/>
            <w:color w:val="auto"/>
          </w:rPr>
          <w:t>https://likumi.lv/ta/id/305532-komercnoslepuma-aizsardzibas-likums</w:t>
        </w:r>
      </w:hyperlink>
      <w:r w:rsidRPr="000C1A5F">
        <w:rPr>
          <w:color w:val="auto"/>
        </w:rPr>
        <w:t xml:space="preserve"> [aplūkots 22.06.2026.].</w:t>
      </w:r>
    </w:p>
    <w:p w14:paraId="2BC55EE2" w14:textId="77777777" w:rsidR="00B158CC" w:rsidRPr="000C1A5F" w:rsidRDefault="00B158CC" w:rsidP="00B158CC">
      <w:pPr>
        <w:numPr>
          <w:ilvl w:val="0"/>
          <w:numId w:val="30"/>
        </w:numPr>
        <w:rPr>
          <w:color w:val="auto"/>
        </w:rPr>
      </w:pPr>
      <w:r w:rsidRPr="000C1A5F">
        <w:rPr>
          <w:color w:val="auto"/>
        </w:rPr>
        <w:t xml:space="preserve">Iesniegumu, sūdzību un priekšlikumu izskatīšanas kārtība valsts un pašvaldību institūcijās: vēsturisks LV likums. Zaudējis spēku 01.01.2008. Pieejams: </w:t>
      </w:r>
      <w:hyperlink r:id="rId74">
        <w:r w:rsidRPr="000C1A5F">
          <w:rPr>
            <w:rStyle w:val="Hyperlink"/>
            <w:color w:val="auto"/>
          </w:rPr>
          <w:t>https://likumi.lv/ta/id/57668-iesniegumu-sudzibu-un-priekslikumu-izskatisanas-kartibanbspvalsts-un-pasvaldibu-institucijas</w:t>
        </w:r>
      </w:hyperlink>
      <w:r w:rsidRPr="000C1A5F">
        <w:rPr>
          <w:color w:val="auto"/>
        </w:rPr>
        <w:t xml:space="preserve"> [aplūkots 25.07.2026.].</w:t>
      </w:r>
    </w:p>
    <w:p w14:paraId="4DD5CAE9" w14:textId="77777777" w:rsidR="00B158CC" w:rsidRPr="000C1A5F" w:rsidRDefault="00B158CC" w:rsidP="00B158CC">
      <w:pPr>
        <w:numPr>
          <w:ilvl w:val="0"/>
          <w:numId w:val="30"/>
        </w:numPr>
        <w:rPr>
          <w:color w:val="auto"/>
        </w:rPr>
      </w:pPr>
      <w:r w:rsidRPr="000C1A5F">
        <w:rPr>
          <w:color w:val="auto"/>
        </w:rPr>
        <w:t xml:space="preserve">Dokumentu juridiskā spēka likums: LV likums. Pieņemts 06.05.2010. Pieejams: </w:t>
      </w:r>
      <w:hyperlink r:id="rId75">
        <w:r w:rsidRPr="000C1A5F">
          <w:rPr>
            <w:rStyle w:val="Hyperlink"/>
            <w:color w:val="auto"/>
          </w:rPr>
          <w:t>https://likumi.lv/ta/id/210205-dokumentu-juridiska-speka-likums</w:t>
        </w:r>
      </w:hyperlink>
      <w:r w:rsidRPr="000C1A5F">
        <w:rPr>
          <w:color w:val="auto"/>
        </w:rPr>
        <w:t xml:space="preserve"> [aplūkots 25.07.2026.].</w:t>
      </w:r>
    </w:p>
    <w:p w14:paraId="1DD61913" w14:textId="24328709" w:rsidR="00B158CC" w:rsidRPr="000C1A5F" w:rsidRDefault="00B158CC" w:rsidP="00B158CC">
      <w:pPr>
        <w:numPr>
          <w:ilvl w:val="0"/>
          <w:numId w:val="30"/>
        </w:numPr>
        <w:rPr>
          <w:color w:val="auto"/>
        </w:rPr>
      </w:pPr>
      <w:r w:rsidRPr="000C1A5F">
        <w:rPr>
          <w:color w:val="auto"/>
        </w:rPr>
        <w:t xml:space="preserve">Par Eiropas Padomes Konvenciju par piekļuvi oficiāliem dokumentiem: LV likums. Pieņemts </w:t>
      </w:r>
      <w:r w:rsidR="00D371C5">
        <w:rPr>
          <w:color w:val="auto"/>
        </w:rPr>
        <w:t>24</w:t>
      </w:r>
      <w:r w:rsidRPr="000C1A5F">
        <w:rPr>
          <w:color w:val="auto"/>
        </w:rPr>
        <w:t xml:space="preserve">.10.2024. Pieejams: </w:t>
      </w:r>
      <w:hyperlink r:id="rId76">
        <w:r w:rsidRPr="000C1A5F">
          <w:rPr>
            <w:rStyle w:val="Hyperlink"/>
            <w:color w:val="auto"/>
          </w:rPr>
          <w:t>https://likumi.lv/ta/id/356144-par-eiropas-padomes-konvenciju-par-piekluvi-oficialiem-dokumentiem</w:t>
        </w:r>
      </w:hyperlink>
      <w:r w:rsidRPr="000C1A5F">
        <w:rPr>
          <w:color w:val="auto"/>
        </w:rPr>
        <w:t xml:space="preserve"> [aplūkots 25.07.2026.].</w:t>
      </w:r>
    </w:p>
    <w:p w14:paraId="398CABDE" w14:textId="77777777" w:rsidR="00B158CC" w:rsidRDefault="00B158CC" w:rsidP="00B158CC">
      <w:pPr>
        <w:numPr>
          <w:ilvl w:val="0"/>
          <w:numId w:val="30"/>
        </w:numPr>
        <w:rPr>
          <w:color w:val="auto"/>
        </w:rPr>
      </w:pPr>
      <w:r w:rsidRPr="000C1A5F">
        <w:rPr>
          <w:color w:val="auto"/>
        </w:rPr>
        <w:t xml:space="preserve">Grozījumi Iesniegumu likumā: LV likums. Pieņemts 05.02.2026. Pieejams: </w:t>
      </w:r>
      <w:hyperlink r:id="rId77">
        <w:r w:rsidRPr="000C1A5F">
          <w:rPr>
            <w:rStyle w:val="Hyperlink"/>
            <w:color w:val="auto"/>
          </w:rPr>
          <w:t>https://likumi.lv/ta/id/366561-grozijumi-iesniegumu-likuma</w:t>
        </w:r>
      </w:hyperlink>
      <w:r w:rsidRPr="000C1A5F">
        <w:rPr>
          <w:color w:val="auto"/>
        </w:rPr>
        <w:t xml:space="preserve"> [aplūkots 25.07.2026.].</w:t>
      </w:r>
    </w:p>
    <w:p w14:paraId="2A3C875E" w14:textId="1DDFEDBD" w:rsidR="003F5B40" w:rsidRPr="000C1A5F" w:rsidRDefault="003F5B40" w:rsidP="00B158CC">
      <w:pPr>
        <w:numPr>
          <w:ilvl w:val="0"/>
          <w:numId w:val="30"/>
        </w:numPr>
        <w:rPr>
          <w:color w:val="auto"/>
        </w:rPr>
      </w:pPr>
      <w:r w:rsidRPr="003F5B40">
        <w:rPr>
          <w:color w:val="auto"/>
        </w:rPr>
        <w:t>Par valsts budžetu 2026. gadam un budžeta ietvaru 2026., 2027. un 2028. gadam: LV likums. Pieņemts 04.12.2025., īpaši 79. panta 1. punkts. Pieejams: https://likumi.lv/ta/id/365272-par-valsts-budzetu-2026-gadam-un-budzeta-ietvaru-2026-2027-un-2028-gadam [aplūkots 19.08.2026.].</w:t>
      </w:r>
    </w:p>
    <w:p w14:paraId="64AA45CD" w14:textId="77777777" w:rsidR="00B158CC" w:rsidRPr="000C1A5F" w:rsidRDefault="00B158CC" w:rsidP="00B158CC">
      <w:pPr>
        <w:rPr>
          <w:b/>
          <w:bCs/>
          <w:color w:val="auto"/>
        </w:rPr>
      </w:pPr>
      <w:r w:rsidRPr="000C1A5F">
        <w:rPr>
          <w:b/>
          <w:bCs/>
          <w:color w:val="auto"/>
        </w:rPr>
        <w:t>23.3.4. Ministru kabineta noteikumi</w:t>
      </w:r>
    </w:p>
    <w:p w14:paraId="7344C7B9" w14:textId="77777777" w:rsidR="00B158CC" w:rsidRPr="000C1A5F" w:rsidRDefault="00B158CC" w:rsidP="00B158CC">
      <w:pPr>
        <w:numPr>
          <w:ilvl w:val="0"/>
          <w:numId w:val="29"/>
        </w:numPr>
        <w:rPr>
          <w:color w:val="auto"/>
        </w:rPr>
      </w:pPr>
      <w:r w:rsidRPr="000C1A5F">
        <w:rPr>
          <w:color w:val="auto"/>
        </w:rPr>
        <w:t xml:space="preserve">Noteikumi par informācijas sniegšanas maksas pakalpojumiem: Ministru kabineta 21.11.2006. noteikumi Nr. 940. [22.06.2026. red.]. Pieejams: </w:t>
      </w:r>
      <w:hyperlink r:id="rId78">
        <w:r w:rsidRPr="000C1A5F">
          <w:rPr>
            <w:rStyle w:val="Hyperlink"/>
            <w:color w:val="auto"/>
          </w:rPr>
          <w:t>https://likumi.lv/ta/id/148617-noteikumi-par-informacijas-sniegsanas-maksas-pakalpojumiem</w:t>
        </w:r>
      </w:hyperlink>
      <w:r w:rsidRPr="000C1A5F">
        <w:rPr>
          <w:color w:val="auto"/>
        </w:rPr>
        <w:t xml:space="preserve"> [aplūkots 22.06.2026.].</w:t>
      </w:r>
    </w:p>
    <w:p w14:paraId="30AF06E2" w14:textId="77777777" w:rsidR="00B158CC" w:rsidRPr="000C1A5F" w:rsidRDefault="00B158CC" w:rsidP="00B158CC">
      <w:pPr>
        <w:numPr>
          <w:ilvl w:val="0"/>
          <w:numId w:val="29"/>
        </w:numPr>
        <w:rPr>
          <w:color w:val="auto"/>
        </w:rPr>
      </w:pPr>
      <w:r w:rsidRPr="000C1A5F">
        <w:rPr>
          <w:color w:val="auto"/>
        </w:rPr>
        <w:t xml:space="preserve">Kārtība, kādā tiek piešķirtas ekskluzīvas tiesības informācijas atkalizmantošanai un publiskota informācija par šādu tiesību piešķiršanu: Ministru kabineta 22.05.2007. noteikumi Nr. 338. [22.06.2026. red.]. Pieejams: </w:t>
      </w:r>
      <w:hyperlink r:id="rId79">
        <w:r w:rsidRPr="000C1A5F">
          <w:rPr>
            <w:rStyle w:val="Hyperlink"/>
            <w:color w:val="auto"/>
          </w:rPr>
          <w:t>https://likumi.lv/ta/id/158245-kartiba-kada-tiek-pieskirtas-ekskluzivas-tiesibas-informacijas-atkalizmantosanai-un-publiskota-informacija-par-sadu-tiesibu-pie</w:t>
        </w:r>
      </w:hyperlink>
      <w:r w:rsidRPr="000C1A5F">
        <w:rPr>
          <w:color w:val="auto"/>
        </w:rPr>
        <w:t xml:space="preserve"> [aplūkots 22.06.2026.].</w:t>
      </w:r>
    </w:p>
    <w:p w14:paraId="45A7DD8C" w14:textId="77777777" w:rsidR="00B158CC" w:rsidRPr="000C1A5F" w:rsidRDefault="00B158CC" w:rsidP="00B158CC">
      <w:pPr>
        <w:numPr>
          <w:ilvl w:val="0"/>
          <w:numId w:val="29"/>
        </w:numPr>
        <w:rPr>
          <w:color w:val="auto"/>
        </w:rPr>
      </w:pPr>
      <w:r w:rsidRPr="000C1A5F">
        <w:rPr>
          <w:color w:val="auto"/>
        </w:rPr>
        <w:t xml:space="preserve">Tieslietu ministrijas nolikums: Ministru kabineta 16.08.2017. noteikumi Nr. 474. [22.06.2026. red.]. Pieejams: </w:t>
      </w:r>
      <w:hyperlink r:id="rId80">
        <w:r w:rsidRPr="000C1A5F">
          <w:rPr>
            <w:rStyle w:val="Hyperlink"/>
            <w:color w:val="auto"/>
          </w:rPr>
          <w:t>https://likumi.lv/ta/id/292913-tieslietu-ministrijas-nolikums</w:t>
        </w:r>
      </w:hyperlink>
      <w:r w:rsidRPr="000C1A5F">
        <w:rPr>
          <w:color w:val="auto"/>
        </w:rPr>
        <w:t xml:space="preserve"> [aplūkots 22.06.2026.].</w:t>
      </w:r>
    </w:p>
    <w:p w14:paraId="53EB2EB5" w14:textId="77777777" w:rsidR="00B158CC" w:rsidRPr="000C1A5F" w:rsidRDefault="00B158CC" w:rsidP="00B158CC">
      <w:pPr>
        <w:numPr>
          <w:ilvl w:val="0"/>
          <w:numId w:val="29"/>
        </w:numPr>
        <w:rPr>
          <w:color w:val="auto"/>
        </w:rPr>
      </w:pPr>
      <w:r w:rsidRPr="000C1A5F">
        <w:rPr>
          <w:color w:val="auto"/>
        </w:rPr>
        <w:t xml:space="preserve">Kārtība, kādā iestādes ievieto informāciju internetā: Ministru kabineta 14.07.2020. noteikumi Nr. 445. [22.06.2026. red.]. Pieejams: </w:t>
      </w:r>
      <w:hyperlink r:id="rId81">
        <w:r w:rsidRPr="000C1A5F">
          <w:rPr>
            <w:rStyle w:val="Hyperlink"/>
            <w:color w:val="auto"/>
          </w:rPr>
          <w:t>https://likumi.lv/ta/id/316109-kartiba-kada-iestades-ievieto-informaciju-interneta</w:t>
        </w:r>
      </w:hyperlink>
      <w:r w:rsidRPr="000C1A5F">
        <w:rPr>
          <w:color w:val="auto"/>
        </w:rPr>
        <w:t xml:space="preserve"> [aplūkots 22.06.2026.].</w:t>
      </w:r>
    </w:p>
    <w:p w14:paraId="006BB059" w14:textId="77777777" w:rsidR="00B158CC" w:rsidRPr="000C1A5F" w:rsidRDefault="00B158CC" w:rsidP="00B158CC">
      <w:pPr>
        <w:numPr>
          <w:ilvl w:val="0"/>
          <w:numId w:val="29"/>
        </w:numPr>
        <w:rPr>
          <w:color w:val="auto"/>
        </w:rPr>
      </w:pPr>
      <w:r w:rsidRPr="000C1A5F">
        <w:rPr>
          <w:color w:val="auto"/>
        </w:rPr>
        <w:t xml:space="preserve">Tiesību akta projekta sākotnējās ietekmes izvērtēšanas kārtība: Ministru kabineta 07.09.2021. noteikumi Nr. 617. [22.06.2026. red.]. Pieejams: </w:t>
      </w:r>
      <w:hyperlink r:id="rId82">
        <w:r w:rsidRPr="000C1A5F">
          <w:rPr>
            <w:rStyle w:val="Hyperlink"/>
            <w:color w:val="auto"/>
          </w:rPr>
          <w:t>https://likumi.lv/ta/id/325945-tiesibu-akta-projekta-sakotnejas-ietekmes-izvertesanas-kartiba</w:t>
        </w:r>
      </w:hyperlink>
      <w:r w:rsidRPr="000C1A5F">
        <w:rPr>
          <w:color w:val="auto"/>
        </w:rPr>
        <w:t xml:space="preserve"> [aplūkots 22.06.2026.].</w:t>
      </w:r>
    </w:p>
    <w:p w14:paraId="3E58EA99" w14:textId="77777777" w:rsidR="00B158CC" w:rsidRPr="000C1A5F" w:rsidRDefault="00B158CC" w:rsidP="00B158CC">
      <w:pPr>
        <w:numPr>
          <w:ilvl w:val="0"/>
          <w:numId w:val="29"/>
        </w:numPr>
        <w:rPr>
          <w:color w:val="auto"/>
        </w:rPr>
      </w:pPr>
      <w:r w:rsidRPr="000C1A5F">
        <w:rPr>
          <w:color w:val="auto"/>
        </w:rPr>
        <w:t xml:space="preserve">Sabiedrības līdzdalības kārtība attīstības plānošanas procesā: Ministru kabineta 15.10.2024. noteikumi Nr. 639. [22.06.2026. red.]. Pieejams: </w:t>
      </w:r>
      <w:hyperlink r:id="rId83">
        <w:r w:rsidRPr="000C1A5F">
          <w:rPr>
            <w:rStyle w:val="Hyperlink"/>
            <w:color w:val="auto"/>
          </w:rPr>
          <w:t>https://likumi.lv/ta/id/355632-sabiedribas-lidzdalibas-kartiba-attistibas-planosanas-procesa</w:t>
        </w:r>
      </w:hyperlink>
      <w:r w:rsidRPr="000C1A5F">
        <w:rPr>
          <w:color w:val="auto"/>
        </w:rPr>
        <w:t xml:space="preserve"> [aplūkots 22.06.2026.].</w:t>
      </w:r>
    </w:p>
    <w:p w14:paraId="742CC61F" w14:textId="77777777" w:rsidR="00B158CC" w:rsidRPr="000C1A5F" w:rsidRDefault="00B158CC" w:rsidP="00B158CC">
      <w:pPr>
        <w:numPr>
          <w:ilvl w:val="0"/>
          <w:numId w:val="29"/>
        </w:numPr>
        <w:rPr>
          <w:color w:val="auto"/>
        </w:rPr>
      </w:pPr>
      <w:r w:rsidRPr="000C1A5F">
        <w:rPr>
          <w:color w:val="auto"/>
        </w:rPr>
        <w:t xml:space="preserve">Dokumentu un arhīvu pārvaldības noteikumi: Ministru kabineta 07.05.2024. noteikumi Nr. 282. Pieejams: </w:t>
      </w:r>
      <w:hyperlink r:id="rId84">
        <w:r w:rsidRPr="000C1A5F">
          <w:rPr>
            <w:rStyle w:val="Hyperlink"/>
            <w:color w:val="auto"/>
          </w:rPr>
          <w:t>https://likumi.lv/ta/id/351808-dokumentu-un-arhivu-parvaldibas-noteikumi</w:t>
        </w:r>
      </w:hyperlink>
      <w:r w:rsidRPr="000C1A5F">
        <w:rPr>
          <w:color w:val="auto"/>
        </w:rPr>
        <w:t xml:space="preserve"> [aplūkots 25.07.2026.].</w:t>
      </w:r>
    </w:p>
    <w:p w14:paraId="74B9970F" w14:textId="77777777" w:rsidR="00B158CC" w:rsidRPr="000C1A5F" w:rsidRDefault="00B158CC" w:rsidP="00B158CC">
      <w:pPr>
        <w:numPr>
          <w:ilvl w:val="0"/>
          <w:numId w:val="29"/>
        </w:numPr>
        <w:rPr>
          <w:color w:val="auto"/>
        </w:rPr>
      </w:pPr>
      <w:r w:rsidRPr="000C1A5F">
        <w:rPr>
          <w:color w:val="auto"/>
        </w:rPr>
        <w:t xml:space="preserve">Tehnisko palīglīdzekļu noteikumi: Ministru kabineta 21.12.2021. noteikumi Nr. 878. Pieejams: </w:t>
      </w:r>
      <w:hyperlink r:id="rId85">
        <w:r w:rsidRPr="000C1A5F">
          <w:rPr>
            <w:rStyle w:val="Hyperlink"/>
            <w:color w:val="auto"/>
          </w:rPr>
          <w:t>https://likumi.lv/ta/id/328672</w:t>
        </w:r>
      </w:hyperlink>
      <w:r w:rsidRPr="000C1A5F">
        <w:rPr>
          <w:color w:val="auto"/>
        </w:rPr>
        <w:t xml:space="preserve"> [aplūkots 25.07.2026.].</w:t>
      </w:r>
    </w:p>
    <w:p w14:paraId="0EE507C6" w14:textId="6F3A0960" w:rsidR="00B158CC" w:rsidRPr="000C1A5F" w:rsidRDefault="00B158CC" w:rsidP="00B158CC">
      <w:pPr>
        <w:pStyle w:val="Heading2"/>
        <w:rPr>
          <w:color w:val="auto"/>
        </w:rPr>
      </w:pPr>
      <w:r w:rsidRPr="000C1A5F">
        <w:rPr>
          <w:color w:val="auto"/>
        </w:rPr>
        <w:t>23.4. Judikatūra</w:t>
      </w:r>
      <w:r w:rsidR="003F5B40">
        <w:rPr>
          <w:color w:val="auto"/>
        </w:rPr>
        <w:t>, ilustratīva tiesu prakse</w:t>
      </w:r>
      <w:r w:rsidRPr="000C1A5F">
        <w:rPr>
          <w:color w:val="auto"/>
        </w:rPr>
        <w:t xml:space="preserve"> un institucionālās uzraudzības materiāli</w:t>
      </w:r>
    </w:p>
    <w:p w14:paraId="0367EB02" w14:textId="77777777" w:rsidR="00B158CC" w:rsidRPr="000C1A5F" w:rsidRDefault="00B158CC" w:rsidP="00B158CC">
      <w:pPr>
        <w:rPr>
          <w:color w:val="auto"/>
        </w:rPr>
      </w:pPr>
      <w:r w:rsidRPr="000C1A5F">
        <w:rPr>
          <w:color w:val="auto"/>
        </w:rPr>
        <w:t>Judikatūras ieraksti izmantojami tikai attiecīgās lietas un atziņas tvērumā. Institucionālās uzraudzības materiāli raksturo konkrēto uzraudzības vai parlamentārās kontroles kontekstu.</w:t>
      </w:r>
    </w:p>
    <w:p w14:paraId="44AF686B" w14:textId="77777777" w:rsidR="00B158CC" w:rsidRPr="000C1A5F" w:rsidRDefault="00B158CC" w:rsidP="00B158CC">
      <w:pPr>
        <w:rPr>
          <w:b/>
          <w:bCs/>
          <w:color w:val="auto"/>
        </w:rPr>
      </w:pPr>
      <w:r w:rsidRPr="000C1A5F">
        <w:rPr>
          <w:b/>
          <w:bCs/>
          <w:color w:val="auto"/>
        </w:rPr>
        <w:t>Judikatūra un tiesu prakses apkopojumi</w:t>
      </w:r>
    </w:p>
    <w:p w14:paraId="1845AFA8" w14:textId="77777777" w:rsidR="00B158CC" w:rsidRDefault="00B158CC" w:rsidP="00B158CC">
      <w:pPr>
        <w:numPr>
          <w:ilvl w:val="0"/>
          <w:numId w:val="28"/>
        </w:numPr>
        <w:rPr>
          <w:color w:val="auto"/>
        </w:rPr>
      </w:pPr>
      <w:r w:rsidRPr="000C1A5F">
        <w:rPr>
          <w:color w:val="auto"/>
        </w:rPr>
        <w:t xml:space="preserve">Potaičuks A. Tiesības uz pieeju informācijai (2010-2019): tiesu prakses apkopojums. Rīga: Latvijas Republikas Augstākā tiesa, 2020. Pieejams: </w:t>
      </w:r>
      <w:hyperlink r:id="rId86">
        <w:r w:rsidRPr="000C1A5F">
          <w:rPr>
            <w:rStyle w:val="Hyperlink"/>
            <w:color w:val="auto"/>
          </w:rPr>
          <w:t>https://www.at.gov.lv/lv/jaunumi/par-notikumiem/apkopota-tiesu-prakse-lietas-par-tiesibam-uz-pieeju-informacijai-10318</w:t>
        </w:r>
      </w:hyperlink>
      <w:r w:rsidRPr="000C1A5F">
        <w:rPr>
          <w:color w:val="auto"/>
        </w:rPr>
        <w:t xml:space="preserve"> [aplūkots 22.06.2026.].</w:t>
      </w:r>
    </w:p>
    <w:p w14:paraId="066FC58E" w14:textId="77777777" w:rsidR="00BB73E3" w:rsidRPr="000C1A5F" w:rsidRDefault="00BB73E3" w:rsidP="00BB73E3">
      <w:pPr>
        <w:numPr>
          <w:ilvl w:val="0"/>
          <w:numId w:val="28"/>
        </w:numPr>
        <w:rPr>
          <w:color w:val="auto"/>
        </w:rPr>
      </w:pPr>
      <w:r w:rsidRPr="000C1A5F">
        <w:rPr>
          <w:color w:val="auto"/>
        </w:rPr>
        <w:t xml:space="preserve">Latvijas Republikas Augstākā tiesa. Judikatūras nolēmumu arhīva kategorija “Tiesības uz informāciju un uz atbildi pēc būtības”. Pieejams: </w:t>
      </w:r>
      <w:hyperlink r:id="rId87">
        <w:r w:rsidRPr="000C1A5F">
          <w:rPr>
            <w:rStyle w:val="Hyperlink"/>
            <w:color w:val="auto"/>
          </w:rPr>
          <w:t>https://www.at.gov.lv/lv/tiesu-prakse/judikaturas-nolemumu-arhivs/administrativo-lietu-departaments/klasifikators-pec-lietu-kategorijam/tiesibas-uz-informaciju-un-uz-atbildi-pec-butibas</w:t>
        </w:r>
      </w:hyperlink>
      <w:r w:rsidRPr="000C1A5F">
        <w:rPr>
          <w:color w:val="auto"/>
        </w:rPr>
        <w:t xml:space="preserve"> [aplūkots 25.07.2026.].</w:t>
      </w:r>
    </w:p>
    <w:p w14:paraId="08FA8CE4" w14:textId="77777777" w:rsidR="00BB73E3" w:rsidRPr="000C1A5F" w:rsidRDefault="00BB73E3" w:rsidP="00BB73E3">
      <w:pPr>
        <w:numPr>
          <w:ilvl w:val="0"/>
          <w:numId w:val="28"/>
        </w:numPr>
        <w:rPr>
          <w:color w:val="auto"/>
        </w:rPr>
      </w:pPr>
      <w:r w:rsidRPr="000C1A5F">
        <w:rPr>
          <w:color w:val="auto"/>
        </w:rPr>
        <w:t xml:space="preserve">Latvijas Republikas Augstākā tiesa. Tiesības uz pieeju informācijai: tiesu prakses apkopojums, 2020. Pilnais dokuments. Pieejams: </w:t>
      </w:r>
      <w:hyperlink r:id="rId88">
        <w:r w:rsidRPr="000C1A5F">
          <w:rPr>
            <w:rStyle w:val="Hyperlink"/>
            <w:color w:val="auto"/>
          </w:rPr>
          <w:t>https://www.at.gov.lv/files/uploads/files/6_Judikatura/Tiesu_prakses_apkopojumi/2020/Tiesibas_uz_pieeju_informacijai_20_11_2020%281%29.docx</w:t>
        </w:r>
      </w:hyperlink>
      <w:r w:rsidRPr="000C1A5F">
        <w:rPr>
          <w:color w:val="auto"/>
        </w:rPr>
        <w:t xml:space="preserve"> [aplūkots 25.07.2026.].</w:t>
      </w:r>
    </w:p>
    <w:p w14:paraId="53C6A333" w14:textId="3C161C96" w:rsidR="00BB73E3" w:rsidRPr="00BB73E3" w:rsidRDefault="00BB73E3" w:rsidP="00BB73E3">
      <w:pPr>
        <w:numPr>
          <w:ilvl w:val="0"/>
          <w:numId w:val="28"/>
        </w:numPr>
        <w:rPr>
          <w:color w:val="auto"/>
        </w:rPr>
      </w:pPr>
      <w:r w:rsidRPr="000C1A5F">
        <w:rPr>
          <w:color w:val="auto"/>
        </w:rPr>
        <w:t xml:space="preserve">Latvijas Republikas Satversmes tiesas 12.11.2015. spriedums lietā Nr. 2015-06-01. Pieejams: </w:t>
      </w:r>
      <w:hyperlink r:id="rId89">
        <w:r w:rsidRPr="000C1A5F">
          <w:rPr>
            <w:rStyle w:val="Hyperlink"/>
            <w:color w:val="auto"/>
          </w:rPr>
          <w:t>https://likumi.lv/ta/id/277793/par-tiesnesu-disciplinaras-atbildibas-likuma-11sup6sup-panta-pirmas-dalas-atbilstibu-latvijas-republikas-satversmes-100pantam</w:t>
        </w:r>
      </w:hyperlink>
      <w:r w:rsidRPr="000C1A5F">
        <w:rPr>
          <w:color w:val="auto"/>
        </w:rPr>
        <w:t xml:space="preserve"> [aplūkots 26.07.2026.].</w:t>
      </w:r>
      <w:r w:rsidRPr="00BB73E3">
        <w:rPr>
          <w:color w:val="auto"/>
        </w:rPr>
        <w:t>.</w:t>
      </w:r>
    </w:p>
    <w:p w14:paraId="15F5EA25" w14:textId="77777777" w:rsidR="00BB73E3" w:rsidRDefault="00B158CC" w:rsidP="00B158CC">
      <w:pPr>
        <w:numPr>
          <w:ilvl w:val="0"/>
          <w:numId w:val="28"/>
        </w:numPr>
        <w:rPr>
          <w:color w:val="auto"/>
        </w:rPr>
      </w:pPr>
      <w:r w:rsidRPr="000C1A5F">
        <w:rPr>
          <w:color w:val="auto"/>
        </w:rPr>
        <w:t xml:space="preserve">Latvijas Republikas Satversmes tiesas 06.07.1999. spriedums lietā Nr. 04-02(99) “Par Ministru kabineta noteikumu Nr. 46 ‘Noteikumi par vadības līgumiem’ atbilstību Informācijas atklātības likumam”. Pieejams: </w:t>
      </w:r>
      <w:hyperlink r:id="rId90">
        <w:r w:rsidRPr="000C1A5F">
          <w:rPr>
            <w:rStyle w:val="Hyperlink"/>
            <w:color w:val="auto"/>
          </w:rPr>
          <w:t>https://likumi.lv/ta/id/136658-par-ministru-kabineta-noteikumu-nr-46-noteikumi-par-vadibas-ligumiem-atbilstibu-informacijas-atklatibas-likumam</w:t>
        </w:r>
      </w:hyperlink>
      <w:r w:rsidRPr="000C1A5F">
        <w:rPr>
          <w:color w:val="auto"/>
        </w:rPr>
        <w:t xml:space="preserve"> [aplūkots 25.07.2026.]</w:t>
      </w:r>
    </w:p>
    <w:p w14:paraId="2D81408F" w14:textId="77777777" w:rsidR="00B158CC" w:rsidRPr="000C1A5F" w:rsidRDefault="00B158CC" w:rsidP="00B158CC">
      <w:pPr>
        <w:numPr>
          <w:ilvl w:val="0"/>
          <w:numId w:val="28"/>
        </w:numPr>
        <w:rPr>
          <w:color w:val="auto"/>
        </w:rPr>
      </w:pPr>
      <w:r w:rsidRPr="000C1A5F">
        <w:rPr>
          <w:color w:val="auto"/>
        </w:rPr>
        <w:t xml:space="preserve">Latvijas Republikas Senāta Administratīvo lietu departamenta 23.05.2022. lēmums lietā Nr. A420188821, SKA-765/2022, ECLI:LV:AT:2022:0523.A420188821.6.L. Pieejams: </w:t>
      </w:r>
      <w:hyperlink r:id="rId91">
        <w:r w:rsidRPr="000C1A5F">
          <w:rPr>
            <w:rStyle w:val="Hyperlink"/>
            <w:color w:val="auto"/>
          </w:rPr>
          <w:t>https://gateway.elieta.lv/api/v1/PublicMaterialDownload/58a43e88-e735-4f3e-a130-fe6c736b3a38</w:t>
        </w:r>
      </w:hyperlink>
      <w:r w:rsidRPr="000C1A5F">
        <w:rPr>
          <w:color w:val="auto"/>
        </w:rPr>
        <w:t xml:space="preserve"> [aplūkots 25.07.2026.].</w:t>
      </w:r>
    </w:p>
    <w:p w14:paraId="52966E89" w14:textId="77777777" w:rsidR="00B158CC" w:rsidRPr="000C1A5F" w:rsidRDefault="00B158CC" w:rsidP="00B158CC">
      <w:pPr>
        <w:numPr>
          <w:ilvl w:val="0"/>
          <w:numId w:val="28"/>
        </w:numPr>
        <w:rPr>
          <w:color w:val="auto"/>
        </w:rPr>
      </w:pPr>
      <w:r w:rsidRPr="000C1A5F">
        <w:rPr>
          <w:color w:val="auto"/>
        </w:rPr>
        <w:t xml:space="preserve">Latvijas Republikas Augstākās tiesas Senāta Administratīvo lietu departamenta 21.03.2011. spriedums lietā Nr. A420574710, SKA-254/2011. Pieejams: </w:t>
      </w:r>
      <w:hyperlink r:id="rId92">
        <w:r w:rsidRPr="000C1A5F">
          <w:rPr>
            <w:rStyle w:val="Hyperlink"/>
            <w:color w:val="auto"/>
          </w:rPr>
          <w:t>https://www.at.gov.lv/downloadlawfile/4658</w:t>
        </w:r>
      </w:hyperlink>
      <w:r w:rsidRPr="000C1A5F">
        <w:rPr>
          <w:color w:val="auto"/>
        </w:rPr>
        <w:t xml:space="preserve"> [aplūkots 26.07.2026.].</w:t>
      </w:r>
    </w:p>
    <w:p w14:paraId="701B6DA3" w14:textId="77777777" w:rsidR="00B158CC" w:rsidRPr="000C1A5F" w:rsidRDefault="00B158CC" w:rsidP="00B158CC">
      <w:pPr>
        <w:numPr>
          <w:ilvl w:val="0"/>
          <w:numId w:val="28"/>
        </w:numPr>
        <w:rPr>
          <w:color w:val="auto"/>
        </w:rPr>
      </w:pPr>
      <w:r w:rsidRPr="000C1A5F">
        <w:rPr>
          <w:color w:val="auto"/>
        </w:rPr>
        <w:t xml:space="preserve">Latvijas Republikas Augstākās tiesas Senāta Administratīvo lietu departamenta 27.11.2013. spriedums lietā Nr. A420676211, SKA-312/2013. Pieejams: </w:t>
      </w:r>
      <w:hyperlink r:id="rId93">
        <w:r w:rsidRPr="000C1A5F">
          <w:rPr>
            <w:rStyle w:val="Hyperlink"/>
            <w:color w:val="auto"/>
          </w:rPr>
          <w:t>https://www.at.gov.lv/files/files/312-ska-2013.doc</w:t>
        </w:r>
      </w:hyperlink>
      <w:r w:rsidRPr="000C1A5F">
        <w:rPr>
          <w:color w:val="auto"/>
        </w:rPr>
        <w:t xml:space="preserve"> [aplūkots 26.07.2026.].</w:t>
      </w:r>
    </w:p>
    <w:p w14:paraId="6749E752" w14:textId="77777777" w:rsidR="00B158CC" w:rsidRPr="000C1A5F" w:rsidRDefault="00B158CC" w:rsidP="00B158CC">
      <w:pPr>
        <w:numPr>
          <w:ilvl w:val="0"/>
          <w:numId w:val="28"/>
        </w:numPr>
        <w:rPr>
          <w:color w:val="auto"/>
        </w:rPr>
      </w:pPr>
      <w:r w:rsidRPr="000C1A5F">
        <w:rPr>
          <w:color w:val="auto"/>
        </w:rPr>
        <w:t xml:space="preserve">Latvijas Republikas Senāta Administratīvo lietu departamenta 31.10.2018. spriedums lietā Nr. A420261416, SKA-394/2018, ECLI:LV:AT:2018:1031.A420261416.2.S. Pieejams: </w:t>
      </w:r>
      <w:hyperlink r:id="rId94">
        <w:r w:rsidRPr="000C1A5F">
          <w:rPr>
            <w:rStyle w:val="Hyperlink"/>
            <w:color w:val="auto"/>
          </w:rPr>
          <w:t>https://www.at.gov.lv/downloadlawfile/5627</w:t>
        </w:r>
      </w:hyperlink>
      <w:r w:rsidRPr="000C1A5F">
        <w:rPr>
          <w:color w:val="auto"/>
        </w:rPr>
        <w:t xml:space="preserve"> [aplūkots 26.07.2026.].</w:t>
      </w:r>
    </w:p>
    <w:p w14:paraId="087B76EC" w14:textId="77777777" w:rsidR="00B158CC" w:rsidRPr="000C1A5F" w:rsidRDefault="00B158CC" w:rsidP="00B158CC">
      <w:pPr>
        <w:numPr>
          <w:ilvl w:val="0"/>
          <w:numId w:val="28"/>
        </w:numPr>
        <w:rPr>
          <w:color w:val="auto"/>
        </w:rPr>
      </w:pPr>
      <w:r w:rsidRPr="000C1A5F">
        <w:rPr>
          <w:color w:val="auto"/>
        </w:rPr>
        <w:t xml:space="preserve">Latvijas Republikas Senāta Administratīvo lietu departamenta 23.04.2018. spriedums lietā Nr. SKA-244/2018, A420156016, ECLI:LV:AT:2018:0423.A420156016.2.S. Pieejams: </w:t>
      </w:r>
      <w:hyperlink r:id="rId95">
        <w:r w:rsidRPr="000C1A5F">
          <w:rPr>
            <w:rStyle w:val="Hyperlink"/>
            <w:color w:val="auto"/>
          </w:rPr>
          <w:t>https://www.at.gov.lv/downloadlawfile/5518</w:t>
        </w:r>
      </w:hyperlink>
      <w:r w:rsidRPr="000C1A5F">
        <w:rPr>
          <w:color w:val="auto"/>
        </w:rPr>
        <w:t xml:space="preserve"> [aplūkots 10.08.2026.].</w:t>
      </w:r>
    </w:p>
    <w:p w14:paraId="038E03E5" w14:textId="77777777" w:rsidR="00B158CC" w:rsidRDefault="00B158CC" w:rsidP="00B158CC">
      <w:pPr>
        <w:numPr>
          <w:ilvl w:val="0"/>
          <w:numId w:val="28"/>
        </w:numPr>
        <w:rPr>
          <w:color w:val="auto"/>
        </w:rPr>
      </w:pPr>
      <w:r w:rsidRPr="000C1A5F">
        <w:rPr>
          <w:color w:val="auto"/>
        </w:rPr>
        <w:t xml:space="preserve">Latvijas Republikas Senāta Administratīvo lietu departamenta 22.11.2019. spriedums lietā Nr. SKA-879/2019, A420162618, ECLI:LV:AT:2019:1122.A420162618.6.S. Pieejams: </w:t>
      </w:r>
      <w:hyperlink r:id="rId96">
        <w:r w:rsidRPr="000C1A5F">
          <w:rPr>
            <w:rStyle w:val="Hyperlink"/>
            <w:color w:val="auto"/>
          </w:rPr>
          <w:t>https://www.at.gov.lv/downloadlawfile/6031</w:t>
        </w:r>
      </w:hyperlink>
      <w:r w:rsidRPr="000C1A5F">
        <w:rPr>
          <w:color w:val="auto"/>
        </w:rPr>
        <w:t xml:space="preserve"> [aplūkots 10.08.2026.].</w:t>
      </w:r>
    </w:p>
    <w:p w14:paraId="5A9CDB5A" w14:textId="1B87532B" w:rsidR="003F5B40" w:rsidRPr="003F5B40" w:rsidRDefault="003F5B40" w:rsidP="003F5B40">
      <w:pPr>
        <w:numPr>
          <w:ilvl w:val="0"/>
          <w:numId w:val="28"/>
        </w:numPr>
        <w:rPr>
          <w:color w:val="auto"/>
        </w:rPr>
      </w:pPr>
      <w:r w:rsidRPr="003F5B40">
        <w:rPr>
          <w:color w:val="auto"/>
        </w:rPr>
        <w:t>Latvijas Republikas Senāta Administratīvo lietu departamenta 02.12.2020. spriedums lietā Nr. A420297917, SKA-314/2020, ECLI:LV:AT:2020:1202.A420297917.5.S. Pieejams: https://www.at.gov.lv/downloadlawfile/6958 [aplūkots 19.08.2026.].</w:t>
      </w:r>
    </w:p>
    <w:p w14:paraId="6DC36110" w14:textId="26EEBC8B" w:rsidR="003F5B40" w:rsidRDefault="003F5B40" w:rsidP="00B158CC">
      <w:pPr>
        <w:numPr>
          <w:ilvl w:val="0"/>
          <w:numId w:val="28"/>
        </w:numPr>
        <w:rPr>
          <w:color w:val="auto"/>
        </w:rPr>
      </w:pPr>
      <w:r w:rsidRPr="003F5B40">
        <w:rPr>
          <w:color w:val="auto"/>
        </w:rPr>
        <w:t>Latvijas Republikas Senāta Administratīvo lietu departamenta 22.02.2023. lēmums lietā Nr. 680057922, SKA-453/2023, ECLI:LV:AT:2023:0222.SKA045323.6.L. Pieejams: https://www.at.gov.lv/downloadlawfile/9247 [aplūkots 19.08.2026.].</w:t>
      </w:r>
    </w:p>
    <w:p w14:paraId="08EBBB00" w14:textId="428CFDD3" w:rsidR="00BB73E3" w:rsidRDefault="00BB73E3" w:rsidP="00B158CC">
      <w:pPr>
        <w:numPr>
          <w:ilvl w:val="0"/>
          <w:numId w:val="28"/>
        </w:numPr>
        <w:rPr>
          <w:color w:val="auto"/>
        </w:rPr>
      </w:pPr>
      <w:r w:rsidRPr="00BB73E3">
        <w:rPr>
          <w:color w:val="auto"/>
        </w:rPr>
        <w:t>Latvijas Republikas Senāta Administratīvo lietu departamenta 29.11.2024. spriedums lietā Nr. A420159423, SKA-403/2024, ECLI:LV:AT:2024:1129.A420159423.9.S. Pieejams: https://www.at.gov.lv/downloadlawfile/10812 [aplūkots 19.08.2026.].</w:t>
      </w:r>
    </w:p>
    <w:p w14:paraId="27603DF5" w14:textId="53234407" w:rsidR="00BB73E3" w:rsidRPr="000C1A5F" w:rsidRDefault="00BB73E3" w:rsidP="00B158CC">
      <w:pPr>
        <w:numPr>
          <w:ilvl w:val="0"/>
          <w:numId w:val="28"/>
        </w:numPr>
        <w:rPr>
          <w:color w:val="auto"/>
        </w:rPr>
      </w:pPr>
      <w:r w:rsidRPr="00BB73E3">
        <w:rPr>
          <w:color w:val="auto"/>
        </w:rPr>
        <w:t>Latvijas Republikas Senāta Administratīvo lietu departamenta 30.09.2025. spriedums lietā Nr. A420159423, SKA-614/2025, ECLI:LV:AT:2025:0930.A420159423.18.S. Pieejams: https://www.at.gov.lv/downloadlawfile/11035 [aplūkots 19.08.2026.].</w:t>
      </w:r>
    </w:p>
    <w:p w14:paraId="7A381898" w14:textId="77777777" w:rsidR="00B158CC" w:rsidRPr="000C1A5F" w:rsidRDefault="00B158CC" w:rsidP="00B158CC">
      <w:pPr>
        <w:numPr>
          <w:ilvl w:val="0"/>
          <w:numId w:val="28"/>
        </w:numPr>
        <w:rPr>
          <w:color w:val="auto"/>
        </w:rPr>
      </w:pPr>
      <w:r w:rsidRPr="000C1A5F">
        <w:rPr>
          <w:color w:val="auto"/>
        </w:rPr>
        <w:t>Administratīvās rajona tiesas Jelgavas tiesu nama 15.11.2023. spriedums lietā Nr. A420121623, arhīva Nr. A42-01216-23, ECLI:LV:ADRJJTN:2023:1115.A420121623.3.S. Nolēmuma ieraksts sniegts 7. vai 8. pielikumā.</w:t>
      </w:r>
    </w:p>
    <w:p w14:paraId="55146618" w14:textId="77777777" w:rsidR="00B158CC" w:rsidRPr="000C1A5F" w:rsidRDefault="00B158CC" w:rsidP="00B158CC">
      <w:pPr>
        <w:numPr>
          <w:ilvl w:val="0"/>
          <w:numId w:val="28"/>
        </w:numPr>
        <w:rPr>
          <w:color w:val="auto"/>
        </w:rPr>
      </w:pPr>
      <w:r w:rsidRPr="000C1A5F">
        <w:rPr>
          <w:color w:val="auto"/>
        </w:rPr>
        <w:t>Administratīvās rajona tiesas Rīgas tiesu nama 23.04.2024. spriedums lietā Nr. A420199222, arhīva Nr. A42-00050-24/18, ECLI:LV:ADRJRIT:2024:0423.A420199222.5.S. Nolēmuma ieraksts sniegts 7. vai 8. pielikumā.</w:t>
      </w:r>
    </w:p>
    <w:p w14:paraId="0A9D8FB2" w14:textId="77777777" w:rsidR="00B158CC" w:rsidRPr="000C1A5F" w:rsidRDefault="00B158CC" w:rsidP="00B158CC">
      <w:pPr>
        <w:numPr>
          <w:ilvl w:val="0"/>
          <w:numId w:val="28"/>
        </w:numPr>
        <w:rPr>
          <w:color w:val="auto"/>
        </w:rPr>
      </w:pPr>
      <w:r w:rsidRPr="000C1A5F">
        <w:rPr>
          <w:color w:val="auto"/>
        </w:rPr>
        <w:t>Administratīvās rajona tiesas Rīgas tiesu nama 27.05.2024. spriedums lietā Nr. A420141823, arhīva Nr. A42-00207-24/8, ECLI:LV:ADRJRIT:2024:0527.A420141823.4.S. Nolēmuma ieraksts sniegts 7. vai 8. pielikumā.</w:t>
      </w:r>
    </w:p>
    <w:p w14:paraId="599E657F" w14:textId="77777777" w:rsidR="00B158CC" w:rsidRPr="000C1A5F" w:rsidRDefault="00B158CC" w:rsidP="00B158CC">
      <w:pPr>
        <w:numPr>
          <w:ilvl w:val="0"/>
          <w:numId w:val="28"/>
        </w:numPr>
        <w:rPr>
          <w:color w:val="auto"/>
        </w:rPr>
      </w:pPr>
      <w:r w:rsidRPr="000C1A5F">
        <w:rPr>
          <w:color w:val="auto"/>
        </w:rPr>
        <w:t>Administratīvās rajona tiesas Rīgas tiesu nama 25.09.2024. spriedums lietā Nr. A420202023, arhīva Nr. A42-00481-24/29, ECLI:LV:ADRJRIT:2024:0925.A420202023.3.S. Nolēmuma ieraksts sniegts 7. vai 8. pielikumā.</w:t>
      </w:r>
    </w:p>
    <w:p w14:paraId="2CA89E11" w14:textId="77777777" w:rsidR="00B158CC" w:rsidRPr="000C1A5F" w:rsidRDefault="00B158CC" w:rsidP="00B158CC">
      <w:pPr>
        <w:numPr>
          <w:ilvl w:val="0"/>
          <w:numId w:val="28"/>
        </w:numPr>
        <w:rPr>
          <w:color w:val="auto"/>
        </w:rPr>
      </w:pPr>
      <w:r w:rsidRPr="000C1A5F">
        <w:rPr>
          <w:color w:val="auto"/>
        </w:rPr>
        <w:t>Administratīvās rajona tiesas Rīgas tiesu nama 10.02.2025. spriedums lietā Nr. A420204724, arhīva Nr. A42-00533-25/25, ECLI:LV:ADRJRIT:2025:0210.A420204724.3.S. Nolēmuma ieraksts sniegts 7. vai 8. pielikumā.</w:t>
      </w:r>
    </w:p>
    <w:p w14:paraId="5BC4BF5A" w14:textId="77777777" w:rsidR="00B158CC" w:rsidRDefault="00B158CC" w:rsidP="00B158CC">
      <w:pPr>
        <w:numPr>
          <w:ilvl w:val="0"/>
          <w:numId w:val="28"/>
        </w:numPr>
        <w:rPr>
          <w:color w:val="auto"/>
        </w:rPr>
      </w:pPr>
      <w:r w:rsidRPr="000C1A5F">
        <w:rPr>
          <w:color w:val="auto"/>
        </w:rPr>
        <w:t>Administratīvās rajona tiesas Rīgas tiesu nama 10.11.2025. spriedums lietā Nr. A420122324, arhīva Nr. A42-00073-25/12, ECLI:LV:ADRJRIT:2025:1110.A420122324.40.S. Nolēmuma ieraksts sniegts 7. vai 8. pielikumā.</w:t>
      </w:r>
    </w:p>
    <w:p w14:paraId="6096A277" w14:textId="0C4DE5B8" w:rsidR="003F5B40" w:rsidRPr="000C1A5F" w:rsidRDefault="003F5B40" w:rsidP="00B158CC">
      <w:pPr>
        <w:numPr>
          <w:ilvl w:val="0"/>
          <w:numId w:val="28"/>
        </w:numPr>
        <w:rPr>
          <w:color w:val="auto"/>
        </w:rPr>
      </w:pPr>
      <w:r w:rsidRPr="003F5B40">
        <w:rPr>
          <w:color w:val="auto"/>
        </w:rPr>
        <w:t>Administratīvās rajona tiesas Jelgavas tiesu nama 07.11.2024. spriedums lietā Nr. A420134924, arhīva Nr. A42-01349-24/37, ECLI:LV:ADRJJTN:2024:1107.A420134924.2.S. Nolēmuma ieraksts sniegts 8. pielikumā.</w:t>
      </w:r>
    </w:p>
    <w:p w14:paraId="25EDBCFC" w14:textId="77777777" w:rsidR="00B158CC" w:rsidRPr="000C1A5F" w:rsidRDefault="00B158CC" w:rsidP="00B158CC">
      <w:pPr>
        <w:rPr>
          <w:b/>
          <w:bCs/>
          <w:color w:val="auto"/>
        </w:rPr>
      </w:pPr>
      <w:r w:rsidRPr="000C1A5F">
        <w:rPr>
          <w:b/>
          <w:bCs/>
          <w:color w:val="auto"/>
        </w:rPr>
        <w:t>Institucionālās uzraudzības materiāli</w:t>
      </w:r>
    </w:p>
    <w:p w14:paraId="604EB1AE" w14:textId="68230511" w:rsidR="00D17ECB" w:rsidRPr="000C1A5F" w:rsidRDefault="00D17ECB" w:rsidP="00D17ECB">
      <w:pPr>
        <w:numPr>
          <w:ilvl w:val="0"/>
          <w:numId w:val="27"/>
        </w:numPr>
        <w:rPr>
          <w:color w:val="auto"/>
        </w:rPr>
      </w:pPr>
      <w:r w:rsidRPr="00D17ECB">
        <w:rPr>
          <w:color w:val="auto"/>
        </w:rPr>
        <w:t>Latvijas Republikas 14. Saeima. Deputātu Lindas Liepiņas, Ilzes Stobovas, Ramonas Petravičas, Ričarda Šlesera un Kristapa Krištopana 2025. gada 3. decembra jautājums četrpadsmit ministriem “Par IP statusu oficiāliem dokumentiem” (Nr. 196/J14). Informācija par rakstveida atbilžu sniegšanu: 14. Saeimas 2025. gada 11. decembra sēdes stenogramma, sadaļa “Informācija par atbilžu sniegšanu uz deputātu jautājumiem”. Pieejams: https://saeima.lv/lv/transcripts/view/2667 [aplūkots 19.08.2026.].</w:t>
      </w:r>
    </w:p>
    <w:p w14:paraId="0A53656A" w14:textId="77777777" w:rsidR="00B158CC" w:rsidRPr="000C1A5F" w:rsidRDefault="00B158CC" w:rsidP="00B158CC">
      <w:pPr>
        <w:numPr>
          <w:ilvl w:val="0"/>
          <w:numId w:val="27"/>
        </w:numPr>
        <w:rPr>
          <w:color w:val="auto"/>
        </w:rPr>
      </w:pPr>
      <w:r w:rsidRPr="000C1A5F">
        <w:rPr>
          <w:color w:val="auto"/>
        </w:rPr>
        <w:t xml:space="preserve">Latvijas Republikas tiesībsargs. Latvijas Republikas Tiesībsarga 2025. gada ziņojums. Rīga: Tiesībsarga birojs, 2026. Pieejams: </w:t>
      </w:r>
      <w:hyperlink r:id="rId97">
        <w:r w:rsidRPr="000C1A5F">
          <w:rPr>
            <w:rStyle w:val="Hyperlink"/>
            <w:color w:val="auto"/>
          </w:rPr>
          <w:t>https://www.tiesibsargs.lv/wp-content/uploads/2026/05/tiesibsarga_gada_zinojums_2025.pdf</w:t>
        </w:r>
      </w:hyperlink>
      <w:r w:rsidRPr="000C1A5F">
        <w:rPr>
          <w:color w:val="auto"/>
        </w:rPr>
        <w:t xml:space="preserve"> [aplūkots 22.06.2026.].</w:t>
      </w:r>
    </w:p>
    <w:p w14:paraId="3C664C9B" w14:textId="77777777" w:rsidR="00B158CC" w:rsidRPr="000C1A5F" w:rsidRDefault="00B158CC" w:rsidP="00B158CC">
      <w:pPr>
        <w:numPr>
          <w:ilvl w:val="0"/>
          <w:numId w:val="27"/>
        </w:numPr>
        <w:rPr>
          <w:color w:val="auto"/>
        </w:rPr>
      </w:pPr>
      <w:r w:rsidRPr="000C1A5F">
        <w:rPr>
          <w:color w:val="auto"/>
        </w:rPr>
        <w:t xml:space="preserve">Latvijas Republikas 14. Saeimas 2026. gada 21. maija sēdes stenogramma. Latvijas Republikas Tiesībsarga 2025. gada ziņojuma izskatīšana. Pieejams: </w:t>
      </w:r>
      <w:hyperlink r:id="rId98">
        <w:r w:rsidRPr="000C1A5F">
          <w:rPr>
            <w:rStyle w:val="Hyperlink"/>
            <w:color w:val="auto"/>
          </w:rPr>
          <w:t>https://www.saeima.lv/lv/transcripts/view/2699</w:t>
        </w:r>
      </w:hyperlink>
      <w:r w:rsidRPr="000C1A5F">
        <w:rPr>
          <w:color w:val="auto"/>
        </w:rPr>
        <w:t xml:space="preserve"> [aplūkots 22.06.2026.].</w:t>
      </w:r>
    </w:p>
    <w:p w14:paraId="3B959985" w14:textId="77777777" w:rsidR="00B158CC" w:rsidRPr="000C1A5F" w:rsidRDefault="00B158CC" w:rsidP="00B158CC">
      <w:pPr>
        <w:pStyle w:val="Heading2"/>
        <w:rPr>
          <w:color w:val="auto"/>
        </w:rPr>
      </w:pPr>
      <w:r w:rsidRPr="000C1A5F">
        <w:rPr>
          <w:color w:val="auto"/>
        </w:rPr>
        <w:t>23.5. Trumses konvencijas materiāli</w:t>
      </w:r>
    </w:p>
    <w:p w14:paraId="752F5A88" w14:textId="3571DEAB" w:rsidR="00B158CC" w:rsidRPr="000C1A5F" w:rsidRDefault="00B158CC" w:rsidP="00B158CC">
      <w:pPr>
        <w:rPr>
          <w:color w:val="auto"/>
        </w:rPr>
      </w:pPr>
      <w:r w:rsidRPr="000C1A5F">
        <w:rPr>
          <w:color w:val="auto"/>
        </w:rPr>
        <w:t xml:space="preserve">Skaidrojošais ziņojums un AIG materiāli palīdz interpretēt un uzraudzīt Konvencijas īstenošanu, bet paši nerada papildu saistošus pienākumus. </w:t>
      </w:r>
      <w:r w:rsidR="00EB437D" w:rsidRPr="00EB437D">
        <w:rPr>
          <w:color w:val="auto"/>
        </w:rPr>
        <w:t>Latvijas pārskats (AIG/Inf(2026)04)</w:t>
      </w:r>
      <w:r w:rsidRPr="000C1A5F">
        <w:rPr>
          <w:color w:val="auto"/>
        </w:rPr>
        <w:t xml:space="preserve"> ir valsts iesniegts pašnovērtējums, nevis neatkarīgs AIG atbilstības vērtējums.</w:t>
      </w:r>
    </w:p>
    <w:p w14:paraId="34B0FDBB" w14:textId="77777777" w:rsidR="00B158CC" w:rsidRPr="000C1A5F" w:rsidRDefault="00B158CC" w:rsidP="00B158CC">
      <w:pPr>
        <w:numPr>
          <w:ilvl w:val="0"/>
          <w:numId w:val="26"/>
        </w:numPr>
        <w:rPr>
          <w:color w:val="auto"/>
        </w:rPr>
      </w:pPr>
      <w:r w:rsidRPr="000C1A5F">
        <w:rPr>
          <w:color w:val="auto"/>
        </w:rPr>
        <w:t xml:space="preserve">Council of Europe. Explanatory Report to the Council of Europe Convention on Access to Official Documents, CETS No. 205. Tromsø, 18.06.2009. Pieejams: </w:t>
      </w:r>
      <w:hyperlink r:id="rId99">
        <w:r w:rsidRPr="000C1A5F">
          <w:rPr>
            <w:rStyle w:val="Hyperlink"/>
            <w:color w:val="auto"/>
          </w:rPr>
          <w:t>https://rm.coe.int/16800d3836</w:t>
        </w:r>
      </w:hyperlink>
      <w:r w:rsidRPr="000C1A5F">
        <w:rPr>
          <w:color w:val="auto"/>
        </w:rPr>
        <w:t xml:space="preserve"> [aplūkots 25.07.2026.].</w:t>
      </w:r>
    </w:p>
    <w:p w14:paraId="0502BF30" w14:textId="77777777" w:rsidR="00B158CC" w:rsidRPr="000C1A5F" w:rsidRDefault="00B158CC" w:rsidP="00B158CC">
      <w:pPr>
        <w:numPr>
          <w:ilvl w:val="0"/>
          <w:numId w:val="26"/>
        </w:numPr>
        <w:rPr>
          <w:color w:val="auto"/>
        </w:rPr>
      </w:pPr>
      <w:r w:rsidRPr="000C1A5F">
        <w:rPr>
          <w:color w:val="auto"/>
        </w:rPr>
        <w:t xml:space="preserve">Council of Europe Access Info Group (AIG). Opinion on the definition of “official documents” according to the Council of Europe Convention on Access to Official Documents (CETS No. 205), AIG(2025)07REV2, 05.11.2025. Pieejams: </w:t>
      </w:r>
      <w:hyperlink r:id="rId100">
        <w:r w:rsidRPr="000C1A5F">
          <w:rPr>
            <w:rStyle w:val="Hyperlink"/>
            <w:color w:val="auto"/>
          </w:rPr>
          <w:t>https://rm.coe.int/council-of-europe-access-info-group-aig-opinion-on-the-definition-of-o/4880293c4f</w:t>
        </w:r>
      </w:hyperlink>
      <w:r w:rsidRPr="000C1A5F">
        <w:rPr>
          <w:color w:val="auto"/>
        </w:rPr>
        <w:t xml:space="preserve"> [aplūkots 25.07.2026.].</w:t>
      </w:r>
    </w:p>
    <w:p w14:paraId="556D3627" w14:textId="77777777" w:rsidR="00B158CC" w:rsidRPr="000C1A5F" w:rsidRDefault="00B158CC" w:rsidP="00B158CC">
      <w:pPr>
        <w:numPr>
          <w:ilvl w:val="0"/>
          <w:numId w:val="26"/>
        </w:numPr>
        <w:rPr>
          <w:color w:val="auto"/>
        </w:rPr>
      </w:pPr>
      <w:r w:rsidRPr="000C1A5F">
        <w:rPr>
          <w:color w:val="auto"/>
        </w:rPr>
        <w:t xml:space="preserve">Council of Europe Access Info Group (AIG). Questionnaire on legislative and other measures giving effect to the provisions of the Council of Europe Convention on Access to Official Documents, AIG(2022)01, pieņemta 17.11.2022. Dokumenta identifikācija pārbaudāma AIG darba dokumentu sarakstā: </w:t>
      </w:r>
      <w:hyperlink r:id="rId101">
        <w:r w:rsidRPr="000C1A5F">
          <w:rPr>
            <w:rStyle w:val="Hyperlink"/>
            <w:color w:val="auto"/>
          </w:rPr>
          <w:t>https://rm.coe.int/liste-documents-aig/1680ac55d0</w:t>
        </w:r>
      </w:hyperlink>
      <w:r w:rsidRPr="000C1A5F">
        <w:rPr>
          <w:color w:val="auto"/>
        </w:rPr>
        <w:t xml:space="preserve"> [aplūkots 25.07.2026.]; pētījuma rīcībā esoša oficiālā dokumenta kopija.</w:t>
      </w:r>
    </w:p>
    <w:p w14:paraId="59C36C54" w14:textId="77777777" w:rsidR="00B158CC" w:rsidRPr="000C1A5F" w:rsidRDefault="00B158CC" w:rsidP="00B158CC">
      <w:pPr>
        <w:numPr>
          <w:ilvl w:val="0"/>
          <w:numId w:val="26"/>
        </w:numPr>
        <w:rPr>
          <w:color w:val="auto"/>
        </w:rPr>
      </w:pPr>
      <w:r w:rsidRPr="000C1A5F">
        <w:rPr>
          <w:color w:val="auto"/>
        </w:rPr>
        <w:t xml:space="preserve">Republic of Latvia. Report on the legislative and other measures taken to give effect to the provisions of the Council of Europe Convention on Access to Official Documents (CETS No. 205), AIG/Inf(2026)04, saņemts 14.05.2026. Pieejams Eiropas Padomes Latvijas valsts materiālu lapā: </w:t>
      </w:r>
      <w:hyperlink r:id="rId102">
        <w:r w:rsidRPr="000C1A5F">
          <w:rPr>
            <w:rStyle w:val="Hyperlink"/>
            <w:color w:val="auto"/>
          </w:rPr>
          <w:t>https://www.coe.int/en/web/access-to-official-documents/latvia</w:t>
        </w:r>
      </w:hyperlink>
      <w:r w:rsidRPr="000C1A5F">
        <w:rPr>
          <w:color w:val="auto"/>
        </w:rPr>
        <w:t xml:space="preserve"> [aplūkots 25.07.2026.].</w:t>
      </w:r>
    </w:p>
    <w:p w14:paraId="391FBD84" w14:textId="77777777" w:rsidR="00B158CC" w:rsidRPr="000C1A5F" w:rsidRDefault="00B158CC" w:rsidP="00B158CC">
      <w:pPr>
        <w:numPr>
          <w:ilvl w:val="0"/>
          <w:numId w:val="26"/>
        </w:numPr>
        <w:rPr>
          <w:color w:val="auto"/>
        </w:rPr>
      </w:pPr>
      <w:r w:rsidRPr="000C1A5F">
        <w:rPr>
          <w:color w:val="auto"/>
        </w:rPr>
        <w:t xml:space="preserve">Council of Europe. Latvia - country monitoring materials under the Convention on Access to Official Documents. Pieejams: </w:t>
      </w:r>
      <w:hyperlink r:id="rId103">
        <w:r w:rsidRPr="000C1A5F">
          <w:rPr>
            <w:rStyle w:val="Hyperlink"/>
            <w:color w:val="auto"/>
          </w:rPr>
          <w:t>https://www.coe.int/en/web/access-to-official-documents/latvia</w:t>
        </w:r>
      </w:hyperlink>
      <w:r w:rsidRPr="000C1A5F">
        <w:rPr>
          <w:color w:val="auto"/>
        </w:rPr>
        <w:t xml:space="preserve"> [aplūkots 25.07.2026.].</w:t>
      </w:r>
    </w:p>
    <w:p w14:paraId="11B6331E" w14:textId="77777777" w:rsidR="00B158CC" w:rsidRPr="000C1A5F" w:rsidRDefault="00B158CC" w:rsidP="00B158CC">
      <w:pPr>
        <w:pStyle w:val="Heading2"/>
        <w:rPr>
          <w:color w:val="auto"/>
        </w:rPr>
      </w:pPr>
      <w:r w:rsidRPr="000C1A5F">
        <w:rPr>
          <w:color w:val="auto"/>
        </w:rPr>
        <w:t>23.6. Latvijas politikas plānošanas dokumenti</w:t>
      </w:r>
    </w:p>
    <w:p w14:paraId="15D3C84A" w14:textId="77777777" w:rsidR="00B158CC" w:rsidRPr="000C1A5F" w:rsidRDefault="00B158CC" w:rsidP="00B158CC">
      <w:pPr>
        <w:rPr>
          <w:color w:val="auto"/>
        </w:rPr>
      </w:pPr>
      <w:r w:rsidRPr="000C1A5F">
        <w:rPr>
          <w:color w:val="auto"/>
        </w:rPr>
        <w:t>Politikas dokumenti izmantoti mērķu, īstenošanas ietvara un indikatoru attiecināmības analīzei; tie paši par sevi nepierāda faktiskus IAL vai IL piemērošanas rezultātus.</w:t>
      </w:r>
    </w:p>
    <w:p w14:paraId="78B76FCF" w14:textId="77777777" w:rsidR="00B158CC" w:rsidRPr="000C1A5F" w:rsidRDefault="00B158CC" w:rsidP="00B158CC">
      <w:pPr>
        <w:numPr>
          <w:ilvl w:val="0"/>
          <w:numId w:val="25"/>
        </w:numPr>
        <w:rPr>
          <w:color w:val="auto"/>
        </w:rPr>
      </w:pPr>
      <w:r w:rsidRPr="000C1A5F">
        <w:rPr>
          <w:color w:val="auto"/>
        </w:rPr>
        <w:t xml:space="preserve">Latvijas atvērto datu stratēģija: informatīvais ziņojums. Izskatīts Ministru kabinetā 20.08.2019. Pieejams: </w:t>
      </w:r>
      <w:hyperlink r:id="rId104">
        <w:r w:rsidRPr="000C1A5F">
          <w:rPr>
            <w:rStyle w:val="Hyperlink"/>
            <w:color w:val="auto"/>
          </w:rPr>
          <w:t>https://likumi.lv/ta/id/342401-latvijas-atverto-datu-strategija</w:t>
        </w:r>
      </w:hyperlink>
      <w:r w:rsidRPr="000C1A5F">
        <w:rPr>
          <w:color w:val="auto"/>
        </w:rPr>
        <w:t xml:space="preserve"> [aplūkots 22.06.2026.].</w:t>
      </w:r>
    </w:p>
    <w:p w14:paraId="3049497E" w14:textId="77777777" w:rsidR="00B158CC" w:rsidRPr="000C1A5F" w:rsidRDefault="00B158CC" w:rsidP="00B158CC">
      <w:pPr>
        <w:numPr>
          <w:ilvl w:val="0"/>
          <w:numId w:val="25"/>
        </w:numPr>
        <w:rPr>
          <w:color w:val="auto"/>
        </w:rPr>
      </w:pPr>
      <w:r w:rsidRPr="000C1A5F">
        <w:rPr>
          <w:color w:val="auto"/>
        </w:rPr>
        <w:t xml:space="preserve">Latvijas Nacionālais attīstības plāns 2021.-2027. gadam. Apstiprināts ar Saeimas 02.07.2020. lēmumu. Pieejams: </w:t>
      </w:r>
      <w:hyperlink r:id="rId105">
        <w:r w:rsidRPr="000C1A5F">
          <w:rPr>
            <w:rStyle w:val="Hyperlink"/>
            <w:color w:val="auto"/>
          </w:rPr>
          <w:t>https://likumi.lv/ta/id/315879-par-latvijas-nacionalo-attistibas-planu-20212027-gadam-nap2027</w:t>
        </w:r>
      </w:hyperlink>
      <w:r w:rsidRPr="000C1A5F">
        <w:rPr>
          <w:color w:val="auto"/>
        </w:rPr>
        <w:t xml:space="preserve"> [aplūkots 22.06.2026.].</w:t>
      </w:r>
    </w:p>
    <w:p w14:paraId="069532D4" w14:textId="77777777" w:rsidR="00B158CC" w:rsidRPr="000C1A5F" w:rsidRDefault="00B158CC" w:rsidP="00B158CC">
      <w:pPr>
        <w:numPr>
          <w:ilvl w:val="0"/>
          <w:numId w:val="25"/>
        </w:numPr>
        <w:rPr>
          <w:color w:val="auto"/>
        </w:rPr>
      </w:pPr>
      <w:r w:rsidRPr="000C1A5F">
        <w:rPr>
          <w:color w:val="auto"/>
        </w:rPr>
        <w:t xml:space="preserve">Saliedētas un pilsoniski aktīvas sabiedrības attīstības pamatnostādnes 2021.-2027. gadam. Apstiprinātas ar Ministru kabineta 05.02.2021. rīkojumu Nr. 72. Pieejams: </w:t>
      </w:r>
      <w:hyperlink r:id="rId106">
        <w:r w:rsidRPr="000C1A5F">
          <w:rPr>
            <w:rStyle w:val="Hyperlink"/>
            <w:color w:val="auto"/>
          </w:rPr>
          <w:t>https://likumi.lv/ta/id/320841-par-saliedetas-un-pilsoniski-aktivas-sabiedribas-attistibas-pamatnostadnem-2021-2027-gadam</w:t>
        </w:r>
      </w:hyperlink>
      <w:r w:rsidRPr="000C1A5F">
        <w:rPr>
          <w:color w:val="auto"/>
        </w:rPr>
        <w:t xml:space="preserve"> [aplūkots 22.06.2026.].</w:t>
      </w:r>
    </w:p>
    <w:p w14:paraId="24CBB081" w14:textId="77777777" w:rsidR="00B158CC" w:rsidRPr="000C1A5F" w:rsidRDefault="00B158CC" w:rsidP="00B158CC">
      <w:pPr>
        <w:numPr>
          <w:ilvl w:val="0"/>
          <w:numId w:val="25"/>
        </w:numPr>
        <w:rPr>
          <w:color w:val="auto"/>
        </w:rPr>
      </w:pPr>
      <w:r w:rsidRPr="000C1A5F">
        <w:rPr>
          <w:color w:val="auto"/>
        </w:rPr>
        <w:t xml:space="preserve">Digitālās transformācijas pamatnostādnes 2021.-2027. gadam. Apstiprinātas ar Ministru kabineta 07.07.2021. rīkojumu Nr. 490. Pieejams: </w:t>
      </w:r>
      <w:hyperlink r:id="rId107">
        <w:r w:rsidRPr="000C1A5F">
          <w:rPr>
            <w:rStyle w:val="Hyperlink"/>
            <w:color w:val="auto"/>
          </w:rPr>
          <w:t>https://likumi.lv/ta/id/324715-par-digitalas-transformacijas-pamatnostadnem-20212027-gadam</w:t>
        </w:r>
      </w:hyperlink>
      <w:r w:rsidRPr="000C1A5F">
        <w:rPr>
          <w:color w:val="auto"/>
        </w:rPr>
        <w:t xml:space="preserve"> [aplūkots 22.06.2026.].</w:t>
      </w:r>
    </w:p>
    <w:p w14:paraId="353F1543" w14:textId="77777777" w:rsidR="00B158CC" w:rsidRPr="000C1A5F" w:rsidRDefault="00B158CC" w:rsidP="00B158CC">
      <w:pPr>
        <w:numPr>
          <w:ilvl w:val="0"/>
          <w:numId w:val="25"/>
        </w:numPr>
        <w:rPr>
          <w:color w:val="auto"/>
        </w:rPr>
      </w:pPr>
      <w:r w:rsidRPr="000C1A5F">
        <w:rPr>
          <w:color w:val="auto"/>
        </w:rPr>
        <w:t xml:space="preserve">Latvijas Piektais nacionālais atvērtās pārvaldības rīcības plāns 2022.-2025. gadam. Apstiprināts ar Ministru kabineta 10.02.2022. rīkojumu Nr. 78. Pieejams: </w:t>
      </w:r>
      <w:hyperlink r:id="rId108">
        <w:r w:rsidRPr="000C1A5F">
          <w:rPr>
            <w:rStyle w:val="Hyperlink"/>
            <w:color w:val="auto"/>
          </w:rPr>
          <w:t>https://likumi.lv/ta/id/329905-par-latvijas-piekto-nacionalo-atvertas-parvaldibas-ricibas-planu-20222025-gadam</w:t>
        </w:r>
      </w:hyperlink>
      <w:r w:rsidRPr="000C1A5F">
        <w:rPr>
          <w:color w:val="auto"/>
        </w:rPr>
        <w:t xml:space="preserve"> [aplūkots 22.06.2026.].</w:t>
      </w:r>
    </w:p>
    <w:p w14:paraId="501F815B" w14:textId="77777777" w:rsidR="00B158CC" w:rsidRPr="000C1A5F" w:rsidRDefault="00B158CC" w:rsidP="00B158CC">
      <w:pPr>
        <w:numPr>
          <w:ilvl w:val="0"/>
          <w:numId w:val="25"/>
        </w:numPr>
        <w:rPr>
          <w:color w:val="auto"/>
        </w:rPr>
      </w:pPr>
      <w:r w:rsidRPr="000C1A5F">
        <w:rPr>
          <w:color w:val="auto"/>
        </w:rPr>
        <w:t xml:space="preserve">Valsts pārvaldes modernizācijas plāns 2023.-2027. gadam. Apstiprināts ar Ministru kabineta 08.05.2023. rīkojumu Nr. 240. Pieejams: </w:t>
      </w:r>
      <w:hyperlink r:id="rId109">
        <w:r w:rsidRPr="000C1A5F">
          <w:rPr>
            <w:rStyle w:val="Hyperlink"/>
            <w:color w:val="auto"/>
          </w:rPr>
          <w:t>https://likumi.lv/ta/id/341706-par-valsts-parvaldes-modernizacijas-planu-2023-2027-gadam</w:t>
        </w:r>
      </w:hyperlink>
      <w:r w:rsidRPr="000C1A5F">
        <w:rPr>
          <w:color w:val="auto"/>
        </w:rPr>
        <w:t xml:space="preserve"> [aplūkots 22.06.2026.].</w:t>
      </w:r>
    </w:p>
    <w:p w14:paraId="63B26DFA" w14:textId="77777777" w:rsidR="00B158CC" w:rsidRPr="000C1A5F" w:rsidRDefault="00B158CC" w:rsidP="00B158CC">
      <w:pPr>
        <w:numPr>
          <w:ilvl w:val="0"/>
          <w:numId w:val="25"/>
        </w:numPr>
        <w:rPr>
          <w:color w:val="auto"/>
        </w:rPr>
      </w:pPr>
      <w:r w:rsidRPr="000C1A5F">
        <w:rPr>
          <w:color w:val="auto"/>
        </w:rPr>
        <w:t xml:space="preserve">Digitālās transformācijas pamatnostādņu 2021.-2027. gadam ieviešanas plāns 2023.-2027. gadam. Apstiprināts ar Ministru kabineta 13.12.2023. rīkojumu Nr. 892. Pieejams: </w:t>
      </w:r>
      <w:hyperlink r:id="rId110">
        <w:r w:rsidRPr="000C1A5F">
          <w:rPr>
            <w:rStyle w:val="Hyperlink"/>
            <w:color w:val="auto"/>
          </w:rPr>
          <w:t>https://likumi.lv/ta/id/348328-par-digitalas-transformacijas-pamatnostadnu-20212027gadam-ieviesanas-planu-20232027gadam</w:t>
        </w:r>
      </w:hyperlink>
      <w:r w:rsidRPr="000C1A5F">
        <w:rPr>
          <w:color w:val="auto"/>
        </w:rPr>
        <w:t xml:space="preserve"> [aplūkots 22.06.2026.].</w:t>
      </w:r>
    </w:p>
    <w:p w14:paraId="4F31FB91" w14:textId="77777777" w:rsidR="00B158CC" w:rsidRPr="000C1A5F" w:rsidRDefault="00B158CC" w:rsidP="00B158CC">
      <w:pPr>
        <w:numPr>
          <w:ilvl w:val="0"/>
          <w:numId w:val="25"/>
        </w:numPr>
        <w:rPr>
          <w:color w:val="auto"/>
        </w:rPr>
      </w:pPr>
      <w:r w:rsidRPr="000C1A5F">
        <w:rPr>
          <w:color w:val="auto"/>
        </w:rPr>
        <w:t xml:space="preserve">Pakalpojumu vides pilnveides plāns 2024.-2027. gadam. Apstiprināts ar Ministru kabineta 04.06.2024. rīkojumu Nr. 444. Pieejams: </w:t>
      </w:r>
      <w:hyperlink r:id="rId111">
        <w:r w:rsidRPr="000C1A5F">
          <w:rPr>
            <w:rStyle w:val="Hyperlink"/>
            <w:color w:val="auto"/>
          </w:rPr>
          <w:t>https://likumi.lv/ta/id/352535-par-pakalpojumu-vides-pilnveides-planu-20242027gadam</w:t>
        </w:r>
      </w:hyperlink>
      <w:r w:rsidRPr="000C1A5F">
        <w:rPr>
          <w:color w:val="auto"/>
        </w:rPr>
        <w:t xml:space="preserve"> [aplūkots 22.06.2026.].</w:t>
      </w:r>
    </w:p>
    <w:p w14:paraId="4B8CCB28" w14:textId="77777777" w:rsidR="00B158CC" w:rsidRPr="000C1A5F" w:rsidRDefault="00B158CC" w:rsidP="00B158CC">
      <w:pPr>
        <w:numPr>
          <w:ilvl w:val="0"/>
          <w:numId w:val="25"/>
        </w:numPr>
        <w:rPr>
          <w:color w:val="auto"/>
        </w:rPr>
      </w:pPr>
      <w:r w:rsidRPr="000C1A5F">
        <w:rPr>
          <w:color w:val="auto"/>
        </w:rPr>
        <w:t xml:space="preserve">Saliedētas un pilsoniski aktīvas sabiedrības attīstības plāns 2024.-2027. gadam. Apstiprināts ar Ministru kabineta 17.12.2024. rīkojumu Nr. 1195. Pieejams: </w:t>
      </w:r>
      <w:hyperlink r:id="rId112">
        <w:r w:rsidRPr="000C1A5F">
          <w:rPr>
            <w:rStyle w:val="Hyperlink"/>
            <w:color w:val="auto"/>
          </w:rPr>
          <w:t>https://likumi.lv/ta/id/357419-saliedetas-un-pilsoniski-aktivas-sabiedribas-attistibas-plans-2024-2027-gadam</w:t>
        </w:r>
      </w:hyperlink>
      <w:r w:rsidRPr="000C1A5F">
        <w:rPr>
          <w:color w:val="auto"/>
        </w:rPr>
        <w:t xml:space="preserve"> [aplūkots 22.06.2026.].</w:t>
      </w:r>
    </w:p>
    <w:p w14:paraId="735AA36E" w14:textId="77777777" w:rsidR="00B158CC" w:rsidRPr="000C1A5F" w:rsidRDefault="00B158CC" w:rsidP="00B158CC">
      <w:pPr>
        <w:numPr>
          <w:ilvl w:val="0"/>
          <w:numId w:val="25"/>
        </w:numPr>
        <w:rPr>
          <w:color w:val="auto"/>
        </w:rPr>
      </w:pPr>
      <w:r w:rsidRPr="000C1A5F">
        <w:rPr>
          <w:color w:val="auto"/>
        </w:rPr>
        <w:t xml:space="preserve">Latvijas Sestais nacionālais atvērtās pārvaldības rīcības plāns 2026.-2027. gadam. Apstiprināts ar Ministru kabineta 10.03.2026. rīkojumu Nr. 132. Pieejams: </w:t>
      </w:r>
      <w:hyperlink r:id="rId113">
        <w:r w:rsidRPr="000C1A5F">
          <w:rPr>
            <w:rStyle w:val="Hyperlink"/>
            <w:color w:val="auto"/>
          </w:rPr>
          <w:t>https://likumi.lv/ta/id/367024-par-latvijas-sesto-nacionalo-atvertas-parvaldibas-ricibas-planu-20262027-gadam</w:t>
        </w:r>
      </w:hyperlink>
      <w:r w:rsidRPr="000C1A5F">
        <w:rPr>
          <w:color w:val="auto"/>
        </w:rPr>
        <w:t xml:space="preserve"> [aplūkots 22.06.2026.].</w:t>
      </w:r>
    </w:p>
    <w:p w14:paraId="773CB45C" w14:textId="77777777" w:rsidR="00B158CC" w:rsidRPr="000C1A5F" w:rsidRDefault="00B158CC" w:rsidP="00B158CC">
      <w:pPr>
        <w:pStyle w:val="Heading2"/>
        <w:rPr>
          <w:color w:val="auto"/>
        </w:rPr>
      </w:pPr>
      <w:r w:rsidRPr="000C1A5F">
        <w:rPr>
          <w:color w:val="auto"/>
        </w:rPr>
        <w:t>23.7. Metodikas, standarti un digitālās pārvaldības materiāli</w:t>
      </w:r>
    </w:p>
    <w:p w14:paraId="6EE021EF" w14:textId="77777777" w:rsidR="00B158CC" w:rsidRPr="000C1A5F" w:rsidRDefault="00B158CC" w:rsidP="00B158CC">
      <w:pPr>
        <w:rPr>
          <w:color w:val="auto"/>
        </w:rPr>
      </w:pPr>
      <w:r w:rsidRPr="000C1A5F">
        <w:rPr>
          <w:color w:val="auto"/>
        </w:rPr>
        <w:t>Sadaļā apkopotas analīzē izmantotās starptautiskās metodikas, uzraudzības instrumenti un standarti, kā arī digitālās pārvaldības, piekļūstamības un informācijas pārvaldības materiāli.</w:t>
      </w:r>
    </w:p>
    <w:p w14:paraId="2782B90C" w14:textId="77777777" w:rsidR="00B158CC" w:rsidRPr="000C1A5F" w:rsidRDefault="00B158CC" w:rsidP="00B158CC">
      <w:pPr>
        <w:rPr>
          <w:b/>
          <w:bCs/>
          <w:color w:val="auto"/>
        </w:rPr>
      </w:pPr>
      <w:r w:rsidRPr="000C1A5F">
        <w:rPr>
          <w:b/>
          <w:bCs/>
          <w:color w:val="auto"/>
        </w:rPr>
        <w:t>Metodikas, uzraudzības instrumenti un standarti</w:t>
      </w:r>
    </w:p>
    <w:p w14:paraId="5D01D880" w14:textId="77777777" w:rsidR="00B158CC" w:rsidRPr="000C1A5F" w:rsidRDefault="00B158CC" w:rsidP="00B158CC">
      <w:pPr>
        <w:numPr>
          <w:ilvl w:val="0"/>
          <w:numId w:val="24"/>
        </w:numPr>
        <w:rPr>
          <w:color w:val="auto"/>
        </w:rPr>
      </w:pPr>
      <w:r w:rsidRPr="000C1A5F">
        <w:rPr>
          <w:color w:val="auto"/>
        </w:rPr>
        <w:t>OECD. Latvia - OECD Citizen Participation Barometer Survey: Inform Pillar [Latvija - OECD pilsoniskās līdzdalības barometra aptauja: informēšanas pīlārs]. 2024. gada septembris; Latvijas atbildes par 2023. gadu. Nepublicēts darba materiāls.</w:t>
      </w:r>
    </w:p>
    <w:p w14:paraId="2ADB89DB" w14:textId="77777777" w:rsidR="00B158CC" w:rsidRPr="000C1A5F" w:rsidRDefault="00B158CC" w:rsidP="00B158CC">
      <w:pPr>
        <w:numPr>
          <w:ilvl w:val="0"/>
          <w:numId w:val="24"/>
        </w:numPr>
        <w:rPr>
          <w:color w:val="auto"/>
        </w:rPr>
      </w:pPr>
      <w:r w:rsidRPr="000C1A5F">
        <w:rPr>
          <w:color w:val="auto"/>
        </w:rPr>
        <w:t>OECD. Survey on Open Government 2020: Latvia Materials [Atvērtās pārvaldības aptauja 2020: Latvijas materiāli], tostarp File for GAAG un Section 3: Civic Space. Nepublicēti darba materiāli.</w:t>
      </w:r>
    </w:p>
    <w:p w14:paraId="43446ADA" w14:textId="77777777" w:rsidR="00B158CC" w:rsidRPr="000C1A5F" w:rsidRDefault="00B158CC" w:rsidP="00B158CC">
      <w:pPr>
        <w:numPr>
          <w:ilvl w:val="0"/>
          <w:numId w:val="24"/>
        </w:numPr>
        <w:rPr>
          <w:color w:val="auto"/>
        </w:rPr>
      </w:pPr>
      <w:r w:rsidRPr="000C1A5F">
        <w:rPr>
          <w:color w:val="auto"/>
        </w:rPr>
        <w:t xml:space="preserve">UNESCO. UNESCO Survey on Public Access to Information: Instruction Manual, SDG Indicator 16.10.2 [UNESCO aptauja par publisku piekļuvi informācijai: instrukciju rokasgrāmata IAM indikatoram 16.10.2]. 2021. Pieejams: </w:t>
      </w:r>
      <w:hyperlink r:id="rId114">
        <w:r w:rsidRPr="000C1A5F">
          <w:rPr>
            <w:rStyle w:val="Hyperlink"/>
            <w:color w:val="auto"/>
          </w:rPr>
          <w:t>https://www.unesco.org/reports/access-to-information/2021/sites/default/files/medias/files/2022/02/EN%20-%20Instruction%20Manual%20SDG%2016.10.2%20FINAL.pdf</w:t>
        </w:r>
      </w:hyperlink>
      <w:r w:rsidRPr="000C1A5F">
        <w:rPr>
          <w:color w:val="auto"/>
        </w:rPr>
        <w:t xml:space="preserve"> [aplūkots 22.06.2026.].</w:t>
      </w:r>
    </w:p>
    <w:p w14:paraId="32C4144C" w14:textId="77777777" w:rsidR="00B158CC" w:rsidRPr="000C1A5F" w:rsidRDefault="00B158CC" w:rsidP="00B158CC">
      <w:pPr>
        <w:numPr>
          <w:ilvl w:val="0"/>
          <w:numId w:val="24"/>
        </w:numPr>
        <w:rPr>
          <w:color w:val="auto"/>
        </w:rPr>
      </w:pPr>
      <w:r w:rsidRPr="000C1A5F">
        <w:rPr>
          <w:color w:val="auto"/>
        </w:rPr>
        <w:t xml:space="preserve">United Nations Human Rights Committee. General Comment No. 34: Article 19 - Freedoms of Opinion and Expression [ANO Cilvēktiesību komitejas Vispārējais komentārs Nr. 34 par 19. pantu - uzskatu un vārda brīvība]. CCPR/C/GC/34, 12.09.2011. Pieejams: </w:t>
      </w:r>
      <w:hyperlink r:id="rId115">
        <w:r w:rsidRPr="000C1A5F">
          <w:rPr>
            <w:rStyle w:val="Hyperlink"/>
            <w:color w:val="auto"/>
          </w:rPr>
          <w:t>https://www.ohchr.org/sites/default/files/english/bodies/hrc/docs/gc34.pdf</w:t>
        </w:r>
      </w:hyperlink>
      <w:r w:rsidRPr="000C1A5F">
        <w:rPr>
          <w:color w:val="auto"/>
        </w:rPr>
        <w:t xml:space="preserve"> [aplūkots 22.06.2026.].</w:t>
      </w:r>
    </w:p>
    <w:p w14:paraId="274B7F0D" w14:textId="77777777" w:rsidR="00B158CC" w:rsidRPr="000C1A5F" w:rsidRDefault="00B158CC" w:rsidP="00B158CC">
      <w:pPr>
        <w:numPr>
          <w:ilvl w:val="0"/>
          <w:numId w:val="24"/>
        </w:numPr>
        <w:rPr>
          <w:color w:val="auto"/>
        </w:rPr>
      </w:pPr>
      <w:r w:rsidRPr="000C1A5F">
        <w:rPr>
          <w:color w:val="auto"/>
        </w:rPr>
        <w:t xml:space="preserve">United Nations Statistics Division and UNESCO. Metadata for Indicator 16.10.2: Number of countries that adopt and implement constitutional, statutory and/or policy guarantees for public access to information [Indikatora 16.10.2. metadati: valstu skaits, kas pieņem un īsteno konstitucionālas, normatīvas vai politikas garantijas publiskai piekļuvei informācijai]. Atjaunināts 01.07.2021. Pieejams: </w:t>
      </w:r>
      <w:hyperlink r:id="rId116">
        <w:r w:rsidRPr="000C1A5F">
          <w:rPr>
            <w:rStyle w:val="Hyperlink"/>
            <w:color w:val="auto"/>
          </w:rPr>
          <w:t>https://unstats.un.org/sdgs/metadata/files/Metadata-16-10-02.pdf</w:t>
        </w:r>
      </w:hyperlink>
      <w:r w:rsidRPr="000C1A5F">
        <w:rPr>
          <w:color w:val="auto"/>
        </w:rPr>
        <w:t xml:space="preserve"> [aplūkots 22.06.2026.].</w:t>
      </w:r>
    </w:p>
    <w:p w14:paraId="1655EE97" w14:textId="77777777" w:rsidR="00B158CC" w:rsidRPr="000C1A5F" w:rsidRDefault="00B158CC" w:rsidP="00B158CC">
      <w:pPr>
        <w:numPr>
          <w:ilvl w:val="0"/>
          <w:numId w:val="24"/>
        </w:numPr>
        <w:rPr>
          <w:color w:val="auto"/>
        </w:rPr>
      </w:pPr>
      <w:r w:rsidRPr="000C1A5F">
        <w:rPr>
          <w:color w:val="auto"/>
        </w:rPr>
        <w:t xml:space="preserve">World Wide Web Consortium (W3C). Web Content Accessibility Guidelines (WCAG) 2.1 [Tīmekļa satura piekļūstamības vadlīnijas 2.1]. W3C Recommendation, 06.05.2025. Pieejams: </w:t>
      </w:r>
      <w:hyperlink r:id="rId117">
        <w:r w:rsidRPr="000C1A5F">
          <w:rPr>
            <w:rStyle w:val="Hyperlink"/>
            <w:color w:val="auto"/>
          </w:rPr>
          <w:t>https://www.w3.org/TR/WCAG21/</w:t>
        </w:r>
      </w:hyperlink>
      <w:r w:rsidRPr="000C1A5F">
        <w:rPr>
          <w:color w:val="auto"/>
        </w:rPr>
        <w:t xml:space="preserve"> [aplūkots 22.06.2026.].</w:t>
      </w:r>
    </w:p>
    <w:p w14:paraId="79AEDAAA" w14:textId="77777777" w:rsidR="00B158CC" w:rsidRPr="000C1A5F" w:rsidRDefault="00B158CC" w:rsidP="00B158CC">
      <w:pPr>
        <w:numPr>
          <w:ilvl w:val="0"/>
          <w:numId w:val="24"/>
        </w:numPr>
        <w:rPr>
          <w:color w:val="auto"/>
        </w:rPr>
      </w:pPr>
      <w:r w:rsidRPr="000C1A5F">
        <w:rPr>
          <w:color w:val="auto"/>
        </w:rPr>
        <w:t xml:space="preserve">UNESCO. National data on public access to information, SDG indicator 16.10.2: 2025 reporting cycle. Pieejams: </w:t>
      </w:r>
      <w:hyperlink r:id="rId118">
        <w:r w:rsidRPr="000C1A5F">
          <w:rPr>
            <w:rStyle w:val="Hyperlink"/>
            <w:color w:val="auto"/>
          </w:rPr>
          <w:t>https://www.unesco.org/en/right-access-information/report-national-data-regions-2025</w:t>
        </w:r>
      </w:hyperlink>
      <w:r w:rsidRPr="000C1A5F">
        <w:rPr>
          <w:color w:val="auto"/>
        </w:rPr>
        <w:t xml:space="preserve"> [aplūkots 25.07.2026.].</w:t>
      </w:r>
    </w:p>
    <w:p w14:paraId="4407945C" w14:textId="77777777" w:rsidR="00B158CC" w:rsidRDefault="00B158CC" w:rsidP="00B158CC">
      <w:pPr>
        <w:numPr>
          <w:ilvl w:val="0"/>
          <w:numId w:val="24"/>
        </w:numPr>
        <w:rPr>
          <w:color w:val="auto"/>
        </w:rPr>
      </w:pPr>
      <w:r w:rsidRPr="000C1A5F">
        <w:rPr>
          <w:color w:val="auto"/>
        </w:rPr>
        <w:t xml:space="preserve">UNESCO. Latvia response to the 2025 survey on SDG indicator 16.10.2. Latvijas pašziņojums, nevis neatkarīgs UNESCO atbilstības vērtējums. Pieejams: </w:t>
      </w:r>
      <w:hyperlink r:id="rId119">
        <w:r w:rsidRPr="000C1A5F">
          <w:rPr>
            <w:rStyle w:val="Hyperlink"/>
            <w:color w:val="auto"/>
          </w:rPr>
          <w:t>https://www.unesco.org/sites/default/files/medias/fichiers/2026/04/LATVIA_SDG16102_2025.pdf</w:t>
        </w:r>
      </w:hyperlink>
      <w:r w:rsidRPr="000C1A5F">
        <w:rPr>
          <w:color w:val="auto"/>
        </w:rPr>
        <w:t xml:space="preserve"> [aplūkots 25.07.2026.].</w:t>
      </w:r>
    </w:p>
    <w:p w14:paraId="6706359A" w14:textId="2A77CD7E" w:rsidR="00EB437D" w:rsidRPr="00EB437D" w:rsidRDefault="00EB437D" w:rsidP="00EB437D">
      <w:pPr>
        <w:rPr>
          <w:b/>
          <w:bCs/>
          <w:color w:val="auto"/>
        </w:rPr>
      </w:pPr>
      <w:r w:rsidRPr="00EB437D">
        <w:rPr>
          <w:b/>
          <w:bCs/>
          <w:color w:val="auto"/>
        </w:rPr>
        <w:t>Vēstuļu un dokumentu sagatavošanas vadlīnijas</w:t>
      </w:r>
    </w:p>
    <w:p w14:paraId="54D6139B" w14:textId="51131870" w:rsidR="00EB437D" w:rsidRPr="00EB437D" w:rsidRDefault="00EB437D" w:rsidP="00EB437D">
      <w:pPr>
        <w:pStyle w:val="ListParagraph"/>
        <w:numPr>
          <w:ilvl w:val="0"/>
          <w:numId w:val="36"/>
        </w:numPr>
        <w:rPr>
          <w:color w:val="auto"/>
        </w:rPr>
      </w:pPr>
      <w:r w:rsidRPr="00EB437D">
        <w:rPr>
          <w:color w:val="auto"/>
        </w:rPr>
        <w:t>Valsts kanceleja. Vēstuļu rakstīšanas vadlīnijas. Pieejams: https://www.mk.gov.lv/sites/mk/files/media_file/vestulu_vadlinijas_2017.pdf [aplūkots 08.09.2026.].</w:t>
      </w:r>
    </w:p>
    <w:p w14:paraId="572CD503" w14:textId="33BB1094" w:rsidR="00EB437D" w:rsidRPr="00EB437D" w:rsidRDefault="00EB437D" w:rsidP="00EB437D">
      <w:pPr>
        <w:pStyle w:val="ListParagraph"/>
        <w:numPr>
          <w:ilvl w:val="0"/>
          <w:numId w:val="36"/>
        </w:numPr>
        <w:rPr>
          <w:color w:val="auto"/>
        </w:rPr>
      </w:pPr>
      <w:r w:rsidRPr="00EB437D">
        <w:rPr>
          <w:color w:val="auto"/>
        </w:rPr>
        <w:t>Tieslietu ministrija. Dokumentu izstrādāšanas un noformēšanas vadlīnijas. Pieejams: https://www.tm.gov.lv/lv/media/26258/download?attachment= [aplūkots 08.09.2026.].</w:t>
      </w:r>
    </w:p>
    <w:p w14:paraId="71D356C6" w14:textId="77777777" w:rsidR="00B158CC" w:rsidRPr="000C1A5F" w:rsidRDefault="00B158CC" w:rsidP="00B158CC">
      <w:pPr>
        <w:rPr>
          <w:b/>
          <w:bCs/>
          <w:color w:val="auto"/>
        </w:rPr>
      </w:pPr>
      <w:r w:rsidRPr="000C1A5F">
        <w:rPr>
          <w:b/>
          <w:bCs/>
          <w:color w:val="auto"/>
        </w:rPr>
        <w:t>Digitālās pārvaldības un piekļūstamības materiāli</w:t>
      </w:r>
    </w:p>
    <w:p w14:paraId="53B4E376" w14:textId="77777777" w:rsidR="00B158CC" w:rsidRPr="000C1A5F" w:rsidRDefault="00B158CC" w:rsidP="00B158CC">
      <w:pPr>
        <w:numPr>
          <w:ilvl w:val="0"/>
          <w:numId w:val="23"/>
        </w:numPr>
        <w:rPr>
          <w:color w:val="auto"/>
        </w:rPr>
      </w:pPr>
      <w:r w:rsidRPr="000C1A5F">
        <w:rPr>
          <w:color w:val="auto"/>
        </w:rPr>
        <w:t xml:space="preserve">Vides aizsardzības un reģionālās attīstības ministrija. Vadlīnijas “Atvērts pēc noklusējuma” principa ieviešanai. Versija 1.0. Rīga, 2019. Pieejams: </w:t>
      </w:r>
      <w:hyperlink r:id="rId120">
        <w:r w:rsidRPr="000C1A5F">
          <w:rPr>
            <w:rStyle w:val="Hyperlink"/>
            <w:color w:val="auto"/>
          </w:rPr>
          <w:t>https://data.gov.lv/sites/default/files/2019-12/Atverts_pec_noklusejuma_1_0.pdf</w:t>
        </w:r>
      </w:hyperlink>
      <w:r w:rsidRPr="000C1A5F">
        <w:rPr>
          <w:color w:val="auto"/>
        </w:rPr>
        <w:t xml:space="preserve"> [aplūkots 22.06.2026.].</w:t>
      </w:r>
    </w:p>
    <w:p w14:paraId="5D8717AF" w14:textId="77777777" w:rsidR="00B158CC" w:rsidRPr="000C1A5F" w:rsidRDefault="00B158CC" w:rsidP="00B158CC">
      <w:pPr>
        <w:numPr>
          <w:ilvl w:val="0"/>
          <w:numId w:val="23"/>
        </w:numPr>
        <w:rPr>
          <w:color w:val="auto"/>
        </w:rPr>
      </w:pPr>
      <w:r w:rsidRPr="000C1A5F">
        <w:rPr>
          <w:color w:val="auto"/>
        </w:rPr>
        <w:t xml:space="preserve">Viedās administrācijas un reģionālās attīstības ministrija. Attēlu tekstuālā alternatīva. Publicēts 30.11.2023. Pieejams: </w:t>
      </w:r>
      <w:hyperlink r:id="rId121">
        <w:r w:rsidRPr="000C1A5F">
          <w:rPr>
            <w:rStyle w:val="Hyperlink"/>
            <w:color w:val="auto"/>
          </w:rPr>
          <w:t>https://www.varam.gov.lv/lv/attelu-tekstuala-alternativa</w:t>
        </w:r>
      </w:hyperlink>
      <w:r w:rsidRPr="000C1A5F">
        <w:rPr>
          <w:color w:val="auto"/>
        </w:rPr>
        <w:t xml:space="preserve"> [aplūkots 22.06.2026.].</w:t>
      </w:r>
    </w:p>
    <w:p w14:paraId="22A46B0B" w14:textId="77777777" w:rsidR="00B158CC" w:rsidRPr="000C1A5F" w:rsidRDefault="00B158CC" w:rsidP="00B158CC">
      <w:pPr>
        <w:numPr>
          <w:ilvl w:val="0"/>
          <w:numId w:val="23"/>
        </w:numPr>
        <w:rPr>
          <w:color w:val="auto"/>
        </w:rPr>
      </w:pPr>
      <w:r w:rsidRPr="000C1A5F">
        <w:rPr>
          <w:color w:val="auto"/>
        </w:rPr>
        <w:t xml:space="preserve">Viedās administrācijas un reģionālās attīstības ministrija. Vadlīnijas vienkāršotam piekļūstamības izvērtējumam. Publicēts 30.11.2023.; atjaunināts 01.10.2025. Pieejams: </w:t>
      </w:r>
      <w:hyperlink r:id="rId122">
        <w:r w:rsidRPr="000C1A5F">
          <w:rPr>
            <w:rStyle w:val="Hyperlink"/>
            <w:color w:val="auto"/>
          </w:rPr>
          <w:t>https://www.varam.gov.lv/lv/vadlinijas-vienkarsotam-pieklustamibas-izvertejumam</w:t>
        </w:r>
      </w:hyperlink>
      <w:r w:rsidRPr="000C1A5F">
        <w:rPr>
          <w:color w:val="auto"/>
        </w:rPr>
        <w:t xml:space="preserve"> [aplūkots 22.06.2026.].</w:t>
      </w:r>
    </w:p>
    <w:p w14:paraId="18AB5001" w14:textId="77777777" w:rsidR="00B158CC" w:rsidRPr="000C1A5F" w:rsidRDefault="00B158CC" w:rsidP="00B158CC">
      <w:pPr>
        <w:numPr>
          <w:ilvl w:val="0"/>
          <w:numId w:val="23"/>
        </w:numPr>
        <w:rPr>
          <w:color w:val="auto"/>
        </w:rPr>
      </w:pPr>
      <w:r w:rsidRPr="000C1A5F">
        <w:rPr>
          <w:color w:val="auto"/>
        </w:rPr>
        <w:t xml:space="preserve">Viedās administrācijas un reģionālās attīstības ministrija u. c. Valsts pārvaldes modernizācijas jomas mērķarhitektūras apraksts. Versija 1.0, 18.08.2025. Pieejams: </w:t>
      </w:r>
      <w:hyperlink r:id="rId123">
        <w:r w:rsidRPr="000C1A5F">
          <w:rPr>
            <w:rStyle w:val="Hyperlink"/>
            <w:color w:val="auto"/>
          </w:rPr>
          <w:t>https://www.varam.gov.lv/lv/media/46016/download?attachment=</w:t>
        </w:r>
      </w:hyperlink>
      <w:r w:rsidRPr="000C1A5F">
        <w:rPr>
          <w:color w:val="auto"/>
        </w:rPr>
        <w:t xml:space="preserve"> [aplūkots 22.06.2026.].</w:t>
      </w:r>
    </w:p>
    <w:p w14:paraId="7F28E304" w14:textId="77777777" w:rsidR="00B158CC" w:rsidRDefault="00B158CC" w:rsidP="00B158CC">
      <w:pPr>
        <w:numPr>
          <w:ilvl w:val="0"/>
          <w:numId w:val="23"/>
        </w:numPr>
        <w:rPr>
          <w:color w:val="auto"/>
        </w:rPr>
      </w:pPr>
      <w:r w:rsidRPr="000C1A5F">
        <w:rPr>
          <w:color w:val="auto"/>
        </w:rPr>
        <w:t xml:space="preserve">Viedās administrācijas un reģionālās attīstības ministrija. Informatīvais ziņojums “Par vienotu pieeju dokumentu pārvaldības procesos”. TAP portāla saskaņošanas materiāls, 2025. Pieejams: </w:t>
      </w:r>
      <w:hyperlink r:id="rId124">
        <w:r w:rsidRPr="000C1A5F">
          <w:rPr>
            <w:rStyle w:val="Hyperlink"/>
            <w:color w:val="auto"/>
          </w:rPr>
          <w:t>https://tapportals.mk.gov.lv/legal_acts/44653a6f-ed89-4cd8-a7ff-8448d9735275</w:t>
        </w:r>
      </w:hyperlink>
      <w:r w:rsidRPr="000C1A5F">
        <w:rPr>
          <w:color w:val="auto"/>
        </w:rPr>
        <w:t xml:space="preserve"> [aplūkots 22.06.2026.].</w:t>
      </w:r>
    </w:p>
    <w:p w14:paraId="1D72D1AE" w14:textId="6F6793F3" w:rsidR="00D17ECB" w:rsidRPr="00D17ECB" w:rsidRDefault="00D17ECB" w:rsidP="00D17ECB">
      <w:pPr>
        <w:numPr>
          <w:ilvl w:val="0"/>
          <w:numId w:val="23"/>
        </w:numPr>
        <w:rPr>
          <w:color w:val="auto"/>
        </w:rPr>
      </w:pPr>
      <w:r w:rsidRPr="00D17ECB">
        <w:rPr>
          <w:color w:val="auto"/>
        </w:rPr>
        <w:t>Valsts ieņēmumu dienests. Valsts sociālās apdrošināšanas obligāto iemaksu likmes. Pieejams: https://www.vid.gov.lv/lv/valsts-socialas-apdrosinasanas-obligato-iemaksu-likmes [aplūkots 19.08.2026.].</w:t>
      </w:r>
    </w:p>
    <w:p w14:paraId="5E9A1A8B" w14:textId="77777777" w:rsidR="00B158CC" w:rsidRDefault="00B158CC" w:rsidP="00B158CC">
      <w:pPr>
        <w:numPr>
          <w:ilvl w:val="0"/>
          <w:numId w:val="23"/>
        </w:numPr>
        <w:rPr>
          <w:color w:val="auto"/>
        </w:rPr>
      </w:pPr>
      <w:r w:rsidRPr="000C1A5F">
        <w:rPr>
          <w:color w:val="auto"/>
        </w:rPr>
        <w:t xml:space="preserve">Valsts kanceleja. Birokrātijas mazināšana valsts pārvaldē. Valsts kancelejas tīmekļvietnes informatīvais materiāls. Pieejams: </w:t>
      </w:r>
      <w:hyperlink r:id="rId125">
        <w:r w:rsidRPr="000C1A5F">
          <w:rPr>
            <w:rStyle w:val="Hyperlink"/>
            <w:color w:val="auto"/>
          </w:rPr>
          <w:t>https://www.mk.gov.lv/lv/birokratijas-mazinasana</w:t>
        </w:r>
      </w:hyperlink>
      <w:r w:rsidRPr="000C1A5F">
        <w:rPr>
          <w:color w:val="auto"/>
        </w:rPr>
        <w:t xml:space="preserve"> [aplūkots 22.06.2026.].</w:t>
      </w:r>
    </w:p>
    <w:p w14:paraId="58F93DB5" w14:textId="5B3AF8ED" w:rsidR="00B158CC" w:rsidRPr="000C1A5F" w:rsidRDefault="00B158CC" w:rsidP="00B158CC">
      <w:pPr>
        <w:pStyle w:val="Heading2"/>
        <w:rPr>
          <w:color w:val="auto"/>
        </w:rPr>
      </w:pPr>
      <w:r w:rsidRPr="000C1A5F">
        <w:rPr>
          <w:color w:val="auto"/>
        </w:rPr>
        <w:t>23.8. Citu valstu avoti</w:t>
      </w:r>
    </w:p>
    <w:p w14:paraId="6CC12237" w14:textId="5F3CA418" w:rsidR="00B158CC" w:rsidRPr="000C1A5F" w:rsidRDefault="00B158CC" w:rsidP="00B158CC">
      <w:pPr>
        <w:rPr>
          <w:color w:val="auto"/>
        </w:rPr>
      </w:pPr>
      <w:r w:rsidRPr="000C1A5F">
        <w:rPr>
          <w:color w:val="auto"/>
        </w:rPr>
        <w:t xml:space="preserve">17. pielikumā salīdzināti sešu valstu piemēri: Apvienotās Karalistes, Igaunijas, Īrijas, Norvēģijas, Slovēnijas un Somijas. Šajā sadaļā saglabāti analīzē izmantotie šo valstu avoti. Pārējām sešām priekšizpētē pārbaudītajām valstīm norādīti trīs atlases avoti katrai. </w:t>
      </w:r>
    </w:p>
    <w:p w14:paraId="484A9389" w14:textId="77777777" w:rsidR="00B158CC" w:rsidRPr="000C1A5F" w:rsidRDefault="00B158CC" w:rsidP="00B158CC">
      <w:pPr>
        <w:rPr>
          <w:b/>
          <w:color w:val="auto"/>
        </w:rPr>
      </w:pPr>
      <w:r w:rsidRPr="000C1A5F">
        <w:rPr>
          <w:b/>
          <w:color w:val="auto"/>
        </w:rPr>
        <w:t>23.8.1. Analīzē izmantotās valstis</w:t>
      </w:r>
    </w:p>
    <w:p w14:paraId="700ADCD6" w14:textId="77777777" w:rsidR="00B158CC" w:rsidRPr="000C1A5F" w:rsidRDefault="00B158CC" w:rsidP="00B158CC">
      <w:pPr>
        <w:rPr>
          <w:b/>
          <w:bCs/>
          <w:i/>
          <w:iCs/>
          <w:color w:val="auto"/>
        </w:rPr>
      </w:pPr>
      <w:r w:rsidRPr="000C1A5F">
        <w:rPr>
          <w:b/>
          <w:bCs/>
          <w:i/>
          <w:iCs/>
          <w:color w:val="auto"/>
        </w:rPr>
        <w:t>Apvienotā Karaliste</w:t>
      </w:r>
    </w:p>
    <w:p w14:paraId="6BC6F76C" w14:textId="77777777" w:rsidR="00B158CC" w:rsidRPr="000C1A5F" w:rsidRDefault="00B158CC" w:rsidP="00B158CC">
      <w:pPr>
        <w:numPr>
          <w:ilvl w:val="0"/>
          <w:numId w:val="22"/>
        </w:numPr>
        <w:rPr>
          <w:color w:val="auto"/>
        </w:rPr>
      </w:pPr>
      <w:r w:rsidRPr="000C1A5F">
        <w:rPr>
          <w:color w:val="auto"/>
        </w:rPr>
        <w:t xml:space="preserve">The Environmental Information (Scotland) Regulations 2004. legislation.gov.uk. Pieejams: </w:t>
      </w:r>
      <w:hyperlink r:id="rId126">
        <w:r w:rsidRPr="000C1A5F">
          <w:rPr>
            <w:rStyle w:val="Hyperlink"/>
            <w:color w:val="auto"/>
          </w:rPr>
          <w:t>https://www.legislation.gov.uk/ssi/2004/520/contents/made</w:t>
        </w:r>
      </w:hyperlink>
      <w:r w:rsidRPr="000C1A5F">
        <w:rPr>
          <w:color w:val="auto"/>
        </w:rPr>
        <w:t xml:space="preserve"> [aplūkots 09.06.2026.]</w:t>
      </w:r>
    </w:p>
    <w:p w14:paraId="4B0EE9D6" w14:textId="77777777" w:rsidR="00B158CC" w:rsidRPr="000C1A5F" w:rsidRDefault="00B158CC" w:rsidP="00B158CC">
      <w:pPr>
        <w:numPr>
          <w:ilvl w:val="0"/>
          <w:numId w:val="22"/>
        </w:numPr>
        <w:rPr>
          <w:color w:val="auto"/>
        </w:rPr>
      </w:pPr>
      <w:r w:rsidRPr="000C1A5F">
        <w:rPr>
          <w:color w:val="auto"/>
        </w:rPr>
        <w:t xml:space="preserve">The Environmental Information Regulations 2004. legislation.gov.uk. Pieejams: </w:t>
      </w:r>
      <w:hyperlink r:id="rId127">
        <w:r w:rsidRPr="000C1A5F">
          <w:rPr>
            <w:rStyle w:val="Hyperlink"/>
            <w:color w:val="auto"/>
          </w:rPr>
          <w:t>https://www.legislation.gov.uk/uksi/2004/3391/contents/made</w:t>
        </w:r>
      </w:hyperlink>
      <w:r w:rsidRPr="000C1A5F">
        <w:rPr>
          <w:color w:val="auto"/>
        </w:rPr>
        <w:t xml:space="preserve"> [aplūkots 09.06.2026.]</w:t>
      </w:r>
    </w:p>
    <w:p w14:paraId="162D9D79" w14:textId="66420B7B" w:rsidR="00B158CC" w:rsidRPr="000C1A5F" w:rsidRDefault="00B158CC" w:rsidP="00B158CC">
      <w:pPr>
        <w:numPr>
          <w:ilvl w:val="0"/>
          <w:numId w:val="22"/>
        </w:numPr>
        <w:rPr>
          <w:color w:val="auto"/>
        </w:rPr>
      </w:pPr>
      <w:r w:rsidRPr="000C1A5F">
        <w:rPr>
          <w:color w:val="auto"/>
        </w:rPr>
        <w:t>Freedom of Information Act 2000, īpaši 19. un 50.</w:t>
      </w:r>
      <w:r w:rsidR="007501C3">
        <w:rPr>
          <w:color w:val="auto"/>
        </w:rPr>
        <w:t>-</w:t>
      </w:r>
      <w:r w:rsidRPr="000C1A5F">
        <w:rPr>
          <w:color w:val="auto"/>
        </w:rPr>
        <w:t xml:space="preserve">58. pants. legislation.gov.uk. Pieejams: </w:t>
      </w:r>
      <w:hyperlink r:id="rId128">
        <w:r w:rsidRPr="000C1A5F">
          <w:rPr>
            <w:rStyle w:val="Hyperlink"/>
            <w:color w:val="auto"/>
          </w:rPr>
          <w:t>https://www.legislation.gov.uk/ukpga/2000/36/contents</w:t>
        </w:r>
      </w:hyperlink>
      <w:r w:rsidRPr="000C1A5F">
        <w:rPr>
          <w:color w:val="auto"/>
        </w:rPr>
        <w:t xml:space="preserve"> [aplūkots 12.08.2026.].</w:t>
      </w:r>
    </w:p>
    <w:p w14:paraId="6EFEDF8E" w14:textId="77777777" w:rsidR="00B158CC" w:rsidRPr="000C1A5F" w:rsidRDefault="00B158CC" w:rsidP="00B158CC">
      <w:pPr>
        <w:numPr>
          <w:ilvl w:val="0"/>
          <w:numId w:val="22"/>
        </w:numPr>
        <w:rPr>
          <w:color w:val="auto"/>
        </w:rPr>
      </w:pPr>
      <w:r w:rsidRPr="000C1A5F">
        <w:rPr>
          <w:color w:val="auto"/>
        </w:rPr>
        <w:t xml:space="preserve">Cabinet Office. Guide to Handling Correspondence (updated 6 September 2024). Pieejams: </w:t>
      </w:r>
      <w:hyperlink r:id="rId129">
        <w:r w:rsidRPr="000C1A5F">
          <w:rPr>
            <w:rStyle w:val="Hyperlink"/>
            <w:color w:val="auto"/>
          </w:rPr>
          <w:t>https://www.gov.uk/government/publications/handling-government-correspondence-guidance</w:t>
        </w:r>
      </w:hyperlink>
      <w:r w:rsidRPr="000C1A5F">
        <w:rPr>
          <w:color w:val="auto"/>
        </w:rPr>
        <w:t xml:space="preserve"> [aplūkots 09.06.2026.]</w:t>
      </w:r>
    </w:p>
    <w:p w14:paraId="42D3380E" w14:textId="77777777" w:rsidR="00B158CC" w:rsidRPr="000C1A5F" w:rsidRDefault="00B158CC" w:rsidP="00B158CC">
      <w:pPr>
        <w:numPr>
          <w:ilvl w:val="0"/>
          <w:numId w:val="22"/>
        </w:numPr>
        <w:rPr>
          <w:color w:val="auto"/>
        </w:rPr>
      </w:pPr>
      <w:r w:rsidRPr="000C1A5F">
        <w:rPr>
          <w:color w:val="auto"/>
        </w:rPr>
        <w:t xml:space="preserve">data.gov.uk. About. Pieejams: </w:t>
      </w:r>
      <w:hyperlink r:id="rId130">
        <w:r w:rsidRPr="000C1A5F">
          <w:rPr>
            <w:rStyle w:val="Hyperlink"/>
            <w:color w:val="auto"/>
          </w:rPr>
          <w:t>https://www.data.gov.uk/about</w:t>
        </w:r>
      </w:hyperlink>
      <w:r w:rsidRPr="000C1A5F">
        <w:rPr>
          <w:color w:val="auto"/>
        </w:rPr>
        <w:t xml:space="preserve"> [aplūkots 09.06.2026.]</w:t>
      </w:r>
    </w:p>
    <w:p w14:paraId="3C1A5976" w14:textId="77777777" w:rsidR="00B158CC" w:rsidRPr="000C1A5F" w:rsidRDefault="00B158CC" w:rsidP="00B158CC">
      <w:pPr>
        <w:numPr>
          <w:ilvl w:val="0"/>
          <w:numId w:val="22"/>
        </w:numPr>
        <w:rPr>
          <w:color w:val="auto"/>
        </w:rPr>
      </w:pPr>
      <w:r w:rsidRPr="000C1A5F">
        <w:rPr>
          <w:color w:val="auto"/>
        </w:rPr>
        <w:t xml:space="preserve">Northern Ireland Public Services Ombudsman. Model Complaints Handling Procedures. Pieejams: </w:t>
      </w:r>
      <w:hyperlink r:id="rId131">
        <w:r w:rsidRPr="000C1A5F">
          <w:rPr>
            <w:rStyle w:val="Hyperlink"/>
            <w:color w:val="auto"/>
          </w:rPr>
          <w:t>https://www.nipso.org.uk/service-providers/complaints-standards/model-complaints-handling-procedures</w:t>
        </w:r>
      </w:hyperlink>
      <w:r w:rsidRPr="000C1A5F">
        <w:rPr>
          <w:color w:val="auto"/>
        </w:rPr>
        <w:t xml:space="preserve"> [aplūkots 09.06.2026.]</w:t>
      </w:r>
    </w:p>
    <w:p w14:paraId="59E6DEAE" w14:textId="77777777" w:rsidR="00B158CC" w:rsidRPr="000C1A5F" w:rsidRDefault="00B158CC" w:rsidP="00B158CC">
      <w:pPr>
        <w:numPr>
          <w:ilvl w:val="0"/>
          <w:numId w:val="22"/>
        </w:numPr>
        <w:rPr>
          <w:color w:val="auto"/>
        </w:rPr>
      </w:pPr>
      <w:r w:rsidRPr="000C1A5F">
        <w:rPr>
          <w:color w:val="auto"/>
        </w:rPr>
        <w:t xml:space="preserve">Public Services Ombudsman for Wales. Complaints Standards Authority. Pieejams: </w:t>
      </w:r>
      <w:hyperlink r:id="rId132">
        <w:r w:rsidRPr="000C1A5F">
          <w:rPr>
            <w:rStyle w:val="Hyperlink"/>
            <w:color w:val="auto"/>
          </w:rPr>
          <w:t>https://www.ombudsman.wales/complaints-standards-authority/</w:t>
        </w:r>
      </w:hyperlink>
      <w:r w:rsidRPr="000C1A5F">
        <w:rPr>
          <w:color w:val="auto"/>
        </w:rPr>
        <w:t xml:space="preserve"> [aplūkots 09.06.2026.]</w:t>
      </w:r>
    </w:p>
    <w:p w14:paraId="08F998C0" w14:textId="77777777" w:rsidR="00B158CC" w:rsidRPr="000C1A5F" w:rsidRDefault="00B158CC" w:rsidP="00B158CC">
      <w:pPr>
        <w:numPr>
          <w:ilvl w:val="0"/>
          <w:numId w:val="22"/>
        </w:numPr>
        <w:rPr>
          <w:color w:val="auto"/>
        </w:rPr>
      </w:pPr>
      <w:r w:rsidRPr="000C1A5F">
        <w:rPr>
          <w:color w:val="auto"/>
        </w:rPr>
        <w:t xml:space="preserve">Scottish Public Services Ombudsman. The Model Complaints Handling Procedures. Pieejams: </w:t>
      </w:r>
      <w:hyperlink r:id="rId133">
        <w:r w:rsidRPr="000C1A5F">
          <w:rPr>
            <w:rStyle w:val="Hyperlink"/>
            <w:color w:val="auto"/>
          </w:rPr>
          <w:t>https://www.spso.org.uk/the-model-complaints-handling-procedures</w:t>
        </w:r>
      </w:hyperlink>
      <w:r w:rsidRPr="000C1A5F">
        <w:rPr>
          <w:color w:val="auto"/>
        </w:rPr>
        <w:t xml:space="preserve"> [aplūkots 09.06.2026.]</w:t>
      </w:r>
    </w:p>
    <w:p w14:paraId="6A65A190" w14:textId="77777777" w:rsidR="00B158CC" w:rsidRPr="000C1A5F" w:rsidRDefault="00B158CC" w:rsidP="00B158CC">
      <w:pPr>
        <w:numPr>
          <w:ilvl w:val="0"/>
          <w:numId w:val="22"/>
        </w:numPr>
        <w:rPr>
          <w:color w:val="auto"/>
        </w:rPr>
      </w:pPr>
      <w:r w:rsidRPr="000C1A5F">
        <w:rPr>
          <w:color w:val="auto"/>
        </w:rPr>
        <w:t xml:space="preserve">UK Government and Parliament. How petitions work. Pieejams: </w:t>
      </w:r>
      <w:hyperlink r:id="rId134">
        <w:r w:rsidRPr="000C1A5F">
          <w:rPr>
            <w:rStyle w:val="Hyperlink"/>
            <w:color w:val="auto"/>
          </w:rPr>
          <w:t>https://petition.parliament.uk/help</w:t>
        </w:r>
      </w:hyperlink>
      <w:r w:rsidRPr="000C1A5F">
        <w:rPr>
          <w:color w:val="auto"/>
        </w:rPr>
        <w:t xml:space="preserve"> [aplūkots 09.06.2026.]</w:t>
      </w:r>
    </w:p>
    <w:p w14:paraId="0214782E" w14:textId="77777777" w:rsidR="00D17ECB" w:rsidRDefault="00D17ECB" w:rsidP="00B158CC">
      <w:pPr>
        <w:numPr>
          <w:ilvl w:val="0"/>
          <w:numId w:val="22"/>
        </w:numPr>
        <w:rPr>
          <w:color w:val="auto"/>
        </w:rPr>
      </w:pPr>
      <w:r w:rsidRPr="00D17ECB">
        <w:rPr>
          <w:color w:val="auto"/>
        </w:rPr>
        <w:t>Cabinet Office. Freedom of Information statistics: central government, July to September 2025. GOV.UK. Pieejams: https://www.gov.uk/government/statistics/freedom-of-information-statistics-july-to-september-2025/freedom-of-information-statistics-july-to-september-2025-bulletin [aplūkots 19.08.2026.].</w:t>
      </w:r>
    </w:p>
    <w:p w14:paraId="484E1244" w14:textId="32B26D36" w:rsidR="00B158CC" w:rsidRPr="000C1A5F" w:rsidRDefault="00B158CC" w:rsidP="00B158CC">
      <w:pPr>
        <w:numPr>
          <w:ilvl w:val="0"/>
          <w:numId w:val="22"/>
        </w:numPr>
        <w:rPr>
          <w:color w:val="auto"/>
        </w:rPr>
      </w:pPr>
      <w:r w:rsidRPr="000C1A5F">
        <w:rPr>
          <w:color w:val="auto"/>
        </w:rPr>
        <w:t xml:space="preserve">Information Commissioner’s Office. Publication schemes: a guide. Pieejams: </w:t>
      </w:r>
      <w:hyperlink r:id="rId135">
        <w:r w:rsidRPr="000C1A5F">
          <w:rPr>
            <w:rStyle w:val="Hyperlink"/>
            <w:color w:val="auto"/>
          </w:rPr>
          <w:t>https://ico.org.uk/for-organisations/foi/publication-schemes-a-guide/</w:t>
        </w:r>
      </w:hyperlink>
      <w:r w:rsidRPr="000C1A5F">
        <w:rPr>
          <w:color w:val="auto"/>
        </w:rPr>
        <w:t xml:space="preserve"> [aplūkots 25.07.2026.].</w:t>
      </w:r>
    </w:p>
    <w:p w14:paraId="761F875A" w14:textId="77777777" w:rsidR="00B158CC" w:rsidRPr="000C1A5F" w:rsidRDefault="00B158CC" w:rsidP="00B158CC">
      <w:pPr>
        <w:numPr>
          <w:ilvl w:val="0"/>
          <w:numId w:val="22"/>
        </w:numPr>
        <w:rPr>
          <w:color w:val="auto"/>
        </w:rPr>
      </w:pPr>
      <w:r w:rsidRPr="000C1A5F">
        <w:rPr>
          <w:color w:val="auto"/>
        </w:rPr>
        <w:t xml:space="preserve">Information Commissioner’s Office. Recognising a request made under the Freedom of Information Act (section 8). Atjaunināts 06.04.2023. Pieejams: </w:t>
      </w:r>
      <w:hyperlink r:id="rId136">
        <w:r w:rsidRPr="000C1A5F">
          <w:rPr>
            <w:rStyle w:val="Hyperlink"/>
            <w:color w:val="auto"/>
          </w:rPr>
          <w:t>https://ico.org.uk/for-organisations/foi/freedom-of-information-and-environmental-information-regulations/recognising-a-request-made-under-the-freedom-of-information-act-section-8/</w:t>
        </w:r>
      </w:hyperlink>
      <w:r w:rsidRPr="000C1A5F">
        <w:rPr>
          <w:color w:val="auto"/>
        </w:rPr>
        <w:t xml:space="preserve"> [aplūkots 10.08.2026.].</w:t>
      </w:r>
    </w:p>
    <w:p w14:paraId="329880EE" w14:textId="77777777" w:rsidR="00B158CC" w:rsidRPr="000C1A5F" w:rsidRDefault="00B158CC" w:rsidP="00B158CC">
      <w:pPr>
        <w:numPr>
          <w:ilvl w:val="0"/>
          <w:numId w:val="22"/>
        </w:numPr>
        <w:rPr>
          <w:color w:val="auto"/>
        </w:rPr>
      </w:pPr>
      <w:r w:rsidRPr="000C1A5F">
        <w:rPr>
          <w:color w:val="auto"/>
        </w:rPr>
        <w:t xml:space="preserve">Information Commissioner’s Office. Request handling, Freedom of Information: Frequently Asked Questions. Pieejams: </w:t>
      </w:r>
      <w:hyperlink r:id="rId137">
        <w:r w:rsidRPr="000C1A5F">
          <w:rPr>
            <w:rStyle w:val="Hyperlink"/>
            <w:color w:val="auto"/>
          </w:rPr>
          <w:t>https://ico.org.uk/for-organisations/foi/freedom-of-information-and-environmental-information-regulations/request-handling-freedom-of-information/</w:t>
        </w:r>
      </w:hyperlink>
      <w:r w:rsidRPr="000C1A5F">
        <w:rPr>
          <w:color w:val="auto"/>
        </w:rPr>
        <w:t xml:space="preserve"> [aplūkots 10.08.2026.].</w:t>
      </w:r>
    </w:p>
    <w:p w14:paraId="1F970068" w14:textId="77777777" w:rsidR="00B158CC" w:rsidRPr="000C1A5F" w:rsidRDefault="00B158CC" w:rsidP="00B158CC">
      <w:pPr>
        <w:numPr>
          <w:ilvl w:val="0"/>
          <w:numId w:val="22"/>
        </w:numPr>
        <w:rPr>
          <w:color w:val="auto"/>
        </w:rPr>
      </w:pPr>
      <w:r w:rsidRPr="000C1A5F">
        <w:rPr>
          <w:color w:val="auto"/>
        </w:rPr>
        <w:t xml:space="preserve">Information Commissioner’s Office. Dealing with repeat requests, sadaļa “How do I treat multi-parted requests?”. Pieejams: </w:t>
      </w:r>
      <w:hyperlink r:id="rId138">
        <w:r w:rsidRPr="000C1A5F">
          <w:rPr>
            <w:rStyle w:val="Hyperlink"/>
            <w:color w:val="auto"/>
          </w:rPr>
          <w:t>https://ico.org.uk/for-organisations/foi/freedom-of-information-and-environmental-information-regulations/dealing-with-repeat-requests/</w:t>
        </w:r>
      </w:hyperlink>
      <w:r w:rsidRPr="000C1A5F">
        <w:rPr>
          <w:color w:val="auto"/>
        </w:rPr>
        <w:t xml:space="preserve"> [aplūkots 10.08.2026.].</w:t>
      </w:r>
    </w:p>
    <w:p w14:paraId="7EF7565E" w14:textId="77777777" w:rsidR="00B158CC" w:rsidRDefault="00B158CC" w:rsidP="00B158CC">
      <w:pPr>
        <w:numPr>
          <w:ilvl w:val="0"/>
          <w:numId w:val="22"/>
        </w:numPr>
        <w:rPr>
          <w:color w:val="auto"/>
        </w:rPr>
      </w:pPr>
      <w:r w:rsidRPr="000C1A5F">
        <w:rPr>
          <w:color w:val="auto"/>
        </w:rPr>
        <w:t xml:space="preserve">Information Commissioner’s Office. What to expect from the ICO when making an FOI or EIR complaint. Pieejams: </w:t>
      </w:r>
      <w:hyperlink r:id="rId139">
        <w:r w:rsidRPr="000C1A5F">
          <w:rPr>
            <w:rStyle w:val="Hyperlink"/>
            <w:color w:val="auto"/>
          </w:rPr>
          <w:t>https://ico.org.uk/for-the-public/official-information/what-to-expect-from-the-ico-when-making-an-foi-or-eir-complaint/</w:t>
        </w:r>
      </w:hyperlink>
      <w:r w:rsidRPr="000C1A5F">
        <w:rPr>
          <w:color w:val="auto"/>
        </w:rPr>
        <w:t xml:space="preserve"> [aplūkots 12.08.2026.].</w:t>
      </w:r>
    </w:p>
    <w:p w14:paraId="3AEF9BB7" w14:textId="52DD9A17" w:rsidR="00D17ECB" w:rsidRPr="000C1A5F" w:rsidRDefault="00D17ECB" w:rsidP="00B158CC">
      <w:pPr>
        <w:numPr>
          <w:ilvl w:val="0"/>
          <w:numId w:val="22"/>
        </w:numPr>
        <w:rPr>
          <w:color w:val="auto"/>
        </w:rPr>
      </w:pPr>
      <w:r w:rsidRPr="00D17ECB">
        <w:rPr>
          <w:color w:val="auto"/>
        </w:rPr>
        <w:t>The Freedom of Information and Data Protection (Appropriate Limit and Fees) Regulations 2004, SI 2004/3244. Pieejams: https://www.legislation.gov.uk/uksi/2004/3244/contents [aplūkots 19.08.2026.].</w:t>
      </w:r>
    </w:p>
    <w:p w14:paraId="71B94404" w14:textId="77777777" w:rsidR="00B158CC" w:rsidRPr="000C1A5F" w:rsidRDefault="00B158CC" w:rsidP="00B158CC">
      <w:pPr>
        <w:rPr>
          <w:b/>
          <w:bCs/>
          <w:i/>
          <w:iCs/>
          <w:color w:val="auto"/>
        </w:rPr>
      </w:pPr>
      <w:r w:rsidRPr="000C1A5F">
        <w:rPr>
          <w:b/>
          <w:bCs/>
          <w:i/>
          <w:iCs/>
          <w:color w:val="auto"/>
        </w:rPr>
        <w:t>Igaunija</w:t>
      </w:r>
    </w:p>
    <w:p w14:paraId="6B732EA2" w14:textId="77777777" w:rsidR="00B158CC" w:rsidRPr="000C1A5F" w:rsidRDefault="00B158CC" w:rsidP="00B158CC">
      <w:pPr>
        <w:numPr>
          <w:ilvl w:val="0"/>
          <w:numId w:val="21"/>
        </w:numPr>
        <w:rPr>
          <w:color w:val="auto"/>
        </w:rPr>
      </w:pPr>
      <w:r w:rsidRPr="000C1A5F">
        <w:rPr>
          <w:color w:val="auto"/>
        </w:rPr>
        <w:t xml:space="preserve">Administrative Procedure Act. Riigi Teataja, konsolidētā redakcija. Pieejams: </w:t>
      </w:r>
      <w:hyperlink r:id="rId140">
        <w:r w:rsidRPr="000C1A5F">
          <w:rPr>
            <w:rStyle w:val="Hyperlink"/>
            <w:color w:val="auto"/>
          </w:rPr>
          <w:t>https://www.riigiteataja.ee/en/eli/527032019002/consolide</w:t>
        </w:r>
      </w:hyperlink>
      <w:r w:rsidRPr="000C1A5F">
        <w:rPr>
          <w:color w:val="auto"/>
        </w:rPr>
        <w:t xml:space="preserve"> [aplūkots 09.06.2026.]</w:t>
      </w:r>
    </w:p>
    <w:p w14:paraId="3CD0ED52" w14:textId="77777777" w:rsidR="00B158CC" w:rsidRPr="000C1A5F" w:rsidRDefault="00B158CC" w:rsidP="00B158CC">
      <w:pPr>
        <w:numPr>
          <w:ilvl w:val="0"/>
          <w:numId w:val="21"/>
        </w:numPr>
        <w:rPr>
          <w:color w:val="auto"/>
        </w:rPr>
      </w:pPr>
      <w:r w:rsidRPr="000C1A5F">
        <w:rPr>
          <w:color w:val="auto"/>
        </w:rPr>
        <w:t xml:space="preserve">Archives Act. Oficiālais tulkojums. Pieejams: </w:t>
      </w:r>
      <w:hyperlink r:id="rId141">
        <w:r w:rsidRPr="000C1A5F">
          <w:rPr>
            <w:rStyle w:val="Hyperlink"/>
            <w:color w:val="auto"/>
          </w:rPr>
          <w:t>https://www.riigiteataja.ee/en/tolge/pdf/504032016002</w:t>
        </w:r>
      </w:hyperlink>
      <w:r w:rsidRPr="000C1A5F">
        <w:rPr>
          <w:color w:val="auto"/>
        </w:rPr>
        <w:t xml:space="preserve"> [aplūkots 09.06.2026.]</w:t>
      </w:r>
    </w:p>
    <w:p w14:paraId="362D2EFE" w14:textId="77777777" w:rsidR="00B158CC" w:rsidRPr="000C1A5F" w:rsidRDefault="00B158CC" w:rsidP="00B158CC">
      <w:pPr>
        <w:numPr>
          <w:ilvl w:val="0"/>
          <w:numId w:val="21"/>
        </w:numPr>
        <w:rPr>
          <w:color w:val="auto"/>
        </w:rPr>
      </w:pPr>
      <w:r w:rsidRPr="000C1A5F">
        <w:rPr>
          <w:color w:val="auto"/>
        </w:rPr>
        <w:t xml:space="preserve">Avaliku teabe seaduse ja keeleseaduse muutmise seadus. Riigi Teataja. Pieejams: </w:t>
      </w:r>
      <w:hyperlink r:id="rId142">
        <w:r w:rsidRPr="000C1A5F">
          <w:rPr>
            <w:rStyle w:val="Hyperlink"/>
            <w:color w:val="auto"/>
          </w:rPr>
          <w:t>https://www.riigiteataja.ee/akt/106032026001</w:t>
        </w:r>
      </w:hyperlink>
      <w:r w:rsidRPr="000C1A5F">
        <w:rPr>
          <w:color w:val="auto"/>
        </w:rPr>
        <w:t xml:space="preserve"> [aplūkots 09.06.2026.]</w:t>
      </w:r>
    </w:p>
    <w:p w14:paraId="7E7095B2" w14:textId="77777777" w:rsidR="00B158CC" w:rsidRPr="000C1A5F" w:rsidRDefault="00B158CC" w:rsidP="00B158CC">
      <w:pPr>
        <w:numPr>
          <w:ilvl w:val="0"/>
          <w:numId w:val="21"/>
        </w:numPr>
        <w:rPr>
          <w:color w:val="auto"/>
        </w:rPr>
      </w:pPr>
      <w:r w:rsidRPr="000C1A5F">
        <w:rPr>
          <w:color w:val="auto"/>
        </w:rPr>
        <w:t xml:space="preserve">Constitution of the Republic of Estonia. Riigi Teataja, konsolidētā redakcija. Pieejams: </w:t>
      </w:r>
      <w:hyperlink r:id="rId143">
        <w:r w:rsidRPr="000C1A5F">
          <w:rPr>
            <w:rStyle w:val="Hyperlink"/>
            <w:color w:val="auto"/>
          </w:rPr>
          <w:t>https://www.riigiteataja.ee/en/eli/521052015001/consolide</w:t>
        </w:r>
      </w:hyperlink>
      <w:r w:rsidRPr="000C1A5F">
        <w:rPr>
          <w:color w:val="auto"/>
        </w:rPr>
        <w:t xml:space="preserve"> [aplūkots 09.06.2026.]</w:t>
      </w:r>
    </w:p>
    <w:p w14:paraId="402BBC2F" w14:textId="77777777" w:rsidR="00B158CC" w:rsidRPr="000C1A5F" w:rsidRDefault="00B158CC" w:rsidP="00B158CC">
      <w:pPr>
        <w:numPr>
          <w:ilvl w:val="0"/>
          <w:numId w:val="21"/>
        </w:numPr>
        <w:rPr>
          <w:color w:val="auto"/>
        </w:rPr>
      </w:pPr>
      <w:r w:rsidRPr="000C1A5F">
        <w:rPr>
          <w:color w:val="auto"/>
        </w:rPr>
        <w:t xml:space="preserve">State Secrets and Classified Information of Foreign States Act. Oficiālais tulkojums. Pieejams: </w:t>
      </w:r>
      <w:hyperlink r:id="rId144">
        <w:r w:rsidRPr="000C1A5F">
          <w:rPr>
            <w:rStyle w:val="Hyperlink"/>
            <w:color w:val="auto"/>
          </w:rPr>
          <w:t>https://www.riigiteataja.ee/en/tolge/pdf/516022026001</w:t>
        </w:r>
      </w:hyperlink>
      <w:r w:rsidRPr="000C1A5F">
        <w:rPr>
          <w:color w:val="auto"/>
        </w:rPr>
        <w:t xml:space="preserve"> [aplūkots 09.06.2026.]</w:t>
      </w:r>
    </w:p>
    <w:p w14:paraId="68DF2DEA" w14:textId="77777777" w:rsidR="00B158CC" w:rsidRPr="000C1A5F" w:rsidRDefault="00B158CC" w:rsidP="00B158CC">
      <w:pPr>
        <w:numPr>
          <w:ilvl w:val="0"/>
          <w:numId w:val="21"/>
        </w:numPr>
        <w:rPr>
          <w:color w:val="auto"/>
        </w:rPr>
      </w:pPr>
      <w:r w:rsidRPr="000C1A5F">
        <w:rPr>
          <w:color w:val="auto"/>
        </w:rPr>
        <w:t xml:space="preserve">Public Information Act. Riigi Teataja, konsolidētā angļu valodas redakcija. Pieejams: </w:t>
      </w:r>
      <w:hyperlink r:id="rId145">
        <w:r w:rsidRPr="000C1A5F">
          <w:rPr>
            <w:rStyle w:val="Hyperlink"/>
            <w:color w:val="auto"/>
          </w:rPr>
          <w:t>https://www.riigiteataja.ee/en/eli/ee/511092025008/consolide</w:t>
        </w:r>
      </w:hyperlink>
      <w:r w:rsidRPr="000C1A5F">
        <w:rPr>
          <w:color w:val="auto"/>
        </w:rPr>
        <w:t xml:space="preserve"> [aplūkots 12.08.2026.]. Angļu tulkojums neaizstāj aktuālo igauņu valodas redakciju; vēlākos grozījumus pārbauda arī 2026. gada grozījumu likumā.</w:t>
      </w:r>
    </w:p>
    <w:p w14:paraId="54F157DA" w14:textId="77777777" w:rsidR="00B158CC" w:rsidRPr="000C1A5F" w:rsidRDefault="00B158CC" w:rsidP="00B158CC">
      <w:pPr>
        <w:numPr>
          <w:ilvl w:val="0"/>
          <w:numId w:val="21"/>
        </w:numPr>
        <w:rPr>
          <w:color w:val="auto"/>
        </w:rPr>
      </w:pPr>
      <w:r w:rsidRPr="000C1A5F">
        <w:rPr>
          <w:color w:val="auto"/>
        </w:rPr>
        <w:t xml:space="preserve">Response to Memoranda and Requests for Explanations and Submission of Collective Proposals Act. Riigi Teataja, konsolidētā angļu valodas redakcija. Pieejams: </w:t>
      </w:r>
      <w:hyperlink r:id="rId146">
        <w:r w:rsidRPr="000C1A5F">
          <w:rPr>
            <w:rStyle w:val="Hyperlink"/>
            <w:color w:val="auto"/>
          </w:rPr>
          <w:t>https://www.riigiteataja.ee/en/eli/514112013012/consolide</w:t>
        </w:r>
      </w:hyperlink>
      <w:r w:rsidRPr="000C1A5F">
        <w:rPr>
          <w:color w:val="auto"/>
        </w:rPr>
        <w:t xml:space="preserve"> [aplūkots 25.07.2026.].</w:t>
      </w:r>
    </w:p>
    <w:p w14:paraId="49C42AF9" w14:textId="77777777" w:rsidR="00B158CC" w:rsidRPr="000C1A5F" w:rsidRDefault="00B158CC" w:rsidP="00B158CC">
      <w:pPr>
        <w:numPr>
          <w:ilvl w:val="0"/>
          <w:numId w:val="21"/>
        </w:numPr>
        <w:rPr>
          <w:color w:val="auto"/>
        </w:rPr>
      </w:pPr>
      <w:r w:rsidRPr="000C1A5F">
        <w:rPr>
          <w:color w:val="auto"/>
        </w:rPr>
        <w:t xml:space="preserve">Andmekaitse Inspektsioon. Annual Report 2024. Pieejams: </w:t>
      </w:r>
      <w:hyperlink r:id="rId147">
        <w:r w:rsidRPr="000C1A5F">
          <w:rPr>
            <w:rStyle w:val="Hyperlink"/>
            <w:color w:val="auto"/>
          </w:rPr>
          <w:t>https://www.aki.ee/sites/default/files/documents/2025-03/Annual%20Report%202024%20%28EST%29.pdf</w:t>
        </w:r>
      </w:hyperlink>
      <w:r w:rsidRPr="000C1A5F">
        <w:rPr>
          <w:color w:val="auto"/>
        </w:rPr>
        <w:t xml:space="preserve"> [aplūkots 09.06.2026.]</w:t>
      </w:r>
    </w:p>
    <w:p w14:paraId="05B17810" w14:textId="77777777" w:rsidR="00B158CC" w:rsidRPr="000C1A5F" w:rsidRDefault="00B158CC" w:rsidP="00B158CC">
      <w:pPr>
        <w:numPr>
          <w:ilvl w:val="0"/>
          <w:numId w:val="21"/>
        </w:numPr>
        <w:rPr>
          <w:color w:val="auto"/>
        </w:rPr>
      </w:pPr>
      <w:r w:rsidRPr="000C1A5F">
        <w:rPr>
          <w:color w:val="auto"/>
        </w:rPr>
        <w:t xml:space="preserve">Riigikantselei. Teabenõude esitamine. Pieejams: </w:t>
      </w:r>
      <w:hyperlink r:id="rId148">
        <w:r w:rsidRPr="000C1A5F">
          <w:rPr>
            <w:rStyle w:val="Hyperlink"/>
            <w:color w:val="auto"/>
          </w:rPr>
          <w:t>https://www.riigikantselei.ee/asutus-uudised-ja-kontakt/kontaktid/teabenoue</w:t>
        </w:r>
      </w:hyperlink>
      <w:r w:rsidRPr="000C1A5F">
        <w:rPr>
          <w:color w:val="auto"/>
        </w:rPr>
        <w:t xml:space="preserve"> [aplūkots 09.06.2026.]</w:t>
      </w:r>
    </w:p>
    <w:p w14:paraId="0457BCFB" w14:textId="77777777" w:rsidR="00B158CC" w:rsidRPr="000C1A5F" w:rsidRDefault="00B158CC" w:rsidP="00B158CC">
      <w:pPr>
        <w:numPr>
          <w:ilvl w:val="0"/>
          <w:numId w:val="21"/>
        </w:numPr>
        <w:rPr>
          <w:color w:val="auto"/>
        </w:rPr>
      </w:pPr>
      <w:r w:rsidRPr="000C1A5F">
        <w:rPr>
          <w:color w:val="auto"/>
        </w:rPr>
        <w:t xml:space="preserve">Republic of Estonia Information System Authority. Document Register. Atjaunināts 14.07.2026. Pieejams: </w:t>
      </w:r>
      <w:hyperlink r:id="rId149">
        <w:r w:rsidRPr="000C1A5F">
          <w:rPr>
            <w:rStyle w:val="Hyperlink"/>
            <w:color w:val="auto"/>
          </w:rPr>
          <w:t>https://www.ria.ee/en/authority-news-and-contact/document-register</w:t>
        </w:r>
      </w:hyperlink>
      <w:r w:rsidRPr="000C1A5F">
        <w:rPr>
          <w:color w:val="auto"/>
        </w:rPr>
        <w:t xml:space="preserve"> [aplūkots 10.08.2026.].</w:t>
      </w:r>
    </w:p>
    <w:p w14:paraId="34F9A161" w14:textId="77777777" w:rsidR="00B158CC" w:rsidRPr="000C1A5F" w:rsidRDefault="00B158CC" w:rsidP="00B158CC">
      <w:pPr>
        <w:numPr>
          <w:ilvl w:val="0"/>
          <w:numId w:val="21"/>
        </w:numPr>
        <w:rPr>
          <w:color w:val="auto"/>
        </w:rPr>
      </w:pPr>
      <w:r w:rsidRPr="000C1A5F">
        <w:rPr>
          <w:color w:val="auto"/>
        </w:rPr>
        <w:t xml:space="preserve">Riigikogu. Kollektiivne pöördumine. Pieejams: </w:t>
      </w:r>
      <w:hyperlink r:id="rId150">
        <w:r w:rsidRPr="000C1A5F">
          <w:rPr>
            <w:rStyle w:val="Hyperlink"/>
            <w:color w:val="auto"/>
          </w:rPr>
          <w:t>https://www.riigikogu.ee/tutvustus-ja-ajalugu/raakige-kaasa/esitage-kollektiivne-poordumine/</w:t>
        </w:r>
      </w:hyperlink>
      <w:r w:rsidRPr="000C1A5F">
        <w:rPr>
          <w:color w:val="auto"/>
        </w:rPr>
        <w:t xml:space="preserve"> [aplūkots 09.06.2026.]</w:t>
      </w:r>
    </w:p>
    <w:p w14:paraId="67B0E8EB" w14:textId="77777777" w:rsidR="00B158CC" w:rsidRPr="000C1A5F" w:rsidRDefault="00B158CC" w:rsidP="00B158CC">
      <w:pPr>
        <w:numPr>
          <w:ilvl w:val="0"/>
          <w:numId w:val="21"/>
        </w:numPr>
        <w:rPr>
          <w:color w:val="auto"/>
        </w:rPr>
      </w:pPr>
      <w:r w:rsidRPr="000C1A5F">
        <w:rPr>
          <w:color w:val="auto"/>
        </w:rPr>
        <w:t xml:space="preserve">Õiguskantsler. Avaliku teabe nõudele, märgukirjale ja selgitustaotlusele vastamine, 27.09.2024. Pieejams: </w:t>
      </w:r>
      <w:hyperlink r:id="rId151">
        <w:r w:rsidRPr="000C1A5F">
          <w:rPr>
            <w:rStyle w:val="Hyperlink"/>
            <w:color w:val="auto"/>
          </w:rPr>
          <w:t>https://www.oiguskantsler.ee/sites/default/files/2024-11/Avaliku%20teabe%20n%C3%B5udele%2C%20m%C3%A4rgukirjale%20ja%20selgitustaotlusele%20vastamine.pdf</w:t>
        </w:r>
      </w:hyperlink>
      <w:r w:rsidRPr="000C1A5F">
        <w:rPr>
          <w:color w:val="auto"/>
        </w:rPr>
        <w:t xml:space="preserve"> [aplūkots 09.06.2026.]</w:t>
      </w:r>
    </w:p>
    <w:p w14:paraId="08E461AE" w14:textId="77777777" w:rsidR="00B158CC" w:rsidRPr="000C1A5F" w:rsidRDefault="00B158CC" w:rsidP="00B158CC">
      <w:pPr>
        <w:rPr>
          <w:b/>
          <w:bCs/>
          <w:i/>
          <w:iCs/>
          <w:color w:val="auto"/>
        </w:rPr>
      </w:pPr>
      <w:r w:rsidRPr="000C1A5F">
        <w:rPr>
          <w:b/>
          <w:bCs/>
          <w:i/>
          <w:iCs/>
          <w:color w:val="auto"/>
        </w:rPr>
        <w:t>Īrija</w:t>
      </w:r>
    </w:p>
    <w:p w14:paraId="3C840FAD" w14:textId="77777777" w:rsidR="00B158CC" w:rsidRPr="000C1A5F" w:rsidRDefault="00B158CC" w:rsidP="00B158CC">
      <w:pPr>
        <w:numPr>
          <w:ilvl w:val="0"/>
          <w:numId w:val="20"/>
        </w:numPr>
        <w:rPr>
          <w:color w:val="auto"/>
        </w:rPr>
      </w:pPr>
      <w:r w:rsidRPr="000C1A5F">
        <w:rPr>
          <w:color w:val="auto"/>
        </w:rPr>
        <w:t xml:space="preserve">Dáil Éireann Standing Orders (petitions provisions). Oireachtas. Pieejams: </w:t>
      </w:r>
      <w:hyperlink r:id="rId152">
        <w:r w:rsidRPr="000C1A5F">
          <w:rPr>
            <w:rStyle w:val="Hyperlink"/>
            <w:color w:val="auto"/>
          </w:rPr>
          <w:t>https://data.oireachtas.ie/ie/oireachtas/parliamentaryBusiness/standingOrders/dail/2024/2024-12-06_dail-eireann-standing-orders-relative-to-public-business-2024_en.pdf</w:t>
        </w:r>
      </w:hyperlink>
      <w:r w:rsidRPr="000C1A5F">
        <w:rPr>
          <w:color w:val="auto"/>
        </w:rPr>
        <w:t xml:space="preserve"> [aplūkots 09.06.2026.]</w:t>
      </w:r>
    </w:p>
    <w:p w14:paraId="315A33EB" w14:textId="77777777" w:rsidR="00B158CC" w:rsidRPr="000C1A5F" w:rsidRDefault="00B158CC" w:rsidP="00B158CC">
      <w:pPr>
        <w:numPr>
          <w:ilvl w:val="0"/>
          <w:numId w:val="20"/>
        </w:numPr>
        <w:rPr>
          <w:color w:val="auto"/>
        </w:rPr>
      </w:pPr>
      <w:r w:rsidRPr="000C1A5F">
        <w:rPr>
          <w:color w:val="auto"/>
        </w:rPr>
        <w:t xml:space="preserve">European Communities (Access to Information on the Environment) (Amendment) Regulations 2011. Irish Statute Book. Pieejams: </w:t>
      </w:r>
      <w:hyperlink r:id="rId153">
        <w:r w:rsidRPr="000C1A5F">
          <w:rPr>
            <w:rStyle w:val="Hyperlink"/>
            <w:color w:val="auto"/>
          </w:rPr>
          <w:t>https://www.irishstatutebook.ie/eli/2011/si/662/made/en/print</w:t>
        </w:r>
      </w:hyperlink>
      <w:r w:rsidRPr="000C1A5F">
        <w:rPr>
          <w:color w:val="auto"/>
        </w:rPr>
        <w:t xml:space="preserve"> [aplūkots 09.06.2026.]</w:t>
      </w:r>
    </w:p>
    <w:p w14:paraId="6C869091" w14:textId="77777777" w:rsidR="00B158CC" w:rsidRPr="000C1A5F" w:rsidRDefault="00B158CC" w:rsidP="00B158CC">
      <w:pPr>
        <w:numPr>
          <w:ilvl w:val="0"/>
          <w:numId w:val="20"/>
        </w:numPr>
        <w:rPr>
          <w:color w:val="auto"/>
        </w:rPr>
      </w:pPr>
      <w:r w:rsidRPr="000C1A5F">
        <w:rPr>
          <w:color w:val="auto"/>
        </w:rPr>
        <w:t xml:space="preserve">European Communities (Access to Information on the Environment) (Amendment) Regulations 2018. Irish Statute Book. Pieejams: </w:t>
      </w:r>
      <w:hyperlink r:id="rId154">
        <w:r w:rsidRPr="000C1A5F">
          <w:rPr>
            <w:rStyle w:val="Hyperlink"/>
            <w:color w:val="auto"/>
          </w:rPr>
          <w:t>https://www.irishstatutebook.ie/eli/2018/si/309/made/en/print</w:t>
        </w:r>
      </w:hyperlink>
      <w:r w:rsidRPr="000C1A5F">
        <w:rPr>
          <w:color w:val="auto"/>
        </w:rPr>
        <w:t xml:space="preserve"> [aplūkots 09.06.2026.]</w:t>
      </w:r>
    </w:p>
    <w:p w14:paraId="0164EE7C" w14:textId="77777777" w:rsidR="00B158CC" w:rsidRPr="000C1A5F" w:rsidRDefault="00B158CC" w:rsidP="00B158CC">
      <w:pPr>
        <w:numPr>
          <w:ilvl w:val="0"/>
          <w:numId w:val="20"/>
        </w:numPr>
        <w:rPr>
          <w:color w:val="auto"/>
        </w:rPr>
      </w:pPr>
      <w:r w:rsidRPr="000C1A5F">
        <w:rPr>
          <w:color w:val="auto"/>
        </w:rPr>
        <w:t xml:space="preserve">European Communities (Access to Information on the Environment) Regulations 2007. Irish Statute Book. Pieejams: </w:t>
      </w:r>
      <w:hyperlink r:id="rId155">
        <w:r w:rsidRPr="000C1A5F">
          <w:rPr>
            <w:rStyle w:val="Hyperlink"/>
            <w:color w:val="auto"/>
          </w:rPr>
          <w:t>https://www.irishstatutebook.ie/eli/2007/si/133</w:t>
        </w:r>
      </w:hyperlink>
      <w:r w:rsidRPr="000C1A5F">
        <w:rPr>
          <w:color w:val="auto"/>
        </w:rPr>
        <w:t xml:space="preserve"> [aplūkots 09.06.2026.]</w:t>
      </w:r>
    </w:p>
    <w:p w14:paraId="181DBC6D" w14:textId="77777777" w:rsidR="00B158CC" w:rsidRPr="000C1A5F" w:rsidRDefault="00B158CC" w:rsidP="00B158CC">
      <w:pPr>
        <w:numPr>
          <w:ilvl w:val="0"/>
          <w:numId w:val="20"/>
        </w:numPr>
        <w:rPr>
          <w:color w:val="auto"/>
        </w:rPr>
      </w:pPr>
      <w:r w:rsidRPr="000C1A5F">
        <w:rPr>
          <w:color w:val="auto"/>
        </w:rPr>
        <w:t xml:space="preserve">Freedom of Information Act (Fees) (No. 2) Regulations 2014, S.I. No. 531 of 2014. Irish Statute Book. Pieejams: </w:t>
      </w:r>
      <w:hyperlink r:id="rId156">
        <w:r w:rsidRPr="000C1A5F">
          <w:rPr>
            <w:rStyle w:val="Hyperlink"/>
            <w:color w:val="auto"/>
          </w:rPr>
          <w:t>https://www.irishstatutebook.ie/eli/2014/si/531/made/en/print</w:t>
        </w:r>
      </w:hyperlink>
      <w:r w:rsidRPr="000C1A5F">
        <w:rPr>
          <w:color w:val="auto"/>
        </w:rPr>
        <w:t xml:space="preserve"> [aplūkots 09.06.2026.]</w:t>
      </w:r>
    </w:p>
    <w:p w14:paraId="47D26FF9" w14:textId="77777777" w:rsidR="00B158CC" w:rsidRPr="000C1A5F" w:rsidRDefault="00B158CC" w:rsidP="00B158CC">
      <w:pPr>
        <w:numPr>
          <w:ilvl w:val="0"/>
          <w:numId w:val="20"/>
        </w:numPr>
        <w:rPr>
          <w:color w:val="auto"/>
        </w:rPr>
      </w:pPr>
      <w:r w:rsidRPr="000C1A5F">
        <w:rPr>
          <w:color w:val="auto"/>
        </w:rPr>
        <w:t xml:space="preserve">Official Languages Act 2003, section 9. Irish Statute Book. Pieejams: </w:t>
      </w:r>
      <w:hyperlink r:id="rId157">
        <w:r w:rsidRPr="000C1A5F">
          <w:rPr>
            <w:rStyle w:val="Hyperlink"/>
            <w:color w:val="auto"/>
          </w:rPr>
          <w:t>https://www.irishstatutebook.ie/eli/2003/act/32/section/9/enacted/en/html</w:t>
        </w:r>
      </w:hyperlink>
      <w:r w:rsidRPr="000C1A5F">
        <w:rPr>
          <w:color w:val="auto"/>
        </w:rPr>
        <w:t xml:space="preserve"> [aplūkots 09.06.2026.]</w:t>
      </w:r>
    </w:p>
    <w:p w14:paraId="6F1E88A5" w14:textId="77777777" w:rsidR="00B158CC" w:rsidRPr="000C1A5F" w:rsidRDefault="00B158CC" w:rsidP="00B158CC">
      <w:pPr>
        <w:numPr>
          <w:ilvl w:val="0"/>
          <w:numId w:val="20"/>
        </w:numPr>
        <w:rPr>
          <w:color w:val="auto"/>
        </w:rPr>
      </w:pPr>
      <w:r w:rsidRPr="000C1A5F">
        <w:rPr>
          <w:color w:val="auto"/>
        </w:rPr>
        <w:t xml:space="preserve">Ombudsman Act, 1980. Irish Statute Book. Pieejams: </w:t>
      </w:r>
      <w:hyperlink r:id="rId158">
        <w:r w:rsidRPr="000C1A5F">
          <w:rPr>
            <w:rStyle w:val="Hyperlink"/>
            <w:color w:val="auto"/>
          </w:rPr>
          <w:t>https://www.irishstatutebook.ie/eli/1980/act/26/enacted/en/html</w:t>
        </w:r>
      </w:hyperlink>
      <w:r w:rsidRPr="000C1A5F">
        <w:rPr>
          <w:color w:val="auto"/>
        </w:rPr>
        <w:t xml:space="preserve"> [aplūkots 09.06.2026.]</w:t>
      </w:r>
    </w:p>
    <w:p w14:paraId="016D1ABB" w14:textId="77777777" w:rsidR="00B158CC" w:rsidRPr="000C1A5F" w:rsidRDefault="00B158CC" w:rsidP="00B158CC">
      <w:pPr>
        <w:numPr>
          <w:ilvl w:val="0"/>
          <w:numId w:val="20"/>
        </w:numPr>
        <w:rPr>
          <w:color w:val="auto"/>
        </w:rPr>
      </w:pPr>
      <w:r w:rsidRPr="000C1A5F">
        <w:rPr>
          <w:color w:val="auto"/>
        </w:rPr>
        <w:t xml:space="preserve">Freedom of Information Act 2014, No. 30 of 2014, īpaši 8., 13., 19., 21. un 22. pants. Irish Statute Book. Pieejams: </w:t>
      </w:r>
      <w:hyperlink r:id="rId159">
        <w:r w:rsidRPr="000C1A5F">
          <w:rPr>
            <w:rStyle w:val="Hyperlink"/>
            <w:color w:val="auto"/>
          </w:rPr>
          <w:t>https://www.irishstatutebook.ie/eli/2014/act/30/enacted/en/html</w:t>
        </w:r>
      </w:hyperlink>
      <w:r w:rsidRPr="000C1A5F">
        <w:rPr>
          <w:color w:val="auto"/>
        </w:rPr>
        <w:t xml:space="preserve"> [aplūkots 12.08.2026.].</w:t>
      </w:r>
    </w:p>
    <w:p w14:paraId="51A723EA" w14:textId="77777777" w:rsidR="00B158CC" w:rsidRPr="000C1A5F" w:rsidRDefault="00B158CC" w:rsidP="00B158CC">
      <w:pPr>
        <w:numPr>
          <w:ilvl w:val="0"/>
          <w:numId w:val="20"/>
        </w:numPr>
        <w:rPr>
          <w:color w:val="auto"/>
        </w:rPr>
      </w:pPr>
      <w:r w:rsidRPr="000C1A5F">
        <w:rPr>
          <w:color w:val="auto"/>
        </w:rPr>
        <w:t xml:space="preserve">Freedom of Information Central Policy Unit. Code of Practice. Pieejams: </w:t>
      </w:r>
      <w:hyperlink r:id="rId160">
        <w:r w:rsidRPr="000C1A5F">
          <w:rPr>
            <w:rStyle w:val="Hyperlink"/>
            <w:color w:val="auto"/>
          </w:rPr>
          <w:t>https://foi.gov.ie/code-of-practice/</w:t>
        </w:r>
      </w:hyperlink>
      <w:r w:rsidRPr="000C1A5F">
        <w:rPr>
          <w:color w:val="auto"/>
        </w:rPr>
        <w:t xml:space="preserve"> [aplūkots 09.06.2026.]</w:t>
      </w:r>
    </w:p>
    <w:p w14:paraId="1419B9C1" w14:textId="77777777" w:rsidR="00B158CC" w:rsidRPr="000C1A5F" w:rsidRDefault="00B158CC" w:rsidP="00B158CC">
      <w:pPr>
        <w:numPr>
          <w:ilvl w:val="0"/>
          <w:numId w:val="20"/>
        </w:numPr>
        <w:rPr>
          <w:color w:val="auto"/>
        </w:rPr>
      </w:pPr>
      <w:r w:rsidRPr="000C1A5F">
        <w:rPr>
          <w:color w:val="auto"/>
        </w:rPr>
        <w:t xml:space="preserve">Office of the Information Commissioner. The Freedom of Information Act - Compliance by FOI Bodies. Pieejams: </w:t>
      </w:r>
      <w:hyperlink r:id="rId161">
        <w:r w:rsidRPr="000C1A5F">
          <w:rPr>
            <w:rStyle w:val="Hyperlink"/>
            <w:color w:val="auto"/>
          </w:rPr>
          <w:t>https://www.oic.ie/en/publication/c01c3-the-freedom-of-information-act-compliance-by-foi-bodies/</w:t>
        </w:r>
      </w:hyperlink>
      <w:r w:rsidRPr="000C1A5F">
        <w:rPr>
          <w:color w:val="auto"/>
        </w:rPr>
        <w:t xml:space="preserve"> [aplūkots 09.06.2026.]</w:t>
      </w:r>
    </w:p>
    <w:p w14:paraId="39F7D5B7" w14:textId="77777777" w:rsidR="00B158CC" w:rsidRPr="000C1A5F" w:rsidRDefault="00B158CC" w:rsidP="00B158CC">
      <w:pPr>
        <w:numPr>
          <w:ilvl w:val="0"/>
          <w:numId w:val="20"/>
        </w:numPr>
        <w:rPr>
          <w:color w:val="auto"/>
        </w:rPr>
      </w:pPr>
      <w:r w:rsidRPr="000C1A5F">
        <w:rPr>
          <w:color w:val="auto"/>
        </w:rPr>
        <w:t xml:space="preserve">Freedom of Information Central Policy Unit. About FOI. Pieejams: </w:t>
      </w:r>
      <w:hyperlink r:id="rId162">
        <w:r w:rsidRPr="000C1A5F">
          <w:rPr>
            <w:rStyle w:val="Hyperlink"/>
            <w:color w:val="auto"/>
          </w:rPr>
          <w:t>https://foi.gov.ie/guidance/about/</w:t>
        </w:r>
      </w:hyperlink>
      <w:r w:rsidRPr="000C1A5F">
        <w:rPr>
          <w:color w:val="auto"/>
        </w:rPr>
        <w:t xml:space="preserve"> [aplūkots 09.06.2026.]</w:t>
      </w:r>
    </w:p>
    <w:p w14:paraId="73CE9496" w14:textId="77777777" w:rsidR="00B158CC" w:rsidRPr="000C1A5F" w:rsidRDefault="00B158CC" w:rsidP="00B158CC">
      <w:pPr>
        <w:numPr>
          <w:ilvl w:val="0"/>
          <w:numId w:val="20"/>
        </w:numPr>
        <w:rPr>
          <w:color w:val="auto"/>
        </w:rPr>
      </w:pPr>
      <w:r w:rsidRPr="000C1A5F">
        <w:rPr>
          <w:color w:val="auto"/>
        </w:rPr>
        <w:t xml:space="preserve">Freedom of Information Central Policy Unit. How does it work? Pieejams: </w:t>
      </w:r>
      <w:hyperlink r:id="rId163">
        <w:r w:rsidRPr="000C1A5F">
          <w:rPr>
            <w:rStyle w:val="Hyperlink"/>
            <w:color w:val="auto"/>
          </w:rPr>
          <w:t>https://foi.gov.ie/faqs/how-does-it-work/</w:t>
        </w:r>
      </w:hyperlink>
      <w:r w:rsidRPr="000C1A5F">
        <w:rPr>
          <w:color w:val="auto"/>
        </w:rPr>
        <w:t xml:space="preserve"> [aplūkots 09.06.2026.]</w:t>
      </w:r>
    </w:p>
    <w:p w14:paraId="572726CB" w14:textId="77777777" w:rsidR="00B158CC" w:rsidRPr="000C1A5F" w:rsidRDefault="00B158CC" w:rsidP="00B158CC">
      <w:pPr>
        <w:numPr>
          <w:ilvl w:val="0"/>
          <w:numId w:val="20"/>
        </w:numPr>
        <w:rPr>
          <w:color w:val="auto"/>
        </w:rPr>
      </w:pPr>
      <w:r w:rsidRPr="000C1A5F">
        <w:rPr>
          <w:color w:val="auto"/>
        </w:rPr>
        <w:t xml:space="preserve">Freedom of Information Central Policy Unit. Is there a fee? Pieejams: </w:t>
      </w:r>
      <w:hyperlink r:id="rId164">
        <w:r w:rsidRPr="000C1A5F">
          <w:rPr>
            <w:rStyle w:val="Hyperlink"/>
            <w:color w:val="auto"/>
          </w:rPr>
          <w:t>https://foi.gov.ie/faqs/is-there-a-fee/</w:t>
        </w:r>
      </w:hyperlink>
      <w:r w:rsidRPr="000C1A5F">
        <w:rPr>
          <w:color w:val="auto"/>
        </w:rPr>
        <w:t xml:space="preserve"> [aplūkots 09.06.2026.]</w:t>
      </w:r>
    </w:p>
    <w:p w14:paraId="14080D98" w14:textId="77777777" w:rsidR="00B158CC" w:rsidRPr="000C1A5F" w:rsidRDefault="00B158CC" w:rsidP="00B158CC">
      <w:pPr>
        <w:numPr>
          <w:ilvl w:val="0"/>
          <w:numId w:val="20"/>
        </w:numPr>
        <w:rPr>
          <w:color w:val="auto"/>
        </w:rPr>
      </w:pPr>
      <w:r w:rsidRPr="000C1A5F">
        <w:rPr>
          <w:color w:val="auto"/>
        </w:rPr>
        <w:t xml:space="preserve">Freedom of Information Central Policy Unit. Model Publication Scheme. Pieejams: </w:t>
      </w:r>
      <w:hyperlink r:id="rId165">
        <w:r w:rsidRPr="000C1A5F">
          <w:rPr>
            <w:rStyle w:val="Hyperlink"/>
            <w:color w:val="auto"/>
          </w:rPr>
          <w:t>https://foi.gov.ie/guidance/model-publication-scheme/</w:t>
        </w:r>
      </w:hyperlink>
      <w:r w:rsidRPr="000C1A5F">
        <w:rPr>
          <w:color w:val="auto"/>
        </w:rPr>
        <w:t xml:space="preserve"> [aplūkots 09.06.2026.]</w:t>
      </w:r>
    </w:p>
    <w:p w14:paraId="13FE3D83" w14:textId="77777777" w:rsidR="00B158CC" w:rsidRPr="000C1A5F" w:rsidRDefault="00B158CC" w:rsidP="00B158CC">
      <w:pPr>
        <w:numPr>
          <w:ilvl w:val="0"/>
          <w:numId w:val="20"/>
        </w:numPr>
        <w:rPr>
          <w:color w:val="auto"/>
        </w:rPr>
      </w:pPr>
      <w:r w:rsidRPr="000C1A5F">
        <w:rPr>
          <w:color w:val="auto"/>
        </w:rPr>
        <w:t xml:space="preserve">Freedom of Information Central Policy Unit. What are my rights of review? Pieejams: </w:t>
      </w:r>
      <w:hyperlink r:id="rId166">
        <w:r w:rsidRPr="000C1A5F">
          <w:rPr>
            <w:rStyle w:val="Hyperlink"/>
            <w:color w:val="auto"/>
          </w:rPr>
          <w:t>https://foi.gov.ie/faqs/what-are-my-rights-of-review/</w:t>
        </w:r>
      </w:hyperlink>
      <w:r w:rsidRPr="000C1A5F">
        <w:rPr>
          <w:color w:val="auto"/>
        </w:rPr>
        <w:t xml:space="preserve"> [aplūkots 09.06.2026.]</w:t>
      </w:r>
    </w:p>
    <w:p w14:paraId="1B8A9466" w14:textId="77777777" w:rsidR="00B158CC" w:rsidRPr="000C1A5F" w:rsidRDefault="00B158CC" w:rsidP="00B158CC">
      <w:pPr>
        <w:numPr>
          <w:ilvl w:val="0"/>
          <w:numId w:val="20"/>
        </w:numPr>
        <w:rPr>
          <w:color w:val="auto"/>
        </w:rPr>
      </w:pPr>
      <w:r w:rsidRPr="000C1A5F">
        <w:rPr>
          <w:color w:val="auto"/>
        </w:rPr>
        <w:t xml:space="preserve">Office of the Information Commissioner. Annual Report 2024. Pieejams: </w:t>
      </w:r>
      <w:hyperlink r:id="rId167">
        <w:r w:rsidRPr="000C1A5F">
          <w:rPr>
            <w:rStyle w:val="Hyperlink"/>
            <w:color w:val="auto"/>
          </w:rPr>
          <w:t>https://www.oic.ie/en/publication/d37a5-annual-report-2024/</w:t>
        </w:r>
      </w:hyperlink>
      <w:r w:rsidRPr="000C1A5F">
        <w:rPr>
          <w:color w:val="auto"/>
        </w:rPr>
        <w:t xml:space="preserve"> [aplūkots 09.06.2026.]</w:t>
      </w:r>
    </w:p>
    <w:p w14:paraId="2E6BBD4F" w14:textId="77777777" w:rsidR="00B158CC" w:rsidRPr="000C1A5F" w:rsidRDefault="00B158CC" w:rsidP="00B158CC">
      <w:pPr>
        <w:numPr>
          <w:ilvl w:val="0"/>
          <w:numId w:val="20"/>
        </w:numPr>
        <w:rPr>
          <w:color w:val="auto"/>
        </w:rPr>
      </w:pPr>
      <w:r w:rsidRPr="000C1A5F">
        <w:rPr>
          <w:color w:val="auto"/>
        </w:rPr>
        <w:t xml:space="preserve">Office of the Information Commissioner. Apply for a review. Pieejams: </w:t>
      </w:r>
      <w:hyperlink r:id="rId168">
        <w:r w:rsidRPr="000C1A5F">
          <w:rPr>
            <w:rStyle w:val="Hyperlink"/>
            <w:color w:val="auto"/>
          </w:rPr>
          <w:t>https://www.oic.ie/en/organisation-information/functions/apply-for-a-review/</w:t>
        </w:r>
      </w:hyperlink>
      <w:r w:rsidRPr="000C1A5F">
        <w:rPr>
          <w:color w:val="auto"/>
        </w:rPr>
        <w:t xml:space="preserve"> [aplūkots 12.08.2026.].</w:t>
      </w:r>
    </w:p>
    <w:p w14:paraId="764A58A3" w14:textId="77777777" w:rsidR="00B158CC" w:rsidRPr="000C1A5F" w:rsidRDefault="00B158CC" w:rsidP="00B158CC">
      <w:pPr>
        <w:numPr>
          <w:ilvl w:val="0"/>
          <w:numId w:val="20"/>
        </w:numPr>
        <w:rPr>
          <w:color w:val="auto"/>
        </w:rPr>
      </w:pPr>
      <w:r w:rsidRPr="000C1A5F">
        <w:rPr>
          <w:color w:val="auto"/>
        </w:rPr>
        <w:t xml:space="preserve">Ombudsman.ie. Making a complaint / information leaflets. Pieejams: </w:t>
      </w:r>
      <w:hyperlink r:id="rId169">
        <w:r w:rsidRPr="000C1A5F">
          <w:rPr>
            <w:rStyle w:val="Hyperlink"/>
            <w:color w:val="auto"/>
          </w:rPr>
          <w:t>https://www.ombudsman.ie/making-a-complaint/make-a-complaint/</w:t>
        </w:r>
      </w:hyperlink>
      <w:r w:rsidRPr="000C1A5F">
        <w:rPr>
          <w:color w:val="auto"/>
        </w:rPr>
        <w:t xml:space="preserve"> [aplūkots 09.06.2026.]</w:t>
      </w:r>
    </w:p>
    <w:p w14:paraId="1D37565C" w14:textId="77777777" w:rsidR="00B158CC" w:rsidRPr="000C1A5F" w:rsidRDefault="00B158CC" w:rsidP="00B158CC">
      <w:pPr>
        <w:rPr>
          <w:b/>
          <w:bCs/>
          <w:i/>
          <w:iCs/>
          <w:color w:val="auto"/>
        </w:rPr>
      </w:pPr>
      <w:r w:rsidRPr="000C1A5F">
        <w:rPr>
          <w:b/>
          <w:bCs/>
          <w:i/>
          <w:iCs/>
          <w:color w:val="auto"/>
        </w:rPr>
        <w:t>Norvēģija</w:t>
      </w:r>
    </w:p>
    <w:p w14:paraId="6EF8C5AF" w14:textId="77777777" w:rsidR="00B158CC" w:rsidRPr="000C1A5F" w:rsidRDefault="00B158CC" w:rsidP="00B158CC">
      <w:pPr>
        <w:numPr>
          <w:ilvl w:val="0"/>
          <w:numId w:val="19"/>
        </w:numPr>
        <w:rPr>
          <w:color w:val="auto"/>
        </w:rPr>
      </w:pPr>
      <w:r w:rsidRPr="000C1A5F">
        <w:rPr>
          <w:color w:val="auto"/>
        </w:rPr>
        <w:t xml:space="preserve">Environmental Information Act. Pieejams: </w:t>
      </w:r>
      <w:hyperlink r:id="rId170">
        <w:r w:rsidRPr="000C1A5F">
          <w:rPr>
            <w:rStyle w:val="Hyperlink"/>
            <w:color w:val="auto"/>
          </w:rPr>
          <w:t>https://www.regjeringen.no/en/documents/environmental-information-act/id173247/</w:t>
        </w:r>
      </w:hyperlink>
      <w:r w:rsidRPr="000C1A5F">
        <w:rPr>
          <w:color w:val="auto"/>
        </w:rPr>
        <w:t xml:space="preserve"> [aplūkots 09.06.2026.]</w:t>
      </w:r>
    </w:p>
    <w:p w14:paraId="58C4C89A" w14:textId="77777777" w:rsidR="00B158CC" w:rsidRPr="000C1A5F" w:rsidRDefault="00B158CC" w:rsidP="00B158CC">
      <w:pPr>
        <w:numPr>
          <w:ilvl w:val="0"/>
          <w:numId w:val="19"/>
        </w:numPr>
        <w:rPr>
          <w:color w:val="auto"/>
        </w:rPr>
      </w:pPr>
      <w:r w:rsidRPr="000C1A5F">
        <w:rPr>
          <w:color w:val="auto"/>
        </w:rPr>
        <w:t xml:space="preserve">Lovvedtak 119 (2024-2025). Pieejams: </w:t>
      </w:r>
      <w:hyperlink r:id="rId171">
        <w:r w:rsidRPr="000C1A5F">
          <w:rPr>
            <w:rStyle w:val="Hyperlink"/>
            <w:color w:val="auto"/>
          </w:rPr>
          <w:t>https://www.stortinget.no/no/Saker-og-publikasjoner/Vedtak/Beslutninger/Lovvedtak/2024-2025/vedtak-202425-119/?all=true</w:t>
        </w:r>
      </w:hyperlink>
      <w:r w:rsidRPr="000C1A5F">
        <w:rPr>
          <w:color w:val="auto"/>
        </w:rPr>
        <w:t xml:space="preserve"> [aplūkots 09.06.2026.]</w:t>
      </w:r>
    </w:p>
    <w:p w14:paraId="1050A9DE" w14:textId="77777777" w:rsidR="00B158CC" w:rsidRPr="000C1A5F" w:rsidRDefault="00B158CC" w:rsidP="00B158CC">
      <w:pPr>
        <w:numPr>
          <w:ilvl w:val="0"/>
          <w:numId w:val="19"/>
        </w:numPr>
        <w:rPr>
          <w:color w:val="auto"/>
        </w:rPr>
      </w:pPr>
      <w:r w:rsidRPr="000C1A5F">
        <w:rPr>
          <w:color w:val="auto"/>
        </w:rPr>
        <w:t xml:space="preserve">Nasjonalarkivet. Nytt arkivregelverk: Lov om dokumentasjon og arkiv, arkivforskrifta og bevaringsforskrifta. Pieejams: </w:t>
      </w:r>
      <w:hyperlink r:id="rId172">
        <w:r w:rsidRPr="000C1A5F">
          <w:rPr>
            <w:rStyle w:val="Hyperlink"/>
            <w:color w:val="auto"/>
          </w:rPr>
          <w:t>https://www.nasjonalarkivet.no/offentlig-forvaltning/det-nye-arkivregelverket/</w:t>
        </w:r>
      </w:hyperlink>
      <w:r w:rsidRPr="000C1A5F">
        <w:rPr>
          <w:color w:val="auto"/>
        </w:rPr>
        <w:t xml:space="preserve"> [aplūkots 09.06.2026.]</w:t>
      </w:r>
    </w:p>
    <w:p w14:paraId="01916F09" w14:textId="77777777" w:rsidR="00B158CC" w:rsidRPr="000C1A5F" w:rsidRDefault="00B158CC" w:rsidP="00B158CC">
      <w:pPr>
        <w:numPr>
          <w:ilvl w:val="0"/>
          <w:numId w:val="19"/>
        </w:numPr>
        <w:rPr>
          <w:color w:val="auto"/>
        </w:rPr>
      </w:pPr>
      <w:r w:rsidRPr="000C1A5F">
        <w:rPr>
          <w:color w:val="auto"/>
        </w:rPr>
        <w:t xml:space="preserve">Regulations to the Freedom of Information Act (offentlegforskrifta). Pieejams: </w:t>
      </w:r>
      <w:hyperlink r:id="rId173">
        <w:r w:rsidRPr="000C1A5F">
          <w:rPr>
            <w:rStyle w:val="Hyperlink"/>
            <w:color w:val="auto"/>
          </w:rPr>
          <w:t>https://europam.eu/data/mechanisms/FOI/FOI%20Laws/Norway/3.%20Regulations%20to%20Freedom%20of%20Information%20Act%20of%202008_NOR%2C%20consolidated%2C%20last%20amended%202019.pdf</w:t>
        </w:r>
      </w:hyperlink>
      <w:r w:rsidRPr="000C1A5F">
        <w:rPr>
          <w:color w:val="auto"/>
        </w:rPr>
        <w:t xml:space="preserve"> [aplūkots 09.06.2026.]</w:t>
      </w:r>
    </w:p>
    <w:p w14:paraId="435D6763" w14:textId="77777777" w:rsidR="00B158CC" w:rsidRPr="000C1A5F" w:rsidRDefault="00B158CC" w:rsidP="00B158CC">
      <w:pPr>
        <w:numPr>
          <w:ilvl w:val="0"/>
          <w:numId w:val="19"/>
        </w:numPr>
        <w:rPr>
          <w:color w:val="auto"/>
        </w:rPr>
      </w:pPr>
      <w:r w:rsidRPr="000C1A5F">
        <w:rPr>
          <w:color w:val="auto"/>
        </w:rPr>
        <w:t xml:space="preserve">The Constitution of the Kingdom of Norway. Pieejams: </w:t>
      </w:r>
      <w:hyperlink r:id="rId174">
        <w:r w:rsidRPr="000C1A5F">
          <w:rPr>
            <w:rStyle w:val="Hyperlink"/>
            <w:color w:val="auto"/>
          </w:rPr>
          <w:t>https://www.stortinget.no/globalassets/pdf/english/constitutionenglish.pdf</w:t>
        </w:r>
      </w:hyperlink>
      <w:r w:rsidRPr="000C1A5F">
        <w:rPr>
          <w:color w:val="auto"/>
        </w:rPr>
        <w:t xml:space="preserve"> [aplūkots 09.06.2026.]</w:t>
      </w:r>
    </w:p>
    <w:p w14:paraId="715426DE" w14:textId="77777777" w:rsidR="00B158CC" w:rsidRPr="000C1A5F" w:rsidRDefault="00B158CC" w:rsidP="00B158CC">
      <w:pPr>
        <w:numPr>
          <w:ilvl w:val="0"/>
          <w:numId w:val="19"/>
        </w:numPr>
        <w:rPr>
          <w:color w:val="auto"/>
        </w:rPr>
      </w:pPr>
      <w:r w:rsidRPr="000C1A5F">
        <w:rPr>
          <w:color w:val="auto"/>
        </w:rPr>
        <w:t xml:space="preserve">Digitaliseringsdirektoratet. Innsynskrav og e-postoppsett (eInnsyn). Pieejams: </w:t>
      </w:r>
      <w:hyperlink r:id="rId175">
        <w:r w:rsidRPr="000C1A5F">
          <w:rPr>
            <w:rStyle w:val="Hyperlink"/>
            <w:color w:val="auto"/>
          </w:rPr>
          <w:t>https://docs.digdir.no/docs/eInnsyn/einnsyn_innsynskrav</w:t>
        </w:r>
      </w:hyperlink>
      <w:r w:rsidRPr="000C1A5F">
        <w:rPr>
          <w:color w:val="auto"/>
        </w:rPr>
        <w:t xml:space="preserve"> [aplūkots 09.06.2026.]</w:t>
      </w:r>
    </w:p>
    <w:p w14:paraId="4463F927" w14:textId="77777777" w:rsidR="00B158CC" w:rsidRPr="000C1A5F" w:rsidRDefault="00B158CC" w:rsidP="00B158CC">
      <w:pPr>
        <w:numPr>
          <w:ilvl w:val="0"/>
          <w:numId w:val="19"/>
        </w:numPr>
        <w:rPr>
          <w:color w:val="auto"/>
        </w:rPr>
      </w:pPr>
      <w:r w:rsidRPr="000C1A5F">
        <w:rPr>
          <w:color w:val="auto"/>
        </w:rPr>
        <w:t xml:space="preserve">Sivilombudet. Innsyn og offentlig journal. Pieejams: </w:t>
      </w:r>
      <w:hyperlink r:id="rId176">
        <w:r w:rsidRPr="000C1A5F">
          <w:rPr>
            <w:rStyle w:val="Hyperlink"/>
            <w:color w:val="auto"/>
          </w:rPr>
          <w:t>https://www.sivilombudet.no/innsyn/</w:t>
        </w:r>
      </w:hyperlink>
      <w:r w:rsidRPr="000C1A5F">
        <w:rPr>
          <w:color w:val="auto"/>
        </w:rPr>
        <w:t xml:space="preserve"> [aplūkots 09.06.2026.]</w:t>
      </w:r>
    </w:p>
    <w:p w14:paraId="4A5A133A" w14:textId="77777777" w:rsidR="00B158CC" w:rsidRPr="000C1A5F" w:rsidRDefault="00B158CC" w:rsidP="00B158CC">
      <w:pPr>
        <w:numPr>
          <w:ilvl w:val="0"/>
          <w:numId w:val="19"/>
        </w:numPr>
        <w:rPr>
          <w:color w:val="auto"/>
        </w:rPr>
      </w:pPr>
      <w:r w:rsidRPr="000C1A5F">
        <w:rPr>
          <w:color w:val="auto"/>
        </w:rPr>
        <w:t xml:space="preserve">Sivilombudet. Innsynsguiden (2025). Pieejams: </w:t>
      </w:r>
      <w:hyperlink r:id="rId177">
        <w:r w:rsidRPr="000C1A5F">
          <w:rPr>
            <w:rStyle w:val="Hyperlink"/>
            <w:color w:val="auto"/>
          </w:rPr>
          <w:t>https://www.sivilombudet.no/veiledere/innsynsguiden/</w:t>
        </w:r>
      </w:hyperlink>
      <w:r w:rsidRPr="000C1A5F">
        <w:rPr>
          <w:color w:val="auto"/>
        </w:rPr>
        <w:t xml:space="preserve"> [aplūkots 09.06.2026.]</w:t>
      </w:r>
    </w:p>
    <w:p w14:paraId="7CA06B89" w14:textId="77777777" w:rsidR="00B158CC" w:rsidRPr="000C1A5F" w:rsidRDefault="00B158CC" w:rsidP="00B158CC">
      <w:pPr>
        <w:numPr>
          <w:ilvl w:val="0"/>
          <w:numId w:val="19"/>
        </w:numPr>
        <w:rPr>
          <w:color w:val="auto"/>
        </w:rPr>
      </w:pPr>
      <w:r w:rsidRPr="000C1A5F">
        <w:rPr>
          <w:color w:val="auto"/>
        </w:rPr>
        <w:t xml:space="preserve">Sivilombudet. Manglende svar på mottatte henvendelser. Pieejams: </w:t>
      </w:r>
      <w:hyperlink r:id="rId178">
        <w:r w:rsidRPr="000C1A5F">
          <w:rPr>
            <w:rStyle w:val="Hyperlink"/>
            <w:color w:val="auto"/>
          </w:rPr>
          <w:t>https://www.sivilombudet.no/uttalelser/manglende-svar-pa-mottatte-henvendelser/</w:t>
        </w:r>
      </w:hyperlink>
      <w:r w:rsidRPr="000C1A5F">
        <w:rPr>
          <w:color w:val="auto"/>
        </w:rPr>
        <w:t xml:space="preserve"> [aplūkots 09.06.2026.]</w:t>
      </w:r>
    </w:p>
    <w:p w14:paraId="314A744F" w14:textId="77777777" w:rsidR="00B158CC" w:rsidRPr="000C1A5F" w:rsidRDefault="00B158CC" w:rsidP="00B158CC">
      <w:pPr>
        <w:numPr>
          <w:ilvl w:val="0"/>
          <w:numId w:val="19"/>
        </w:numPr>
        <w:rPr>
          <w:color w:val="auto"/>
        </w:rPr>
      </w:pPr>
      <w:r w:rsidRPr="000C1A5F">
        <w:rPr>
          <w:color w:val="auto"/>
        </w:rPr>
        <w:t xml:space="preserve">Digitaliseringsdirektoratet. eInnsyn - kopīgā digitālā risinājuma apraksts. Pieejams: </w:t>
      </w:r>
      <w:hyperlink r:id="rId179">
        <w:r w:rsidRPr="000C1A5F">
          <w:rPr>
            <w:rStyle w:val="Hyperlink"/>
            <w:color w:val="auto"/>
          </w:rPr>
          <w:t>https://www.digdir.no/felleslosninger/einnsyn/783</w:t>
        </w:r>
      </w:hyperlink>
      <w:r w:rsidRPr="000C1A5F">
        <w:rPr>
          <w:color w:val="auto"/>
        </w:rPr>
        <w:t xml:space="preserve"> [aplūkots 25.07.2026.].</w:t>
      </w:r>
    </w:p>
    <w:p w14:paraId="105CD930" w14:textId="77777777" w:rsidR="00B158CC" w:rsidRPr="000C1A5F" w:rsidRDefault="00B158CC" w:rsidP="00B158CC">
      <w:pPr>
        <w:numPr>
          <w:ilvl w:val="0"/>
          <w:numId w:val="19"/>
        </w:numPr>
        <w:rPr>
          <w:color w:val="auto"/>
        </w:rPr>
      </w:pPr>
      <w:r w:rsidRPr="000C1A5F">
        <w:rPr>
          <w:color w:val="auto"/>
        </w:rPr>
        <w:t xml:space="preserve">Digitaliseringsdirektoratet. Rettleiar: publisering til eInnsyn. Pieejams: </w:t>
      </w:r>
      <w:hyperlink r:id="rId180">
        <w:r w:rsidRPr="000C1A5F">
          <w:rPr>
            <w:rStyle w:val="Hyperlink"/>
            <w:color w:val="auto"/>
          </w:rPr>
          <w:t>https://samarbeid.digdir.no/einnsyn/rettleiar-publisering-til-einnsyn/1880</w:t>
        </w:r>
      </w:hyperlink>
      <w:r w:rsidRPr="000C1A5F">
        <w:rPr>
          <w:color w:val="auto"/>
        </w:rPr>
        <w:t xml:space="preserve"> [aplūkots 25.07.2026.].</w:t>
      </w:r>
    </w:p>
    <w:p w14:paraId="5504BBC9" w14:textId="77777777" w:rsidR="00B158CC" w:rsidRPr="000C1A5F" w:rsidRDefault="00B158CC" w:rsidP="00B158CC">
      <w:pPr>
        <w:numPr>
          <w:ilvl w:val="0"/>
          <w:numId w:val="19"/>
        </w:numPr>
        <w:rPr>
          <w:color w:val="auto"/>
        </w:rPr>
      </w:pPr>
      <w:r w:rsidRPr="000C1A5F">
        <w:rPr>
          <w:color w:val="auto"/>
        </w:rPr>
        <w:t xml:space="preserve">Norwegian Government. eInnsyn - offentlig elektronisk postjournal. Pieejams: </w:t>
      </w:r>
      <w:hyperlink r:id="rId181">
        <w:r w:rsidRPr="000C1A5F">
          <w:rPr>
            <w:rStyle w:val="Hyperlink"/>
            <w:color w:val="auto"/>
          </w:rPr>
          <w:t>https://www.regjeringen.no/no/aktuelt/einnsyn/id604997/</w:t>
        </w:r>
      </w:hyperlink>
      <w:r w:rsidRPr="000C1A5F">
        <w:rPr>
          <w:color w:val="auto"/>
        </w:rPr>
        <w:t xml:space="preserve"> [aplūkots 25.07.2026.].</w:t>
      </w:r>
    </w:p>
    <w:p w14:paraId="31A4F473" w14:textId="77777777" w:rsidR="00B158CC" w:rsidRPr="000C1A5F" w:rsidRDefault="00B158CC" w:rsidP="00B158CC">
      <w:pPr>
        <w:numPr>
          <w:ilvl w:val="0"/>
          <w:numId w:val="19"/>
        </w:numPr>
        <w:rPr>
          <w:color w:val="auto"/>
        </w:rPr>
      </w:pPr>
      <w:r w:rsidRPr="000C1A5F">
        <w:rPr>
          <w:color w:val="auto"/>
        </w:rPr>
        <w:t xml:space="preserve">eInnsyn. Publiskā dokumentu un metadatu meklēšanas sistēma. Pieejams: </w:t>
      </w:r>
      <w:hyperlink r:id="rId182">
        <w:r w:rsidRPr="000C1A5F">
          <w:rPr>
            <w:rStyle w:val="Hyperlink"/>
            <w:color w:val="auto"/>
          </w:rPr>
          <w:t>https://einnsyn.no/</w:t>
        </w:r>
      </w:hyperlink>
      <w:r w:rsidRPr="000C1A5F">
        <w:rPr>
          <w:color w:val="auto"/>
        </w:rPr>
        <w:t xml:space="preserve"> [aplūkots 25.07.2026.].</w:t>
      </w:r>
    </w:p>
    <w:p w14:paraId="20429EDF" w14:textId="77777777" w:rsidR="00B158CC" w:rsidRPr="000C1A5F" w:rsidRDefault="00B158CC" w:rsidP="00B158CC">
      <w:pPr>
        <w:numPr>
          <w:ilvl w:val="0"/>
          <w:numId w:val="19"/>
        </w:numPr>
        <w:rPr>
          <w:color w:val="auto"/>
        </w:rPr>
      </w:pPr>
      <w:r w:rsidRPr="000C1A5F">
        <w:rPr>
          <w:color w:val="auto"/>
        </w:rPr>
        <w:t xml:space="preserve">Digitaliseringsdirektoratet. Dette er eInnsyn. 23.11.2020. Pieejams: </w:t>
      </w:r>
      <w:hyperlink r:id="rId183">
        <w:r w:rsidRPr="000C1A5F">
          <w:rPr>
            <w:rStyle w:val="Hyperlink"/>
            <w:color w:val="auto"/>
          </w:rPr>
          <w:t>https://samarbeid.digdir.no/einnsyn/dette-er-einnsyn/81</w:t>
        </w:r>
      </w:hyperlink>
      <w:r w:rsidRPr="000C1A5F">
        <w:rPr>
          <w:color w:val="auto"/>
        </w:rPr>
        <w:t xml:space="preserve"> [aplūkots 10.08.2026.].</w:t>
      </w:r>
    </w:p>
    <w:p w14:paraId="36D5823E" w14:textId="5ECDE752" w:rsidR="00B158CC" w:rsidRPr="000C1A5F" w:rsidRDefault="00B158CC" w:rsidP="00B158CC">
      <w:pPr>
        <w:numPr>
          <w:ilvl w:val="0"/>
          <w:numId w:val="19"/>
        </w:numPr>
        <w:rPr>
          <w:color w:val="auto"/>
        </w:rPr>
      </w:pPr>
      <w:r w:rsidRPr="000C1A5F">
        <w:rPr>
          <w:color w:val="auto"/>
        </w:rPr>
        <w:t xml:space="preserve">Norwegian Government. Fifth Norwegian Action Plan </w:t>
      </w:r>
      <w:r w:rsidR="007501C3">
        <w:rPr>
          <w:color w:val="auto"/>
        </w:rPr>
        <w:t>-</w:t>
      </w:r>
      <w:r w:rsidRPr="000C1A5F">
        <w:rPr>
          <w:color w:val="auto"/>
        </w:rPr>
        <w:t xml:space="preserve"> Open Government Partnership. Pieejams: </w:t>
      </w:r>
      <w:hyperlink r:id="rId184">
        <w:r w:rsidRPr="000C1A5F">
          <w:rPr>
            <w:rStyle w:val="Hyperlink"/>
            <w:color w:val="auto"/>
          </w:rPr>
          <w:t>https://www.regjeringen.no/en/documents/fifth-norwegian-action-plan-open-government-partnership-ogp/id3030567/</w:t>
        </w:r>
      </w:hyperlink>
      <w:r w:rsidRPr="000C1A5F">
        <w:rPr>
          <w:color w:val="auto"/>
        </w:rPr>
        <w:t xml:space="preserve"> [aplūkots 12.08.2026.].</w:t>
      </w:r>
    </w:p>
    <w:p w14:paraId="37F244F6" w14:textId="77777777" w:rsidR="00B158CC" w:rsidRPr="000C1A5F" w:rsidRDefault="00B158CC" w:rsidP="00B158CC">
      <w:pPr>
        <w:rPr>
          <w:b/>
          <w:bCs/>
          <w:i/>
          <w:iCs/>
          <w:color w:val="auto"/>
        </w:rPr>
      </w:pPr>
      <w:r w:rsidRPr="000C1A5F">
        <w:rPr>
          <w:b/>
          <w:bCs/>
          <w:i/>
          <w:iCs/>
          <w:color w:val="auto"/>
        </w:rPr>
        <w:t>Slovēnija</w:t>
      </w:r>
    </w:p>
    <w:p w14:paraId="644C734C" w14:textId="77777777" w:rsidR="00B158CC" w:rsidRPr="000C1A5F" w:rsidRDefault="00B158CC" w:rsidP="00B158CC">
      <w:pPr>
        <w:numPr>
          <w:ilvl w:val="0"/>
          <w:numId w:val="18"/>
        </w:numPr>
        <w:rPr>
          <w:color w:val="auto"/>
        </w:rPr>
      </w:pPr>
      <w:r w:rsidRPr="000C1A5F">
        <w:rPr>
          <w:color w:val="auto"/>
        </w:rPr>
        <w:t xml:space="preserve">Information Commissioner Act (ZInfP). Information Commissioner of the Republic of Slovenia. Pieejams: </w:t>
      </w:r>
      <w:hyperlink r:id="rId185">
        <w:r w:rsidRPr="000C1A5F">
          <w:rPr>
            <w:rStyle w:val="Hyperlink"/>
            <w:color w:val="auto"/>
          </w:rPr>
          <w:t>https://www.ip-rs.si/en/legislation/information-commissioner-act</w:t>
        </w:r>
      </w:hyperlink>
      <w:r w:rsidRPr="000C1A5F">
        <w:rPr>
          <w:color w:val="auto"/>
        </w:rPr>
        <w:t xml:space="preserve"> [aplūkots 09.06.2026.]</w:t>
      </w:r>
    </w:p>
    <w:p w14:paraId="63F013F5" w14:textId="77777777" w:rsidR="00B158CC" w:rsidRPr="000C1A5F" w:rsidRDefault="00B158CC" w:rsidP="00B158CC">
      <w:pPr>
        <w:numPr>
          <w:ilvl w:val="0"/>
          <w:numId w:val="18"/>
        </w:numPr>
        <w:rPr>
          <w:color w:val="auto"/>
        </w:rPr>
      </w:pPr>
      <w:r w:rsidRPr="000C1A5F">
        <w:rPr>
          <w:color w:val="auto"/>
        </w:rPr>
        <w:t xml:space="preserve">Access to Public Information Act (ZDIJZ), īpaši 22., 27., 27.a un 31. pants. Information Commissioner of the Republic of Slovenia. Pieejams: </w:t>
      </w:r>
      <w:hyperlink r:id="rId186">
        <w:r w:rsidRPr="000C1A5F">
          <w:rPr>
            <w:rStyle w:val="Hyperlink"/>
            <w:color w:val="auto"/>
          </w:rPr>
          <w:t>https://www.ip-rs.si/en/legislation/access-to-public-information-act/</w:t>
        </w:r>
      </w:hyperlink>
      <w:r w:rsidRPr="000C1A5F">
        <w:rPr>
          <w:color w:val="auto"/>
        </w:rPr>
        <w:t xml:space="preserve"> [aplūkots 12.08.2026.].</w:t>
      </w:r>
    </w:p>
    <w:p w14:paraId="0C3A86AF" w14:textId="77777777" w:rsidR="00B158CC" w:rsidRPr="000C1A5F" w:rsidRDefault="00B158CC" w:rsidP="00B158CC">
      <w:pPr>
        <w:numPr>
          <w:ilvl w:val="0"/>
          <w:numId w:val="18"/>
        </w:numPr>
        <w:rPr>
          <w:color w:val="auto"/>
        </w:rPr>
      </w:pPr>
      <w:r w:rsidRPr="000C1A5F">
        <w:rPr>
          <w:color w:val="auto"/>
        </w:rPr>
        <w:t xml:space="preserve">Information Commissioner of the Republic of Slovenia. Competencies of the Information Commissioner under the Access to Public Information Act. Pieejams: </w:t>
      </w:r>
      <w:hyperlink r:id="rId187">
        <w:r w:rsidRPr="000C1A5F">
          <w:rPr>
            <w:rStyle w:val="Hyperlink"/>
            <w:color w:val="auto"/>
          </w:rPr>
          <w:t>https://www.ip-rs.si/en/about/competences/competencies-of-the-information-commissioner-access-to-public-information-act</w:t>
        </w:r>
      </w:hyperlink>
      <w:r w:rsidRPr="000C1A5F">
        <w:rPr>
          <w:color w:val="auto"/>
        </w:rPr>
        <w:t xml:space="preserve"> [aplūkots 12.08.2026.].</w:t>
      </w:r>
    </w:p>
    <w:p w14:paraId="3C4D9189" w14:textId="77777777" w:rsidR="00B158CC" w:rsidRPr="000C1A5F" w:rsidRDefault="00B158CC" w:rsidP="00B158CC">
      <w:pPr>
        <w:numPr>
          <w:ilvl w:val="0"/>
          <w:numId w:val="18"/>
        </w:numPr>
        <w:rPr>
          <w:color w:val="auto"/>
        </w:rPr>
      </w:pPr>
      <w:r w:rsidRPr="000C1A5F">
        <w:rPr>
          <w:color w:val="auto"/>
        </w:rPr>
        <w:t xml:space="preserve">Protection of Documents and Archives and Archival Institutions Act (ZVDAGA). Archives of the Republic of Slovenia. Pieejams: </w:t>
      </w:r>
      <w:hyperlink r:id="rId188">
        <w:r w:rsidRPr="000C1A5F">
          <w:rPr>
            <w:rStyle w:val="Hyperlink"/>
            <w:color w:val="auto"/>
          </w:rPr>
          <w:t>https://www.gov.si/assets/organi-v-sestavi/Arhiv-RS/Angleska-stran/Zakonodaja/ZVDAGA_2014_English.pdf</w:t>
        </w:r>
      </w:hyperlink>
      <w:r w:rsidRPr="000C1A5F">
        <w:rPr>
          <w:color w:val="auto"/>
        </w:rPr>
        <w:t xml:space="preserve"> [aplūkots 09.06.2026.]</w:t>
      </w:r>
    </w:p>
    <w:p w14:paraId="06D503D3" w14:textId="77777777" w:rsidR="00B158CC" w:rsidRPr="000C1A5F" w:rsidRDefault="00B158CC" w:rsidP="00B158CC">
      <w:pPr>
        <w:numPr>
          <w:ilvl w:val="0"/>
          <w:numId w:val="18"/>
        </w:numPr>
        <w:rPr>
          <w:color w:val="auto"/>
        </w:rPr>
      </w:pPr>
      <w:r w:rsidRPr="000C1A5F">
        <w:rPr>
          <w:color w:val="auto"/>
        </w:rPr>
        <w:t xml:space="preserve">Zakon o spremembah in dopolnitvah Zakona o dostopu do informacij javnega značaja (ZDIJZ-G). Uradni list RS, št. 141/2022. Pieejams: </w:t>
      </w:r>
      <w:hyperlink r:id="rId189">
        <w:r w:rsidRPr="000C1A5F">
          <w:rPr>
            <w:rStyle w:val="Hyperlink"/>
            <w:color w:val="auto"/>
          </w:rPr>
          <w:t>https://www.uradni-list.si/glasilo-uradni-list-rs/vsebina/2022-01-3466?sop=2022-01-3466</w:t>
        </w:r>
      </w:hyperlink>
      <w:r w:rsidRPr="000C1A5F">
        <w:rPr>
          <w:color w:val="auto"/>
        </w:rPr>
        <w:t xml:space="preserve"> [aplūkots 09.06.2026.]</w:t>
      </w:r>
    </w:p>
    <w:p w14:paraId="35005AF8" w14:textId="77777777" w:rsidR="00B158CC" w:rsidRPr="000C1A5F" w:rsidRDefault="00B158CC" w:rsidP="00B158CC">
      <w:pPr>
        <w:numPr>
          <w:ilvl w:val="0"/>
          <w:numId w:val="18"/>
        </w:numPr>
        <w:rPr>
          <w:color w:val="auto"/>
        </w:rPr>
      </w:pPr>
      <w:r w:rsidRPr="000C1A5F">
        <w:rPr>
          <w:color w:val="auto"/>
        </w:rPr>
        <w:t xml:space="preserve">Zakon o tajnih podatkih. Uradni list RS. Pieejams: </w:t>
      </w:r>
      <w:hyperlink r:id="rId190">
        <w:r w:rsidRPr="000C1A5F">
          <w:rPr>
            <w:rStyle w:val="Hyperlink"/>
            <w:color w:val="auto"/>
          </w:rPr>
          <w:t>https://www.uradni-list.si/glasilo-uradni-list-rs/vsebina/2006-01-2128</w:t>
        </w:r>
      </w:hyperlink>
      <w:r w:rsidRPr="000C1A5F">
        <w:rPr>
          <w:color w:val="auto"/>
        </w:rPr>
        <w:t xml:space="preserve"> [aplūkots 09.06.2026.]</w:t>
      </w:r>
    </w:p>
    <w:p w14:paraId="69AEA11A" w14:textId="77777777" w:rsidR="00B158CC" w:rsidRPr="000C1A5F" w:rsidRDefault="00B158CC" w:rsidP="00B158CC">
      <w:pPr>
        <w:numPr>
          <w:ilvl w:val="0"/>
          <w:numId w:val="18"/>
        </w:numPr>
        <w:rPr>
          <w:color w:val="auto"/>
        </w:rPr>
      </w:pPr>
      <w:r w:rsidRPr="000C1A5F">
        <w:rPr>
          <w:color w:val="auto"/>
        </w:rPr>
        <w:t xml:space="preserve">GOV.SI. Informacije javnega značaja. Pieejams: </w:t>
      </w:r>
      <w:hyperlink r:id="rId191">
        <w:r w:rsidRPr="000C1A5F">
          <w:rPr>
            <w:rStyle w:val="Hyperlink"/>
            <w:color w:val="auto"/>
          </w:rPr>
          <w:t>https://www.gov.si/teme/informacije-javnega-znacaja/</w:t>
        </w:r>
      </w:hyperlink>
      <w:r w:rsidRPr="000C1A5F">
        <w:rPr>
          <w:color w:val="auto"/>
        </w:rPr>
        <w:t xml:space="preserve"> [aplūkots 09.06.2026.]</w:t>
      </w:r>
    </w:p>
    <w:p w14:paraId="6B674772" w14:textId="77777777" w:rsidR="00B158CC" w:rsidRPr="000C1A5F" w:rsidRDefault="00B158CC" w:rsidP="00B158CC">
      <w:pPr>
        <w:numPr>
          <w:ilvl w:val="0"/>
          <w:numId w:val="18"/>
        </w:numPr>
        <w:rPr>
          <w:color w:val="auto"/>
        </w:rPr>
      </w:pPr>
      <w:r w:rsidRPr="000C1A5F">
        <w:rPr>
          <w:color w:val="auto"/>
        </w:rPr>
        <w:t xml:space="preserve">GOV.SI. Upravno poslovanje. Pieejams: </w:t>
      </w:r>
      <w:hyperlink r:id="rId192">
        <w:r w:rsidRPr="000C1A5F">
          <w:rPr>
            <w:rStyle w:val="Hyperlink"/>
            <w:color w:val="auto"/>
          </w:rPr>
          <w:t>https://www.gov.si/teme/upravno-poslovanje/</w:t>
        </w:r>
      </w:hyperlink>
      <w:r w:rsidRPr="000C1A5F">
        <w:rPr>
          <w:color w:val="auto"/>
        </w:rPr>
        <w:t xml:space="preserve"> [aplūkots 09.06.2026.]</w:t>
      </w:r>
    </w:p>
    <w:p w14:paraId="742CDAEB" w14:textId="77777777" w:rsidR="00B158CC" w:rsidRPr="000C1A5F" w:rsidRDefault="00B158CC" w:rsidP="00B158CC">
      <w:pPr>
        <w:numPr>
          <w:ilvl w:val="0"/>
          <w:numId w:val="18"/>
        </w:numPr>
        <w:rPr>
          <w:color w:val="auto"/>
        </w:rPr>
      </w:pPr>
      <w:r w:rsidRPr="000C1A5F">
        <w:rPr>
          <w:color w:val="auto"/>
        </w:rPr>
        <w:t xml:space="preserve">Human Rights Ombudsman of the Republic of Slovenia. Organ se mora do vsebine peticije izreči, ne se z njo samo seznaniti. Pieejams: </w:t>
      </w:r>
      <w:hyperlink r:id="rId193">
        <w:r w:rsidRPr="000C1A5F">
          <w:rPr>
            <w:rStyle w:val="Hyperlink"/>
            <w:color w:val="auto"/>
          </w:rPr>
          <w:t>https://arhiv.varuh-rs.si/obravnavane-pobude/primer/organ-se-mora-do-vsebine-peticije-izreci-ne-se-z-njo-samo-seznaniti/index.html</w:t>
        </w:r>
      </w:hyperlink>
      <w:r w:rsidRPr="000C1A5F">
        <w:rPr>
          <w:color w:val="auto"/>
        </w:rPr>
        <w:t xml:space="preserve"> [aplūkots 09.06.2026.]</w:t>
      </w:r>
    </w:p>
    <w:p w14:paraId="77D768F9" w14:textId="77777777" w:rsidR="00B158CC" w:rsidRPr="000C1A5F" w:rsidRDefault="00B158CC" w:rsidP="00B158CC">
      <w:pPr>
        <w:numPr>
          <w:ilvl w:val="0"/>
          <w:numId w:val="18"/>
        </w:numPr>
        <w:rPr>
          <w:color w:val="auto"/>
        </w:rPr>
      </w:pPr>
      <w:r w:rsidRPr="000C1A5F">
        <w:rPr>
          <w:color w:val="auto"/>
        </w:rPr>
        <w:t xml:space="preserve">Information Commissioner of the Republic of Slovenia. Annual Report 2024. Pieejams: </w:t>
      </w:r>
      <w:hyperlink r:id="rId194">
        <w:r w:rsidRPr="000C1A5F">
          <w:rPr>
            <w:rStyle w:val="Hyperlink"/>
            <w:color w:val="auto"/>
          </w:rPr>
          <w:t>https://www.ip-rs.si/go?u=%2Ffileadmin%2Fuser_upload%2FPdf%2Fletna_porocila_ang%2FAnnual+report+2024.pdf</w:t>
        </w:r>
      </w:hyperlink>
      <w:r w:rsidRPr="000C1A5F">
        <w:rPr>
          <w:color w:val="auto"/>
        </w:rPr>
        <w:t xml:space="preserve"> [aplūkots 09.06.2026.]</w:t>
      </w:r>
    </w:p>
    <w:p w14:paraId="1DE2FF30" w14:textId="77777777" w:rsidR="00B158CC" w:rsidRPr="000C1A5F" w:rsidRDefault="00B158CC" w:rsidP="00B158CC">
      <w:pPr>
        <w:numPr>
          <w:ilvl w:val="0"/>
          <w:numId w:val="18"/>
        </w:numPr>
        <w:rPr>
          <w:color w:val="auto"/>
        </w:rPr>
      </w:pPr>
      <w:r w:rsidRPr="000C1A5F">
        <w:rPr>
          <w:color w:val="auto"/>
        </w:rPr>
        <w:t xml:space="preserve">Information Commissioner of the Republic of Slovenia. Je zahteva za odgovore na vprašanja enaka zahtevi za dostop do informacij javnega značaja? Pieejams: </w:t>
      </w:r>
      <w:hyperlink r:id="rId195">
        <w:r w:rsidRPr="000C1A5F">
          <w:rPr>
            <w:rStyle w:val="Hyperlink"/>
            <w:color w:val="auto"/>
          </w:rPr>
          <w:t>https://www.ip-rs.si/informacije-javnega-zna%C4%8Daja/iskalnik-po-pojasnilih/je-zahteva-za-odgovore-na-vpra%C5%A1anja-enaka-zahtevi-za-dostop-do-informacij-javnega-zna%C4%8Daja</w:t>
        </w:r>
      </w:hyperlink>
      <w:r w:rsidRPr="000C1A5F">
        <w:rPr>
          <w:color w:val="auto"/>
        </w:rPr>
        <w:t xml:space="preserve"> [aplūkots 09.06.2026.]</w:t>
      </w:r>
    </w:p>
    <w:p w14:paraId="2864891D" w14:textId="77777777" w:rsidR="00B158CC" w:rsidRPr="000C1A5F" w:rsidRDefault="00B158CC" w:rsidP="00B158CC">
      <w:pPr>
        <w:numPr>
          <w:ilvl w:val="0"/>
          <w:numId w:val="18"/>
        </w:numPr>
        <w:rPr>
          <w:color w:val="auto"/>
        </w:rPr>
      </w:pPr>
      <w:r w:rsidRPr="000C1A5F">
        <w:rPr>
          <w:color w:val="auto"/>
        </w:rPr>
        <w:t xml:space="preserve">Information Commissioner of the Republic of Slovenia. Vpogled v spis po ZUP in pravica do seznanitve. Pieejams: </w:t>
      </w:r>
      <w:hyperlink r:id="rId196">
        <w:r w:rsidRPr="000C1A5F">
          <w:rPr>
            <w:rStyle w:val="Hyperlink"/>
            <w:color w:val="auto"/>
          </w:rPr>
          <w:t>https://www.ip-rs.si/mnenja-gdpr/vpogled-v-spis-po-zup-in-pravica-do-seznanitve</w:t>
        </w:r>
      </w:hyperlink>
      <w:r w:rsidRPr="000C1A5F">
        <w:rPr>
          <w:color w:val="auto"/>
        </w:rPr>
        <w:t xml:space="preserve"> [aplūkots 09.06.2026.]</w:t>
      </w:r>
    </w:p>
    <w:p w14:paraId="33ECEB9D" w14:textId="77777777" w:rsidR="00B158CC" w:rsidRPr="000C1A5F" w:rsidRDefault="00B158CC" w:rsidP="00B158CC">
      <w:pPr>
        <w:numPr>
          <w:ilvl w:val="0"/>
          <w:numId w:val="18"/>
        </w:numPr>
        <w:rPr>
          <w:color w:val="auto"/>
        </w:rPr>
      </w:pPr>
      <w:r w:rsidRPr="000C1A5F">
        <w:rPr>
          <w:color w:val="auto"/>
        </w:rPr>
        <w:t xml:space="preserve">Ministry of Public Administration. Poročilo o izvajanju ZDIJZ za leti 2023 in 2024. Pieejams: </w:t>
      </w:r>
      <w:hyperlink r:id="rId197">
        <w:r w:rsidRPr="000C1A5F">
          <w:rPr>
            <w:rStyle w:val="Hyperlink"/>
            <w:color w:val="auto"/>
          </w:rPr>
          <w:t>https://podatki.gov.si/sites/default/files/reports/Poro%C4%8Dilo%20o%20izvajanju%20ZDIJZ%202023%20in%202024.pdf</w:t>
        </w:r>
      </w:hyperlink>
      <w:r w:rsidRPr="000C1A5F">
        <w:rPr>
          <w:color w:val="auto"/>
        </w:rPr>
        <w:t xml:space="preserve"> [aplūkots 09.06.2026.]</w:t>
      </w:r>
    </w:p>
    <w:p w14:paraId="2317A3DA" w14:textId="77777777" w:rsidR="00B158CC" w:rsidRPr="000C1A5F" w:rsidRDefault="00B158CC" w:rsidP="00B158CC">
      <w:pPr>
        <w:numPr>
          <w:ilvl w:val="0"/>
          <w:numId w:val="18"/>
        </w:numPr>
        <w:rPr>
          <w:color w:val="auto"/>
        </w:rPr>
      </w:pPr>
      <w:r w:rsidRPr="000C1A5F">
        <w:rPr>
          <w:color w:val="auto"/>
        </w:rPr>
        <w:t xml:space="preserve">OPSI - Odprti podatki Slovenije. Pieejams: </w:t>
      </w:r>
      <w:hyperlink r:id="rId198">
        <w:r w:rsidRPr="000C1A5F">
          <w:rPr>
            <w:rStyle w:val="Hyperlink"/>
            <w:color w:val="auto"/>
          </w:rPr>
          <w:t>https://podatki.gov.si/</w:t>
        </w:r>
      </w:hyperlink>
      <w:r w:rsidRPr="000C1A5F">
        <w:rPr>
          <w:color w:val="auto"/>
        </w:rPr>
        <w:t xml:space="preserve"> [aplūkots 09.06.2026.]</w:t>
      </w:r>
    </w:p>
    <w:p w14:paraId="5CF5B66A" w14:textId="77777777" w:rsidR="00B158CC" w:rsidRPr="000C1A5F" w:rsidRDefault="00B158CC" w:rsidP="00B158CC">
      <w:pPr>
        <w:numPr>
          <w:ilvl w:val="0"/>
          <w:numId w:val="18"/>
        </w:numPr>
        <w:rPr>
          <w:color w:val="auto"/>
        </w:rPr>
      </w:pPr>
      <w:r w:rsidRPr="000C1A5F">
        <w:rPr>
          <w:color w:val="auto"/>
        </w:rPr>
        <w:t xml:space="preserve">OPSI - Pogoji uporabe. Pieejams: </w:t>
      </w:r>
      <w:hyperlink r:id="rId199">
        <w:r w:rsidRPr="000C1A5F">
          <w:rPr>
            <w:rStyle w:val="Hyperlink"/>
            <w:color w:val="auto"/>
          </w:rPr>
          <w:t>https://podatki.gov.si/pogoji-uporabe</w:t>
        </w:r>
      </w:hyperlink>
      <w:r w:rsidRPr="000C1A5F">
        <w:rPr>
          <w:color w:val="auto"/>
        </w:rPr>
        <w:t xml:space="preserve"> [aplūkots 09.06.2026.]</w:t>
      </w:r>
    </w:p>
    <w:p w14:paraId="5963E0A4" w14:textId="77777777" w:rsidR="00B158CC" w:rsidRPr="000C1A5F" w:rsidRDefault="00B158CC" w:rsidP="00B158CC">
      <w:pPr>
        <w:numPr>
          <w:ilvl w:val="0"/>
          <w:numId w:val="18"/>
        </w:numPr>
        <w:rPr>
          <w:color w:val="auto"/>
        </w:rPr>
      </w:pPr>
      <w:r w:rsidRPr="000C1A5F">
        <w:rPr>
          <w:color w:val="auto"/>
        </w:rPr>
        <w:t xml:space="preserve">Institute of Macroeconomic Analysis and Development. Public Information Catalogue. Pieejams: </w:t>
      </w:r>
      <w:hyperlink r:id="rId200">
        <w:r w:rsidRPr="000C1A5F">
          <w:rPr>
            <w:rStyle w:val="Hyperlink"/>
            <w:color w:val="auto"/>
          </w:rPr>
          <w:t>https://www.umar.gov.si/en/about-imad/public-information-catalogue</w:t>
        </w:r>
      </w:hyperlink>
      <w:r w:rsidRPr="000C1A5F">
        <w:rPr>
          <w:color w:val="auto"/>
        </w:rPr>
        <w:t xml:space="preserve"> [aplūkots 25.07.2026.].</w:t>
      </w:r>
    </w:p>
    <w:p w14:paraId="67ADCF23" w14:textId="77777777" w:rsidR="00B158CC" w:rsidRPr="000C1A5F" w:rsidRDefault="00B158CC" w:rsidP="00B158CC">
      <w:pPr>
        <w:rPr>
          <w:b/>
          <w:bCs/>
          <w:i/>
          <w:iCs/>
          <w:color w:val="auto"/>
        </w:rPr>
      </w:pPr>
      <w:r w:rsidRPr="000C1A5F">
        <w:rPr>
          <w:b/>
          <w:bCs/>
          <w:i/>
          <w:iCs/>
          <w:color w:val="auto"/>
        </w:rPr>
        <w:t>Somija</w:t>
      </w:r>
    </w:p>
    <w:p w14:paraId="11F07092" w14:textId="77777777" w:rsidR="00B158CC" w:rsidRPr="000C1A5F" w:rsidRDefault="00B158CC" w:rsidP="00B158CC">
      <w:pPr>
        <w:numPr>
          <w:ilvl w:val="0"/>
          <w:numId w:val="17"/>
        </w:numPr>
        <w:rPr>
          <w:color w:val="auto"/>
        </w:rPr>
      </w:pPr>
      <w:r w:rsidRPr="000C1A5F">
        <w:rPr>
          <w:color w:val="auto"/>
        </w:rPr>
        <w:t xml:space="preserve">Act on Information Management in Public Administration (906/2019), īpaši 5., 6., 10., 11., 25., 26. un 28. pants. Neoficiāls tulkojums angļu valodā. Pieejams: </w:t>
      </w:r>
      <w:hyperlink r:id="rId201">
        <w:r w:rsidRPr="000C1A5F">
          <w:rPr>
            <w:rStyle w:val="Hyperlink"/>
            <w:color w:val="auto"/>
          </w:rPr>
          <w:t>https://www.finlex.fi/api/media/statute-foreign-language-translation/687658/mainPdf/main.pdf</w:t>
        </w:r>
      </w:hyperlink>
      <w:r w:rsidRPr="000C1A5F">
        <w:rPr>
          <w:color w:val="auto"/>
        </w:rPr>
        <w:t xml:space="preserve"> [aplūkots 12.08.2026.].</w:t>
      </w:r>
    </w:p>
    <w:p w14:paraId="501B585F" w14:textId="77777777" w:rsidR="00B158CC" w:rsidRPr="000C1A5F" w:rsidRDefault="00B158CC" w:rsidP="00B158CC">
      <w:pPr>
        <w:numPr>
          <w:ilvl w:val="0"/>
          <w:numId w:val="17"/>
        </w:numPr>
        <w:rPr>
          <w:color w:val="auto"/>
        </w:rPr>
      </w:pPr>
      <w:r w:rsidRPr="000C1A5F">
        <w:rPr>
          <w:color w:val="auto"/>
        </w:rPr>
        <w:t xml:space="preserve">Act on the Openness of Government Activities (621/1999), īpaši 10. un 14. pants. Angļu valodas tulkojums. Pieejams: </w:t>
      </w:r>
      <w:hyperlink r:id="rId202">
        <w:r w:rsidRPr="000C1A5F">
          <w:rPr>
            <w:rStyle w:val="Hyperlink"/>
            <w:color w:val="auto"/>
          </w:rPr>
          <w:t>https://www.finlex.fi/en/legislation/translations/1999/eng/621</w:t>
        </w:r>
      </w:hyperlink>
      <w:r w:rsidRPr="000C1A5F">
        <w:rPr>
          <w:color w:val="auto"/>
        </w:rPr>
        <w:t xml:space="preserve"> [aplūkots 12.08.2026.]. Tulkojums neaizstāj aktuālo somu un zviedru valodas redakciju.</w:t>
      </w:r>
    </w:p>
    <w:p w14:paraId="441A0B5B" w14:textId="77777777" w:rsidR="00B158CC" w:rsidRPr="000C1A5F" w:rsidRDefault="00B158CC" w:rsidP="00B158CC">
      <w:pPr>
        <w:numPr>
          <w:ilvl w:val="0"/>
          <w:numId w:val="17"/>
        </w:numPr>
        <w:rPr>
          <w:color w:val="auto"/>
        </w:rPr>
      </w:pPr>
      <w:r w:rsidRPr="000C1A5F">
        <w:rPr>
          <w:color w:val="auto"/>
        </w:rPr>
        <w:t xml:space="preserve">Ministry of Finance, Finland. Information Management Board. Pieejams: </w:t>
      </w:r>
      <w:hyperlink r:id="rId203">
        <w:r w:rsidRPr="000C1A5F">
          <w:rPr>
            <w:rStyle w:val="Hyperlink"/>
            <w:color w:val="auto"/>
          </w:rPr>
          <w:t>https://vm.fi/en/information-management-board</w:t>
        </w:r>
      </w:hyperlink>
      <w:r w:rsidRPr="000C1A5F">
        <w:rPr>
          <w:color w:val="auto"/>
        </w:rPr>
        <w:t xml:space="preserve"> [aplūkots 12.08.2026.].</w:t>
      </w:r>
    </w:p>
    <w:p w14:paraId="3632698B" w14:textId="77777777" w:rsidR="00B158CC" w:rsidRPr="000C1A5F" w:rsidRDefault="00B158CC" w:rsidP="00B158CC">
      <w:pPr>
        <w:numPr>
          <w:ilvl w:val="0"/>
          <w:numId w:val="17"/>
        </w:numPr>
        <w:rPr>
          <w:color w:val="auto"/>
        </w:rPr>
      </w:pPr>
      <w:r w:rsidRPr="000C1A5F">
        <w:rPr>
          <w:color w:val="auto"/>
        </w:rPr>
        <w:t xml:space="preserve">Administrative Procedure Act (434/2003). Angļu valodas tulkojums. Pieejams: </w:t>
      </w:r>
      <w:hyperlink r:id="rId204">
        <w:r w:rsidRPr="000C1A5F">
          <w:rPr>
            <w:rStyle w:val="Hyperlink"/>
            <w:color w:val="auto"/>
          </w:rPr>
          <w:t>https://www.finlex.fi/en/legislation/translations/2003/eng/434</w:t>
        </w:r>
      </w:hyperlink>
      <w:r w:rsidRPr="000C1A5F">
        <w:rPr>
          <w:color w:val="auto"/>
        </w:rPr>
        <w:t xml:space="preserve"> [aplūkots 12.08.2026.]. Tulkojums neaizstāj aktuālo somu un zviedru valodas redakciju.</w:t>
      </w:r>
    </w:p>
    <w:p w14:paraId="4707B7E9" w14:textId="77777777" w:rsidR="00B158CC" w:rsidRPr="000C1A5F" w:rsidRDefault="00B158CC" w:rsidP="00B158CC">
      <w:pPr>
        <w:numPr>
          <w:ilvl w:val="0"/>
          <w:numId w:val="17"/>
        </w:numPr>
        <w:rPr>
          <w:color w:val="auto"/>
        </w:rPr>
      </w:pPr>
      <w:r w:rsidRPr="000C1A5F">
        <w:rPr>
          <w:color w:val="auto"/>
        </w:rPr>
        <w:t xml:space="preserve">Local Government Act (410/2015). Pieejams: </w:t>
      </w:r>
      <w:hyperlink r:id="rId205">
        <w:r w:rsidRPr="000C1A5F">
          <w:rPr>
            <w:rStyle w:val="Hyperlink"/>
            <w:color w:val="auto"/>
          </w:rPr>
          <w:t>https://www.finlex.fi/api/media/statute-foreign-language-translation/687902/mainPdf/main.pdf?timestamp=2015-04-09T21%3A00%3A00.000Z</w:t>
        </w:r>
      </w:hyperlink>
      <w:r w:rsidRPr="000C1A5F">
        <w:rPr>
          <w:color w:val="auto"/>
        </w:rPr>
        <w:t xml:space="preserve"> [aplūkots 09.06.2026.]</w:t>
      </w:r>
    </w:p>
    <w:p w14:paraId="0E274B40" w14:textId="77777777" w:rsidR="00B158CC" w:rsidRPr="000C1A5F" w:rsidRDefault="00B158CC" w:rsidP="00B158CC">
      <w:pPr>
        <w:numPr>
          <w:ilvl w:val="0"/>
          <w:numId w:val="17"/>
        </w:numPr>
        <w:rPr>
          <w:color w:val="auto"/>
        </w:rPr>
      </w:pPr>
      <w:r w:rsidRPr="000C1A5F">
        <w:rPr>
          <w:color w:val="auto"/>
        </w:rPr>
        <w:t xml:space="preserve">The Constitution of Finland, 11 June 1999 (731/1999). Pieejams: </w:t>
      </w:r>
      <w:hyperlink r:id="rId206">
        <w:r w:rsidRPr="000C1A5F">
          <w:rPr>
            <w:rStyle w:val="Hyperlink"/>
            <w:color w:val="auto"/>
          </w:rPr>
          <w:t>https://www.finlex.fi/api/media/statute-foreign-language-translation/688686/mainPdf/main.pdf?timestamp=1999-06-10T21%3A00%3A00.000Z</w:t>
        </w:r>
      </w:hyperlink>
      <w:r w:rsidRPr="000C1A5F">
        <w:rPr>
          <w:color w:val="auto"/>
        </w:rPr>
        <w:t xml:space="preserve"> [aplūkots 09.06.2026.]</w:t>
      </w:r>
    </w:p>
    <w:p w14:paraId="147E956B" w14:textId="77777777" w:rsidR="00B158CC" w:rsidRPr="000C1A5F" w:rsidRDefault="00B158CC" w:rsidP="00B158CC">
      <w:pPr>
        <w:numPr>
          <w:ilvl w:val="0"/>
          <w:numId w:val="17"/>
        </w:numPr>
        <w:rPr>
          <w:color w:val="auto"/>
        </w:rPr>
      </w:pPr>
      <w:r w:rsidRPr="000C1A5F">
        <w:rPr>
          <w:color w:val="auto"/>
        </w:rPr>
        <w:t xml:space="preserve">Apulaisoikeuskanslerin ratkaisu: lokitietoja koskevan tietopyynnön käsittely, OKV/1959/10/2022. Pieejams: </w:t>
      </w:r>
      <w:hyperlink r:id="rId207">
        <w:r w:rsidRPr="000C1A5F">
          <w:rPr>
            <w:rStyle w:val="Hyperlink"/>
            <w:color w:val="auto"/>
          </w:rPr>
          <w:t>https://oikeuskansleri.fi/documents/1428954/145162814/julkaistu_ratkaisu_lokitietoja_koskevan_tietopyynnon_kasittely_OKV_1959_10_2022.pdf/446cb3e7-29cb-db63-6586-66128418163a/julkaistu_ratkaisu_lokitietoja_koskevan_tietopyynnon_kasittely_OKV_1959_10_2022.pdf?t=1683122073185</w:t>
        </w:r>
      </w:hyperlink>
      <w:r w:rsidRPr="000C1A5F">
        <w:rPr>
          <w:color w:val="auto"/>
        </w:rPr>
        <w:t xml:space="preserve"> [aplūkots 09.06.2026.]</w:t>
      </w:r>
    </w:p>
    <w:p w14:paraId="5736E211" w14:textId="77777777" w:rsidR="00B158CC" w:rsidRPr="000C1A5F" w:rsidRDefault="00B158CC" w:rsidP="00B158CC">
      <w:pPr>
        <w:numPr>
          <w:ilvl w:val="0"/>
          <w:numId w:val="17"/>
        </w:numPr>
        <w:rPr>
          <w:color w:val="auto"/>
        </w:rPr>
      </w:pPr>
      <w:r w:rsidRPr="000C1A5F">
        <w:rPr>
          <w:color w:val="auto"/>
        </w:rPr>
        <w:t xml:space="preserve">Parliamentary Ombudsman of Finland. Summary of the Parliamentary Ombudsman of Finland 2024. Pieejams: </w:t>
      </w:r>
      <w:hyperlink r:id="rId208">
        <w:r w:rsidRPr="000C1A5F">
          <w:rPr>
            <w:rStyle w:val="Hyperlink"/>
            <w:color w:val="auto"/>
          </w:rPr>
          <w:t>https://oikeusasiamies.fi/documents/235872516/251377538/summary2024web.pdf/cd05d296-50f9-eefd-52a4-708b1a2b7889/summary2024web.pdf?t=1764341728851</w:t>
        </w:r>
      </w:hyperlink>
      <w:r w:rsidRPr="000C1A5F">
        <w:rPr>
          <w:color w:val="auto"/>
        </w:rPr>
        <w:t xml:space="preserve"> [aplūkots 09.06.2026.]</w:t>
      </w:r>
    </w:p>
    <w:p w14:paraId="6F8B88DB" w14:textId="77777777" w:rsidR="00B158CC" w:rsidRPr="000C1A5F" w:rsidRDefault="00B158CC" w:rsidP="00B158CC">
      <w:pPr>
        <w:rPr>
          <w:b/>
          <w:color w:val="auto"/>
        </w:rPr>
      </w:pPr>
      <w:r w:rsidRPr="000C1A5F">
        <w:rPr>
          <w:b/>
          <w:color w:val="auto"/>
        </w:rPr>
        <w:t>23.8.2. Priekšizpētē pārbaudītās valstis</w:t>
      </w:r>
    </w:p>
    <w:p w14:paraId="570E1BDD" w14:textId="77777777" w:rsidR="00B158CC" w:rsidRPr="000C1A5F" w:rsidRDefault="00B158CC" w:rsidP="00B158CC">
      <w:pPr>
        <w:rPr>
          <w:b/>
          <w:bCs/>
          <w:i/>
          <w:iCs/>
          <w:color w:val="auto"/>
        </w:rPr>
      </w:pPr>
      <w:r w:rsidRPr="000C1A5F">
        <w:rPr>
          <w:b/>
          <w:bCs/>
          <w:i/>
          <w:iCs/>
          <w:color w:val="auto"/>
        </w:rPr>
        <w:t>Čehija</w:t>
      </w:r>
    </w:p>
    <w:p w14:paraId="534FD31D" w14:textId="77777777" w:rsidR="00B158CC" w:rsidRPr="000C1A5F" w:rsidRDefault="00B158CC" w:rsidP="00B158CC">
      <w:pPr>
        <w:numPr>
          <w:ilvl w:val="0"/>
          <w:numId w:val="16"/>
        </w:numPr>
        <w:rPr>
          <w:color w:val="auto"/>
        </w:rPr>
      </w:pPr>
      <w:r w:rsidRPr="000C1A5F">
        <w:rPr>
          <w:color w:val="auto"/>
        </w:rPr>
        <w:t xml:space="preserve">Zákon č. 106/1999 Sb., o svobodném přístupu k informacím. Pieejams: </w:t>
      </w:r>
      <w:hyperlink r:id="rId209">
        <w:r w:rsidRPr="000C1A5F">
          <w:rPr>
            <w:rStyle w:val="Hyperlink"/>
            <w:color w:val="auto"/>
          </w:rPr>
          <w:t>https://www.e-sbirka.cz/sb/1999/106</w:t>
        </w:r>
      </w:hyperlink>
      <w:r w:rsidRPr="000C1A5F">
        <w:rPr>
          <w:color w:val="auto"/>
        </w:rPr>
        <w:t xml:space="preserve"> [aplūkots 09.06.2026.]</w:t>
      </w:r>
    </w:p>
    <w:p w14:paraId="3862D39B" w14:textId="77777777" w:rsidR="00B158CC" w:rsidRPr="000C1A5F" w:rsidRDefault="00B158CC" w:rsidP="00B158CC">
      <w:pPr>
        <w:numPr>
          <w:ilvl w:val="0"/>
          <w:numId w:val="16"/>
        </w:numPr>
        <w:rPr>
          <w:color w:val="auto"/>
        </w:rPr>
      </w:pPr>
      <w:r w:rsidRPr="000C1A5F">
        <w:rPr>
          <w:color w:val="auto"/>
        </w:rPr>
        <w:t xml:space="preserve">Ministerstvo vnitra České republiky. Metodické materiály ODK k zákonu č. 106/1999 Sb. Pieejams: </w:t>
      </w:r>
      <w:hyperlink r:id="rId210">
        <w:r w:rsidRPr="000C1A5F">
          <w:rPr>
            <w:rStyle w:val="Hyperlink"/>
            <w:color w:val="auto"/>
          </w:rPr>
          <w:t>https://mv.gov.cz/clanek/metodicke-materialy-odk.aspx?q=Y2hudW09Mw%3D%3D</w:t>
        </w:r>
      </w:hyperlink>
      <w:r w:rsidRPr="000C1A5F">
        <w:rPr>
          <w:color w:val="auto"/>
        </w:rPr>
        <w:t xml:space="preserve"> [aplūkots 09.06.2026.]</w:t>
      </w:r>
    </w:p>
    <w:p w14:paraId="425CB381" w14:textId="77777777" w:rsidR="00B158CC" w:rsidRPr="000C1A5F" w:rsidRDefault="00B158CC" w:rsidP="00B158CC">
      <w:pPr>
        <w:numPr>
          <w:ilvl w:val="0"/>
          <w:numId w:val="16"/>
        </w:numPr>
        <w:rPr>
          <w:color w:val="auto"/>
        </w:rPr>
      </w:pPr>
      <w:r w:rsidRPr="000C1A5F">
        <w:rPr>
          <w:color w:val="auto"/>
        </w:rPr>
        <w:t xml:space="preserve">Nejvyšší správní soud. Rozsudek č. j. 1 As 239/2024-63. Pieejams: </w:t>
      </w:r>
      <w:hyperlink r:id="rId211">
        <w:r w:rsidRPr="000C1A5F">
          <w:rPr>
            <w:rStyle w:val="Hyperlink"/>
            <w:color w:val="auto"/>
          </w:rPr>
          <w:t>https://vyhledavac.nssoud.cz/DokumentOriginal/Html/736291</w:t>
        </w:r>
      </w:hyperlink>
      <w:r w:rsidRPr="000C1A5F">
        <w:rPr>
          <w:color w:val="auto"/>
        </w:rPr>
        <w:t xml:space="preserve"> [aplūkots 09.06.2026.]</w:t>
      </w:r>
    </w:p>
    <w:p w14:paraId="795F3FAA" w14:textId="77777777" w:rsidR="00B158CC" w:rsidRPr="000C1A5F" w:rsidRDefault="00B158CC" w:rsidP="00B158CC">
      <w:pPr>
        <w:rPr>
          <w:b/>
          <w:bCs/>
          <w:i/>
          <w:iCs/>
          <w:color w:val="auto"/>
        </w:rPr>
      </w:pPr>
      <w:r w:rsidRPr="000C1A5F">
        <w:rPr>
          <w:b/>
          <w:bCs/>
          <w:i/>
          <w:iCs/>
          <w:color w:val="auto"/>
        </w:rPr>
        <w:t>Dānija</w:t>
      </w:r>
    </w:p>
    <w:p w14:paraId="561A5ADC" w14:textId="77777777" w:rsidR="00B158CC" w:rsidRPr="000C1A5F" w:rsidRDefault="00B158CC" w:rsidP="00B158CC">
      <w:pPr>
        <w:numPr>
          <w:ilvl w:val="0"/>
          <w:numId w:val="16"/>
        </w:numPr>
        <w:rPr>
          <w:color w:val="auto"/>
        </w:rPr>
      </w:pPr>
      <w:r w:rsidRPr="000C1A5F">
        <w:rPr>
          <w:color w:val="auto"/>
        </w:rPr>
        <w:t xml:space="preserve">Bekendtgørelse af lov om offentlighed i forvaltningen. Retsinformation. Pieejams: </w:t>
      </w:r>
      <w:hyperlink r:id="rId212">
        <w:r w:rsidRPr="000C1A5F">
          <w:rPr>
            <w:rStyle w:val="Hyperlink"/>
            <w:color w:val="auto"/>
          </w:rPr>
          <w:t>https://www.retsinformation.dk/api/pdf/210175</w:t>
        </w:r>
      </w:hyperlink>
      <w:r w:rsidRPr="000C1A5F">
        <w:rPr>
          <w:color w:val="auto"/>
        </w:rPr>
        <w:t xml:space="preserve"> [aplūkots 09.06.2026.]</w:t>
      </w:r>
    </w:p>
    <w:p w14:paraId="4C1C9EBC" w14:textId="77777777" w:rsidR="00B158CC" w:rsidRPr="000C1A5F" w:rsidRDefault="00B158CC" w:rsidP="00B158CC">
      <w:pPr>
        <w:numPr>
          <w:ilvl w:val="0"/>
          <w:numId w:val="16"/>
        </w:numPr>
        <w:rPr>
          <w:color w:val="auto"/>
        </w:rPr>
      </w:pPr>
      <w:r w:rsidRPr="000C1A5F">
        <w:rPr>
          <w:color w:val="auto"/>
        </w:rPr>
        <w:t xml:space="preserve">Folketingets Ombudsmand. #23 Afgrænsning og indledende sagsbehandling af en aktindsigtsanmodning. Pieejams: </w:t>
      </w:r>
      <w:hyperlink r:id="rId213">
        <w:r w:rsidRPr="000C1A5F">
          <w:rPr>
            <w:rStyle w:val="Hyperlink"/>
            <w:color w:val="auto"/>
          </w:rPr>
          <w:t>https://www.ombudsmanden.dk/find-viden/myndighedsguiden/specifikke-sagsomraader/23-afgraensning-og-indledende-sagsbehandling-af-en-aktindsigtsanmodning</w:t>
        </w:r>
      </w:hyperlink>
      <w:r w:rsidRPr="000C1A5F">
        <w:rPr>
          <w:color w:val="auto"/>
        </w:rPr>
        <w:t xml:space="preserve"> [aplūkots 09.06.2026.]</w:t>
      </w:r>
    </w:p>
    <w:p w14:paraId="010272F5" w14:textId="77777777" w:rsidR="00B158CC" w:rsidRPr="000C1A5F" w:rsidRDefault="00B158CC" w:rsidP="00B158CC">
      <w:pPr>
        <w:numPr>
          <w:ilvl w:val="0"/>
          <w:numId w:val="16"/>
        </w:numPr>
        <w:rPr>
          <w:color w:val="auto"/>
        </w:rPr>
      </w:pPr>
      <w:r w:rsidRPr="000C1A5F">
        <w:rPr>
          <w:color w:val="auto"/>
        </w:rPr>
        <w:t xml:space="preserve">Folketingets Ombudsmand. Sagsbehandlingstid, sadaļa par starpatbildi un paredzamo lēmuma laiku. Pieejams: </w:t>
      </w:r>
      <w:hyperlink r:id="rId214">
        <w:r w:rsidRPr="000C1A5F">
          <w:rPr>
            <w:rStyle w:val="Hyperlink"/>
            <w:color w:val="auto"/>
          </w:rPr>
          <w:t>https://www.ombudsmanden.dk/find-viden/myndighedsguiden/generel-forvaltningsret/11-sagsbehandlingstid</w:t>
        </w:r>
      </w:hyperlink>
      <w:r w:rsidRPr="000C1A5F">
        <w:rPr>
          <w:color w:val="auto"/>
        </w:rPr>
        <w:t xml:space="preserve"> [aplūkots 10.08.2026.].</w:t>
      </w:r>
    </w:p>
    <w:p w14:paraId="5600E09E" w14:textId="77777777" w:rsidR="00B158CC" w:rsidRPr="000C1A5F" w:rsidRDefault="00B158CC" w:rsidP="00B158CC">
      <w:pPr>
        <w:numPr>
          <w:ilvl w:val="0"/>
          <w:numId w:val="16"/>
        </w:numPr>
        <w:rPr>
          <w:color w:val="auto"/>
        </w:rPr>
      </w:pPr>
      <w:r w:rsidRPr="000C1A5F">
        <w:rPr>
          <w:color w:val="auto"/>
        </w:rPr>
        <w:t xml:space="preserve">Folketingets Ombudsmand. 2025-12. Afgrænsning af aktindsigtsanmodning var for snæver. Pieejams: </w:t>
      </w:r>
      <w:hyperlink r:id="rId215">
        <w:r w:rsidRPr="000C1A5F">
          <w:rPr>
            <w:rStyle w:val="Hyperlink"/>
            <w:color w:val="auto"/>
          </w:rPr>
          <w:t>https://www.ombudsmanden.dk/find-viden/udtalelser/2025/2025-12</w:t>
        </w:r>
      </w:hyperlink>
      <w:r w:rsidRPr="000C1A5F">
        <w:rPr>
          <w:color w:val="auto"/>
        </w:rPr>
        <w:t xml:space="preserve"> [aplūkots 09.06.2026.]</w:t>
      </w:r>
    </w:p>
    <w:p w14:paraId="7AB5EF67" w14:textId="77777777" w:rsidR="00B158CC" w:rsidRPr="000C1A5F" w:rsidRDefault="00B158CC" w:rsidP="00B158CC">
      <w:pPr>
        <w:rPr>
          <w:b/>
          <w:bCs/>
          <w:i/>
          <w:iCs/>
          <w:color w:val="auto"/>
        </w:rPr>
      </w:pPr>
      <w:r w:rsidRPr="000C1A5F">
        <w:rPr>
          <w:b/>
          <w:bCs/>
          <w:i/>
          <w:iCs/>
          <w:color w:val="auto"/>
        </w:rPr>
        <w:t>Lietuva</w:t>
      </w:r>
    </w:p>
    <w:p w14:paraId="30AE3E33" w14:textId="77777777" w:rsidR="00B158CC" w:rsidRPr="000C1A5F" w:rsidRDefault="00B158CC" w:rsidP="00B158CC">
      <w:pPr>
        <w:numPr>
          <w:ilvl w:val="0"/>
          <w:numId w:val="15"/>
        </w:numPr>
        <w:rPr>
          <w:color w:val="auto"/>
        </w:rPr>
      </w:pPr>
      <w:r w:rsidRPr="000C1A5F">
        <w:rPr>
          <w:color w:val="auto"/>
        </w:rPr>
        <w:t xml:space="preserve">Lietuvos Respublikos teisės gauti informaciją ir duomenų pakartotinio naudojimo įstatymas. Teisės aktų registras. Pieejams: </w:t>
      </w:r>
      <w:hyperlink r:id="rId216">
        <w:r w:rsidRPr="000C1A5F">
          <w:rPr>
            <w:rStyle w:val="Hyperlink"/>
            <w:color w:val="auto"/>
          </w:rPr>
          <w:t>https://www.e-tar.lt/portal/lt/legalAct/TAR.FA13E28615F6</w:t>
        </w:r>
      </w:hyperlink>
      <w:r w:rsidRPr="000C1A5F">
        <w:rPr>
          <w:color w:val="auto"/>
        </w:rPr>
        <w:t xml:space="preserve"> [aplūkots 09.06.2026.]</w:t>
      </w:r>
    </w:p>
    <w:p w14:paraId="27950711" w14:textId="77777777" w:rsidR="00B158CC" w:rsidRPr="000C1A5F" w:rsidRDefault="00B158CC" w:rsidP="00B158CC">
      <w:pPr>
        <w:numPr>
          <w:ilvl w:val="0"/>
          <w:numId w:val="15"/>
        </w:numPr>
        <w:rPr>
          <w:color w:val="auto"/>
        </w:rPr>
      </w:pPr>
      <w:r w:rsidRPr="000C1A5F">
        <w:rPr>
          <w:color w:val="auto"/>
        </w:rPr>
        <w:t xml:space="preserve">Lietuvos Respublikos Vyriausybės 2007 m. rugpjūčio 22 d. nutarimas Nr. 875 Dėl asmenų prašymų ir skundų nagrinėjimo viešojo administravimo subjektuose taisyklių patvirtinimo. Oficiālais konsolidētais teksts. Pieejams: </w:t>
      </w:r>
      <w:hyperlink r:id="rId217">
        <w:r w:rsidRPr="000C1A5F">
          <w:rPr>
            <w:rStyle w:val="Hyperlink"/>
            <w:color w:val="auto"/>
          </w:rPr>
          <w:t>https://vaistaiga.lrv.lt/uploads/vaistaiga/documents/files/Taisykl%C4%97s.pdf</w:t>
        </w:r>
      </w:hyperlink>
      <w:r w:rsidRPr="000C1A5F">
        <w:rPr>
          <w:color w:val="auto"/>
        </w:rPr>
        <w:t xml:space="preserve"> [aplūkots 09.06.2026.]</w:t>
      </w:r>
    </w:p>
    <w:p w14:paraId="1B3CD72B" w14:textId="77777777" w:rsidR="00B158CC" w:rsidRPr="000C1A5F" w:rsidRDefault="00B158CC" w:rsidP="00B158CC">
      <w:pPr>
        <w:numPr>
          <w:ilvl w:val="0"/>
          <w:numId w:val="15"/>
        </w:numPr>
        <w:rPr>
          <w:color w:val="auto"/>
        </w:rPr>
      </w:pPr>
      <w:r w:rsidRPr="000C1A5F">
        <w:rPr>
          <w:color w:val="auto"/>
        </w:rPr>
        <w:t xml:space="preserve">Lietuvos Respublikos Seimo kontrolierius. Pažyma dėl X skundo Nr. 4D-2024/1-1469 prieš Lietuvos kalėjimų tarnybą, 14.03.2025. Pieejams: </w:t>
      </w:r>
      <w:hyperlink r:id="rId218">
        <w:r w:rsidRPr="000C1A5F">
          <w:rPr>
            <w:rStyle w:val="Hyperlink"/>
            <w:color w:val="auto"/>
          </w:rPr>
          <w:t>https://www.lrski.lt/wp-content/uploads/2025/05/4D_2024_1-1469PA-66.pdf</w:t>
        </w:r>
      </w:hyperlink>
      <w:r w:rsidRPr="000C1A5F">
        <w:rPr>
          <w:color w:val="auto"/>
        </w:rPr>
        <w:t xml:space="preserve"> [aplūkots 09.06.2026.]</w:t>
      </w:r>
    </w:p>
    <w:p w14:paraId="081744BF" w14:textId="77777777" w:rsidR="00B158CC" w:rsidRPr="000C1A5F" w:rsidRDefault="00B158CC" w:rsidP="00B158CC">
      <w:pPr>
        <w:rPr>
          <w:b/>
          <w:bCs/>
          <w:i/>
          <w:iCs/>
          <w:color w:val="auto"/>
        </w:rPr>
      </w:pPr>
      <w:r w:rsidRPr="000C1A5F">
        <w:rPr>
          <w:b/>
          <w:bCs/>
          <w:i/>
          <w:iCs/>
          <w:color w:val="auto"/>
        </w:rPr>
        <w:t>Polija</w:t>
      </w:r>
    </w:p>
    <w:p w14:paraId="7FB508BB" w14:textId="77777777" w:rsidR="00B158CC" w:rsidRPr="000C1A5F" w:rsidRDefault="00B158CC" w:rsidP="00B158CC">
      <w:pPr>
        <w:numPr>
          <w:ilvl w:val="0"/>
          <w:numId w:val="14"/>
        </w:numPr>
        <w:rPr>
          <w:color w:val="auto"/>
        </w:rPr>
      </w:pPr>
      <w:r w:rsidRPr="000C1A5F">
        <w:rPr>
          <w:color w:val="auto"/>
        </w:rPr>
        <w:t xml:space="preserve">Ustawa z dnia 11 lipca 2014 r. o petycjach. Teksts vienotajā redakcijā. Pieejams: </w:t>
      </w:r>
      <w:hyperlink r:id="rId219">
        <w:r w:rsidRPr="000C1A5F">
          <w:rPr>
            <w:rStyle w:val="Hyperlink"/>
            <w:color w:val="auto"/>
          </w:rPr>
          <w:t>https://isap.sejm.gov.pl/isap.nsf/download.xsp/WDU20140001195/U/D20141195Lj.pdf</w:t>
        </w:r>
      </w:hyperlink>
      <w:r w:rsidRPr="000C1A5F">
        <w:rPr>
          <w:color w:val="auto"/>
        </w:rPr>
        <w:t xml:space="preserve"> [aplūkots 09.06.2026.]</w:t>
      </w:r>
    </w:p>
    <w:p w14:paraId="5F1CFAB9" w14:textId="77777777" w:rsidR="00B158CC" w:rsidRPr="000C1A5F" w:rsidRDefault="00B158CC" w:rsidP="00B158CC">
      <w:pPr>
        <w:numPr>
          <w:ilvl w:val="0"/>
          <w:numId w:val="14"/>
        </w:numPr>
        <w:rPr>
          <w:color w:val="auto"/>
        </w:rPr>
      </w:pPr>
      <w:r w:rsidRPr="000C1A5F">
        <w:rPr>
          <w:color w:val="auto"/>
        </w:rPr>
        <w:t xml:space="preserve">Ustawa z dnia 6 września 2001 r. o dostępie do informacji publicznej. Pieejams: </w:t>
      </w:r>
      <w:hyperlink r:id="rId220">
        <w:r w:rsidRPr="000C1A5F">
          <w:rPr>
            <w:rStyle w:val="Hyperlink"/>
            <w:color w:val="auto"/>
          </w:rPr>
          <w:t>https://isap.sejm.gov.pl/isap.nsf/download.xsp/WDU20011121198/U/D20011198Lj.pdf</w:t>
        </w:r>
      </w:hyperlink>
      <w:r w:rsidRPr="000C1A5F">
        <w:rPr>
          <w:color w:val="auto"/>
        </w:rPr>
        <w:t xml:space="preserve"> [aplūkots 09.06.2026.]</w:t>
      </w:r>
    </w:p>
    <w:p w14:paraId="75CB70BB" w14:textId="77777777" w:rsidR="00B158CC" w:rsidRPr="000C1A5F" w:rsidRDefault="00B158CC" w:rsidP="00B158CC">
      <w:pPr>
        <w:numPr>
          <w:ilvl w:val="0"/>
          <w:numId w:val="14"/>
        </w:numPr>
        <w:rPr>
          <w:color w:val="auto"/>
        </w:rPr>
      </w:pPr>
      <w:r w:rsidRPr="000C1A5F">
        <w:rPr>
          <w:color w:val="auto"/>
        </w:rPr>
        <w:t xml:space="preserve">Biuletyn Informacji Publicznej. Czym jest BIP? Pieejams: </w:t>
      </w:r>
      <w:hyperlink r:id="rId221">
        <w:r w:rsidRPr="000C1A5F">
          <w:rPr>
            <w:rStyle w:val="Hyperlink"/>
            <w:color w:val="auto"/>
          </w:rPr>
          <w:t>https://www.gov.pl/web/bip/czym-jest-bip</w:t>
        </w:r>
      </w:hyperlink>
      <w:r w:rsidRPr="000C1A5F">
        <w:rPr>
          <w:color w:val="auto"/>
        </w:rPr>
        <w:t xml:space="preserve"> [aplūkots 09.06.2026.]</w:t>
      </w:r>
    </w:p>
    <w:p w14:paraId="18B0BADC" w14:textId="77777777" w:rsidR="00B158CC" w:rsidRPr="000C1A5F" w:rsidRDefault="00B158CC" w:rsidP="00B158CC">
      <w:pPr>
        <w:rPr>
          <w:b/>
          <w:bCs/>
          <w:i/>
          <w:iCs/>
          <w:color w:val="auto"/>
        </w:rPr>
      </w:pPr>
      <w:r w:rsidRPr="000C1A5F">
        <w:rPr>
          <w:b/>
          <w:bCs/>
          <w:i/>
          <w:iCs/>
          <w:color w:val="auto"/>
        </w:rPr>
        <w:t>Vācija</w:t>
      </w:r>
    </w:p>
    <w:p w14:paraId="4EFD4663" w14:textId="7B1E231D" w:rsidR="00B158CC" w:rsidRPr="000C1A5F" w:rsidRDefault="00B158CC" w:rsidP="00B158CC">
      <w:pPr>
        <w:numPr>
          <w:ilvl w:val="0"/>
          <w:numId w:val="13"/>
        </w:numPr>
        <w:rPr>
          <w:color w:val="auto"/>
        </w:rPr>
      </w:pPr>
      <w:r w:rsidRPr="000C1A5F">
        <w:rPr>
          <w:color w:val="auto"/>
        </w:rPr>
        <w:t xml:space="preserve">Gesetz zur Regelung des Zugangs zu Informationen des Bundes (Informationsfreiheitsgesetz </w:t>
      </w:r>
      <w:r w:rsidR="007501C3">
        <w:rPr>
          <w:color w:val="auto"/>
        </w:rPr>
        <w:t>-</w:t>
      </w:r>
      <w:r w:rsidRPr="000C1A5F">
        <w:rPr>
          <w:color w:val="auto"/>
        </w:rPr>
        <w:t xml:space="preserve"> IFG), īpaši 9. panta ceturtā daļa. Oficiālais vācu teksts: </w:t>
      </w:r>
      <w:hyperlink r:id="rId222">
        <w:r w:rsidRPr="000C1A5F">
          <w:rPr>
            <w:rStyle w:val="Hyperlink"/>
            <w:color w:val="auto"/>
          </w:rPr>
          <w:t>https://www.gesetze-im-internet.de/ifg/BJNR272200005.html</w:t>
        </w:r>
      </w:hyperlink>
      <w:r w:rsidRPr="000C1A5F">
        <w:rPr>
          <w:color w:val="auto"/>
        </w:rPr>
        <w:t xml:space="preserve">; angļu tulkojums: </w:t>
      </w:r>
      <w:hyperlink r:id="rId223">
        <w:r w:rsidRPr="000C1A5F">
          <w:rPr>
            <w:rStyle w:val="Hyperlink"/>
            <w:color w:val="auto"/>
          </w:rPr>
          <w:t>https://www.gesetze-im-internet.de/englisch_ifg/englisch_ifg.pdf</w:t>
        </w:r>
      </w:hyperlink>
      <w:r w:rsidRPr="000C1A5F">
        <w:rPr>
          <w:color w:val="auto"/>
        </w:rPr>
        <w:t xml:space="preserve"> [aplūkots 12.08.2026.].</w:t>
      </w:r>
    </w:p>
    <w:p w14:paraId="65823435" w14:textId="77777777" w:rsidR="00B158CC" w:rsidRPr="000C1A5F" w:rsidRDefault="00B158CC" w:rsidP="00B158CC">
      <w:pPr>
        <w:numPr>
          <w:ilvl w:val="0"/>
          <w:numId w:val="13"/>
        </w:numPr>
        <w:rPr>
          <w:color w:val="auto"/>
        </w:rPr>
      </w:pPr>
      <w:r w:rsidRPr="000C1A5F">
        <w:rPr>
          <w:color w:val="auto"/>
        </w:rPr>
        <w:t xml:space="preserve">BfDI. Ihre Rechte nach IFG und UIG. Pieejams: </w:t>
      </w:r>
      <w:hyperlink r:id="rId224">
        <w:r w:rsidRPr="000C1A5F">
          <w:rPr>
            <w:rStyle w:val="Hyperlink"/>
            <w:color w:val="auto"/>
          </w:rPr>
          <w:t>https://www.bfdi.bund.de/DE/Buerger/Inhalte/Informationsfreiheit/Ihre-Rechte-Informationsfreiheit.html</w:t>
        </w:r>
      </w:hyperlink>
      <w:r w:rsidRPr="000C1A5F">
        <w:rPr>
          <w:color w:val="auto"/>
        </w:rPr>
        <w:t xml:space="preserve"> [aplūkots 09.06.2026.]</w:t>
      </w:r>
    </w:p>
    <w:p w14:paraId="4F19B2D7" w14:textId="77777777" w:rsidR="00B158CC" w:rsidRPr="000C1A5F" w:rsidRDefault="00B158CC" w:rsidP="00B158CC">
      <w:pPr>
        <w:numPr>
          <w:ilvl w:val="0"/>
          <w:numId w:val="13"/>
        </w:numPr>
        <w:rPr>
          <w:color w:val="auto"/>
        </w:rPr>
      </w:pPr>
      <w:r w:rsidRPr="000C1A5F">
        <w:rPr>
          <w:color w:val="auto"/>
        </w:rPr>
        <w:t xml:space="preserve">Bundesverwaltungsgericht. Urteil vom 15.03.2017 - BVerwG 6 C 16.16. Pieejams: </w:t>
      </w:r>
      <w:hyperlink r:id="rId225">
        <w:r w:rsidRPr="000C1A5F">
          <w:rPr>
            <w:rStyle w:val="Hyperlink"/>
            <w:color w:val="auto"/>
          </w:rPr>
          <w:t>https://www.bverwg.de/150317U6C16.16.0</w:t>
        </w:r>
      </w:hyperlink>
      <w:r w:rsidRPr="000C1A5F">
        <w:rPr>
          <w:color w:val="auto"/>
        </w:rPr>
        <w:t xml:space="preserve"> [aplūkots 09.06.2026.]</w:t>
      </w:r>
    </w:p>
    <w:p w14:paraId="27EEB6ED" w14:textId="77777777" w:rsidR="00B158CC" w:rsidRPr="000C1A5F" w:rsidRDefault="00B158CC" w:rsidP="00B158CC">
      <w:pPr>
        <w:rPr>
          <w:b/>
          <w:bCs/>
          <w:i/>
          <w:iCs/>
          <w:color w:val="auto"/>
        </w:rPr>
      </w:pPr>
      <w:r w:rsidRPr="000C1A5F">
        <w:rPr>
          <w:b/>
          <w:bCs/>
          <w:i/>
          <w:iCs/>
          <w:color w:val="auto"/>
        </w:rPr>
        <w:t>Zviedrija</w:t>
      </w:r>
    </w:p>
    <w:p w14:paraId="0BEC6D41" w14:textId="77777777" w:rsidR="00B158CC" w:rsidRPr="000C1A5F" w:rsidRDefault="00B158CC" w:rsidP="00B158CC">
      <w:pPr>
        <w:numPr>
          <w:ilvl w:val="0"/>
          <w:numId w:val="12"/>
        </w:numPr>
        <w:rPr>
          <w:color w:val="auto"/>
        </w:rPr>
      </w:pPr>
      <w:r w:rsidRPr="000C1A5F">
        <w:rPr>
          <w:color w:val="auto"/>
        </w:rPr>
        <w:t xml:space="preserve">Offentlighets- och sekretesslag (2009:400). Sveriges riksdag. Pieejams: </w:t>
      </w:r>
      <w:hyperlink r:id="rId226">
        <w:r w:rsidRPr="000C1A5F">
          <w:rPr>
            <w:rStyle w:val="Hyperlink"/>
            <w:color w:val="auto"/>
          </w:rPr>
          <w:t>https://www.riksdagen.se/sv/dokument-och-lagar/dokument/svensk-forfattningssamling/offentlighets-och-sekretesslag-2009400_sfs-2009-400/</w:t>
        </w:r>
      </w:hyperlink>
      <w:r w:rsidRPr="000C1A5F">
        <w:rPr>
          <w:color w:val="auto"/>
        </w:rPr>
        <w:t xml:space="preserve"> [aplūkots 09.06.2026.]</w:t>
      </w:r>
    </w:p>
    <w:p w14:paraId="08281136" w14:textId="77777777" w:rsidR="00B158CC" w:rsidRPr="000C1A5F" w:rsidRDefault="00B158CC" w:rsidP="00B158CC">
      <w:pPr>
        <w:numPr>
          <w:ilvl w:val="0"/>
          <w:numId w:val="12"/>
        </w:numPr>
        <w:rPr>
          <w:color w:val="auto"/>
        </w:rPr>
      </w:pPr>
      <w:r w:rsidRPr="000C1A5F">
        <w:rPr>
          <w:color w:val="auto"/>
        </w:rPr>
        <w:t xml:space="preserve">The Administrative Procedure Act (2017:900). Government Offices of Sweden. Pieejams: </w:t>
      </w:r>
      <w:hyperlink r:id="rId227">
        <w:r w:rsidRPr="000C1A5F">
          <w:rPr>
            <w:rStyle w:val="Hyperlink"/>
            <w:color w:val="auto"/>
          </w:rPr>
          <w:t>https://www.government.se/contentassets/3c56d854a4034fae9160e12738429fb8/the-administrative-procedure-act-2017900/</w:t>
        </w:r>
      </w:hyperlink>
      <w:r w:rsidRPr="000C1A5F">
        <w:rPr>
          <w:color w:val="auto"/>
        </w:rPr>
        <w:t xml:space="preserve"> [aplūkots 09.06.2026.]</w:t>
      </w:r>
    </w:p>
    <w:p w14:paraId="0428F9BF" w14:textId="77777777" w:rsidR="00B158CC" w:rsidRDefault="00B158CC" w:rsidP="00B158CC">
      <w:pPr>
        <w:numPr>
          <w:ilvl w:val="0"/>
          <w:numId w:val="12"/>
        </w:numPr>
        <w:rPr>
          <w:color w:val="auto"/>
        </w:rPr>
      </w:pPr>
      <w:r w:rsidRPr="000C1A5F">
        <w:rPr>
          <w:color w:val="auto"/>
        </w:rPr>
        <w:t xml:space="preserve">Government Offices of Sweden. The principle of public access to official documents. Pieejams: </w:t>
      </w:r>
      <w:hyperlink r:id="rId228">
        <w:r w:rsidRPr="000C1A5F">
          <w:rPr>
            <w:rStyle w:val="Hyperlink"/>
            <w:color w:val="auto"/>
          </w:rPr>
          <w:t>https://www.government.se/how-sweden-is-governed/the-principle-of-public-access-to-official-documents/</w:t>
        </w:r>
      </w:hyperlink>
      <w:r w:rsidRPr="000C1A5F">
        <w:rPr>
          <w:color w:val="auto"/>
        </w:rPr>
        <w:t xml:space="preserve"> [aplūkots 09.06.2026.]</w:t>
      </w:r>
    </w:p>
    <w:p w14:paraId="4A139D7B" w14:textId="5CEE4AD5" w:rsidR="00D17ECB" w:rsidRPr="000C1A5F" w:rsidRDefault="00D17ECB" w:rsidP="00B158CC">
      <w:pPr>
        <w:numPr>
          <w:ilvl w:val="0"/>
          <w:numId w:val="12"/>
        </w:numPr>
        <w:rPr>
          <w:color w:val="auto"/>
        </w:rPr>
      </w:pPr>
      <w:r w:rsidRPr="00D17ECB">
        <w:rPr>
          <w:color w:val="auto"/>
        </w:rPr>
        <w:t>Sveriges riksdag. Law and Information Technology. Swedish Views (SOU 2002:112). Pieejams: https://www.riksdagen.se/sv/dokument-och-lagar/dokument/statens-offentliga-utredningar/law-and-information-technology_gqb3112/html/ [aplūkots 19.08.2026.].</w:t>
      </w:r>
    </w:p>
    <w:p w14:paraId="3301BF8C" w14:textId="77777777" w:rsidR="00B158CC" w:rsidRPr="000C1A5F" w:rsidRDefault="00B158CC" w:rsidP="00B158CC">
      <w:pPr>
        <w:pStyle w:val="Heading2"/>
        <w:rPr>
          <w:color w:val="auto"/>
        </w:rPr>
      </w:pPr>
      <w:r w:rsidRPr="000C1A5F">
        <w:rPr>
          <w:color w:val="auto"/>
        </w:rPr>
        <w:t>23.9. Empīriskie un nepublicētie materiāli</w:t>
      </w:r>
    </w:p>
    <w:p w14:paraId="427F0708" w14:textId="77777777" w:rsidR="00D17ECB" w:rsidRDefault="00D17ECB" w:rsidP="00B158CC">
      <w:pPr>
        <w:numPr>
          <w:ilvl w:val="0"/>
          <w:numId w:val="11"/>
        </w:numPr>
        <w:rPr>
          <w:color w:val="auto"/>
        </w:rPr>
      </w:pPr>
      <w:r w:rsidRPr="00D17ECB">
        <w:rPr>
          <w:color w:val="auto"/>
        </w:rPr>
        <w:t>Ministriju rakstveida atbildes uz 14. Saeimas deputātu Lindas Liepiņas, Ilzes Stobovas, Ramonas Petravičas, Ričarda Šlesera un Kristapa Krištopana 03.12.2025. jautājumu Nr. 196/J14 “Par IP statusu oficiāliem dokumentiem”, tostarp atbildēs apkopotā padotības iestāžu informācija. Pētījuma rīcībā esošs materiālu kopums, 2025.</w:t>
      </w:r>
    </w:p>
    <w:p w14:paraId="5123B887" w14:textId="206AF67E" w:rsidR="00B158CC" w:rsidRPr="000C1A5F" w:rsidRDefault="00B158CC" w:rsidP="00B158CC">
      <w:pPr>
        <w:numPr>
          <w:ilvl w:val="0"/>
          <w:numId w:val="11"/>
        </w:numPr>
        <w:rPr>
          <w:color w:val="auto"/>
        </w:rPr>
      </w:pPr>
      <w:r w:rsidRPr="000C1A5F">
        <w:rPr>
          <w:color w:val="auto"/>
        </w:rPr>
        <w:t>Tieslietu ministrija. Metodiskais skaidrojums iestādēm informācijas pieejamības ierobežojumu tabulas aizpildīšanai. Nepublicēts darba materiāls, 2026.</w:t>
      </w:r>
    </w:p>
    <w:p w14:paraId="626B0468" w14:textId="77777777" w:rsidR="00B158CC" w:rsidRPr="000C1A5F" w:rsidRDefault="00B158CC" w:rsidP="00B158CC">
      <w:pPr>
        <w:numPr>
          <w:ilvl w:val="0"/>
          <w:numId w:val="11"/>
        </w:numPr>
        <w:rPr>
          <w:color w:val="auto"/>
        </w:rPr>
      </w:pPr>
      <w:r w:rsidRPr="000C1A5F">
        <w:rPr>
          <w:color w:val="auto"/>
        </w:rPr>
        <w:t xml:space="preserve">Valsts kanceleja. Aptaujas datu apkopojums par valsts pārvaldes iestāžu praksi Iesniegumu likuma piemērošanā laikposmā no 2023. gada līdz 2024. gadam. Rīga, 2025. </w:t>
      </w:r>
    </w:p>
    <w:p w14:paraId="3E95032A" w14:textId="77777777" w:rsidR="00B158CC" w:rsidRDefault="00B158CC" w:rsidP="00B158CC">
      <w:pPr>
        <w:numPr>
          <w:ilvl w:val="0"/>
          <w:numId w:val="11"/>
        </w:numPr>
        <w:rPr>
          <w:color w:val="auto"/>
        </w:rPr>
      </w:pPr>
      <w:r w:rsidRPr="000C1A5F">
        <w:rPr>
          <w:color w:val="auto"/>
        </w:rPr>
        <w:t>Valsts kanceleja. Informatīvais ziņojums “Par dokumentiem ar lietojuma ierobežojuma statusu”. Deklasificēts. 2026.</w:t>
      </w:r>
    </w:p>
    <w:p w14:paraId="1D82F246" w14:textId="444C33B4" w:rsidR="00D17ECB" w:rsidRPr="000C1A5F" w:rsidRDefault="00D17ECB" w:rsidP="00B158CC">
      <w:pPr>
        <w:numPr>
          <w:ilvl w:val="0"/>
          <w:numId w:val="11"/>
        </w:numPr>
        <w:rPr>
          <w:color w:val="auto"/>
        </w:rPr>
      </w:pPr>
      <w:r w:rsidRPr="00D17ECB">
        <w:rPr>
          <w:color w:val="auto"/>
        </w:rPr>
        <w:t>Viedās administrācijas un reģionālās attīstības ministrijas pārstāvju intervijas materiāli par dokumentu pārvaldības procesu standartizēšanu un dokumentu vadības sistēmas pilotprojektu. Pētījuma rīcībā esošs nepublicēts materiāls, 2026.</w:t>
      </w:r>
    </w:p>
    <w:p w14:paraId="75A745FC" w14:textId="77777777" w:rsidR="00B158CC" w:rsidRPr="000C1A5F" w:rsidRDefault="00B158CC" w:rsidP="00B158CC">
      <w:pPr>
        <w:rPr>
          <w:color w:val="auto"/>
        </w:rPr>
      </w:pPr>
    </w:p>
    <w:p w14:paraId="30512CDE" w14:textId="77777777" w:rsidR="003A30FE" w:rsidRPr="000C1A5F" w:rsidRDefault="003A30FE" w:rsidP="005204E3">
      <w:pPr>
        <w:rPr>
          <w:color w:val="auto"/>
        </w:rPr>
      </w:pPr>
    </w:p>
    <w:sectPr w:rsidR="003A30FE" w:rsidRPr="000C1A5F" w:rsidSect="00EC05C4">
      <w:pgSz w:w="11906" w:h="16838"/>
      <w:pgMar w:top="1134" w:right="851"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F1A16" w14:textId="77777777" w:rsidR="000477DD" w:rsidRPr="000C1A5F" w:rsidRDefault="000477DD" w:rsidP="001432B9">
      <w:pPr>
        <w:spacing w:after="0" w:line="240" w:lineRule="auto"/>
      </w:pPr>
      <w:r w:rsidRPr="000C1A5F">
        <w:separator/>
      </w:r>
    </w:p>
  </w:endnote>
  <w:endnote w:type="continuationSeparator" w:id="0">
    <w:p w14:paraId="4BCBD42C" w14:textId="77777777" w:rsidR="000477DD" w:rsidRPr="000C1A5F" w:rsidRDefault="000477DD" w:rsidP="001432B9">
      <w:pPr>
        <w:spacing w:after="0" w:line="240" w:lineRule="auto"/>
      </w:pPr>
      <w:r w:rsidRPr="000C1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ourier">
    <w:panose1 w:val="02070309020205020404"/>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389399"/>
      <w:docPartObj>
        <w:docPartGallery w:val="Page Numbers (Bottom of Page)"/>
        <w:docPartUnique/>
      </w:docPartObj>
    </w:sdtPr>
    <w:sdtEndPr>
      <w:rPr>
        <w:rFonts w:ascii="Times New Roman" w:hAnsi="Times New Roman"/>
      </w:rPr>
    </w:sdtEndPr>
    <w:sdtContent>
      <w:p w14:paraId="2D49D449" w14:textId="1B7D29DA" w:rsidR="006F12D0" w:rsidRPr="000C1A5F" w:rsidRDefault="006F12D0">
        <w:pPr>
          <w:pStyle w:val="Footer"/>
          <w:rPr>
            <w:rFonts w:ascii="Times New Roman" w:hAnsi="Times New Roman"/>
          </w:rPr>
        </w:pPr>
        <w:r w:rsidRPr="000C1A5F">
          <w:rPr>
            <w:rFonts w:ascii="Times New Roman" w:hAnsi="Times New Roman"/>
          </w:rPr>
          <w:fldChar w:fldCharType="begin"/>
        </w:r>
        <w:r w:rsidRPr="000C1A5F">
          <w:rPr>
            <w:rFonts w:ascii="Times New Roman" w:hAnsi="Times New Roman"/>
          </w:rPr>
          <w:instrText>PAGE   \* MERGEFORMAT</w:instrText>
        </w:r>
        <w:r w:rsidRPr="000C1A5F">
          <w:rPr>
            <w:rFonts w:ascii="Times New Roman" w:hAnsi="Times New Roman"/>
          </w:rPr>
          <w:fldChar w:fldCharType="separate"/>
        </w:r>
        <w:r w:rsidRPr="000C1A5F">
          <w:rPr>
            <w:rFonts w:ascii="Times New Roman" w:hAnsi="Times New Roman"/>
          </w:rPr>
          <w:t>2</w:t>
        </w:r>
        <w:r w:rsidRPr="000C1A5F">
          <w:rPr>
            <w:rFonts w:ascii="Times New Roman" w:hAnsi="Times New Roman"/>
          </w:rPr>
          <w:fldChar w:fldCharType="end"/>
        </w:r>
      </w:p>
    </w:sdtContent>
  </w:sdt>
  <w:p w14:paraId="72AE1F77" w14:textId="77777777" w:rsidR="00283CA6" w:rsidRPr="000C1A5F" w:rsidRDefault="00283CA6" w:rsidP="00695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820393750"/>
      <w:docPartObj>
        <w:docPartGallery w:val="Page Numbers (Bottom of Page)"/>
        <w:docPartUnique/>
      </w:docPartObj>
    </w:sdtPr>
    <w:sdtEndPr/>
    <w:sdtContent>
      <w:p w14:paraId="7FB3FAD4" w14:textId="51432871" w:rsidR="0074073C" w:rsidRPr="000C1A5F" w:rsidRDefault="0074073C">
        <w:pPr>
          <w:pStyle w:val="Footer"/>
          <w:rPr>
            <w:rFonts w:ascii="Times New Roman" w:hAnsi="Times New Roman"/>
          </w:rPr>
        </w:pPr>
        <w:r w:rsidRPr="000C1A5F">
          <w:rPr>
            <w:rFonts w:ascii="Times New Roman" w:hAnsi="Times New Roman"/>
          </w:rPr>
          <w:fldChar w:fldCharType="begin"/>
        </w:r>
        <w:r w:rsidRPr="000C1A5F">
          <w:rPr>
            <w:rFonts w:ascii="Times New Roman" w:hAnsi="Times New Roman"/>
          </w:rPr>
          <w:instrText>PAGE   \* MERGEFORMAT</w:instrText>
        </w:r>
        <w:r w:rsidRPr="000C1A5F">
          <w:rPr>
            <w:rFonts w:ascii="Times New Roman" w:hAnsi="Times New Roman"/>
          </w:rPr>
          <w:fldChar w:fldCharType="separate"/>
        </w:r>
        <w:r w:rsidRPr="000C1A5F">
          <w:rPr>
            <w:rFonts w:ascii="Times New Roman" w:hAnsi="Times New Roman"/>
          </w:rPr>
          <w:t>2</w:t>
        </w:r>
        <w:r w:rsidRPr="000C1A5F">
          <w:rPr>
            <w:rFonts w:ascii="Times New Roman" w:hAnsi="Times New Roman"/>
          </w:rPr>
          <w:fldChar w:fldCharType="end"/>
        </w:r>
      </w:p>
    </w:sdtContent>
  </w:sdt>
  <w:p w14:paraId="2C5A4B4E" w14:textId="77777777" w:rsidR="00283CA6" w:rsidRPr="000C1A5F" w:rsidRDefault="00283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356186"/>
      <w:docPartObj>
        <w:docPartGallery w:val="Page Numbers (Bottom of Page)"/>
        <w:docPartUnique/>
      </w:docPartObj>
    </w:sdtPr>
    <w:sdtEndPr>
      <w:rPr>
        <w:rFonts w:ascii="Times New Roman" w:hAnsi="Times New Roman"/>
      </w:rPr>
    </w:sdtEndPr>
    <w:sdtContent>
      <w:p w14:paraId="511DC682" w14:textId="4114EAFC" w:rsidR="0074073C" w:rsidRPr="000C1A5F" w:rsidRDefault="0074073C">
        <w:pPr>
          <w:pStyle w:val="Footer"/>
          <w:rPr>
            <w:rFonts w:ascii="Times New Roman" w:hAnsi="Times New Roman"/>
          </w:rPr>
        </w:pPr>
        <w:r w:rsidRPr="000C1A5F">
          <w:rPr>
            <w:rFonts w:ascii="Times New Roman" w:hAnsi="Times New Roman"/>
          </w:rPr>
          <w:fldChar w:fldCharType="begin"/>
        </w:r>
        <w:r w:rsidRPr="000C1A5F">
          <w:rPr>
            <w:rFonts w:ascii="Times New Roman" w:hAnsi="Times New Roman"/>
          </w:rPr>
          <w:instrText>PAGE   \* MERGEFORMAT</w:instrText>
        </w:r>
        <w:r w:rsidRPr="000C1A5F">
          <w:rPr>
            <w:rFonts w:ascii="Times New Roman" w:hAnsi="Times New Roman"/>
          </w:rPr>
          <w:fldChar w:fldCharType="separate"/>
        </w:r>
        <w:r w:rsidRPr="000C1A5F">
          <w:rPr>
            <w:rFonts w:ascii="Times New Roman" w:hAnsi="Times New Roman"/>
          </w:rPr>
          <w:t>2</w:t>
        </w:r>
        <w:r w:rsidRPr="000C1A5F">
          <w:rPr>
            <w:rFonts w:ascii="Times New Roman" w:hAnsi="Times New Roman"/>
          </w:rPr>
          <w:fldChar w:fldCharType="end"/>
        </w:r>
      </w:p>
    </w:sdtContent>
  </w:sdt>
  <w:p w14:paraId="5DE3AFC5" w14:textId="655AC667" w:rsidR="006A16C5" w:rsidRPr="000C1A5F" w:rsidRDefault="006A16C5" w:rsidP="00695E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2006240823"/>
      <w:docPartObj>
        <w:docPartGallery w:val="Page Numbers (Bottom of Page)"/>
        <w:docPartUnique/>
      </w:docPartObj>
    </w:sdtPr>
    <w:sdtEndPr/>
    <w:sdtContent>
      <w:p w14:paraId="0F7B4753" w14:textId="5E9CADF6" w:rsidR="0074073C" w:rsidRPr="000C1A5F" w:rsidRDefault="0074073C">
        <w:pPr>
          <w:pStyle w:val="Footer"/>
          <w:rPr>
            <w:rFonts w:ascii="Times New Roman" w:hAnsi="Times New Roman"/>
          </w:rPr>
        </w:pPr>
        <w:r w:rsidRPr="000C1A5F">
          <w:rPr>
            <w:rFonts w:ascii="Times New Roman" w:hAnsi="Times New Roman"/>
          </w:rPr>
          <w:fldChar w:fldCharType="begin"/>
        </w:r>
        <w:r w:rsidRPr="000C1A5F">
          <w:rPr>
            <w:rFonts w:ascii="Times New Roman" w:hAnsi="Times New Roman"/>
          </w:rPr>
          <w:instrText>PAGE   \* MERGEFORMAT</w:instrText>
        </w:r>
        <w:r w:rsidRPr="000C1A5F">
          <w:rPr>
            <w:rFonts w:ascii="Times New Roman" w:hAnsi="Times New Roman"/>
          </w:rPr>
          <w:fldChar w:fldCharType="separate"/>
        </w:r>
        <w:r w:rsidRPr="000C1A5F">
          <w:rPr>
            <w:rFonts w:ascii="Times New Roman" w:hAnsi="Times New Roman"/>
          </w:rPr>
          <w:t>2</w:t>
        </w:r>
        <w:r w:rsidRPr="000C1A5F">
          <w:rPr>
            <w:rFonts w:ascii="Times New Roman" w:hAnsi="Times New Roman"/>
          </w:rPr>
          <w:fldChar w:fldCharType="end"/>
        </w:r>
      </w:p>
    </w:sdtContent>
  </w:sdt>
  <w:p w14:paraId="6F2271CA" w14:textId="77777777" w:rsidR="002619A6" w:rsidRPr="000C1A5F" w:rsidRDefault="002619A6" w:rsidP="00695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0A9F" w14:textId="77777777" w:rsidR="000477DD" w:rsidRPr="000C1A5F" w:rsidRDefault="000477DD" w:rsidP="001432B9">
      <w:pPr>
        <w:spacing w:after="0" w:line="240" w:lineRule="auto"/>
      </w:pPr>
      <w:r w:rsidRPr="000C1A5F">
        <w:separator/>
      </w:r>
    </w:p>
  </w:footnote>
  <w:footnote w:type="continuationSeparator" w:id="0">
    <w:p w14:paraId="3927C0F8" w14:textId="77777777" w:rsidR="000477DD" w:rsidRPr="000C1A5F" w:rsidRDefault="000477DD" w:rsidP="001432B9">
      <w:pPr>
        <w:spacing w:after="0" w:line="240" w:lineRule="auto"/>
      </w:pPr>
      <w:r w:rsidRPr="000C1A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EE5D" w14:textId="77777777" w:rsidR="00283CA6" w:rsidRPr="000C1A5F" w:rsidRDefault="00283CA6" w:rsidP="000B5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87A4" w14:textId="77777777" w:rsidR="00283CA6" w:rsidRPr="000C1A5F" w:rsidRDefault="00283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7D93" w14:textId="77777777" w:rsidR="002619A6" w:rsidRPr="000C1A5F" w:rsidRDefault="002619A6" w:rsidP="000B5E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811001"/>
    <w:multiLevelType w:val="hybridMultilevel"/>
    <w:tmpl w:val="4C168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A60E46"/>
    <w:multiLevelType w:val="hybridMultilevel"/>
    <w:tmpl w:val="8F9AA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36446C"/>
    <w:multiLevelType w:val="hybridMultilevel"/>
    <w:tmpl w:val="6FC07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41518E"/>
    <w:multiLevelType w:val="hybridMultilevel"/>
    <w:tmpl w:val="D8C8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754034"/>
    <w:multiLevelType w:val="hybridMultilevel"/>
    <w:tmpl w:val="B2002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1928C8"/>
    <w:multiLevelType w:val="hybridMultilevel"/>
    <w:tmpl w:val="502C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DA0408"/>
    <w:multiLevelType w:val="hybridMultilevel"/>
    <w:tmpl w:val="871A93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8269D7"/>
    <w:multiLevelType w:val="hybridMultilevel"/>
    <w:tmpl w:val="4DCE3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B2ED6"/>
    <w:multiLevelType w:val="hybridMultilevel"/>
    <w:tmpl w:val="18DC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D94B9A"/>
    <w:multiLevelType w:val="hybridMultilevel"/>
    <w:tmpl w:val="33C6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E1626B"/>
    <w:multiLevelType w:val="hybridMultilevel"/>
    <w:tmpl w:val="DD801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A36EAC"/>
    <w:multiLevelType w:val="hybridMultilevel"/>
    <w:tmpl w:val="F92A8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E87028"/>
    <w:multiLevelType w:val="hybridMultilevel"/>
    <w:tmpl w:val="F992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FD0BF9"/>
    <w:multiLevelType w:val="multilevel"/>
    <w:tmpl w:val="172E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57C22"/>
    <w:multiLevelType w:val="hybridMultilevel"/>
    <w:tmpl w:val="E08A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124F12"/>
    <w:multiLevelType w:val="hybridMultilevel"/>
    <w:tmpl w:val="35BCF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DE6CAD"/>
    <w:multiLevelType w:val="hybridMultilevel"/>
    <w:tmpl w:val="DB62F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B717C6"/>
    <w:multiLevelType w:val="multilevel"/>
    <w:tmpl w:val="5B6EF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4E1727"/>
    <w:multiLevelType w:val="hybridMultilevel"/>
    <w:tmpl w:val="C5B64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335B48"/>
    <w:multiLevelType w:val="hybridMultilevel"/>
    <w:tmpl w:val="27204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D1551"/>
    <w:multiLevelType w:val="hybridMultilevel"/>
    <w:tmpl w:val="0008B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A97083"/>
    <w:multiLevelType w:val="hybridMultilevel"/>
    <w:tmpl w:val="49C0B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7D10E7"/>
    <w:multiLevelType w:val="hybridMultilevel"/>
    <w:tmpl w:val="5E264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B741AB"/>
    <w:multiLevelType w:val="hybridMultilevel"/>
    <w:tmpl w:val="1534D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8F21E5"/>
    <w:multiLevelType w:val="hybridMultilevel"/>
    <w:tmpl w:val="FFE2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D13E4"/>
    <w:multiLevelType w:val="hybridMultilevel"/>
    <w:tmpl w:val="79C86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043727"/>
    <w:multiLevelType w:val="hybridMultilevel"/>
    <w:tmpl w:val="0F3E3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055DF9"/>
    <w:multiLevelType w:val="hybridMultilevel"/>
    <w:tmpl w:val="B1DCD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E5922"/>
    <w:multiLevelType w:val="hybridMultilevel"/>
    <w:tmpl w:val="5D26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BE5FD3"/>
    <w:multiLevelType w:val="hybridMultilevel"/>
    <w:tmpl w:val="E724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6269066">
    <w:abstractNumId w:val="5"/>
  </w:num>
  <w:num w:numId="2" w16cid:durableId="902062752">
    <w:abstractNumId w:val="3"/>
  </w:num>
  <w:num w:numId="3" w16cid:durableId="407386323">
    <w:abstractNumId w:val="2"/>
  </w:num>
  <w:num w:numId="4" w16cid:durableId="566575674">
    <w:abstractNumId w:val="4"/>
  </w:num>
  <w:num w:numId="5" w16cid:durableId="1067069006">
    <w:abstractNumId w:val="1"/>
  </w:num>
  <w:num w:numId="6" w16cid:durableId="1916276025">
    <w:abstractNumId w:val="0"/>
  </w:num>
  <w:num w:numId="7" w16cid:durableId="1061636709">
    <w:abstractNumId w:val="26"/>
  </w:num>
  <w:num w:numId="8" w16cid:durableId="845287623">
    <w:abstractNumId w:val="24"/>
  </w:num>
  <w:num w:numId="9" w16cid:durableId="928196425">
    <w:abstractNumId w:val="25"/>
  </w:num>
  <w:num w:numId="10" w16cid:durableId="355079900">
    <w:abstractNumId w:val="13"/>
  </w:num>
  <w:num w:numId="11" w16cid:durableId="2086104338">
    <w:abstractNumId w:val="12"/>
  </w:num>
  <w:num w:numId="12" w16cid:durableId="72095774">
    <w:abstractNumId w:val="30"/>
  </w:num>
  <w:num w:numId="13" w16cid:durableId="716927476">
    <w:abstractNumId w:val="35"/>
  </w:num>
  <w:num w:numId="14" w16cid:durableId="824973549">
    <w:abstractNumId w:val="28"/>
  </w:num>
  <w:num w:numId="15" w16cid:durableId="429357904">
    <w:abstractNumId w:val="34"/>
  </w:num>
  <w:num w:numId="16" w16cid:durableId="612515303">
    <w:abstractNumId w:val="8"/>
  </w:num>
  <w:num w:numId="17" w16cid:durableId="1619754909">
    <w:abstractNumId w:val="9"/>
  </w:num>
  <w:num w:numId="18" w16cid:durableId="1696734216">
    <w:abstractNumId w:val="10"/>
  </w:num>
  <w:num w:numId="19" w16cid:durableId="632634891">
    <w:abstractNumId w:val="31"/>
  </w:num>
  <w:num w:numId="20" w16cid:durableId="234515901">
    <w:abstractNumId w:val="20"/>
  </w:num>
  <w:num w:numId="21" w16cid:durableId="287206058">
    <w:abstractNumId w:val="22"/>
  </w:num>
  <w:num w:numId="22" w16cid:durableId="881941538">
    <w:abstractNumId w:val="27"/>
  </w:num>
  <w:num w:numId="23" w16cid:durableId="1866021974">
    <w:abstractNumId w:val="29"/>
  </w:num>
  <w:num w:numId="24" w16cid:durableId="1164050771">
    <w:abstractNumId w:val="7"/>
  </w:num>
  <w:num w:numId="25" w16cid:durableId="1411198461">
    <w:abstractNumId w:val="6"/>
  </w:num>
  <w:num w:numId="26" w16cid:durableId="257492465">
    <w:abstractNumId w:val="15"/>
  </w:num>
  <w:num w:numId="27" w16cid:durableId="394746848">
    <w:abstractNumId w:val="33"/>
  </w:num>
  <w:num w:numId="28" w16cid:durableId="1079331678">
    <w:abstractNumId w:val="16"/>
  </w:num>
  <w:num w:numId="29" w16cid:durableId="1349404771">
    <w:abstractNumId w:val="18"/>
  </w:num>
  <w:num w:numId="30" w16cid:durableId="1892575570">
    <w:abstractNumId w:val="21"/>
  </w:num>
  <w:num w:numId="31" w16cid:durableId="1715615771">
    <w:abstractNumId w:val="14"/>
  </w:num>
  <w:num w:numId="32" w16cid:durableId="38096094">
    <w:abstractNumId w:val="11"/>
  </w:num>
  <w:num w:numId="33" w16cid:durableId="1022167571">
    <w:abstractNumId w:val="17"/>
  </w:num>
  <w:num w:numId="34" w16cid:durableId="1852328473">
    <w:abstractNumId w:val="23"/>
  </w:num>
  <w:num w:numId="35" w16cid:durableId="1994408425">
    <w:abstractNumId w:val="19"/>
  </w:num>
  <w:num w:numId="36" w16cid:durableId="581985656">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A6"/>
    <w:rsid w:val="00000EF5"/>
    <w:rsid w:val="0000181A"/>
    <w:rsid w:val="00002D96"/>
    <w:rsid w:val="00003253"/>
    <w:rsid w:val="000038F9"/>
    <w:rsid w:val="00003B2A"/>
    <w:rsid w:val="00005C31"/>
    <w:rsid w:val="00006A1A"/>
    <w:rsid w:val="000112B4"/>
    <w:rsid w:val="00011576"/>
    <w:rsid w:val="000123FF"/>
    <w:rsid w:val="00012418"/>
    <w:rsid w:val="00013869"/>
    <w:rsid w:val="0001480B"/>
    <w:rsid w:val="000155DA"/>
    <w:rsid w:val="0001709A"/>
    <w:rsid w:val="00020D11"/>
    <w:rsid w:val="00021745"/>
    <w:rsid w:val="00023B3F"/>
    <w:rsid w:val="000242CC"/>
    <w:rsid w:val="00026B8F"/>
    <w:rsid w:val="00027685"/>
    <w:rsid w:val="000308D0"/>
    <w:rsid w:val="000337FE"/>
    <w:rsid w:val="00033ACB"/>
    <w:rsid w:val="00037213"/>
    <w:rsid w:val="000385F5"/>
    <w:rsid w:val="00040C7D"/>
    <w:rsid w:val="00041C3A"/>
    <w:rsid w:val="00042225"/>
    <w:rsid w:val="00042851"/>
    <w:rsid w:val="00043BC5"/>
    <w:rsid w:val="00046D01"/>
    <w:rsid w:val="00046E1D"/>
    <w:rsid w:val="000477DD"/>
    <w:rsid w:val="00050441"/>
    <w:rsid w:val="00055071"/>
    <w:rsid w:val="00056EE0"/>
    <w:rsid w:val="0005796A"/>
    <w:rsid w:val="0006003E"/>
    <w:rsid w:val="000603D8"/>
    <w:rsid w:val="000627C8"/>
    <w:rsid w:val="0006394A"/>
    <w:rsid w:val="00064D0F"/>
    <w:rsid w:val="00065297"/>
    <w:rsid w:val="00066096"/>
    <w:rsid w:val="00070723"/>
    <w:rsid w:val="00071447"/>
    <w:rsid w:val="00071AD1"/>
    <w:rsid w:val="00072066"/>
    <w:rsid w:val="00072188"/>
    <w:rsid w:val="00072EA0"/>
    <w:rsid w:val="000736F9"/>
    <w:rsid w:val="000738B5"/>
    <w:rsid w:val="00075C77"/>
    <w:rsid w:val="000777E2"/>
    <w:rsid w:val="0008234B"/>
    <w:rsid w:val="000827EB"/>
    <w:rsid w:val="00083114"/>
    <w:rsid w:val="00084E82"/>
    <w:rsid w:val="00085621"/>
    <w:rsid w:val="0008562C"/>
    <w:rsid w:val="00085BF7"/>
    <w:rsid w:val="0008630A"/>
    <w:rsid w:val="000904C3"/>
    <w:rsid w:val="00091671"/>
    <w:rsid w:val="00091EE7"/>
    <w:rsid w:val="00095D01"/>
    <w:rsid w:val="000960E3"/>
    <w:rsid w:val="000961DD"/>
    <w:rsid w:val="00096DDC"/>
    <w:rsid w:val="000971F7"/>
    <w:rsid w:val="000976CD"/>
    <w:rsid w:val="000A04B2"/>
    <w:rsid w:val="000A1358"/>
    <w:rsid w:val="000A2C52"/>
    <w:rsid w:val="000A3FB1"/>
    <w:rsid w:val="000A4E5B"/>
    <w:rsid w:val="000A5EF5"/>
    <w:rsid w:val="000B09AD"/>
    <w:rsid w:val="000B0EA4"/>
    <w:rsid w:val="000B32C4"/>
    <w:rsid w:val="000B4627"/>
    <w:rsid w:val="000B5D7A"/>
    <w:rsid w:val="000B5E8C"/>
    <w:rsid w:val="000B6C98"/>
    <w:rsid w:val="000B6DF9"/>
    <w:rsid w:val="000B73EA"/>
    <w:rsid w:val="000C00D9"/>
    <w:rsid w:val="000C101A"/>
    <w:rsid w:val="000C1A5F"/>
    <w:rsid w:val="000C2045"/>
    <w:rsid w:val="000C42A5"/>
    <w:rsid w:val="000C4527"/>
    <w:rsid w:val="000C723C"/>
    <w:rsid w:val="000D1787"/>
    <w:rsid w:val="000D31E2"/>
    <w:rsid w:val="000D32D1"/>
    <w:rsid w:val="000D349C"/>
    <w:rsid w:val="000D435B"/>
    <w:rsid w:val="000D5725"/>
    <w:rsid w:val="000D5C1C"/>
    <w:rsid w:val="000E0E16"/>
    <w:rsid w:val="000E367C"/>
    <w:rsid w:val="000E5562"/>
    <w:rsid w:val="000E55D2"/>
    <w:rsid w:val="000E7CA9"/>
    <w:rsid w:val="000F12ED"/>
    <w:rsid w:val="000F2260"/>
    <w:rsid w:val="000F2B5D"/>
    <w:rsid w:val="000F6FC4"/>
    <w:rsid w:val="00100841"/>
    <w:rsid w:val="00103C4A"/>
    <w:rsid w:val="001064C6"/>
    <w:rsid w:val="00106752"/>
    <w:rsid w:val="00113E1A"/>
    <w:rsid w:val="00115843"/>
    <w:rsid w:val="00115E27"/>
    <w:rsid w:val="0011662D"/>
    <w:rsid w:val="00116FDB"/>
    <w:rsid w:val="00117E48"/>
    <w:rsid w:val="00120283"/>
    <w:rsid w:val="001208CB"/>
    <w:rsid w:val="00120F54"/>
    <w:rsid w:val="00121D87"/>
    <w:rsid w:val="00121EB9"/>
    <w:rsid w:val="0012385D"/>
    <w:rsid w:val="00123DB0"/>
    <w:rsid w:val="00126242"/>
    <w:rsid w:val="001267F1"/>
    <w:rsid w:val="00127B2F"/>
    <w:rsid w:val="0013227F"/>
    <w:rsid w:val="00132427"/>
    <w:rsid w:val="00132771"/>
    <w:rsid w:val="001327C9"/>
    <w:rsid w:val="00133B1D"/>
    <w:rsid w:val="00134897"/>
    <w:rsid w:val="00136498"/>
    <w:rsid w:val="00141D2B"/>
    <w:rsid w:val="00142012"/>
    <w:rsid w:val="00142DA4"/>
    <w:rsid w:val="001432B9"/>
    <w:rsid w:val="001437DA"/>
    <w:rsid w:val="00144F60"/>
    <w:rsid w:val="00145992"/>
    <w:rsid w:val="00146EBA"/>
    <w:rsid w:val="0014735D"/>
    <w:rsid w:val="001508BE"/>
    <w:rsid w:val="00150C8F"/>
    <w:rsid w:val="00151345"/>
    <w:rsid w:val="00151663"/>
    <w:rsid w:val="001534A5"/>
    <w:rsid w:val="00156529"/>
    <w:rsid w:val="00157E51"/>
    <w:rsid w:val="001607CC"/>
    <w:rsid w:val="001610CC"/>
    <w:rsid w:val="001632BD"/>
    <w:rsid w:val="001636E2"/>
    <w:rsid w:val="0016592B"/>
    <w:rsid w:val="0016698B"/>
    <w:rsid w:val="00167888"/>
    <w:rsid w:val="001720B0"/>
    <w:rsid w:val="00172D98"/>
    <w:rsid w:val="00173E85"/>
    <w:rsid w:val="001747BC"/>
    <w:rsid w:val="001758FD"/>
    <w:rsid w:val="00176C5C"/>
    <w:rsid w:val="001770E4"/>
    <w:rsid w:val="001775CA"/>
    <w:rsid w:val="00177674"/>
    <w:rsid w:val="001802EC"/>
    <w:rsid w:val="001814D3"/>
    <w:rsid w:val="00183BCD"/>
    <w:rsid w:val="00183D6F"/>
    <w:rsid w:val="001841FC"/>
    <w:rsid w:val="00185D3A"/>
    <w:rsid w:val="001923CD"/>
    <w:rsid w:val="0019257A"/>
    <w:rsid w:val="001A0084"/>
    <w:rsid w:val="001A05D3"/>
    <w:rsid w:val="001A0C5A"/>
    <w:rsid w:val="001A1A35"/>
    <w:rsid w:val="001A3E92"/>
    <w:rsid w:val="001A4448"/>
    <w:rsid w:val="001A46A0"/>
    <w:rsid w:val="001A4A80"/>
    <w:rsid w:val="001A4C80"/>
    <w:rsid w:val="001A6760"/>
    <w:rsid w:val="001A679F"/>
    <w:rsid w:val="001A78C1"/>
    <w:rsid w:val="001B01CC"/>
    <w:rsid w:val="001B1917"/>
    <w:rsid w:val="001B23CD"/>
    <w:rsid w:val="001B399A"/>
    <w:rsid w:val="001B57A5"/>
    <w:rsid w:val="001B669E"/>
    <w:rsid w:val="001C410E"/>
    <w:rsid w:val="001C617E"/>
    <w:rsid w:val="001C68F2"/>
    <w:rsid w:val="001C74A9"/>
    <w:rsid w:val="001C7BF0"/>
    <w:rsid w:val="001D1768"/>
    <w:rsid w:val="001D1E68"/>
    <w:rsid w:val="001D51E6"/>
    <w:rsid w:val="001D91D9"/>
    <w:rsid w:val="001E1246"/>
    <w:rsid w:val="001E15E3"/>
    <w:rsid w:val="001E1616"/>
    <w:rsid w:val="001E34F0"/>
    <w:rsid w:val="001E383C"/>
    <w:rsid w:val="001E6889"/>
    <w:rsid w:val="001E6962"/>
    <w:rsid w:val="001F0955"/>
    <w:rsid w:val="001F0E00"/>
    <w:rsid w:val="001F27E0"/>
    <w:rsid w:val="001F53DD"/>
    <w:rsid w:val="001F65C5"/>
    <w:rsid w:val="001F6B42"/>
    <w:rsid w:val="002023B7"/>
    <w:rsid w:val="00202C77"/>
    <w:rsid w:val="0020464A"/>
    <w:rsid w:val="00205C66"/>
    <w:rsid w:val="0020635E"/>
    <w:rsid w:val="00211C89"/>
    <w:rsid w:val="002120EA"/>
    <w:rsid w:val="00213FE3"/>
    <w:rsid w:val="00214041"/>
    <w:rsid w:val="00216B80"/>
    <w:rsid w:val="00217C4E"/>
    <w:rsid w:val="00222F26"/>
    <w:rsid w:val="00223B9D"/>
    <w:rsid w:val="0023064B"/>
    <w:rsid w:val="00231897"/>
    <w:rsid w:val="002335E5"/>
    <w:rsid w:val="00243512"/>
    <w:rsid w:val="00243998"/>
    <w:rsid w:val="002439EC"/>
    <w:rsid w:val="002442B2"/>
    <w:rsid w:val="00245B1B"/>
    <w:rsid w:val="002462E8"/>
    <w:rsid w:val="00247970"/>
    <w:rsid w:val="00247E13"/>
    <w:rsid w:val="00250FED"/>
    <w:rsid w:val="00251EDC"/>
    <w:rsid w:val="002523A2"/>
    <w:rsid w:val="002525A4"/>
    <w:rsid w:val="0025439A"/>
    <w:rsid w:val="00255370"/>
    <w:rsid w:val="002575E7"/>
    <w:rsid w:val="002619A6"/>
    <w:rsid w:val="00267E7A"/>
    <w:rsid w:val="002726BA"/>
    <w:rsid w:val="00273AB6"/>
    <w:rsid w:val="00274CDA"/>
    <w:rsid w:val="002750F0"/>
    <w:rsid w:val="00277D17"/>
    <w:rsid w:val="0028044B"/>
    <w:rsid w:val="002804DD"/>
    <w:rsid w:val="00280D7D"/>
    <w:rsid w:val="0028203E"/>
    <w:rsid w:val="00283CA6"/>
    <w:rsid w:val="00284393"/>
    <w:rsid w:val="00286993"/>
    <w:rsid w:val="002875D2"/>
    <w:rsid w:val="00290C66"/>
    <w:rsid w:val="002926A6"/>
    <w:rsid w:val="00293F5A"/>
    <w:rsid w:val="00296A7E"/>
    <w:rsid w:val="002A0039"/>
    <w:rsid w:val="002A0D4A"/>
    <w:rsid w:val="002A1952"/>
    <w:rsid w:val="002A21D5"/>
    <w:rsid w:val="002A4B9C"/>
    <w:rsid w:val="002B0E3F"/>
    <w:rsid w:val="002B0FCE"/>
    <w:rsid w:val="002B1925"/>
    <w:rsid w:val="002B3900"/>
    <w:rsid w:val="002B3B19"/>
    <w:rsid w:val="002B6B73"/>
    <w:rsid w:val="002B6CE3"/>
    <w:rsid w:val="002C0681"/>
    <w:rsid w:val="002C30E3"/>
    <w:rsid w:val="002C341F"/>
    <w:rsid w:val="002C6C95"/>
    <w:rsid w:val="002D12BF"/>
    <w:rsid w:val="002D22DB"/>
    <w:rsid w:val="002D2D6F"/>
    <w:rsid w:val="002D39E3"/>
    <w:rsid w:val="002D4F8B"/>
    <w:rsid w:val="002D4F97"/>
    <w:rsid w:val="002D7EE1"/>
    <w:rsid w:val="002D7FB0"/>
    <w:rsid w:val="002E17C8"/>
    <w:rsid w:val="002E20AD"/>
    <w:rsid w:val="002E5C0C"/>
    <w:rsid w:val="002F0A9A"/>
    <w:rsid w:val="002F1326"/>
    <w:rsid w:val="002F3593"/>
    <w:rsid w:val="002F6FA0"/>
    <w:rsid w:val="002F7EFF"/>
    <w:rsid w:val="002FF258"/>
    <w:rsid w:val="003017EC"/>
    <w:rsid w:val="003018A8"/>
    <w:rsid w:val="00304617"/>
    <w:rsid w:val="00304E37"/>
    <w:rsid w:val="0030505A"/>
    <w:rsid w:val="00305396"/>
    <w:rsid w:val="003062D9"/>
    <w:rsid w:val="00306FD9"/>
    <w:rsid w:val="00307214"/>
    <w:rsid w:val="00311483"/>
    <w:rsid w:val="00315D56"/>
    <w:rsid w:val="00316268"/>
    <w:rsid w:val="00316406"/>
    <w:rsid w:val="00316694"/>
    <w:rsid w:val="00316926"/>
    <w:rsid w:val="00320779"/>
    <w:rsid w:val="0032175F"/>
    <w:rsid w:val="00321899"/>
    <w:rsid w:val="00321EC2"/>
    <w:rsid w:val="00323045"/>
    <w:rsid w:val="00323A65"/>
    <w:rsid w:val="00323B33"/>
    <w:rsid w:val="003241CA"/>
    <w:rsid w:val="00324F7C"/>
    <w:rsid w:val="003252C8"/>
    <w:rsid w:val="00330F1C"/>
    <w:rsid w:val="00331B77"/>
    <w:rsid w:val="00332A51"/>
    <w:rsid w:val="00334487"/>
    <w:rsid w:val="003374DA"/>
    <w:rsid w:val="00337D33"/>
    <w:rsid w:val="00341ECF"/>
    <w:rsid w:val="003421E5"/>
    <w:rsid w:val="00344F08"/>
    <w:rsid w:val="00346965"/>
    <w:rsid w:val="00351F00"/>
    <w:rsid w:val="00354318"/>
    <w:rsid w:val="003550DA"/>
    <w:rsid w:val="0035535B"/>
    <w:rsid w:val="0035593D"/>
    <w:rsid w:val="00355FCA"/>
    <w:rsid w:val="00356066"/>
    <w:rsid w:val="003574B8"/>
    <w:rsid w:val="0036040C"/>
    <w:rsid w:val="003613D6"/>
    <w:rsid w:val="00361A2C"/>
    <w:rsid w:val="00362668"/>
    <w:rsid w:val="00362DCE"/>
    <w:rsid w:val="00364B29"/>
    <w:rsid w:val="00370ADE"/>
    <w:rsid w:val="00371ECF"/>
    <w:rsid w:val="00372B8E"/>
    <w:rsid w:val="00373F04"/>
    <w:rsid w:val="003800FC"/>
    <w:rsid w:val="00381E80"/>
    <w:rsid w:val="00384A28"/>
    <w:rsid w:val="003851C2"/>
    <w:rsid w:val="00394ED9"/>
    <w:rsid w:val="0039623C"/>
    <w:rsid w:val="003A30FE"/>
    <w:rsid w:val="003A3562"/>
    <w:rsid w:val="003A4641"/>
    <w:rsid w:val="003A5C24"/>
    <w:rsid w:val="003A6B5B"/>
    <w:rsid w:val="003B0080"/>
    <w:rsid w:val="003B0A69"/>
    <w:rsid w:val="003B0AAC"/>
    <w:rsid w:val="003B181F"/>
    <w:rsid w:val="003B19E6"/>
    <w:rsid w:val="003B37AC"/>
    <w:rsid w:val="003B3E16"/>
    <w:rsid w:val="003B512D"/>
    <w:rsid w:val="003B56C8"/>
    <w:rsid w:val="003B6803"/>
    <w:rsid w:val="003C0720"/>
    <w:rsid w:val="003C10E3"/>
    <w:rsid w:val="003C2254"/>
    <w:rsid w:val="003C5167"/>
    <w:rsid w:val="003C6328"/>
    <w:rsid w:val="003D17AE"/>
    <w:rsid w:val="003D3870"/>
    <w:rsid w:val="003D3BA0"/>
    <w:rsid w:val="003D3FFF"/>
    <w:rsid w:val="003D4B95"/>
    <w:rsid w:val="003D508B"/>
    <w:rsid w:val="003D7CFA"/>
    <w:rsid w:val="003E045C"/>
    <w:rsid w:val="003E0523"/>
    <w:rsid w:val="003E2FD8"/>
    <w:rsid w:val="003E385F"/>
    <w:rsid w:val="003E38E8"/>
    <w:rsid w:val="003E4352"/>
    <w:rsid w:val="003E5A02"/>
    <w:rsid w:val="003F0FAD"/>
    <w:rsid w:val="003F26E0"/>
    <w:rsid w:val="003F3CCC"/>
    <w:rsid w:val="003F417A"/>
    <w:rsid w:val="003F48E2"/>
    <w:rsid w:val="003F4A4F"/>
    <w:rsid w:val="003F4F13"/>
    <w:rsid w:val="003F5B40"/>
    <w:rsid w:val="003F738D"/>
    <w:rsid w:val="004005A7"/>
    <w:rsid w:val="00400DC5"/>
    <w:rsid w:val="00400E74"/>
    <w:rsid w:val="00401EC8"/>
    <w:rsid w:val="00402CF3"/>
    <w:rsid w:val="004101E4"/>
    <w:rsid w:val="004105C9"/>
    <w:rsid w:val="00411C83"/>
    <w:rsid w:val="004142CD"/>
    <w:rsid w:val="004165C3"/>
    <w:rsid w:val="004226AA"/>
    <w:rsid w:val="00422AFD"/>
    <w:rsid w:val="00422E11"/>
    <w:rsid w:val="004230AA"/>
    <w:rsid w:val="004242E6"/>
    <w:rsid w:val="00425637"/>
    <w:rsid w:val="0042697C"/>
    <w:rsid w:val="00435A3C"/>
    <w:rsid w:val="00436DF2"/>
    <w:rsid w:val="00440CEE"/>
    <w:rsid w:val="004431B2"/>
    <w:rsid w:val="00444234"/>
    <w:rsid w:val="0044630F"/>
    <w:rsid w:val="00446814"/>
    <w:rsid w:val="0044694E"/>
    <w:rsid w:val="00451CA0"/>
    <w:rsid w:val="00452262"/>
    <w:rsid w:val="004524D5"/>
    <w:rsid w:val="00452694"/>
    <w:rsid w:val="00454206"/>
    <w:rsid w:val="00454FA7"/>
    <w:rsid w:val="00457D46"/>
    <w:rsid w:val="00461485"/>
    <w:rsid w:val="00462C37"/>
    <w:rsid w:val="0046324C"/>
    <w:rsid w:val="00464D77"/>
    <w:rsid w:val="0047372A"/>
    <w:rsid w:val="004744E4"/>
    <w:rsid w:val="004749DD"/>
    <w:rsid w:val="00475D39"/>
    <w:rsid w:val="004779B1"/>
    <w:rsid w:val="0048194E"/>
    <w:rsid w:val="00484C27"/>
    <w:rsid w:val="004862EA"/>
    <w:rsid w:val="0048766F"/>
    <w:rsid w:val="0049003A"/>
    <w:rsid w:val="00491368"/>
    <w:rsid w:val="00491772"/>
    <w:rsid w:val="00491EAF"/>
    <w:rsid w:val="0049488D"/>
    <w:rsid w:val="00495C28"/>
    <w:rsid w:val="004A07CD"/>
    <w:rsid w:val="004A44EA"/>
    <w:rsid w:val="004A5190"/>
    <w:rsid w:val="004A632B"/>
    <w:rsid w:val="004B1D59"/>
    <w:rsid w:val="004B28B6"/>
    <w:rsid w:val="004B393D"/>
    <w:rsid w:val="004B3DEB"/>
    <w:rsid w:val="004B3F37"/>
    <w:rsid w:val="004B601B"/>
    <w:rsid w:val="004B7F53"/>
    <w:rsid w:val="004C4ECD"/>
    <w:rsid w:val="004C548A"/>
    <w:rsid w:val="004C6E1A"/>
    <w:rsid w:val="004D071B"/>
    <w:rsid w:val="004D2F35"/>
    <w:rsid w:val="004D4121"/>
    <w:rsid w:val="004D41D9"/>
    <w:rsid w:val="004D4820"/>
    <w:rsid w:val="004D7E38"/>
    <w:rsid w:val="004E04E6"/>
    <w:rsid w:val="004E2242"/>
    <w:rsid w:val="004E64F2"/>
    <w:rsid w:val="004F0596"/>
    <w:rsid w:val="004F1A80"/>
    <w:rsid w:val="004F1B87"/>
    <w:rsid w:val="004F46C5"/>
    <w:rsid w:val="004F6B44"/>
    <w:rsid w:val="004F6C13"/>
    <w:rsid w:val="004F6C75"/>
    <w:rsid w:val="00500F6C"/>
    <w:rsid w:val="0050413F"/>
    <w:rsid w:val="00504D6C"/>
    <w:rsid w:val="00505499"/>
    <w:rsid w:val="00505561"/>
    <w:rsid w:val="00505A87"/>
    <w:rsid w:val="0050736E"/>
    <w:rsid w:val="005105F7"/>
    <w:rsid w:val="005115E8"/>
    <w:rsid w:val="00511E97"/>
    <w:rsid w:val="00512796"/>
    <w:rsid w:val="00516826"/>
    <w:rsid w:val="005204E3"/>
    <w:rsid w:val="005207C5"/>
    <w:rsid w:val="00525378"/>
    <w:rsid w:val="00526871"/>
    <w:rsid w:val="00527042"/>
    <w:rsid w:val="00531C71"/>
    <w:rsid w:val="0053233C"/>
    <w:rsid w:val="00533285"/>
    <w:rsid w:val="00534AEB"/>
    <w:rsid w:val="005354D4"/>
    <w:rsid w:val="005379D6"/>
    <w:rsid w:val="00540373"/>
    <w:rsid w:val="00540B2C"/>
    <w:rsid w:val="005428B7"/>
    <w:rsid w:val="00543EC2"/>
    <w:rsid w:val="00544E3A"/>
    <w:rsid w:val="00545F8B"/>
    <w:rsid w:val="00546E16"/>
    <w:rsid w:val="0055052F"/>
    <w:rsid w:val="005521E2"/>
    <w:rsid w:val="00552EE2"/>
    <w:rsid w:val="00552F88"/>
    <w:rsid w:val="0055477D"/>
    <w:rsid w:val="005548F7"/>
    <w:rsid w:val="00554973"/>
    <w:rsid w:val="00556A65"/>
    <w:rsid w:val="0055DC42"/>
    <w:rsid w:val="00562736"/>
    <w:rsid w:val="00562ED5"/>
    <w:rsid w:val="00562FF8"/>
    <w:rsid w:val="00563A25"/>
    <w:rsid w:val="00563FC9"/>
    <w:rsid w:val="00564A74"/>
    <w:rsid w:val="00571FF0"/>
    <w:rsid w:val="005801A2"/>
    <w:rsid w:val="00582686"/>
    <w:rsid w:val="00583C22"/>
    <w:rsid w:val="005844DF"/>
    <w:rsid w:val="00591802"/>
    <w:rsid w:val="00593436"/>
    <w:rsid w:val="0059741D"/>
    <w:rsid w:val="005A06B5"/>
    <w:rsid w:val="005A0BA9"/>
    <w:rsid w:val="005A18F2"/>
    <w:rsid w:val="005A1FDD"/>
    <w:rsid w:val="005A2F41"/>
    <w:rsid w:val="005A321F"/>
    <w:rsid w:val="005A632D"/>
    <w:rsid w:val="005A6CA0"/>
    <w:rsid w:val="005B0373"/>
    <w:rsid w:val="005B44ED"/>
    <w:rsid w:val="005B5466"/>
    <w:rsid w:val="005B5FA7"/>
    <w:rsid w:val="005B62CB"/>
    <w:rsid w:val="005B78F2"/>
    <w:rsid w:val="005C0EE8"/>
    <w:rsid w:val="005C3536"/>
    <w:rsid w:val="005C4D74"/>
    <w:rsid w:val="005C6DC4"/>
    <w:rsid w:val="005C6E68"/>
    <w:rsid w:val="005D058D"/>
    <w:rsid w:val="005D52D7"/>
    <w:rsid w:val="005D56B0"/>
    <w:rsid w:val="005D71F9"/>
    <w:rsid w:val="005D7B3E"/>
    <w:rsid w:val="005E52DE"/>
    <w:rsid w:val="005E593F"/>
    <w:rsid w:val="005E61FA"/>
    <w:rsid w:val="005E6613"/>
    <w:rsid w:val="005E67FB"/>
    <w:rsid w:val="005F0328"/>
    <w:rsid w:val="005F1F46"/>
    <w:rsid w:val="00600B2F"/>
    <w:rsid w:val="006018BC"/>
    <w:rsid w:val="0060447E"/>
    <w:rsid w:val="0060449D"/>
    <w:rsid w:val="00605EB2"/>
    <w:rsid w:val="00611195"/>
    <w:rsid w:val="006115CF"/>
    <w:rsid w:val="00614198"/>
    <w:rsid w:val="006147F3"/>
    <w:rsid w:val="00615D0B"/>
    <w:rsid w:val="00616A1E"/>
    <w:rsid w:val="00617EAE"/>
    <w:rsid w:val="00621121"/>
    <w:rsid w:val="00621EDB"/>
    <w:rsid w:val="0062289A"/>
    <w:rsid w:val="006232B3"/>
    <w:rsid w:val="00626D52"/>
    <w:rsid w:val="00627DC9"/>
    <w:rsid w:val="0063049A"/>
    <w:rsid w:val="00631234"/>
    <w:rsid w:val="00635179"/>
    <w:rsid w:val="00635C4F"/>
    <w:rsid w:val="006375B1"/>
    <w:rsid w:val="00647206"/>
    <w:rsid w:val="0065185E"/>
    <w:rsid w:val="00652B43"/>
    <w:rsid w:val="00653655"/>
    <w:rsid w:val="0065558D"/>
    <w:rsid w:val="0065666B"/>
    <w:rsid w:val="00661FBB"/>
    <w:rsid w:val="00663153"/>
    <w:rsid w:val="006639DE"/>
    <w:rsid w:val="00667790"/>
    <w:rsid w:val="00670499"/>
    <w:rsid w:val="00670C90"/>
    <w:rsid w:val="00672548"/>
    <w:rsid w:val="00672D59"/>
    <w:rsid w:val="006734D6"/>
    <w:rsid w:val="0068022F"/>
    <w:rsid w:val="00681269"/>
    <w:rsid w:val="006828DD"/>
    <w:rsid w:val="00683265"/>
    <w:rsid w:val="00683469"/>
    <w:rsid w:val="00684709"/>
    <w:rsid w:val="00685716"/>
    <w:rsid w:val="00685D1A"/>
    <w:rsid w:val="00686598"/>
    <w:rsid w:val="006914AD"/>
    <w:rsid w:val="006918B6"/>
    <w:rsid w:val="006945CA"/>
    <w:rsid w:val="00694C3C"/>
    <w:rsid w:val="006959AC"/>
    <w:rsid w:val="00695E33"/>
    <w:rsid w:val="00696CF3"/>
    <w:rsid w:val="0069724D"/>
    <w:rsid w:val="00697363"/>
    <w:rsid w:val="00697946"/>
    <w:rsid w:val="006A16C5"/>
    <w:rsid w:val="006A1799"/>
    <w:rsid w:val="006A26A7"/>
    <w:rsid w:val="006A290D"/>
    <w:rsid w:val="006A37D8"/>
    <w:rsid w:val="006A3F42"/>
    <w:rsid w:val="006A3F62"/>
    <w:rsid w:val="006A7F54"/>
    <w:rsid w:val="006B194E"/>
    <w:rsid w:val="006B1CD3"/>
    <w:rsid w:val="006B218C"/>
    <w:rsid w:val="006B2369"/>
    <w:rsid w:val="006B3F9A"/>
    <w:rsid w:val="006C00D4"/>
    <w:rsid w:val="006C42BC"/>
    <w:rsid w:val="006C486A"/>
    <w:rsid w:val="006C5CA7"/>
    <w:rsid w:val="006D0F2E"/>
    <w:rsid w:val="006D3B34"/>
    <w:rsid w:val="006D3C29"/>
    <w:rsid w:val="006D4D68"/>
    <w:rsid w:val="006D530D"/>
    <w:rsid w:val="006D547D"/>
    <w:rsid w:val="006D6EC6"/>
    <w:rsid w:val="006D73EF"/>
    <w:rsid w:val="006D7D4F"/>
    <w:rsid w:val="006E279B"/>
    <w:rsid w:val="006E48A0"/>
    <w:rsid w:val="006E4DFE"/>
    <w:rsid w:val="006E4E55"/>
    <w:rsid w:val="006E6AC1"/>
    <w:rsid w:val="006E7EE8"/>
    <w:rsid w:val="006F0741"/>
    <w:rsid w:val="006F12D0"/>
    <w:rsid w:val="006F2D2C"/>
    <w:rsid w:val="006F7E2F"/>
    <w:rsid w:val="006F7F23"/>
    <w:rsid w:val="006F7FBF"/>
    <w:rsid w:val="007007AB"/>
    <w:rsid w:val="00704702"/>
    <w:rsid w:val="0070600F"/>
    <w:rsid w:val="00707FC1"/>
    <w:rsid w:val="00710990"/>
    <w:rsid w:val="00710FBA"/>
    <w:rsid w:val="00711536"/>
    <w:rsid w:val="0071223D"/>
    <w:rsid w:val="00712C8A"/>
    <w:rsid w:val="00712E88"/>
    <w:rsid w:val="007135FB"/>
    <w:rsid w:val="0071380C"/>
    <w:rsid w:val="00713F09"/>
    <w:rsid w:val="00714C0D"/>
    <w:rsid w:val="007156E0"/>
    <w:rsid w:val="007161D0"/>
    <w:rsid w:val="00723046"/>
    <w:rsid w:val="0072434D"/>
    <w:rsid w:val="00724ACC"/>
    <w:rsid w:val="00725FCA"/>
    <w:rsid w:val="00727013"/>
    <w:rsid w:val="0073006B"/>
    <w:rsid w:val="0073294E"/>
    <w:rsid w:val="007334D0"/>
    <w:rsid w:val="007346AB"/>
    <w:rsid w:val="0073589F"/>
    <w:rsid w:val="007372B5"/>
    <w:rsid w:val="0074023B"/>
    <w:rsid w:val="0074073C"/>
    <w:rsid w:val="0074132F"/>
    <w:rsid w:val="00742821"/>
    <w:rsid w:val="00746260"/>
    <w:rsid w:val="007464E0"/>
    <w:rsid w:val="00747B42"/>
    <w:rsid w:val="00747EED"/>
    <w:rsid w:val="007501C3"/>
    <w:rsid w:val="00750701"/>
    <w:rsid w:val="00752EAA"/>
    <w:rsid w:val="007530FC"/>
    <w:rsid w:val="00753176"/>
    <w:rsid w:val="00753A07"/>
    <w:rsid w:val="00754719"/>
    <w:rsid w:val="0075600F"/>
    <w:rsid w:val="00756227"/>
    <w:rsid w:val="00756FC2"/>
    <w:rsid w:val="00757CFB"/>
    <w:rsid w:val="00760698"/>
    <w:rsid w:val="0076103D"/>
    <w:rsid w:val="00761E58"/>
    <w:rsid w:val="00762990"/>
    <w:rsid w:val="00764CB1"/>
    <w:rsid w:val="00767617"/>
    <w:rsid w:val="0077076E"/>
    <w:rsid w:val="00772196"/>
    <w:rsid w:val="0077327A"/>
    <w:rsid w:val="00773F9C"/>
    <w:rsid w:val="00775210"/>
    <w:rsid w:val="00777B8C"/>
    <w:rsid w:val="00780B4E"/>
    <w:rsid w:val="00781329"/>
    <w:rsid w:val="00781555"/>
    <w:rsid w:val="00783D05"/>
    <w:rsid w:val="00783D0E"/>
    <w:rsid w:val="007841B1"/>
    <w:rsid w:val="00786123"/>
    <w:rsid w:val="00787AB5"/>
    <w:rsid w:val="0079159E"/>
    <w:rsid w:val="00791703"/>
    <w:rsid w:val="00793388"/>
    <w:rsid w:val="00794260"/>
    <w:rsid w:val="007946C1"/>
    <w:rsid w:val="00795222"/>
    <w:rsid w:val="00795625"/>
    <w:rsid w:val="007958D4"/>
    <w:rsid w:val="007969F2"/>
    <w:rsid w:val="0079723C"/>
    <w:rsid w:val="007A0199"/>
    <w:rsid w:val="007A0813"/>
    <w:rsid w:val="007A123F"/>
    <w:rsid w:val="007A4AC0"/>
    <w:rsid w:val="007B0714"/>
    <w:rsid w:val="007B1AB3"/>
    <w:rsid w:val="007B40E5"/>
    <w:rsid w:val="007B43BB"/>
    <w:rsid w:val="007B43BE"/>
    <w:rsid w:val="007B5935"/>
    <w:rsid w:val="007B5AB4"/>
    <w:rsid w:val="007B5CAB"/>
    <w:rsid w:val="007B61B4"/>
    <w:rsid w:val="007B7F9D"/>
    <w:rsid w:val="007C0BFC"/>
    <w:rsid w:val="007C0CA7"/>
    <w:rsid w:val="007C356B"/>
    <w:rsid w:val="007C4B05"/>
    <w:rsid w:val="007C4BFC"/>
    <w:rsid w:val="007C616D"/>
    <w:rsid w:val="007C6C5C"/>
    <w:rsid w:val="007D0CF8"/>
    <w:rsid w:val="007D0F8D"/>
    <w:rsid w:val="007D1A29"/>
    <w:rsid w:val="007D2165"/>
    <w:rsid w:val="007D25B2"/>
    <w:rsid w:val="007D56B5"/>
    <w:rsid w:val="007D5DCA"/>
    <w:rsid w:val="007E1EF8"/>
    <w:rsid w:val="007E2B41"/>
    <w:rsid w:val="007E444A"/>
    <w:rsid w:val="007E6633"/>
    <w:rsid w:val="007F0561"/>
    <w:rsid w:val="007F7D31"/>
    <w:rsid w:val="00803B8B"/>
    <w:rsid w:val="008048E4"/>
    <w:rsid w:val="0080499F"/>
    <w:rsid w:val="008065F4"/>
    <w:rsid w:val="00806FE9"/>
    <w:rsid w:val="00811C1F"/>
    <w:rsid w:val="00814818"/>
    <w:rsid w:val="00815EC2"/>
    <w:rsid w:val="00817E3B"/>
    <w:rsid w:val="00820073"/>
    <w:rsid w:val="0082231F"/>
    <w:rsid w:val="00822440"/>
    <w:rsid w:val="00825348"/>
    <w:rsid w:val="00825F24"/>
    <w:rsid w:val="00826390"/>
    <w:rsid w:val="008264D3"/>
    <w:rsid w:val="00826959"/>
    <w:rsid w:val="00826AD7"/>
    <w:rsid w:val="008271F3"/>
    <w:rsid w:val="00827B10"/>
    <w:rsid w:val="008312C7"/>
    <w:rsid w:val="00831A4F"/>
    <w:rsid w:val="008339F6"/>
    <w:rsid w:val="008353C0"/>
    <w:rsid w:val="00837000"/>
    <w:rsid w:val="0083731C"/>
    <w:rsid w:val="00837437"/>
    <w:rsid w:val="008406E6"/>
    <w:rsid w:val="00841573"/>
    <w:rsid w:val="00841D0E"/>
    <w:rsid w:val="00842C65"/>
    <w:rsid w:val="00842D94"/>
    <w:rsid w:val="00843727"/>
    <w:rsid w:val="00843D7E"/>
    <w:rsid w:val="00847FC2"/>
    <w:rsid w:val="008513AE"/>
    <w:rsid w:val="008516E9"/>
    <w:rsid w:val="00855D06"/>
    <w:rsid w:val="00855D22"/>
    <w:rsid w:val="008560C1"/>
    <w:rsid w:val="008570D8"/>
    <w:rsid w:val="00857A87"/>
    <w:rsid w:val="00857EF6"/>
    <w:rsid w:val="00861C2C"/>
    <w:rsid w:val="0086216F"/>
    <w:rsid w:val="00863A80"/>
    <w:rsid w:val="00864EC9"/>
    <w:rsid w:val="00867CB2"/>
    <w:rsid w:val="008707C2"/>
    <w:rsid w:val="00871713"/>
    <w:rsid w:val="00871AE1"/>
    <w:rsid w:val="00873982"/>
    <w:rsid w:val="00873C2B"/>
    <w:rsid w:val="00874F4E"/>
    <w:rsid w:val="008760A1"/>
    <w:rsid w:val="0088227B"/>
    <w:rsid w:val="008836E0"/>
    <w:rsid w:val="00886082"/>
    <w:rsid w:val="00886344"/>
    <w:rsid w:val="00887BA9"/>
    <w:rsid w:val="00893ACF"/>
    <w:rsid w:val="00895E20"/>
    <w:rsid w:val="008974F4"/>
    <w:rsid w:val="008A0579"/>
    <w:rsid w:val="008A2B62"/>
    <w:rsid w:val="008A2F0E"/>
    <w:rsid w:val="008A4E3D"/>
    <w:rsid w:val="008A5BF8"/>
    <w:rsid w:val="008A622F"/>
    <w:rsid w:val="008A6AB0"/>
    <w:rsid w:val="008A72DB"/>
    <w:rsid w:val="008B071E"/>
    <w:rsid w:val="008B5063"/>
    <w:rsid w:val="008B5A13"/>
    <w:rsid w:val="008B692E"/>
    <w:rsid w:val="008C1FFB"/>
    <w:rsid w:val="008C20DD"/>
    <w:rsid w:val="008C2424"/>
    <w:rsid w:val="008C3AB0"/>
    <w:rsid w:val="008C4143"/>
    <w:rsid w:val="008C42C7"/>
    <w:rsid w:val="008C5F1A"/>
    <w:rsid w:val="008C6EFD"/>
    <w:rsid w:val="008C7860"/>
    <w:rsid w:val="008D16CF"/>
    <w:rsid w:val="008D1925"/>
    <w:rsid w:val="008D1F35"/>
    <w:rsid w:val="008D4E62"/>
    <w:rsid w:val="008D50E2"/>
    <w:rsid w:val="008D57E6"/>
    <w:rsid w:val="008D594E"/>
    <w:rsid w:val="008D6ED9"/>
    <w:rsid w:val="008D7410"/>
    <w:rsid w:val="008E2DAF"/>
    <w:rsid w:val="008E2FF4"/>
    <w:rsid w:val="008E39CB"/>
    <w:rsid w:val="008E54A2"/>
    <w:rsid w:val="008E7BAF"/>
    <w:rsid w:val="008F1728"/>
    <w:rsid w:val="008F2027"/>
    <w:rsid w:val="008F306A"/>
    <w:rsid w:val="008F3C97"/>
    <w:rsid w:val="008F439D"/>
    <w:rsid w:val="008F446B"/>
    <w:rsid w:val="008F4E9C"/>
    <w:rsid w:val="008F6828"/>
    <w:rsid w:val="009002A0"/>
    <w:rsid w:val="00904E93"/>
    <w:rsid w:val="00905D04"/>
    <w:rsid w:val="00906720"/>
    <w:rsid w:val="00906D1C"/>
    <w:rsid w:val="00907DC6"/>
    <w:rsid w:val="00910715"/>
    <w:rsid w:val="00910725"/>
    <w:rsid w:val="00913BA2"/>
    <w:rsid w:val="00915302"/>
    <w:rsid w:val="009167A8"/>
    <w:rsid w:val="00917681"/>
    <w:rsid w:val="0092238E"/>
    <w:rsid w:val="009265B5"/>
    <w:rsid w:val="0093012F"/>
    <w:rsid w:val="00931179"/>
    <w:rsid w:val="00931F48"/>
    <w:rsid w:val="00934EEE"/>
    <w:rsid w:val="00934F94"/>
    <w:rsid w:val="00936413"/>
    <w:rsid w:val="00940313"/>
    <w:rsid w:val="00941E80"/>
    <w:rsid w:val="00941ECA"/>
    <w:rsid w:val="00942D5A"/>
    <w:rsid w:val="0094493B"/>
    <w:rsid w:val="009465BE"/>
    <w:rsid w:val="009479D7"/>
    <w:rsid w:val="00952AE2"/>
    <w:rsid w:val="0095377C"/>
    <w:rsid w:val="00954FD8"/>
    <w:rsid w:val="009555B1"/>
    <w:rsid w:val="00956191"/>
    <w:rsid w:val="009604BE"/>
    <w:rsid w:val="009606D2"/>
    <w:rsid w:val="00961369"/>
    <w:rsid w:val="00961A2C"/>
    <w:rsid w:val="00961C1C"/>
    <w:rsid w:val="00963070"/>
    <w:rsid w:val="00966F8D"/>
    <w:rsid w:val="00967D45"/>
    <w:rsid w:val="009703D2"/>
    <w:rsid w:val="00970B2E"/>
    <w:rsid w:val="00970F1A"/>
    <w:rsid w:val="009715AD"/>
    <w:rsid w:val="00972D8A"/>
    <w:rsid w:val="00973670"/>
    <w:rsid w:val="0097497A"/>
    <w:rsid w:val="00974BF5"/>
    <w:rsid w:val="00977455"/>
    <w:rsid w:val="0098058D"/>
    <w:rsid w:val="009814DD"/>
    <w:rsid w:val="00983C8B"/>
    <w:rsid w:val="00985EEF"/>
    <w:rsid w:val="0099006F"/>
    <w:rsid w:val="00993960"/>
    <w:rsid w:val="00993EC9"/>
    <w:rsid w:val="009A1427"/>
    <w:rsid w:val="009A2155"/>
    <w:rsid w:val="009A3740"/>
    <w:rsid w:val="009A44D2"/>
    <w:rsid w:val="009A5145"/>
    <w:rsid w:val="009A7910"/>
    <w:rsid w:val="009B033E"/>
    <w:rsid w:val="009B3C7F"/>
    <w:rsid w:val="009B40E4"/>
    <w:rsid w:val="009B437B"/>
    <w:rsid w:val="009B5215"/>
    <w:rsid w:val="009B71A6"/>
    <w:rsid w:val="009B75B8"/>
    <w:rsid w:val="009B7AF2"/>
    <w:rsid w:val="009C219E"/>
    <w:rsid w:val="009C31C0"/>
    <w:rsid w:val="009C37D8"/>
    <w:rsid w:val="009C38C0"/>
    <w:rsid w:val="009C5B7F"/>
    <w:rsid w:val="009C5C37"/>
    <w:rsid w:val="009C7C9F"/>
    <w:rsid w:val="009D05DE"/>
    <w:rsid w:val="009D2D37"/>
    <w:rsid w:val="009D420B"/>
    <w:rsid w:val="009D495D"/>
    <w:rsid w:val="009D50A2"/>
    <w:rsid w:val="009D5441"/>
    <w:rsid w:val="009D6FDE"/>
    <w:rsid w:val="009D7CE4"/>
    <w:rsid w:val="009D7E33"/>
    <w:rsid w:val="009E09EC"/>
    <w:rsid w:val="009E1A97"/>
    <w:rsid w:val="009E3312"/>
    <w:rsid w:val="009E3C24"/>
    <w:rsid w:val="009E40D9"/>
    <w:rsid w:val="009E45E5"/>
    <w:rsid w:val="009F0A73"/>
    <w:rsid w:val="009F269D"/>
    <w:rsid w:val="009F333E"/>
    <w:rsid w:val="009F3C34"/>
    <w:rsid w:val="009F637A"/>
    <w:rsid w:val="009F7BE5"/>
    <w:rsid w:val="00A00177"/>
    <w:rsid w:val="00A00614"/>
    <w:rsid w:val="00A01BC0"/>
    <w:rsid w:val="00A02398"/>
    <w:rsid w:val="00A0332F"/>
    <w:rsid w:val="00A0501A"/>
    <w:rsid w:val="00A05A05"/>
    <w:rsid w:val="00A13429"/>
    <w:rsid w:val="00A14963"/>
    <w:rsid w:val="00A14B69"/>
    <w:rsid w:val="00A16F28"/>
    <w:rsid w:val="00A2014D"/>
    <w:rsid w:val="00A22DFA"/>
    <w:rsid w:val="00A25A89"/>
    <w:rsid w:val="00A27811"/>
    <w:rsid w:val="00A316BE"/>
    <w:rsid w:val="00A32486"/>
    <w:rsid w:val="00A339C1"/>
    <w:rsid w:val="00A34A09"/>
    <w:rsid w:val="00A34EC0"/>
    <w:rsid w:val="00A35735"/>
    <w:rsid w:val="00A362DE"/>
    <w:rsid w:val="00A37505"/>
    <w:rsid w:val="00A40B36"/>
    <w:rsid w:val="00A41905"/>
    <w:rsid w:val="00A42BF8"/>
    <w:rsid w:val="00A45C83"/>
    <w:rsid w:val="00A516DF"/>
    <w:rsid w:val="00A52A77"/>
    <w:rsid w:val="00A53150"/>
    <w:rsid w:val="00A53C4B"/>
    <w:rsid w:val="00A54A6C"/>
    <w:rsid w:val="00A5780B"/>
    <w:rsid w:val="00A62146"/>
    <w:rsid w:val="00A64878"/>
    <w:rsid w:val="00A6564B"/>
    <w:rsid w:val="00A6623A"/>
    <w:rsid w:val="00A66DFC"/>
    <w:rsid w:val="00A7008C"/>
    <w:rsid w:val="00A701AA"/>
    <w:rsid w:val="00A71984"/>
    <w:rsid w:val="00A7271E"/>
    <w:rsid w:val="00A727D2"/>
    <w:rsid w:val="00A733FA"/>
    <w:rsid w:val="00A73C60"/>
    <w:rsid w:val="00A752D9"/>
    <w:rsid w:val="00A75B12"/>
    <w:rsid w:val="00A850C2"/>
    <w:rsid w:val="00A85FB8"/>
    <w:rsid w:val="00A87100"/>
    <w:rsid w:val="00A9008D"/>
    <w:rsid w:val="00A918A7"/>
    <w:rsid w:val="00A92FD9"/>
    <w:rsid w:val="00A93689"/>
    <w:rsid w:val="00A9457D"/>
    <w:rsid w:val="00A95AC9"/>
    <w:rsid w:val="00A960D4"/>
    <w:rsid w:val="00A96379"/>
    <w:rsid w:val="00A96B98"/>
    <w:rsid w:val="00AA0128"/>
    <w:rsid w:val="00AA1F23"/>
    <w:rsid w:val="00AA3941"/>
    <w:rsid w:val="00AA51A3"/>
    <w:rsid w:val="00AA55A5"/>
    <w:rsid w:val="00AA70C5"/>
    <w:rsid w:val="00AB1C11"/>
    <w:rsid w:val="00AB265F"/>
    <w:rsid w:val="00AB45EB"/>
    <w:rsid w:val="00AB46AA"/>
    <w:rsid w:val="00AB7D1A"/>
    <w:rsid w:val="00AC0B7B"/>
    <w:rsid w:val="00AC4C2C"/>
    <w:rsid w:val="00AC4EEC"/>
    <w:rsid w:val="00AC6B01"/>
    <w:rsid w:val="00AD1D1F"/>
    <w:rsid w:val="00AD27E7"/>
    <w:rsid w:val="00AD3DFD"/>
    <w:rsid w:val="00AD5F30"/>
    <w:rsid w:val="00AD71C7"/>
    <w:rsid w:val="00AD76C9"/>
    <w:rsid w:val="00AE00F6"/>
    <w:rsid w:val="00AE1058"/>
    <w:rsid w:val="00AE2BA0"/>
    <w:rsid w:val="00AE3329"/>
    <w:rsid w:val="00AE4A37"/>
    <w:rsid w:val="00AE754A"/>
    <w:rsid w:val="00AF2F62"/>
    <w:rsid w:val="00AF3A7E"/>
    <w:rsid w:val="00AF4816"/>
    <w:rsid w:val="00AF4BB6"/>
    <w:rsid w:val="00AF4F3C"/>
    <w:rsid w:val="00AF688E"/>
    <w:rsid w:val="00B00561"/>
    <w:rsid w:val="00B04043"/>
    <w:rsid w:val="00B04941"/>
    <w:rsid w:val="00B05041"/>
    <w:rsid w:val="00B06753"/>
    <w:rsid w:val="00B06B06"/>
    <w:rsid w:val="00B07153"/>
    <w:rsid w:val="00B071C7"/>
    <w:rsid w:val="00B11B5B"/>
    <w:rsid w:val="00B12341"/>
    <w:rsid w:val="00B158CC"/>
    <w:rsid w:val="00B15CD1"/>
    <w:rsid w:val="00B178F5"/>
    <w:rsid w:val="00B206A0"/>
    <w:rsid w:val="00B20CE9"/>
    <w:rsid w:val="00B21E81"/>
    <w:rsid w:val="00B23E8F"/>
    <w:rsid w:val="00B2675A"/>
    <w:rsid w:val="00B2701D"/>
    <w:rsid w:val="00B278C8"/>
    <w:rsid w:val="00B27FEE"/>
    <w:rsid w:val="00B308F8"/>
    <w:rsid w:val="00B30B71"/>
    <w:rsid w:val="00B30EBD"/>
    <w:rsid w:val="00B33605"/>
    <w:rsid w:val="00B3715F"/>
    <w:rsid w:val="00B40437"/>
    <w:rsid w:val="00B40787"/>
    <w:rsid w:val="00B41C25"/>
    <w:rsid w:val="00B4415A"/>
    <w:rsid w:val="00B50EA2"/>
    <w:rsid w:val="00B55304"/>
    <w:rsid w:val="00B55D79"/>
    <w:rsid w:val="00B5690A"/>
    <w:rsid w:val="00B5757E"/>
    <w:rsid w:val="00B60ECA"/>
    <w:rsid w:val="00B61CD7"/>
    <w:rsid w:val="00B63917"/>
    <w:rsid w:val="00B653F7"/>
    <w:rsid w:val="00B65CE6"/>
    <w:rsid w:val="00B66814"/>
    <w:rsid w:val="00B671D8"/>
    <w:rsid w:val="00B67BAE"/>
    <w:rsid w:val="00B72EEE"/>
    <w:rsid w:val="00B73B1A"/>
    <w:rsid w:val="00B743EA"/>
    <w:rsid w:val="00B7502F"/>
    <w:rsid w:val="00B75539"/>
    <w:rsid w:val="00B76D60"/>
    <w:rsid w:val="00B76E40"/>
    <w:rsid w:val="00B773AA"/>
    <w:rsid w:val="00B81F79"/>
    <w:rsid w:val="00B829E0"/>
    <w:rsid w:val="00B83238"/>
    <w:rsid w:val="00B83C23"/>
    <w:rsid w:val="00B852F5"/>
    <w:rsid w:val="00B932F7"/>
    <w:rsid w:val="00B93C37"/>
    <w:rsid w:val="00B9524B"/>
    <w:rsid w:val="00B95EFE"/>
    <w:rsid w:val="00B96037"/>
    <w:rsid w:val="00BA22D3"/>
    <w:rsid w:val="00BA4B6A"/>
    <w:rsid w:val="00BA600A"/>
    <w:rsid w:val="00BA6A1D"/>
    <w:rsid w:val="00BA6DB5"/>
    <w:rsid w:val="00BA6E47"/>
    <w:rsid w:val="00BB04B2"/>
    <w:rsid w:val="00BB1E41"/>
    <w:rsid w:val="00BB1EA7"/>
    <w:rsid w:val="00BB3CD3"/>
    <w:rsid w:val="00BB3D8C"/>
    <w:rsid w:val="00BB7287"/>
    <w:rsid w:val="00BB73E3"/>
    <w:rsid w:val="00BC19A7"/>
    <w:rsid w:val="00BC1ABE"/>
    <w:rsid w:val="00BC1F51"/>
    <w:rsid w:val="00BC2BA1"/>
    <w:rsid w:val="00BC2E60"/>
    <w:rsid w:val="00BC301A"/>
    <w:rsid w:val="00BC3682"/>
    <w:rsid w:val="00BC3C63"/>
    <w:rsid w:val="00BC4042"/>
    <w:rsid w:val="00BC4AD4"/>
    <w:rsid w:val="00BC4EA2"/>
    <w:rsid w:val="00BC4FE6"/>
    <w:rsid w:val="00BC74EF"/>
    <w:rsid w:val="00BD0207"/>
    <w:rsid w:val="00BD37FB"/>
    <w:rsid w:val="00BD4191"/>
    <w:rsid w:val="00BD460F"/>
    <w:rsid w:val="00BD6951"/>
    <w:rsid w:val="00BD696E"/>
    <w:rsid w:val="00BD714F"/>
    <w:rsid w:val="00BD72BD"/>
    <w:rsid w:val="00BE1FAC"/>
    <w:rsid w:val="00BE3075"/>
    <w:rsid w:val="00BE33A1"/>
    <w:rsid w:val="00BE406A"/>
    <w:rsid w:val="00BE49F0"/>
    <w:rsid w:val="00BE4D9C"/>
    <w:rsid w:val="00BE525D"/>
    <w:rsid w:val="00BE5CBD"/>
    <w:rsid w:val="00BF0D39"/>
    <w:rsid w:val="00BF144D"/>
    <w:rsid w:val="00BF3CC2"/>
    <w:rsid w:val="00BF489D"/>
    <w:rsid w:val="00C00EA0"/>
    <w:rsid w:val="00C01480"/>
    <w:rsid w:val="00C01ACC"/>
    <w:rsid w:val="00C01D93"/>
    <w:rsid w:val="00C01E70"/>
    <w:rsid w:val="00C024BE"/>
    <w:rsid w:val="00C025CD"/>
    <w:rsid w:val="00C02C49"/>
    <w:rsid w:val="00C0319B"/>
    <w:rsid w:val="00C03BEF"/>
    <w:rsid w:val="00C04C83"/>
    <w:rsid w:val="00C07658"/>
    <w:rsid w:val="00C12251"/>
    <w:rsid w:val="00C13E18"/>
    <w:rsid w:val="00C14AF2"/>
    <w:rsid w:val="00C14F4A"/>
    <w:rsid w:val="00C15845"/>
    <w:rsid w:val="00C16BAF"/>
    <w:rsid w:val="00C16E06"/>
    <w:rsid w:val="00C170C7"/>
    <w:rsid w:val="00C173E1"/>
    <w:rsid w:val="00C17497"/>
    <w:rsid w:val="00C20804"/>
    <w:rsid w:val="00C2134F"/>
    <w:rsid w:val="00C230A0"/>
    <w:rsid w:val="00C232AA"/>
    <w:rsid w:val="00C2494C"/>
    <w:rsid w:val="00C24BDF"/>
    <w:rsid w:val="00C273C9"/>
    <w:rsid w:val="00C27B20"/>
    <w:rsid w:val="00C30287"/>
    <w:rsid w:val="00C305AF"/>
    <w:rsid w:val="00C32A13"/>
    <w:rsid w:val="00C330F9"/>
    <w:rsid w:val="00C338DD"/>
    <w:rsid w:val="00C33F61"/>
    <w:rsid w:val="00C35CCB"/>
    <w:rsid w:val="00C361B9"/>
    <w:rsid w:val="00C37DDA"/>
    <w:rsid w:val="00C40A0F"/>
    <w:rsid w:val="00C40B3D"/>
    <w:rsid w:val="00C40BE5"/>
    <w:rsid w:val="00C4152B"/>
    <w:rsid w:val="00C43295"/>
    <w:rsid w:val="00C43E4B"/>
    <w:rsid w:val="00C45288"/>
    <w:rsid w:val="00C454B9"/>
    <w:rsid w:val="00C45E2C"/>
    <w:rsid w:val="00C46214"/>
    <w:rsid w:val="00C47042"/>
    <w:rsid w:val="00C4723A"/>
    <w:rsid w:val="00C47B5C"/>
    <w:rsid w:val="00C47C26"/>
    <w:rsid w:val="00C50CEA"/>
    <w:rsid w:val="00C522DF"/>
    <w:rsid w:val="00C52B76"/>
    <w:rsid w:val="00C53269"/>
    <w:rsid w:val="00C538C4"/>
    <w:rsid w:val="00C53A44"/>
    <w:rsid w:val="00C5773E"/>
    <w:rsid w:val="00C57C7D"/>
    <w:rsid w:val="00C6241B"/>
    <w:rsid w:val="00C636BC"/>
    <w:rsid w:val="00C637E1"/>
    <w:rsid w:val="00C65E23"/>
    <w:rsid w:val="00C67349"/>
    <w:rsid w:val="00C67398"/>
    <w:rsid w:val="00C67EA9"/>
    <w:rsid w:val="00C70045"/>
    <w:rsid w:val="00C7149C"/>
    <w:rsid w:val="00C72332"/>
    <w:rsid w:val="00C73B02"/>
    <w:rsid w:val="00C73E43"/>
    <w:rsid w:val="00C75352"/>
    <w:rsid w:val="00C753BE"/>
    <w:rsid w:val="00C75CA5"/>
    <w:rsid w:val="00C762B0"/>
    <w:rsid w:val="00C76479"/>
    <w:rsid w:val="00C77A48"/>
    <w:rsid w:val="00C815A4"/>
    <w:rsid w:val="00C81C9B"/>
    <w:rsid w:val="00C8366E"/>
    <w:rsid w:val="00C8480B"/>
    <w:rsid w:val="00C84BDE"/>
    <w:rsid w:val="00C85BC0"/>
    <w:rsid w:val="00C90AB5"/>
    <w:rsid w:val="00C91BBC"/>
    <w:rsid w:val="00C93789"/>
    <w:rsid w:val="00C9445C"/>
    <w:rsid w:val="00C94755"/>
    <w:rsid w:val="00C95AFB"/>
    <w:rsid w:val="00C95EC9"/>
    <w:rsid w:val="00CA121C"/>
    <w:rsid w:val="00CA148C"/>
    <w:rsid w:val="00CA35F3"/>
    <w:rsid w:val="00CA36B1"/>
    <w:rsid w:val="00CA53D5"/>
    <w:rsid w:val="00CB1096"/>
    <w:rsid w:val="00CB11EA"/>
    <w:rsid w:val="00CB1FFC"/>
    <w:rsid w:val="00CB2C46"/>
    <w:rsid w:val="00CB60B8"/>
    <w:rsid w:val="00CB7A22"/>
    <w:rsid w:val="00CC03F6"/>
    <w:rsid w:val="00CC3C2A"/>
    <w:rsid w:val="00CC4CC7"/>
    <w:rsid w:val="00CC59C5"/>
    <w:rsid w:val="00CC5C9E"/>
    <w:rsid w:val="00CC6BCD"/>
    <w:rsid w:val="00CD1BAB"/>
    <w:rsid w:val="00CD22E4"/>
    <w:rsid w:val="00CD24FD"/>
    <w:rsid w:val="00CD43CC"/>
    <w:rsid w:val="00CD6CD0"/>
    <w:rsid w:val="00CE2C3F"/>
    <w:rsid w:val="00CE307C"/>
    <w:rsid w:val="00CE672D"/>
    <w:rsid w:val="00CF289A"/>
    <w:rsid w:val="00CF2E1C"/>
    <w:rsid w:val="00CF32A2"/>
    <w:rsid w:val="00CF56B3"/>
    <w:rsid w:val="00CF6925"/>
    <w:rsid w:val="00D035BC"/>
    <w:rsid w:val="00D046DB"/>
    <w:rsid w:val="00D063B2"/>
    <w:rsid w:val="00D07E51"/>
    <w:rsid w:val="00D10C93"/>
    <w:rsid w:val="00D115BD"/>
    <w:rsid w:val="00D14499"/>
    <w:rsid w:val="00D15AB3"/>
    <w:rsid w:val="00D17ECB"/>
    <w:rsid w:val="00D213F4"/>
    <w:rsid w:val="00D22F3A"/>
    <w:rsid w:val="00D23209"/>
    <w:rsid w:val="00D2476F"/>
    <w:rsid w:val="00D24D46"/>
    <w:rsid w:val="00D26124"/>
    <w:rsid w:val="00D26C37"/>
    <w:rsid w:val="00D31CA8"/>
    <w:rsid w:val="00D323A6"/>
    <w:rsid w:val="00D32BE3"/>
    <w:rsid w:val="00D34341"/>
    <w:rsid w:val="00D34ED1"/>
    <w:rsid w:val="00D360D4"/>
    <w:rsid w:val="00D36641"/>
    <w:rsid w:val="00D3667D"/>
    <w:rsid w:val="00D371C5"/>
    <w:rsid w:val="00D37A3A"/>
    <w:rsid w:val="00D4136A"/>
    <w:rsid w:val="00D42652"/>
    <w:rsid w:val="00D426A7"/>
    <w:rsid w:val="00D4364D"/>
    <w:rsid w:val="00D44FE2"/>
    <w:rsid w:val="00D46122"/>
    <w:rsid w:val="00D47635"/>
    <w:rsid w:val="00D50066"/>
    <w:rsid w:val="00D50F10"/>
    <w:rsid w:val="00D51527"/>
    <w:rsid w:val="00D5534F"/>
    <w:rsid w:val="00D56708"/>
    <w:rsid w:val="00D6147E"/>
    <w:rsid w:val="00D616E5"/>
    <w:rsid w:val="00D61B42"/>
    <w:rsid w:val="00D62007"/>
    <w:rsid w:val="00D636E5"/>
    <w:rsid w:val="00D64064"/>
    <w:rsid w:val="00D6491D"/>
    <w:rsid w:val="00D64F96"/>
    <w:rsid w:val="00D733B1"/>
    <w:rsid w:val="00D74353"/>
    <w:rsid w:val="00D747D3"/>
    <w:rsid w:val="00D748C6"/>
    <w:rsid w:val="00D7645D"/>
    <w:rsid w:val="00D76B42"/>
    <w:rsid w:val="00D77794"/>
    <w:rsid w:val="00D8035D"/>
    <w:rsid w:val="00D804ED"/>
    <w:rsid w:val="00D80FCC"/>
    <w:rsid w:val="00D816BA"/>
    <w:rsid w:val="00D82B5F"/>
    <w:rsid w:val="00D83F80"/>
    <w:rsid w:val="00D86859"/>
    <w:rsid w:val="00D90964"/>
    <w:rsid w:val="00D91275"/>
    <w:rsid w:val="00D941BF"/>
    <w:rsid w:val="00D95354"/>
    <w:rsid w:val="00D972F5"/>
    <w:rsid w:val="00DA10CD"/>
    <w:rsid w:val="00DA1829"/>
    <w:rsid w:val="00DA293C"/>
    <w:rsid w:val="00DA3A8D"/>
    <w:rsid w:val="00DA4036"/>
    <w:rsid w:val="00DA493C"/>
    <w:rsid w:val="00DA4A96"/>
    <w:rsid w:val="00DA4E47"/>
    <w:rsid w:val="00DA5A34"/>
    <w:rsid w:val="00DB491A"/>
    <w:rsid w:val="00DB7468"/>
    <w:rsid w:val="00DB7F74"/>
    <w:rsid w:val="00DC1167"/>
    <w:rsid w:val="00DC254B"/>
    <w:rsid w:val="00DC3053"/>
    <w:rsid w:val="00DC432C"/>
    <w:rsid w:val="00DC5C3C"/>
    <w:rsid w:val="00DD2785"/>
    <w:rsid w:val="00DD28A1"/>
    <w:rsid w:val="00DD30D1"/>
    <w:rsid w:val="00DD59B8"/>
    <w:rsid w:val="00DD665F"/>
    <w:rsid w:val="00DD6C22"/>
    <w:rsid w:val="00DD6C4E"/>
    <w:rsid w:val="00DE716A"/>
    <w:rsid w:val="00DF0832"/>
    <w:rsid w:val="00DF10B7"/>
    <w:rsid w:val="00DF2F5C"/>
    <w:rsid w:val="00DF36AF"/>
    <w:rsid w:val="00DF5F38"/>
    <w:rsid w:val="00E03D36"/>
    <w:rsid w:val="00E04C54"/>
    <w:rsid w:val="00E0546C"/>
    <w:rsid w:val="00E10055"/>
    <w:rsid w:val="00E10374"/>
    <w:rsid w:val="00E11273"/>
    <w:rsid w:val="00E14CEE"/>
    <w:rsid w:val="00E171F5"/>
    <w:rsid w:val="00E17949"/>
    <w:rsid w:val="00E31A0D"/>
    <w:rsid w:val="00E35E70"/>
    <w:rsid w:val="00E37316"/>
    <w:rsid w:val="00E41BF9"/>
    <w:rsid w:val="00E44583"/>
    <w:rsid w:val="00E45C33"/>
    <w:rsid w:val="00E46A44"/>
    <w:rsid w:val="00E478C0"/>
    <w:rsid w:val="00E50D42"/>
    <w:rsid w:val="00E50FF2"/>
    <w:rsid w:val="00E5209D"/>
    <w:rsid w:val="00E53220"/>
    <w:rsid w:val="00E5450B"/>
    <w:rsid w:val="00E552E0"/>
    <w:rsid w:val="00E558DA"/>
    <w:rsid w:val="00E55CB8"/>
    <w:rsid w:val="00E6060F"/>
    <w:rsid w:val="00E624A8"/>
    <w:rsid w:val="00E62E6F"/>
    <w:rsid w:val="00E65A40"/>
    <w:rsid w:val="00E66D3B"/>
    <w:rsid w:val="00E67883"/>
    <w:rsid w:val="00E72B19"/>
    <w:rsid w:val="00E74E0D"/>
    <w:rsid w:val="00E7578A"/>
    <w:rsid w:val="00E76727"/>
    <w:rsid w:val="00E77A11"/>
    <w:rsid w:val="00E77D4F"/>
    <w:rsid w:val="00E77ECA"/>
    <w:rsid w:val="00E80B09"/>
    <w:rsid w:val="00E80BCB"/>
    <w:rsid w:val="00E836E2"/>
    <w:rsid w:val="00E84020"/>
    <w:rsid w:val="00E84C28"/>
    <w:rsid w:val="00E8551B"/>
    <w:rsid w:val="00E87A3E"/>
    <w:rsid w:val="00E95002"/>
    <w:rsid w:val="00E96AF9"/>
    <w:rsid w:val="00E97ACA"/>
    <w:rsid w:val="00EA1769"/>
    <w:rsid w:val="00EA3C88"/>
    <w:rsid w:val="00EA5408"/>
    <w:rsid w:val="00EB039F"/>
    <w:rsid w:val="00EB0749"/>
    <w:rsid w:val="00EB15C3"/>
    <w:rsid w:val="00EB1CF9"/>
    <w:rsid w:val="00EB2D26"/>
    <w:rsid w:val="00EB31BF"/>
    <w:rsid w:val="00EB437D"/>
    <w:rsid w:val="00EB4E7D"/>
    <w:rsid w:val="00EB68D6"/>
    <w:rsid w:val="00EB7129"/>
    <w:rsid w:val="00EB7C79"/>
    <w:rsid w:val="00EC05C4"/>
    <w:rsid w:val="00EC1593"/>
    <w:rsid w:val="00EC1768"/>
    <w:rsid w:val="00EC4106"/>
    <w:rsid w:val="00EC7856"/>
    <w:rsid w:val="00EC7888"/>
    <w:rsid w:val="00ED0564"/>
    <w:rsid w:val="00ED1037"/>
    <w:rsid w:val="00ED158F"/>
    <w:rsid w:val="00ED1802"/>
    <w:rsid w:val="00ED306A"/>
    <w:rsid w:val="00ED337D"/>
    <w:rsid w:val="00ED477B"/>
    <w:rsid w:val="00ED5143"/>
    <w:rsid w:val="00ED6639"/>
    <w:rsid w:val="00ED75B9"/>
    <w:rsid w:val="00EE1FC9"/>
    <w:rsid w:val="00EE27B3"/>
    <w:rsid w:val="00EE2A7F"/>
    <w:rsid w:val="00EE5ABD"/>
    <w:rsid w:val="00EE778B"/>
    <w:rsid w:val="00EF1C57"/>
    <w:rsid w:val="00EF2847"/>
    <w:rsid w:val="00EF639B"/>
    <w:rsid w:val="00F00384"/>
    <w:rsid w:val="00F00D6E"/>
    <w:rsid w:val="00F0169F"/>
    <w:rsid w:val="00F01B6C"/>
    <w:rsid w:val="00F1027E"/>
    <w:rsid w:val="00F1138B"/>
    <w:rsid w:val="00F15851"/>
    <w:rsid w:val="00F20088"/>
    <w:rsid w:val="00F21720"/>
    <w:rsid w:val="00F22619"/>
    <w:rsid w:val="00F22B9B"/>
    <w:rsid w:val="00F2345A"/>
    <w:rsid w:val="00F24941"/>
    <w:rsid w:val="00F266B9"/>
    <w:rsid w:val="00F268DF"/>
    <w:rsid w:val="00F26C91"/>
    <w:rsid w:val="00F2729D"/>
    <w:rsid w:val="00F27DD2"/>
    <w:rsid w:val="00F27F85"/>
    <w:rsid w:val="00F31DD8"/>
    <w:rsid w:val="00F34B22"/>
    <w:rsid w:val="00F34E5F"/>
    <w:rsid w:val="00F41974"/>
    <w:rsid w:val="00F43663"/>
    <w:rsid w:val="00F46E82"/>
    <w:rsid w:val="00F507E2"/>
    <w:rsid w:val="00F519EF"/>
    <w:rsid w:val="00F51DA3"/>
    <w:rsid w:val="00F539FA"/>
    <w:rsid w:val="00F565A0"/>
    <w:rsid w:val="00F56E7D"/>
    <w:rsid w:val="00F57DCF"/>
    <w:rsid w:val="00F60403"/>
    <w:rsid w:val="00F632E8"/>
    <w:rsid w:val="00F65274"/>
    <w:rsid w:val="00F67581"/>
    <w:rsid w:val="00F71D15"/>
    <w:rsid w:val="00F71E01"/>
    <w:rsid w:val="00F73691"/>
    <w:rsid w:val="00F74809"/>
    <w:rsid w:val="00F753AD"/>
    <w:rsid w:val="00F75D23"/>
    <w:rsid w:val="00F807C5"/>
    <w:rsid w:val="00F81DAA"/>
    <w:rsid w:val="00F82248"/>
    <w:rsid w:val="00F82789"/>
    <w:rsid w:val="00F8345B"/>
    <w:rsid w:val="00F862B2"/>
    <w:rsid w:val="00F870D9"/>
    <w:rsid w:val="00F90BDE"/>
    <w:rsid w:val="00F90D79"/>
    <w:rsid w:val="00F9109F"/>
    <w:rsid w:val="00F91792"/>
    <w:rsid w:val="00F925D3"/>
    <w:rsid w:val="00F95879"/>
    <w:rsid w:val="00F95B83"/>
    <w:rsid w:val="00F95CBC"/>
    <w:rsid w:val="00F97F0D"/>
    <w:rsid w:val="00FA5CFD"/>
    <w:rsid w:val="00FA755B"/>
    <w:rsid w:val="00FB2C7C"/>
    <w:rsid w:val="00FB35C3"/>
    <w:rsid w:val="00FB3F1B"/>
    <w:rsid w:val="00FB6F7B"/>
    <w:rsid w:val="00FB7382"/>
    <w:rsid w:val="00FC1CCD"/>
    <w:rsid w:val="00FC5C99"/>
    <w:rsid w:val="00FC5E94"/>
    <w:rsid w:val="00FC63DD"/>
    <w:rsid w:val="00FC7B2E"/>
    <w:rsid w:val="00FD35F8"/>
    <w:rsid w:val="00FD511A"/>
    <w:rsid w:val="00FD6677"/>
    <w:rsid w:val="00FD68D5"/>
    <w:rsid w:val="00FD703F"/>
    <w:rsid w:val="00FE0C16"/>
    <w:rsid w:val="00FE13C9"/>
    <w:rsid w:val="00FE625A"/>
    <w:rsid w:val="00FE790A"/>
    <w:rsid w:val="00FF2426"/>
    <w:rsid w:val="00FF2AAD"/>
    <w:rsid w:val="00FF5027"/>
    <w:rsid w:val="00FF777C"/>
    <w:rsid w:val="012E5855"/>
    <w:rsid w:val="012F342D"/>
    <w:rsid w:val="01594ECE"/>
    <w:rsid w:val="01903732"/>
    <w:rsid w:val="01A41CEF"/>
    <w:rsid w:val="01B721E0"/>
    <w:rsid w:val="01DE52BE"/>
    <w:rsid w:val="01F3BA4F"/>
    <w:rsid w:val="027DFA20"/>
    <w:rsid w:val="0352F52A"/>
    <w:rsid w:val="036291FD"/>
    <w:rsid w:val="038A1EA7"/>
    <w:rsid w:val="039D8A26"/>
    <w:rsid w:val="0485914E"/>
    <w:rsid w:val="0528873E"/>
    <w:rsid w:val="0571C372"/>
    <w:rsid w:val="057C2FC2"/>
    <w:rsid w:val="05AC5F9A"/>
    <w:rsid w:val="05AF0BBA"/>
    <w:rsid w:val="05EE5834"/>
    <w:rsid w:val="060335E2"/>
    <w:rsid w:val="0603AA1B"/>
    <w:rsid w:val="06B529C4"/>
    <w:rsid w:val="06CCF988"/>
    <w:rsid w:val="071468AC"/>
    <w:rsid w:val="074E2570"/>
    <w:rsid w:val="0771B3CB"/>
    <w:rsid w:val="07D51CC8"/>
    <w:rsid w:val="085BD221"/>
    <w:rsid w:val="088E1661"/>
    <w:rsid w:val="088E7510"/>
    <w:rsid w:val="0945F84F"/>
    <w:rsid w:val="094692A1"/>
    <w:rsid w:val="09550A38"/>
    <w:rsid w:val="095FC889"/>
    <w:rsid w:val="09BF238E"/>
    <w:rsid w:val="09F136BF"/>
    <w:rsid w:val="09F1D54A"/>
    <w:rsid w:val="0A20DFEB"/>
    <w:rsid w:val="0A3C2A5A"/>
    <w:rsid w:val="0A3FFD3F"/>
    <w:rsid w:val="0A5A92BE"/>
    <w:rsid w:val="0A689215"/>
    <w:rsid w:val="0A91FE69"/>
    <w:rsid w:val="0A95DC41"/>
    <w:rsid w:val="0AC55286"/>
    <w:rsid w:val="0AD01B3D"/>
    <w:rsid w:val="0AD3CF1E"/>
    <w:rsid w:val="0B084D65"/>
    <w:rsid w:val="0B1B82B8"/>
    <w:rsid w:val="0B79DCA9"/>
    <w:rsid w:val="0B8C8AC1"/>
    <w:rsid w:val="0C0DA0DB"/>
    <w:rsid w:val="0C0F1378"/>
    <w:rsid w:val="0C14957A"/>
    <w:rsid w:val="0C2BFF8B"/>
    <w:rsid w:val="0C734425"/>
    <w:rsid w:val="0C8B22DC"/>
    <w:rsid w:val="0C9F1049"/>
    <w:rsid w:val="0CD10E28"/>
    <w:rsid w:val="0CF3E7FD"/>
    <w:rsid w:val="0D0F7ABA"/>
    <w:rsid w:val="0D4496B7"/>
    <w:rsid w:val="0D980096"/>
    <w:rsid w:val="0DC8C88B"/>
    <w:rsid w:val="0E192323"/>
    <w:rsid w:val="0E74E357"/>
    <w:rsid w:val="0EACC43F"/>
    <w:rsid w:val="0EAF1B74"/>
    <w:rsid w:val="0ED9C3DF"/>
    <w:rsid w:val="0F22F5E4"/>
    <w:rsid w:val="0F328EA6"/>
    <w:rsid w:val="0F444605"/>
    <w:rsid w:val="0FCD99DF"/>
    <w:rsid w:val="10611DE1"/>
    <w:rsid w:val="106B4D12"/>
    <w:rsid w:val="106FF697"/>
    <w:rsid w:val="109CC94C"/>
    <w:rsid w:val="10B55A14"/>
    <w:rsid w:val="10E073DF"/>
    <w:rsid w:val="1132D0C1"/>
    <w:rsid w:val="117EF778"/>
    <w:rsid w:val="11AA702D"/>
    <w:rsid w:val="1205129B"/>
    <w:rsid w:val="120FBB91"/>
    <w:rsid w:val="1223975E"/>
    <w:rsid w:val="125582C0"/>
    <w:rsid w:val="12817638"/>
    <w:rsid w:val="12A06338"/>
    <w:rsid w:val="12A4A371"/>
    <w:rsid w:val="12D14AA6"/>
    <w:rsid w:val="12D5D501"/>
    <w:rsid w:val="1343F8D6"/>
    <w:rsid w:val="1355AE0A"/>
    <w:rsid w:val="139B478C"/>
    <w:rsid w:val="13AB6EB5"/>
    <w:rsid w:val="13C7CF64"/>
    <w:rsid w:val="13E7A907"/>
    <w:rsid w:val="13E8F986"/>
    <w:rsid w:val="141E86CF"/>
    <w:rsid w:val="143149C7"/>
    <w:rsid w:val="146503A6"/>
    <w:rsid w:val="1481472C"/>
    <w:rsid w:val="14D1C928"/>
    <w:rsid w:val="15398FE1"/>
    <w:rsid w:val="155F11A5"/>
    <w:rsid w:val="1575BEDB"/>
    <w:rsid w:val="15BDBD43"/>
    <w:rsid w:val="16821DE8"/>
    <w:rsid w:val="169108EB"/>
    <w:rsid w:val="16BFE8FB"/>
    <w:rsid w:val="173FB552"/>
    <w:rsid w:val="174D31ED"/>
    <w:rsid w:val="17501F8F"/>
    <w:rsid w:val="177A6120"/>
    <w:rsid w:val="1799AD1E"/>
    <w:rsid w:val="17ADAD2C"/>
    <w:rsid w:val="17FDB548"/>
    <w:rsid w:val="18246EFB"/>
    <w:rsid w:val="182AD390"/>
    <w:rsid w:val="182DB345"/>
    <w:rsid w:val="182E212C"/>
    <w:rsid w:val="185E63F5"/>
    <w:rsid w:val="186CFC9C"/>
    <w:rsid w:val="18941B08"/>
    <w:rsid w:val="18ACC603"/>
    <w:rsid w:val="18AE882D"/>
    <w:rsid w:val="18F13F21"/>
    <w:rsid w:val="1944E047"/>
    <w:rsid w:val="197E6ACF"/>
    <w:rsid w:val="197FD169"/>
    <w:rsid w:val="198C494A"/>
    <w:rsid w:val="19D87267"/>
    <w:rsid w:val="19D942ED"/>
    <w:rsid w:val="19E70FA0"/>
    <w:rsid w:val="1A59C8D2"/>
    <w:rsid w:val="1A9BC906"/>
    <w:rsid w:val="1AB95125"/>
    <w:rsid w:val="1B1D91C0"/>
    <w:rsid w:val="1B5E87C1"/>
    <w:rsid w:val="1BB4BF38"/>
    <w:rsid w:val="1BC4361C"/>
    <w:rsid w:val="1BF27AE4"/>
    <w:rsid w:val="1C35679A"/>
    <w:rsid w:val="1C39B840"/>
    <w:rsid w:val="1C503B30"/>
    <w:rsid w:val="1C5B4317"/>
    <w:rsid w:val="1CB6C5B6"/>
    <w:rsid w:val="1CF4B842"/>
    <w:rsid w:val="1D0D69D3"/>
    <w:rsid w:val="1D7B50E3"/>
    <w:rsid w:val="1DEAF479"/>
    <w:rsid w:val="1DEDCCDB"/>
    <w:rsid w:val="1DEFF80F"/>
    <w:rsid w:val="1E126A4B"/>
    <w:rsid w:val="1E15666F"/>
    <w:rsid w:val="1E1DE824"/>
    <w:rsid w:val="1E233FDF"/>
    <w:rsid w:val="1E388860"/>
    <w:rsid w:val="1E98F490"/>
    <w:rsid w:val="1ECA7A81"/>
    <w:rsid w:val="1ED91E71"/>
    <w:rsid w:val="1EFD23C8"/>
    <w:rsid w:val="1EFE5785"/>
    <w:rsid w:val="1F3D464E"/>
    <w:rsid w:val="20235D5B"/>
    <w:rsid w:val="203B7758"/>
    <w:rsid w:val="209891C0"/>
    <w:rsid w:val="2098C18F"/>
    <w:rsid w:val="20C1CBF6"/>
    <w:rsid w:val="20C4C186"/>
    <w:rsid w:val="20E670EE"/>
    <w:rsid w:val="20FE32BA"/>
    <w:rsid w:val="2109D5A7"/>
    <w:rsid w:val="21143BB5"/>
    <w:rsid w:val="21182B7A"/>
    <w:rsid w:val="215F7E72"/>
    <w:rsid w:val="21CDE3A7"/>
    <w:rsid w:val="2211A677"/>
    <w:rsid w:val="221B4B1B"/>
    <w:rsid w:val="2227401D"/>
    <w:rsid w:val="2258152E"/>
    <w:rsid w:val="2279237B"/>
    <w:rsid w:val="227E5F64"/>
    <w:rsid w:val="228B0899"/>
    <w:rsid w:val="22CE9D6F"/>
    <w:rsid w:val="22FC8A12"/>
    <w:rsid w:val="23114480"/>
    <w:rsid w:val="234171DC"/>
    <w:rsid w:val="235FCE04"/>
    <w:rsid w:val="238131E4"/>
    <w:rsid w:val="23C1B3E5"/>
    <w:rsid w:val="23F96FC3"/>
    <w:rsid w:val="23FAF501"/>
    <w:rsid w:val="240524A4"/>
    <w:rsid w:val="2442A0F7"/>
    <w:rsid w:val="24776E19"/>
    <w:rsid w:val="24B8AD7C"/>
    <w:rsid w:val="24F73DB7"/>
    <w:rsid w:val="25031C67"/>
    <w:rsid w:val="256A1180"/>
    <w:rsid w:val="257356D5"/>
    <w:rsid w:val="2576C2DE"/>
    <w:rsid w:val="26F73920"/>
    <w:rsid w:val="26FB6834"/>
    <w:rsid w:val="2775EA6D"/>
    <w:rsid w:val="2778FC33"/>
    <w:rsid w:val="27D92391"/>
    <w:rsid w:val="27E0BBA1"/>
    <w:rsid w:val="27E53272"/>
    <w:rsid w:val="27E71769"/>
    <w:rsid w:val="281293A5"/>
    <w:rsid w:val="281D3F80"/>
    <w:rsid w:val="283B97D8"/>
    <w:rsid w:val="284A558C"/>
    <w:rsid w:val="28651869"/>
    <w:rsid w:val="288D4C8C"/>
    <w:rsid w:val="28975456"/>
    <w:rsid w:val="28C67DB8"/>
    <w:rsid w:val="29113F07"/>
    <w:rsid w:val="29207E67"/>
    <w:rsid w:val="297F6045"/>
    <w:rsid w:val="2988213B"/>
    <w:rsid w:val="29B5B48E"/>
    <w:rsid w:val="29B9FDDD"/>
    <w:rsid w:val="29BA3691"/>
    <w:rsid w:val="29BE1C97"/>
    <w:rsid w:val="29FC1564"/>
    <w:rsid w:val="2A4EF03C"/>
    <w:rsid w:val="2A5BD12F"/>
    <w:rsid w:val="2A6C2B57"/>
    <w:rsid w:val="2A77533A"/>
    <w:rsid w:val="2A810A29"/>
    <w:rsid w:val="2A81CAC7"/>
    <w:rsid w:val="2AC76083"/>
    <w:rsid w:val="2AEEC683"/>
    <w:rsid w:val="2B36880B"/>
    <w:rsid w:val="2B4101DE"/>
    <w:rsid w:val="2B5E91B0"/>
    <w:rsid w:val="2BA50279"/>
    <w:rsid w:val="2BAC5A9F"/>
    <w:rsid w:val="2BC56AF5"/>
    <w:rsid w:val="2BEAA1BA"/>
    <w:rsid w:val="2C1A2E4E"/>
    <w:rsid w:val="2C68B597"/>
    <w:rsid w:val="2C7BFC34"/>
    <w:rsid w:val="2CA583D5"/>
    <w:rsid w:val="2CB38B6F"/>
    <w:rsid w:val="2CEDD94B"/>
    <w:rsid w:val="2D092BC3"/>
    <w:rsid w:val="2D298308"/>
    <w:rsid w:val="2D619BB3"/>
    <w:rsid w:val="2DA075D6"/>
    <w:rsid w:val="2DD66C08"/>
    <w:rsid w:val="2DDB8A2C"/>
    <w:rsid w:val="2DE09440"/>
    <w:rsid w:val="2E074B46"/>
    <w:rsid w:val="2E30BCC0"/>
    <w:rsid w:val="2EAE4FE7"/>
    <w:rsid w:val="2ED8E388"/>
    <w:rsid w:val="2F264AE0"/>
    <w:rsid w:val="2FE015CA"/>
    <w:rsid w:val="2FE091A1"/>
    <w:rsid w:val="30605C08"/>
    <w:rsid w:val="30806496"/>
    <w:rsid w:val="308827C4"/>
    <w:rsid w:val="30954371"/>
    <w:rsid w:val="30D16C38"/>
    <w:rsid w:val="30D45502"/>
    <w:rsid w:val="30DE2167"/>
    <w:rsid w:val="30ECB4CA"/>
    <w:rsid w:val="310365C2"/>
    <w:rsid w:val="311AFB87"/>
    <w:rsid w:val="3124FB08"/>
    <w:rsid w:val="314ABFCC"/>
    <w:rsid w:val="318437FE"/>
    <w:rsid w:val="31BFBA69"/>
    <w:rsid w:val="31C6BDF4"/>
    <w:rsid w:val="31FA4FBB"/>
    <w:rsid w:val="32143612"/>
    <w:rsid w:val="3254BB2B"/>
    <w:rsid w:val="32727FAB"/>
    <w:rsid w:val="32959752"/>
    <w:rsid w:val="329C0BB4"/>
    <w:rsid w:val="331DC670"/>
    <w:rsid w:val="332C8D3E"/>
    <w:rsid w:val="3425570A"/>
    <w:rsid w:val="3449DAC0"/>
    <w:rsid w:val="346B81C8"/>
    <w:rsid w:val="346D66DC"/>
    <w:rsid w:val="34C44D5F"/>
    <w:rsid w:val="3501E18C"/>
    <w:rsid w:val="350504DB"/>
    <w:rsid w:val="357CFB16"/>
    <w:rsid w:val="360F0968"/>
    <w:rsid w:val="3619797E"/>
    <w:rsid w:val="36253BE1"/>
    <w:rsid w:val="3633447B"/>
    <w:rsid w:val="36437C73"/>
    <w:rsid w:val="3665EF40"/>
    <w:rsid w:val="36911AD7"/>
    <w:rsid w:val="36B41D57"/>
    <w:rsid w:val="36B8AAF4"/>
    <w:rsid w:val="36DB3F62"/>
    <w:rsid w:val="36DE320D"/>
    <w:rsid w:val="373595A5"/>
    <w:rsid w:val="373E21F5"/>
    <w:rsid w:val="376EB852"/>
    <w:rsid w:val="37AA2360"/>
    <w:rsid w:val="37C31D85"/>
    <w:rsid w:val="37EA34C4"/>
    <w:rsid w:val="38129087"/>
    <w:rsid w:val="381C7E26"/>
    <w:rsid w:val="3820EB28"/>
    <w:rsid w:val="383A729B"/>
    <w:rsid w:val="3852501D"/>
    <w:rsid w:val="385E3895"/>
    <w:rsid w:val="3884DF3F"/>
    <w:rsid w:val="38D07EC3"/>
    <w:rsid w:val="39394D58"/>
    <w:rsid w:val="394AA8DF"/>
    <w:rsid w:val="3966DEAB"/>
    <w:rsid w:val="3967FB9C"/>
    <w:rsid w:val="396C46EC"/>
    <w:rsid w:val="397B26BC"/>
    <w:rsid w:val="39B3B22B"/>
    <w:rsid w:val="39E634BC"/>
    <w:rsid w:val="39EE244F"/>
    <w:rsid w:val="39FFBEE5"/>
    <w:rsid w:val="3A0F77AD"/>
    <w:rsid w:val="3AA741DC"/>
    <w:rsid w:val="3AF66C91"/>
    <w:rsid w:val="3B0319A8"/>
    <w:rsid w:val="3B427F3E"/>
    <w:rsid w:val="3B63243A"/>
    <w:rsid w:val="3BB79039"/>
    <w:rsid w:val="3BDDEB2F"/>
    <w:rsid w:val="3C5D0FCA"/>
    <w:rsid w:val="3C8A0E7C"/>
    <w:rsid w:val="3D63AB07"/>
    <w:rsid w:val="3E51FFA1"/>
    <w:rsid w:val="3E7593C2"/>
    <w:rsid w:val="3E7D9B52"/>
    <w:rsid w:val="3E985BF2"/>
    <w:rsid w:val="3EBD8F48"/>
    <w:rsid w:val="3EE2BAF9"/>
    <w:rsid w:val="3F2CBD02"/>
    <w:rsid w:val="3F4EC4D5"/>
    <w:rsid w:val="3F625FDD"/>
    <w:rsid w:val="3F66936F"/>
    <w:rsid w:val="3F8578FE"/>
    <w:rsid w:val="3FA0A969"/>
    <w:rsid w:val="3FAA87CD"/>
    <w:rsid w:val="3FB22519"/>
    <w:rsid w:val="3FBA4ED6"/>
    <w:rsid w:val="3FC96921"/>
    <w:rsid w:val="3FD47E92"/>
    <w:rsid w:val="3FD82BBB"/>
    <w:rsid w:val="3FF9A1DF"/>
    <w:rsid w:val="402C9602"/>
    <w:rsid w:val="40A4F431"/>
    <w:rsid w:val="40C32B9A"/>
    <w:rsid w:val="40EFDCBB"/>
    <w:rsid w:val="413F7BE2"/>
    <w:rsid w:val="4147722F"/>
    <w:rsid w:val="4173FBC0"/>
    <w:rsid w:val="418291AF"/>
    <w:rsid w:val="41A089C4"/>
    <w:rsid w:val="41F1C722"/>
    <w:rsid w:val="41FCF449"/>
    <w:rsid w:val="421E78A1"/>
    <w:rsid w:val="4239862C"/>
    <w:rsid w:val="424145BF"/>
    <w:rsid w:val="426913A3"/>
    <w:rsid w:val="427AA0A8"/>
    <w:rsid w:val="428324F5"/>
    <w:rsid w:val="42FB46A5"/>
    <w:rsid w:val="432D2ACF"/>
    <w:rsid w:val="433E837C"/>
    <w:rsid w:val="434A134B"/>
    <w:rsid w:val="43673447"/>
    <w:rsid w:val="439FBF9B"/>
    <w:rsid w:val="43C4D1EB"/>
    <w:rsid w:val="43FFD118"/>
    <w:rsid w:val="440764A4"/>
    <w:rsid w:val="4492BC69"/>
    <w:rsid w:val="4498F249"/>
    <w:rsid w:val="44CC167A"/>
    <w:rsid w:val="44F21BEE"/>
    <w:rsid w:val="450D170C"/>
    <w:rsid w:val="450E5E4B"/>
    <w:rsid w:val="4512D979"/>
    <w:rsid w:val="45187D92"/>
    <w:rsid w:val="45255BF4"/>
    <w:rsid w:val="454D5C44"/>
    <w:rsid w:val="456A03B3"/>
    <w:rsid w:val="45F24D18"/>
    <w:rsid w:val="45F5092C"/>
    <w:rsid w:val="45F5C9F2"/>
    <w:rsid w:val="45FA059A"/>
    <w:rsid w:val="462865DF"/>
    <w:rsid w:val="46317DE5"/>
    <w:rsid w:val="463C4F54"/>
    <w:rsid w:val="464FC265"/>
    <w:rsid w:val="46645212"/>
    <w:rsid w:val="469294CA"/>
    <w:rsid w:val="46BE89C9"/>
    <w:rsid w:val="46FAD2AF"/>
    <w:rsid w:val="471F89AB"/>
    <w:rsid w:val="4747A065"/>
    <w:rsid w:val="474C80E3"/>
    <w:rsid w:val="4776A8BA"/>
    <w:rsid w:val="47887182"/>
    <w:rsid w:val="479B85E8"/>
    <w:rsid w:val="4811EF05"/>
    <w:rsid w:val="48613480"/>
    <w:rsid w:val="48672FE6"/>
    <w:rsid w:val="48ABA228"/>
    <w:rsid w:val="48D4B01F"/>
    <w:rsid w:val="48EC3AE7"/>
    <w:rsid w:val="4904BEDE"/>
    <w:rsid w:val="4941F39A"/>
    <w:rsid w:val="4956E8C7"/>
    <w:rsid w:val="49624B38"/>
    <w:rsid w:val="4980944A"/>
    <w:rsid w:val="49BB56D1"/>
    <w:rsid w:val="49F9DBC8"/>
    <w:rsid w:val="4A040261"/>
    <w:rsid w:val="4A068DAF"/>
    <w:rsid w:val="4A06CE01"/>
    <w:rsid w:val="4A2E8A8C"/>
    <w:rsid w:val="4A902379"/>
    <w:rsid w:val="4AFAA647"/>
    <w:rsid w:val="4B0C98E7"/>
    <w:rsid w:val="4B25832B"/>
    <w:rsid w:val="4B3B12CB"/>
    <w:rsid w:val="4B3F943F"/>
    <w:rsid w:val="4B55B650"/>
    <w:rsid w:val="4B8246FE"/>
    <w:rsid w:val="4B9DFDF4"/>
    <w:rsid w:val="4BA58F0F"/>
    <w:rsid w:val="4BBAA977"/>
    <w:rsid w:val="4BBF6BE6"/>
    <w:rsid w:val="4C04F615"/>
    <w:rsid w:val="4C129E7A"/>
    <w:rsid w:val="4C12FE7F"/>
    <w:rsid w:val="4C9DF602"/>
    <w:rsid w:val="4CB80DE8"/>
    <w:rsid w:val="4D19FEB0"/>
    <w:rsid w:val="4D4D5F86"/>
    <w:rsid w:val="4D50DAF9"/>
    <w:rsid w:val="4D69DC0A"/>
    <w:rsid w:val="4D868F82"/>
    <w:rsid w:val="4DA893C6"/>
    <w:rsid w:val="4DAEBA83"/>
    <w:rsid w:val="4DB34A30"/>
    <w:rsid w:val="4DC62E52"/>
    <w:rsid w:val="4DC7CF2B"/>
    <w:rsid w:val="4E32967D"/>
    <w:rsid w:val="4E6F57EE"/>
    <w:rsid w:val="4E7B5FF9"/>
    <w:rsid w:val="4E7E8382"/>
    <w:rsid w:val="4E983DD7"/>
    <w:rsid w:val="4E9B2384"/>
    <w:rsid w:val="4EEA8F08"/>
    <w:rsid w:val="4F161463"/>
    <w:rsid w:val="4F3E5709"/>
    <w:rsid w:val="4F663379"/>
    <w:rsid w:val="4F6DE85B"/>
    <w:rsid w:val="4FE6EFA4"/>
    <w:rsid w:val="4FEA96A8"/>
    <w:rsid w:val="5006CB0A"/>
    <w:rsid w:val="501AD41B"/>
    <w:rsid w:val="502ACC69"/>
    <w:rsid w:val="5055A766"/>
    <w:rsid w:val="50D32252"/>
    <w:rsid w:val="50F14692"/>
    <w:rsid w:val="5138EAC6"/>
    <w:rsid w:val="515BDFE0"/>
    <w:rsid w:val="516275E5"/>
    <w:rsid w:val="51648569"/>
    <w:rsid w:val="516E7823"/>
    <w:rsid w:val="517E3CC7"/>
    <w:rsid w:val="51EF6BD9"/>
    <w:rsid w:val="51F069B3"/>
    <w:rsid w:val="52360F59"/>
    <w:rsid w:val="52D47BD9"/>
    <w:rsid w:val="530E34E1"/>
    <w:rsid w:val="532566A5"/>
    <w:rsid w:val="532D27C2"/>
    <w:rsid w:val="53767478"/>
    <w:rsid w:val="53AEEEB6"/>
    <w:rsid w:val="5416F8FA"/>
    <w:rsid w:val="54179F52"/>
    <w:rsid w:val="54271477"/>
    <w:rsid w:val="546AF9E9"/>
    <w:rsid w:val="5489CDB6"/>
    <w:rsid w:val="549C4DDF"/>
    <w:rsid w:val="54BCA169"/>
    <w:rsid w:val="5512112A"/>
    <w:rsid w:val="551E3C63"/>
    <w:rsid w:val="558761F2"/>
    <w:rsid w:val="55A32C67"/>
    <w:rsid w:val="55C55E93"/>
    <w:rsid w:val="55FBC989"/>
    <w:rsid w:val="563F61BC"/>
    <w:rsid w:val="566A1E04"/>
    <w:rsid w:val="566A82BB"/>
    <w:rsid w:val="5681F470"/>
    <w:rsid w:val="568D630E"/>
    <w:rsid w:val="56A5DFAE"/>
    <w:rsid w:val="56CD3CBA"/>
    <w:rsid w:val="56DCCBE3"/>
    <w:rsid w:val="57151DAA"/>
    <w:rsid w:val="57199487"/>
    <w:rsid w:val="579998B3"/>
    <w:rsid w:val="57AF475B"/>
    <w:rsid w:val="57CD9A09"/>
    <w:rsid w:val="57DBA0AD"/>
    <w:rsid w:val="57F185C3"/>
    <w:rsid w:val="57FE99FB"/>
    <w:rsid w:val="57FEB5A6"/>
    <w:rsid w:val="580D7C35"/>
    <w:rsid w:val="581C049B"/>
    <w:rsid w:val="58644135"/>
    <w:rsid w:val="586E6196"/>
    <w:rsid w:val="588B6F9D"/>
    <w:rsid w:val="58D879C1"/>
    <w:rsid w:val="58F47C32"/>
    <w:rsid w:val="5960AD1B"/>
    <w:rsid w:val="5986247D"/>
    <w:rsid w:val="59D143AB"/>
    <w:rsid w:val="5A25DCAB"/>
    <w:rsid w:val="5A9B36B5"/>
    <w:rsid w:val="5AC846B0"/>
    <w:rsid w:val="5AD79D2D"/>
    <w:rsid w:val="5AF1EB55"/>
    <w:rsid w:val="5BA560F6"/>
    <w:rsid w:val="5BDC92E5"/>
    <w:rsid w:val="5C1A381F"/>
    <w:rsid w:val="5CCB0BC7"/>
    <w:rsid w:val="5D97E50C"/>
    <w:rsid w:val="5DBD02AB"/>
    <w:rsid w:val="5DD1F6CA"/>
    <w:rsid w:val="5DD57A49"/>
    <w:rsid w:val="5DDA2860"/>
    <w:rsid w:val="5E007752"/>
    <w:rsid w:val="5E50C717"/>
    <w:rsid w:val="5E5B56FC"/>
    <w:rsid w:val="5EAC97BD"/>
    <w:rsid w:val="5EC2BCEB"/>
    <w:rsid w:val="5F1AB1C7"/>
    <w:rsid w:val="5F5010F2"/>
    <w:rsid w:val="5F68F8D9"/>
    <w:rsid w:val="5F6B9FCB"/>
    <w:rsid w:val="5F776AFB"/>
    <w:rsid w:val="603DA93F"/>
    <w:rsid w:val="604BFD7E"/>
    <w:rsid w:val="60595A71"/>
    <w:rsid w:val="6077EAF2"/>
    <w:rsid w:val="60975B38"/>
    <w:rsid w:val="609E3A29"/>
    <w:rsid w:val="60BDDBAF"/>
    <w:rsid w:val="60F3AB57"/>
    <w:rsid w:val="60F94B5C"/>
    <w:rsid w:val="615B425A"/>
    <w:rsid w:val="616BB143"/>
    <w:rsid w:val="619B9935"/>
    <w:rsid w:val="61A5BD51"/>
    <w:rsid w:val="61C1A7CD"/>
    <w:rsid w:val="6208AC13"/>
    <w:rsid w:val="622BD348"/>
    <w:rsid w:val="623788AD"/>
    <w:rsid w:val="625CFCC4"/>
    <w:rsid w:val="62AD58E6"/>
    <w:rsid w:val="62B974B8"/>
    <w:rsid w:val="62BC4B39"/>
    <w:rsid w:val="62E0590D"/>
    <w:rsid w:val="62E2703C"/>
    <w:rsid w:val="6366B23A"/>
    <w:rsid w:val="63836672"/>
    <w:rsid w:val="639A66DA"/>
    <w:rsid w:val="63B89FBA"/>
    <w:rsid w:val="63C6F034"/>
    <w:rsid w:val="63DD13A9"/>
    <w:rsid w:val="64049182"/>
    <w:rsid w:val="64285806"/>
    <w:rsid w:val="6480971C"/>
    <w:rsid w:val="651553A3"/>
    <w:rsid w:val="652F141F"/>
    <w:rsid w:val="653D0328"/>
    <w:rsid w:val="6586FB15"/>
    <w:rsid w:val="658724ED"/>
    <w:rsid w:val="6589B34C"/>
    <w:rsid w:val="65B282D5"/>
    <w:rsid w:val="666968E3"/>
    <w:rsid w:val="669283A2"/>
    <w:rsid w:val="669C9AB2"/>
    <w:rsid w:val="671AA2AE"/>
    <w:rsid w:val="673DF760"/>
    <w:rsid w:val="67640034"/>
    <w:rsid w:val="677D65E3"/>
    <w:rsid w:val="6836D2EE"/>
    <w:rsid w:val="6847E1E1"/>
    <w:rsid w:val="68E07CDB"/>
    <w:rsid w:val="694E3D10"/>
    <w:rsid w:val="699891D1"/>
    <w:rsid w:val="69FFB91D"/>
    <w:rsid w:val="6A10469B"/>
    <w:rsid w:val="6A4C11B5"/>
    <w:rsid w:val="6AA9B617"/>
    <w:rsid w:val="6AB09983"/>
    <w:rsid w:val="6AD1EE3F"/>
    <w:rsid w:val="6B3F3015"/>
    <w:rsid w:val="6B45799C"/>
    <w:rsid w:val="6B951E36"/>
    <w:rsid w:val="6BA4F6F9"/>
    <w:rsid w:val="6BB61EF2"/>
    <w:rsid w:val="6BBD62F7"/>
    <w:rsid w:val="6BF4BAE3"/>
    <w:rsid w:val="6C1DF34E"/>
    <w:rsid w:val="6C48F00F"/>
    <w:rsid w:val="6C5DA20C"/>
    <w:rsid w:val="6C614AFF"/>
    <w:rsid w:val="6C9C661F"/>
    <w:rsid w:val="6CB05B11"/>
    <w:rsid w:val="6CC8969B"/>
    <w:rsid w:val="6CC983E7"/>
    <w:rsid w:val="6CDAC39F"/>
    <w:rsid w:val="6D063B7D"/>
    <w:rsid w:val="6D12A5E9"/>
    <w:rsid w:val="6D41D2F1"/>
    <w:rsid w:val="6D44B665"/>
    <w:rsid w:val="6D8E96A2"/>
    <w:rsid w:val="6DAA3DAB"/>
    <w:rsid w:val="6DC0B576"/>
    <w:rsid w:val="6DE6490B"/>
    <w:rsid w:val="6E01F943"/>
    <w:rsid w:val="6E210B6E"/>
    <w:rsid w:val="6E2D89B0"/>
    <w:rsid w:val="6E5A6EA5"/>
    <w:rsid w:val="6E70161C"/>
    <w:rsid w:val="6E802196"/>
    <w:rsid w:val="6EB0B080"/>
    <w:rsid w:val="6EB27C3B"/>
    <w:rsid w:val="6ED93F56"/>
    <w:rsid w:val="6EFBC99C"/>
    <w:rsid w:val="6F1A53EC"/>
    <w:rsid w:val="6F215674"/>
    <w:rsid w:val="6F3D9A1B"/>
    <w:rsid w:val="6F67000D"/>
    <w:rsid w:val="6F77CB98"/>
    <w:rsid w:val="6F8315AF"/>
    <w:rsid w:val="6F8A3A1D"/>
    <w:rsid w:val="6FAF732E"/>
    <w:rsid w:val="6FB3F5AE"/>
    <w:rsid w:val="6FB4969F"/>
    <w:rsid w:val="6FD1338F"/>
    <w:rsid w:val="6FEF4A1B"/>
    <w:rsid w:val="70A4E3AB"/>
    <w:rsid w:val="70B6CF3C"/>
    <w:rsid w:val="70BA1A27"/>
    <w:rsid w:val="70EC0B34"/>
    <w:rsid w:val="713E9C58"/>
    <w:rsid w:val="71411181"/>
    <w:rsid w:val="71C8D94F"/>
    <w:rsid w:val="72356BE8"/>
    <w:rsid w:val="7250DCAB"/>
    <w:rsid w:val="728E24F9"/>
    <w:rsid w:val="72EE3EF1"/>
    <w:rsid w:val="732D9548"/>
    <w:rsid w:val="733408AC"/>
    <w:rsid w:val="73B32FE5"/>
    <w:rsid w:val="73BA8616"/>
    <w:rsid w:val="73D98EF2"/>
    <w:rsid w:val="742B8984"/>
    <w:rsid w:val="749D1CE8"/>
    <w:rsid w:val="74A00317"/>
    <w:rsid w:val="74A7E828"/>
    <w:rsid w:val="74F7013D"/>
    <w:rsid w:val="75214141"/>
    <w:rsid w:val="75820B01"/>
    <w:rsid w:val="7583ABCB"/>
    <w:rsid w:val="75D8AA1B"/>
    <w:rsid w:val="75F2D6F5"/>
    <w:rsid w:val="75F3C470"/>
    <w:rsid w:val="763DECE2"/>
    <w:rsid w:val="76586DAF"/>
    <w:rsid w:val="766A6886"/>
    <w:rsid w:val="76A6028E"/>
    <w:rsid w:val="76B75756"/>
    <w:rsid w:val="771CE33F"/>
    <w:rsid w:val="771E423B"/>
    <w:rsid w:val="774E22E7"/>
    <w:rsid w:val="7776FB89"/>
    <w:rsid w:val="777954A6"/>
    <w:rsid w:val="7812D3FD"/>
    <w:rsid w:val="78310CBA"/>
    <w:rsid w:val="783220F2"/>
    <w:rsid w:val="783A0247"/>
    <w:rsid w:val="78406795"/>
    <w:rsid w:val="788CEE24"/>
    <w:rsid w:val="7891DF2A"/>
    <w:rsid w:val="78C2A239"/>
    <w:rsid w:val="78C50D66"/>
    <w:rsid w:val="792C8BB6"/>
    <w:rsid w:val="7930C6B4"/>
    <w:rsid w:val="79653091"/>
    <w:rsid w:val="798E21D0"/>
    <w:rsid w:val="79BE13C2"/>
    <w:rsid w:val="79C2FBC1"/>
    <w:rsid w:val="79CEBE74"/>
    <w:rsid w:val="7A4B3356"/>
    <w:rsid w:val="7A55B439"/>
    <w:rsid w:val="7A94863C"/>
    <w:rsid w:val="7AAFE5EA"/>
    <w:rsid w:val="7ABB9C20"/>
    <w:rsid w:val="7AD940A3"/>
    <w:rsid w:val="7B22BF52"/>
    <w:rsid w:val="7B47367F"/>
    <w:rsid w:val="7B575B03"/>
    <w:rsid w:val="7B67A91C"/>
    <w:rsid w:val="7BC392B0"/>
    <w:rsid w:val="7BEC5C75"/>
    <w:rsid w:val="7C319CDB"/>
    <w:rsid w:val="7C6D367A"/>
    <w:rsid w:val="7C78384F"/>
    <w:rsid w:val="7C8619B3"/>
    <w:rsid w:val="7D493BC4"/>
    <w:rsid w:val="7D86F0CF"/>
    <w:rsid w:val="7DD365EA"/>
    <w:rsid w:val="7E5708C7"/>
    <w:rsid w:val="7EBAB6BE"/>
    <w:rsid w:val="7ED55CCD"/>
    <w:rsid w:val="7EFF3199"/>
    <w:rsid w:val="7F01D0A7"/>
    <w:rsid w:val="7F2AD9E7"/>
    <w:rsid w:val="7F2C5AB4"/>
    <w:rsid w:val="7F5132CD"/>
    <w:rsid w:val="7F6DDB9A"/>
    <w:rsid w:val="7F860278"/>
    <w:rsid w:val="7F966437"/>
    <w:rsid w:val="7FDD95E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66F5F"/>
  <w15:chartTrackingRefBased/>
  <w15:docId w15:val="{0122A773-68E9-431C-8B5B-A0B75831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EA0"/>
    <w:pPr>
      <w:spacing w:after="120" w:line="276" w:lineRule="auto"/>
      <w:jc w:val="both"/>
    </w:pPr>
    <w:rPr>
      <w:rFonts w:ascii="Times New Roman" w:hAnsi="Times New Roman" w:cs="Times New Roman"/>
      <w:color w:val="171717" w:themeColor="background2" w:themeShade="1A"/>
    </w:rPr>
  </w:style>
  <w:style w:type="paragraph" w:styleId="Heading1">
    <w:name w:val="heading 1"/>
    <w:basedOn w:val="Normal"/>
    <w:next w:val="Normal"/>
    <w:link w:val="Heading1Char"/>
    <w:uiPriority w:val="9"/>
    <w:qFormat/>
    <w:rsid w:val="004F1A80"/>
    <w:pPr>
      <w:outlineLvl w:val="0"/>
    </w:pPr>
    <w:rPr>
      <w:b/>
      <w:bCs/>
    </w:rPr>
  </w:style>
  <w:style w:type="paragraph" w:styleId="Heading2">
    <w:name w:val="heading 2"/>
    <w:basedOn w:val="Normal"/>
    <w:next w:val="Normal"/>
    <w:link w:val="Heading2Char"/>
    <w:uiPriority w:val="9"/>
    <w:unhideWhenUsed/>
    <w:qFormat/>
    <w:rsid w:val="00540B2C"/>
    <w:pPr>
      <w:outlineLvl w:val="1"/>
    </w:pPr>
    <w:rPr>
      <w:b/>
      <w:bCs/>
    </w:rPr>
  </w:style>
  <w:style w:type="paragraph" w:styleId="Heading3">
    <w:name w:val="heading 3"/>
    <w:basedOn w:val="Normal"/>
    <w:next w:val="Normal"/>
    <w:link w:val="Heading3Char"/>
    <w:uiPriority w:val="9"/>
    <w:unhideWhenUsed/>
    <w:qFormat/>
    <w:rsid w:val="002619A6"/>
    <w:pPr>
      <w:keepNext/>
      <w:keepLines/>
      <w:spacing w:before="180" w:after="60"/>
      <w:jc w:val="left"/>
      <w:outlineLvl w:val="2"/>
    </w:pPr>
    <w:rPr>
      <w:rFonts w:eastAsiaTheme="majorEastAsia"/>
      <w:b/>
      <w:color w:val="0F4761" w:themeColor="accent1" w:themeShade="BF"/>
      <w:szCs w:val="28"/>
    </w:rPr>
  </w:style>
  <w:style w:type="paragraph" w:styleId="Heading4">
    <w:name w:val="heading 4"/>
    <w:basedOn w:val="Normal"/>
    <w:next w:val="Normal"/>
    <w:link w:val="Heading4Char"/>
    <w:uiPriority w:val="9"/>
    <w:unhideWhenUsed/>
    <w:qFormat/>
    <w:rsid w:val="00261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61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61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261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261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261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A80"/>
    <w:rPr>
      <w:rFonts w:ascii="Times New Roman" w:hAnsi="Times New Roman" w:cs="Times New Roman"/>
      <w:b/>
      <w:bCs/>
      <w:color w:val="171717" w:themeColor="background2" w:themeShade="1A"/>
    </w:rPr>
  </w:style>
  <w:style w:type="character" w:customStyle="1" w:styleId="Heading2Char">
    <w:name w:val="Heading 2 Char"/>
    <w:basedOn w:val="DefaultParagraphFont"/>
    <w:link w:val="Heading2"/>
    <w:uiPriority w:val="9"/>
    <w:rsid w:val="00540B2C"/>
    <w:rPr>
      <w:rFonts w:ascii="Times New Roman" w:hAnsi="Times New Roman" w:cs="Times New Roman"/>
      <w:b/>
      <w:bCs/>
      <w:color w:val="171717" w:themeColor="background2" w:themeShade="1A"/>
    </w:rPr>
  </w:style>
  <w:style w:type="character" w:customStyle="1" w:styleId="Heading3Char">
    <w:name w:val="Heading 3 Char"/>
    <w:basedOn w:val="DefaultParagraphFont"/>
    <w:link w:val="Heading3"/>
    <w:uiPriority w:val="9"/>
    <w:rsid w:val="002619A6"/>
    <w:rPr>
      <w:rFonts w:ascii="Times New Roman" w:eastAsiaTheme="majorEastAsia" w:hAnsi="Times New Roman" w:cs="Times New Roman"/>
      <w:b/>
      <w:color w:val="0F4761" w:themeColor="accent1" w:themeShade="BF"/>
      <w:szCs w:val="28"/>
    </w:rPr>
  </w:style>
  <w:style w:type="character" w:customStyle="1" w:styleId="Heading4Char">
    <w:name w:val="Heading 4 Char"/>
    <w:basedOn w:val="DefaultParagraphFont"/>
    <w:link w:val="Heading4"/>
    <w:uiPriority w:val="9"/>
    <w:semiHidden/>
    <w:rsid w:val="00261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9A6"/>
    <w:rPr>
      <w:rFonts w:eastAsiaTheme="majorEastAsia" w:cstheme="majorBidi"/>
      <w:color w:val="272727" w:themeColor="text1" w:themeTint="D8"/>
    </w:rPr>
  </w:style>
  <w:style w:type="paragraph" w:styleId="Title">
    <w:name w:val="Title"/>
    <w:basedOn w:val="Normal"/>
    <w:next w:val="Normal"/>
    <w:link w:val="TitleChar"/>
    <w:uiPriority w:val="10"/>
    <w:qFormat/>
    <w:rsid w:val="00261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9A6"/>
    <w:pPr>
      <w:spacing w:before="160"/>
      <w:jc w:val="center"/>
    </w:pPr>
    <w:rPr>
      <w:i/>
      <w:iCs/>
      <w:color w:val="404040" w:themeColor="text1" w:themeTint="BF"/>
    </w:rPr>
  </w:style>
  <w:style w:type="character" w:customStyle="1" w:styleId="QuoteChar">
    <w:name w:val="Quote Char"/>
    <w:basedOn w:val="DefaultParagraphFont"/>
    <w:link w:val="Quote"/>
    <w:uiPriority w:val="29"/>
    <w:rsid w:val="002619A6"/>
    <w:rPr>
      <w:i/>
      <w:iCs/>
      <w:color w:val="404040" w:themeColor="text1" w:themeTint="BF"/>
    </w:rPr>
  </w:style>
  <w:style w:type="paragraph" w:styleId="ListParagraph">
    <w:name w:val="List Paragraph"/>
    <w:basedOn w:val="Normal"/>
    <w:uiPriority w:val="34"/>
    <w:qFormat/>
    <w:rsid w:val="002619A6"/>
    <w:pPr>
      <w:ind w:left="720"/>
      <w:contextualSpacing/>
    </w:pPr>
  </w:style>
  <w:style w:type="character" w:styleId="IntenseEmphasis">
    <w:name w:val="Intense Emphasis"/>
    <w:basedOn w:val="DefaultParagraphFont"/>
    <w:uiPriority w:val="21"/>
    <w:qFormat/>
    <w:rsid w:val="002619A6"/>
    <w:rPr>
      <w:i/>
      <w:iCs/>
      <w:color w:val="0F4761" w:themeColor="accent1" w:themeShade="BF"/>
    </w:rPr>
  </w:style>
  <w:style w:type="paragraph" w:styleId="IntenseQuote">
    <w:name w:val="Intense Quote"/>
    <w:basedOn w:val="Normal"/>
    <w:next w:val="Normal"/>
    <w:link w:val="IntenseQuoteChar"/>
    <w:uiPriority w:val="30"/>
    <w:qFormat/>
    <w:rsid w:val="00261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9A6"/>
    <w:rPr>
      <w:i/>
      <w:iCs/>
      <w:color w:val="0F4761" w:themeColor="accent1" w:themeShade="BF"/>
    </w:rPr>
  </w:style>
  <w:style w:type="character" w:styleId="IntenseReference">
    <w:name w:val="Intense Reference"/>
    <w:basedOn w:val="DefaultParagraphFont"/>
    <w:uiPriority w:val="32"/>
    <w:qFormat/>
    <w:rsid w:val="002619A6"/>
    <w:rPr>
      <w:b/>
      <w:bCs/>
      <w:smallCaps/>
      <w:color w:val="0F4761" w:themeColor="accent1" w:themeShade="BF"/>
      <w:spacing w:val="5"/>
    </w:rPr>
  </w:style>
  <w:style w:type="table" w:customStyle="1" w:styleId="PlainTable210">
    <w:name w:val="Plain Table 210"/>
    <w:basedOn w:val="TableNormal"/>
    <w:next w:val="TableNormal"/>
    <w:uiPriority w:val="42"/>
    <w:rsid w:val="002619A6"/>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2619A6"/>
    <w:pPr>
      <w:tabs>
        <w:tab w:val="center" w:pos="4513"/>
        <w:tab w:val="right" w:pos="9026"/>
      </w:tabs>
      <w:spacing w:after="0" w:line="240" w:lineRule="auto"/>
    </w:pPr>
    <w:rPr>
      <w:rFonts w:ascii="Arial" w:hAnsi="Arial"/>
      <w:color w:val="5E6175"/>
      <w:kern w:val="0"/>
      <w:sz w:val="20"/>
      <w:szCs w:val="22"/>
      <w14:ligatures w14:val="none"/>
    </w:rPr>
  </w:style>
  <w:style w:type="character" w:customStyle="1" w:styleId="HeaderChar">
    <w:name w:val="Header Char"/>
    <w:basedOn w:val="DefaultParagraphFont"/>
    <w:link w:val="Header"/>
    <w:uiPriority w:val="99"/>
    <w:rsid w:val="002619A6"/>
    <w:rPr>
      <w:rFonts w:ascii="Arial" w:hAnsi="Arial"/>
      <w:color w:val="5E6175"/>
      <w:kern w:val="0"/>
      <w:sz w:val="20"/>
      <w:szCs w:val="22"/>
      <w14:ligatures w14:val="none"/>
    </w:rPr>
  </w:style>
  <w:style w:type="paragraph" w:styleId="Footer">
    <w:name w:val="footer"/>
    <w:basedOn w:val="Normal"/>
    <w:link w:val="FooterChar"/>
    <w:uiPriority w:val="99"/>
    <w:unhideWhenUsed/>
    <w:rsid w:val="002619A6"/>
    <w:pPr>
      <w:tabs>
        <w:tab w:val="center" w:pos="4513"/>
        <w:tab w:val="right" w:pos="9026"/>
      </w:tabs>
      <w:spacing w:after="0" w:line="240" w:lineRule="auto"/>
    </w:pPr>
    <w:rPr>
      <w:rFonts w:ascii="Arial" w:hAnsi="Arial"/>
      <w:color w:val="5E6175"/>
      <w:kern w:val="0"/>
      <w:sz w:val="20"/>
      <w:szCs w:val="22"/>
      <w14:ligatures w14:val="none"/>
    </w:rPr>
  </w:style>
  <w:style w:type="character" w:customStyle="1" w:styleId="FooterChar">
    <w:name w:val="Footer Char"/>
    <w:basedOn w:val="DefaultParagraphFont"/>
    <w:link w:val="Footer"/>
    <w:uiPriority w:val="99"/>
    <w:rsid w:val="002619A6"/>
    <w:rPr>
      <w:rFonts w:ascii="Arial" w:hAnsi="Arial"/>
      <w:color w:val="5E6175"/>
      <w:kern w:val="0"/>
      <w:sz w:val="20"/>
      <w:szCs w:val="22"/>
      <w14:ligatures w14:val="none"/>
    </w:rPr>
  </w:style>
  <w:style w:type="table" w:styleId="TableGrid">
    <w:name w:val="Table Grid"/>
    <w:basedOn w:val="TableNormal"/>
    <w:uiPriority w:val="59"/>
    <w:rsid w:val="00793388"/>
    <w:pPr>
      <w:spacing w:after="0" w:line="240" w:lineRule="auto"/>
    </w:pPr>
    <w:rPr>
      <w:color w:val="0D0D0D" w:themeColor="text1" w:themeTint="F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
    <w:unhideWhenUsed/>
    <w:qFormat/>
    <w:rsid w:val="001432B9"/>
    <w:pPr>
      <w:spacing w:after="0" w:line="240" w:lineRule="auto"/>
      <w:jc w:val="left"/>
    </w:pPr>
    <w:rPr>
      <w:sz w:val="20"/>
      <w:szCs w:val="20"/>
      <w:lang w:val="en-GB"/>
    </w:rPr>
  </w:style>
  <w:style w:type="character" w:customStyle="1" w:styleId="FootnoteTextChar">
    <w:name w:val="Footnote Text Char"/>
    <w:basedOn w:val="DefaultParagraphFont"/>
    <w:link w:val="FootnoteText"/>
    <w:uiPriority w:val="99"/>
    <w:semiHidden/>
    <w:rsid w:val="001432B9"/>
    <w:rPr>
      <w:rFonts w:ascii="Times New Roman" w:hAnsi="Times New Roman" w:cs="Times New Roman"/>
      <w:color w:val="171717" w:themeColor="background2" w:themeShade="1A"/>
      <w:sz w:val="20"/>
      <w:szCs w:val="20"/>
      <w:lang w:val="en-GB"/>
    </w:rPr>
  </w:style>
  <w:style w:type="character" w:styleId="FootnoteReference">
    <w:name w:val="footnote reference"/>
    <w:basedOn w:val="DefaultParagraphFont"/>
    <w:unhideWhenUsed/>
    <w:rsid w:val="001432B9"/>
    <w:rPr>
      <w:vertAlign w:val="superscript"/>
    </w:rPr>
  </w:style>
  <w:style w:type="table" w:styleId="GridTable1Light-Accent1">
    <w:name w:val="Grid Table 1 Light Accent 1"/>
    <w:basedOn w:val="TableNormal"/>
    <w:uiPriority w:val="46"/>
    <w:rsid w:val="001432B9"/>
    <w:pPr>
      <w:spacing w:after="0" w:line="240" w:lineRule="auto"/>
    </w:pPr>
    <w:rPr>
      <w:lang w:val="en-GB"/>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Caption">
    <w:name w:val="caption"/>
    <w:aliases w:val="Tabulas un attēlu stils"/>
    <w:basedOn w:val="Normal"/>
    <w:next w:val="Normal"/>
    <w:link w:val="CaptionChar"/>
    <w:uiPriority w:val="35"/>
    <w:unhideWhenUsed/>
    <w:qFormat/>
    <w:rsid w:val="00344F08"/>
    <w:pPr>
      <w:keepNext/>
      <w:spacing w:before="240" w:after="180" w:line="240" w:lineRule="auto"/>
      <w:jc w:val="left"/>
    </w:pPr>
    <w:rPr>
      <w:b/>
      <w:iCs/>
      <w:color w:val="auto"/>
      <w:sz w:val="22"/>
      <w:szCs w:val="18"/>
      <w:lang w:val="en-GB"/>
    </w:rPr>
  </w:style>
  <w:style w:type="paragraph" w:styleId="TOCHeading">
    <w:name w:val="TOC Heading"/>
    <w:basedOn w:val="Heading1"/>
    <w:next w:val="Normal"/>
    <w:uiPriority w:val="39"/>
    <w:unhideWhenUsed/>
    <w:qFormat/>
    <w:rsid w:val="001432B9"/>
    <w:pPr>
      <w:spacing w:before="240" w:after="0" w:line="259" w:lineRule="auto"/>
      <w:outlineLvl w:val="9"/>
    </w:pPr>
    <w:rPr>
      <w:kern w:val="0"/>
      <w:szCs w:val="32"/>
      <w:lang w:eastAsia="lv-LV"/>
      <w14:ligatures w14:val="none"/>
    </w:rPr>
  </w:style>
  <w:style w:type="paragraph" w:styleId="TOC1">
    <w:name w:val="toc 1"/>
    <w:basedOn w:val="Normal"/>
    <w:next w:val="Normal"/>
    <w:autoRedefine/>
    <w:uiPriority w:val="39"/>
    <w:unhideWhenUsed/>
    <w:rsid w:val="00C46214"/>
    <w:pPr>
      <w:spacing w:before="60" w:after="60"/>
      <w:jc w:val="left"/>
    </w:pPr>
    <w:rPr>
      <w:bCs/>
      <w:szCs w:val="20"/>
    </w:rPr>
  </w:style>
  <w:style w:type="character" w:styleId="Hyperlink">
    <w:name w:val="Hyperlink"/>
    <w:basedOn w:val="DefaultParagraphFont"/>
    <w:uiPriority w:val="99"/>
    <w:unhideWhenUsed/>
    <w:rsid w:val="001432B9"/>
    <w:rPr>
      <w:color w:val="467886" w:themeColor="hyperlink"/>
      <w:u w:val="single"/>
    </w:rPr>
  </w:style>
  <w:style w:type="paragraph" w:styleId="TableofFigures">
    <w:name w:val="table of figures"/>
    <w:basedOn w:val="Normal"/>
    <w:next w:val="Normal"/>
    <w:uiPriority w:val="99"/>
    <w:unhideWhenUsed/>
    <w:rsid w:val="001432B9"/>
    <w:pPr>
      <w:spacing w:after="0"/>
      <w:ind w:left="480" w:hanging="480"/>
      <w:jc w:val="left"/>
    </w:pPr>
    <w:rPr>
      <w:rFonts w:asciiTheme="minorHAnsi" w:hAnsiTheme="minorHAnsi"/>
      <w:smallCaps/>
      <w:sz w:val="20"/>
      <w:szCs w:val="20"/>
    </w:rPr>
  </w:style>
  <w:style w:type="table" w:customStyle="1" w:styleId="GridTable1Light-Accent11">
    <w:name w:val="Grid Table 1 Light - Accent 11"/>
    <w:basedOn w:val="TableNormal"/>
    <w:uiPriority w:val="46"/>
    <w:rsid w:val="00635C4F"/>
    <w:pPr>
      <w:spacing w:after="0" w:line="240" w:lineRule="auto"/>
    </w:pPr>
    <w:rPr>
      <w:rFonts w:ascii="Arial" w:hAnsi="Arial"/>
      <w:kern w:val="0"/>
      <w:sz w:val="20"/>
      <w:szCs w:val="22"/>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rFonts w:ascii="Arial" w:hAnsi="Arial"/>
        <w:b/>
        <w:bCs/>
        <w:color w:val="2F5496"/>
        <w:sz w:val="20"/>
      </w:rPr>
      <w:tblPr/>
      <w:tcPr>
        <w:tcBorders>
          <w:bottom w:val="single" w:sz="12" w:space="0" w:color="9CC2E5"/>
        </w:tcBorders>
      </w:tcPr>
    </w:tblStylePr>
    <w:tblStylePr w:type="lastRow">
      <w:rPr>
        <w:b/>
        <w:bCs/>
      </w:rPr>
      <w:tblPr/>
      <w:tcPr>
        <w:tcBorders>
          <w:top w:val="double" w:sz="2" w:space="0" w:color="9CC2E5"/>
        </w:tcBorders>
      </w:tcPr>
    </w:tblStylePr>
    <w:tblStylePr w:type="firstCol">
      <w:rPr>
        <w:rFonts w:ascii="Arial" w:hAnsi="Arial"/>
        <w:b/>
        <w:bCs/>
        <w:color w:val="5E6175"/>
        <w:sz w:val="20"/>
      </w:rPr>
    </w:tblStylePr>
    <w:tblStylePr w:type="lastCol">
      <w:rPr>
        <w:b/>
        <w:bCs/>
      </w:rPr>
    </w:tblStylePr>
  </w:style>
  <w:style w:type="paragraph" w:styleId="Revision">
    <w:name w:val="Revision"/>
    <w:hidden/>
    <w:uiPriority w:val="99"/>
    <w:semiHidden/>
    <w:rsid w:val="006D3C29"/>
    <w:pPr>
      <w:spacing w:after="0" w:line="240" w:lineRule="auto"/>
    </w:pPr>
  </w:style>
  <w:style w:type="character" w:styleId="UnresolvedMention">
    <w:name w:val="Unresolved Mention"/>
    <w:basedOn w:val="DefaultParagraphFont"/>
    <w:uiPriority w:val="99"/>
    <w:semiHidden/>
    <w:unhideWhenUsed/>
    <w:rsid w:val="008B692E"/>
    <w:rPr>
      <w:color w:val="605E5C"/>
      <w:shd w:val="clear" w:color="auto" w:fill="E1DFDD"/>
    </w:rPr>
  </w:style>
  <w:style w:type="table" w:customStyle="1" w:styleId="COE">
    <w:name w:val="COE"/>
    <w:basedOn w:val="TableNormal"/>
    <w:uiPriority w:val="99"/>
    <w:rsid w:val="00F95CBC"/>
    <w:pPr>
      <w:spacing w:after="0" w:line="240" w:lineRule="auto"/>
    </w:pPr>
    <w:tblPr/>
  </w:style>
  <w:style w:type="character" w:styleId="Strong">
    <w:name w:val="Strong"/>
    <w:basedOn w:val="DefaultParagraphFont"/>
    <w:uiPriority w:val="22"/>
    <w:qFormat/>
    <w:rsid w:val="00C53A44"/>
    <w:rPr>
      <w:b/>
      <w:bCs/>
    </w:rPr>
  </w:style>
  <w:style w:type="table" w:styleId="PlainTable1">
    <w:name w:val="Plain Table 1"/>
    <w:basedOn w:val="TableNormal"/>
    <w:uiPriority w:val="41"/>
    <w:rsid w:val="005547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99"/>
    <w:qFormat/>
    <w:rsid w:val="0012385D"/>
    <w:pPr>
      <w:spacing w:line="240" w:lineRule="auto"/>
    </w:pPr>
    <w:rPr>
      <w:rFonts w:ascii="Arial" w:eastAsia="Times New Roman" w:hAnsi="Arial"/>
      <w:color w:val="5E6175"/>
      <w:kern w:val="0"/>
      <w:sz w:val="20"/>
      <w14:ligatures w14:val="none"/>
    </w:rPr>
  </w:style>
  <w:style w:type="character" w:customStyle="1" w:styleId="BodyTextChar">
    <w:name w:val="Body Text Char"/>
    <w:basedOn w:val="DefaultParagraphFont"/>
    <w:link w:val="BodyText"/>
    <w:uiPriority w:val="99"/>
    <w:rsid w:val="0012385D"/>
    <w:rPr>
      <w:rFonts w:ascii="Arial" w:eastAsia="Times New Roman" w:hAnsi="Arial" w:cs="Times New Roman"/>
      <w:color w:val="5E6175"/>
      <w:kern w:val="0"/>
      <w:sz w:val="20"/>
      <w14:ligatures w14:val="none"/>
    </w:rPr>
  </w:style>
  <w:style w:type="paragraph" w:styleId="TOC2">
    <w:name w:val="toc 2"/>
    <w:basedOn w:val="Normal"/>
    <w:next w:val="Normal"/>
    <w:autoRedefine/>
    <w:uiPriority w:val="39"/>
    <w:unhideWhenUsed/>
    <w:rsid w:val="0062289A"/>
    <w:pPr>
      <w:spacing w:after="0"/>
      <w:ind w:left="240"/>
      <w:jc w:val="left"/>
    </w:pPr>
    <w:rPr>
      <w:rFonts w:asciiTheme="minorHAnsi" w:hAnsiTheme="minorHAnsi"/>
      <w:smallCaps/>
      <w:sz w:val="20"/>
      <w:szCs w:val="20"/>
    </w:rPr>
  </w:style>
  <w:style w:type="table" w:styleId="TableGridLight">
    <w:name w:val="Grid Table Light"/>
    <w:basedOn w:val="TableNormal"/>
    <w:uiPriority w:val="40"/>
    <w:rsid w:val="0078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8D4E62"/>
    <w:pPr>
      <w:spacing w:after="0" w:line="240" w:lineRule="auto"/>
    </w:pPr>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8D4E62"/>
    <w:pPr>
      <w:spacing w:line="480" w:lineRule="auto"/>
    </w:pPr>
    <w:rPr>
      <w:rFonts w:eastAsia="Times New Roman"/>
      <w:color w:val="auto"/>
      <w:kern w:val="0"/>
      <w:sz w:val="21"/>
      <w:szCs w:val="22"/>
      <w:lang w:val="en-US"/>
      <w14:ligatures w14:val="none"/>
    </w:rPr>
  </w:style>
  <w:style w:type="character" w:customStyle="1" w:styleId="BodyText2Char">
    <w:name w:val="Body Text 2 Char"/>
    <w:basedOn w:val="DefaultParagraphFont"/>
    <w:link w:val="BodyText2"/>
    <w:uiPriority w:val="99"/>
    <w:rsid w:val="008D4E62"/>
    <w:rPr>
      <w:rFonts w:ascii="Times New Roman" w:eastAsia="Times New Roman" w:hAnsi="Times New Roman"/>
      <w:kern w:val="0"/>
      <w:sz w:val="21"/>
      <w:szCs w:val="22"/>
      <w:lang w:val="en-US"/>
      <w14:ligatures w14:val="none"/>
    </w:rPr>
  </w:style>
  <w:style w:type="paragraph" w:styleId="BodyText3">
    <w:name w:val="Body Text 3"/>
    <w:basedOn w:val="Normal"/>
    <w:link w:val="BodyText3Char"/>
    <w:uiPriority w:val="99"/>
    <w:unhideWhenUsed/>
    <w:rsid w:val="008D4E62"/>
    <w:rPr>
      <w:rFonts w:eastAsia="Times New Roman"/>
      <w:color w:val="auto"/>
      <w:kern w:val="0"/>
      <w:sz w:val="16"/>
      <w:szCs w:val="16"/>
      <w:lang w:val="en-US"/>
      <w14:ligatures w14:val="none"/>
    </w:rPr>
  </w:style>
  <w:style w:type="character" w:customStyle="1" w:styleId="BodyText3Char">
    <w:name w:val="Body Text 3 Char"/>
    <w:basedOn w:val="DefaultParagraphFont"/>
    <w:link w:val="BodyText3"/>
    <w:uiPriority w:val="99"/>
    <w:rsid w:val="008D4E62"/>
    <w:rPr>
      <w:rFonts w:ascii="Times New Roman" w:eastAsia="Times New Roman" w:hAnsi="Times New Roman"/>
      <w:kern w:val="0"/>
      <w:sz w:val="16"/>
      <w:szCs w:val="16"/>
      <w:lang w:val="en-US"/>
      <w14:ligatures w14:val="none"/>
    </w:rPr>
  </w:style>
  <w:style w:type="paragraph" w:styleId="List">
    <w:name w:val="List"/>
    <w:basedOn w:val="Normal"/>
    <w:uiPriority w:val="99"/>
    <w:unhideWhenUsed/>
    <w:rsid w:val="008D4E62"/>
    <w:pPr>
      <w:spacing w:after="200"/>
      <w:ind w:left="360" w:hanging="360"/>
      <w:contextualSpacing/>
    </w:pPr>
    <w:rPr>
      <w:rFonts w:eastAsia="Times New Roman"/>
      <w:color w:val="auto"/>
      <w:kern w:val="0"/>
      <w:sz w:val="21"/>
      <w:szCs w:val="22"/>
      <w:lang w:val="en-US"/>
      <w14:ligatures w14:val="none"/>
    </w:rPr>
  </w:style>
  <w:style w:type="paragraph" w:styleId="List2">
    <w:name w:val="List 2"/>
    <w:basedOn w:val="Normal"/>
    <w:uiPriority w:val="99"/>
    <w:unhideWhenUsed/>
    <w:rsid w:val="008D4E62"/>
    <w:pPr>
      <w:spacing w:after="200"/>
      <w:ind w:left="720" w:hanging="360"/>
      <w:contextualSpacing/>
    </w:pPr>
    <w:rPr>
      <w:rFonts w:eastAsia="Times New Roman"/>
      <w:color w:val="auto"/>
      <w:kern w:val="0"/>
      <w:sz w:val="21"/>
      <w:szCs w:val="22"/>
      <w:lang w:val="en-US"/>
      <w14:ligatures w14:val="none"/>
    </w:rPr>
  </w:style>
  <w:style w:type="paragraph" w:styleId="List3">
    <w:name w:val="List 3"/>
    <w:basedOn w:val="Normal"/>
    <w:uiPriority w:val="99"/>
    <w:unhideWhenUsed/>
    <w:rsid w:val="008D4E62"/>
    <w:pPr>
      <w:spacing w:after="200"/>
      <w:ind w:left="1080" w:hanging="360"/>
      <w:contextualSpacing/>
    </w:pPr>
    <w:rPr>
      <w:rFonts w:eastAsia="Times New Roman"/>
      <w:color w:val="auto"/>
      <w:kern w:val="0"/>
      <w:sz w:val="21"/>
      <w:szCs w:val="22"/>
      <w:lang w:val="en-US"/>
      <w14:ligatures w14:val="none"/>
    </w:rPr>
  </w:style>
  <w:style w:type="paragraph" w:styleId="ListBullet">
    <w:name w:val="List Bullet"/>
    <w:basedOn w:val="Normal"/>
    <w:uiPriority w:val="99"/>
    <w:unhideWhenUsed/>
    <w:rsid w:val="008D4E62"/>
    <w:pPr>
      <w:numPr>
        <w:numId w:val="1"/>
      </w:numPr>
      <w:tabs>
        <w:tab w:val="clear" w:pos="360"/>
      </w:tabs>
      <w:spacing w:after="200"/>
      <w:ind w:left="0" w:firstLine="0"/>
      <w:contextualSpacing/>
    </w:pPr>
    <w:rPr>
      <w:rFonts w:eastAsia="Times New Roman"/>
      <w:color w:val="auto"/>
      <w:kern w:val="0"/>
      <w:sz w:val="21"/>
      <w:szCs w:val="22"/>
      <w:lang w:val="en-US"/>
      <w14:ligatures w14:val="none"/>
    </w:rPr>
  </w:style>
  <w:style w:type="paragraph" w:styleId="ListBullet2">
    <w:name w:val="List Bullet 2"/>
    <w:basedOn w:val="Normal"/>
    <w:uiPriority w:val="99"/>
    <w:unhideWhenUsed/>
    <w:rsid w:val="008D4E62"/>
    <w:pPr>
      <w:numPr>
        <w:numId w:val="2"/>
      </w:numPr>
      <w:tabs>
        <w:tab w:val="clear" w:pos="720"/>
      </w:tabs>
      <w:spacing w:after="200"/>
      <w:ind w:left="0" w:firstLine="0"/>
      <w:contextualSpacing/>
    </w:pPr>
    <w:rPr>
      <w:rFonts w:eastAsia="Times New Roman"/>
      <w:color w:val="auto"/>
      <w:kern w:val="0"/>
      <w:sz w:val="21"/>
      <w:szCs w:val="22"/>
      <w:lang w:val="en-US"/>
      <w14:ligatures w14:val="none"/>
    </w:rPr>
  </w:style>
  <w:style w:type="paragraph" w:styleId="ListBullet3">
    <w:name w:val="List Bullet 3"/>
    <w:basedOn w:val="Normal"/>
    <w:uiPriority w:val="99"/>
    <w:unhideWhenUsed/>
    <w:rsid w:val="008D4E62"/>
    <w:pPr>
      <w:numPr>
        <w:numId w:val="3"/>
      </w:numPr>
      <w:tabs>
        <w:tab w:val="clear" w:pos="1080"/>
      </w:tabs>
      <w:spacing w:after="200"/>
      <w:ind w:left="0" w:firstLine="0"/>
      <w:contextualSpacing/>
    </w:pPr>
    <w:rPr>
      <w:rFonts w:eastAsia="Times New Roman"/>
      <w:color w:val="auto"/>
      <w:kern w:val="0"/>
      <w:sz w:val="21"/>
      <w:szCs w:val="22"/>
      <w:lang w:val="en-US"/>
      <w14:ligatures w14:val="none"/>
    </w:rPr>
  </w:style>
  <w:style w:type="paragraph" w:styleId="ListNumber">
    <w:name w:val="List Number"/>
    <w:basedOn w:val="Normal"/>
    <w:uiPriority w:val="99"/>
    <w:unhideWhenUsed/>
    <w:rsid w:val="008D4E62"/>
    <w:pPr>
      <w:numPr>
        <w:numId w:val="4"/>
      </w:numPr>
      <w:tabs>
        <w:tab w:val="clear" w:pos="360"/>
      </w:tabs>
      <w:spacing w:after="200"/>
      <w:ind w:left="0" w:firstLine="0"/>
      <w:contextualSpacing/>
    </w:pPr>
    <w:rPr>
      <w:rFonts w:eastAsia="Times New Roman"/>
      <w:color w:val="auto"/>
      <w:kern w:val="0"/>
      <w:sz w:val="21"/>
      <w:szCs w:val="22"/>
      <w:lang w:val="en-US"/>
      <w14:ligatures w14:val="none"/>
    </w:rPr>
  </w:style>
  <w:style w:type="paragraph" w:styleId="ListNumber2">
    <w:name w:val="List Number 2"/>
    <w:basedOn w:val="Normal"/>
    <w:uiPriority w:val="99"/>
    <w:unhideWhenUsed/>
    <w:rsid w:val="008D4E62"/>
    <w:pPr>
      <w:numPr>
        <w:numId w:val="5"/>
      </w:numPr>
      <w:tabs>
        <w:tab w:val="clear" w:pos="720"/>
      </w:tabs>
      <w:spacing w:after="200"/>
      <w:ind w:left="0" w:firstLine="0"/>
      <w:contextualSpacing/>
    </w:pPr>
    <w:rPr>
      <w:rFonts w:eastAsia="Times New Roman"/>
      <w:color w:val="auto"/>
      <w:kern w:val="0"/>
      <w:sz w:val="21"/>
      <w:szCs w:val="22"/>
      <w:lang w:val="en-US"/>
      <w14:ligatures w14:val="none"/>
    </w:rPr>
  </w:style>
  <w:style w:type="paragraph" w:styleId="ListNumber3">
    <w:name w:val="List Number 3"/>
    <w:basedOn w:val="Normal"/>
    <w:uiPriority w:val="99"/>
    <w:unhideWhenUsed/>
    <w:rsid w:val="008D4E62"/>
    <w:pPr>
      <w:numPr>
        <w:numId w:val="6"/>
      </w:numPr>
      <w:tabs>
        <w:tab w:val="clear" w:pos="1080"/>
      </w:tabs>
      <w:spacing w:after="200"/>
      <w:ind w:left="0" w:firstLine="0"/>
      <w:contextualSpacing/>
    </w:pPr>
    <w:rPr>
      <w:rFonts w:eastAsia="Times New Roman"/>
      <w:color w:val="auto"/>
      <w:kern w:val="0"/>
      <w:sz w:val="21"/>
      <w:szCs w:val="22"/>
      <w:lang w:val="en-US"/>
      <w14:ligatures w14:val="none"/>
    </w:rPr>
  </w:style>
  <w:style w:type="paragraph" w:styleId="ListContinue">
    <w:name w:val="List Continue"/>
    <w:basedOn w:val="Normal"/>
    <w:uiPriority w:val="99"/>
    <w:unhideWhenUsed/>
    <w:rsid w:val="008D4E62"/>
    <w:pPr>
      <w:ind w:left="360"/>
      <w:contextualSpacing/>
    </w:pPr>
    <w:rPr>
      <w:rFonts w:eastAsia="Times New Roman"/>
      <w:color w:val="auto"/>
      <w:kern w:val="0"/>
      <w:sz w:val="21"/>
      <w:szCs w:val="22"/>
      <w:lang w:val="en-US"/>
      <w14:ligatures w14:val="none"/>
    </w:rPr>
  </w:style>
  <w:style w:type="paragraph" w:styleId="ListContinue2">
    <w:name w:val="List Continue 2"/>
    <w:basedOn w:val="Normal"/>
    <w:uiPriority w:val="99"/>
    <w:unhideWhenUsed/>
    <w:rsid w:val="008D4E62"/>
    <w:pPr>
      <w:ind w:left="720"/>
      <w:contextualSpacing/>
    </w:pPr>
    <w:rPr>
      <w:rFonts w:eastAsia="Times New Roman"/>
      <w:color w:val="auto"/>
      <w:kern w:val="0"/>
      <w:sz w:val="21"/>
      <w:szCs w:val="22"/>
      <w:lang w:val="en-US"/>
      <w14:ligatures w14:val="none"/>
    </w:rPr>
  </w:style>
  <w:style w:type="paragraph" w:styleId="ListContinue3">
    <w:name w:val="List Continue 3"/>
    <w:basedOn w:val="Normal"/>
    <w:uiPriority w:val="99"/>
    <w:unhideWhenUsed/>
    <w:rsid w:val="008D4E62"/>
    <w:pPr>
      <w:ind w:left="1080"/>
      <w:contextualSpacing/>
    </w:pPr>
    <w:rPr>
      <w:rFonts w:eastAsia="Times New Roman"/>
      <w:color w:val="auto"/>
      <w:kern w:val="0"/>
      <w:sz w:val="21"/>
      <w:szCs w:val="22"/>
      <w:lang w:val="en-US"/>
      <w14:ligatures w14:val="none"/>
    </w:rPr>
  </w:style>
  <w:style w:type="paragraph" w:styleId="MacroText">
    <w:name w:val="macro"/>
    <w:link w:val="MacroTextChar"/>
    <w:uiPriority w:val="99"/>
    <w:unhideWhenUsed/>
    <w:rsid w:val="008D4E6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8D4E62"/>
    <w:rPr>
      <w:rFonts w:ascii="Courier" w:eastAsiaTheme="minorEastAsia" w:hAnsi="Courier"/>
      <w:kern w:val="0"/>
      <w:sz w:val="20"/>
      <w:szCs w:val="20"/>
      <w:lang w:val="en-US"/>
      <w14:ligatures w14:val="none"/>
    </w:rPr>
  </w:style>
  <w:style w:type="character" w:styleId="Emphasis">
    <w:name w:val="Emphasis"/>
    <w:basedOn w:val="DefaultParagraphFont"/>
    <w:uiPriority w:val="20"/>
    <w:qFormat/>
    <w:rsid w:val="008D4E62"/>
    <w:rPr>
      <w:i/>
      <w:iCs/>
    </w:rPr>
  </w:style>
  <w:style w:type="character" w:styleId="SubtleEmphasis">
    <w:name w:val="Subtle Emphasis"/>
    <w:basedOn w:val="DefaultParagraphFont"/>
    <w:uiPriority w:val="19"/>
    <w:qFormat/>
    <w:rsid w:val="008D4E62"/>
    <w:rPr>
      <w:i/>
      <w:iCs/>
      <w:color w:val="808080" w:themeColor="text1" w:themeTint="7F"/>
    </w:rPr>
  </w:style>
  <w:style w:type="character" w:styleId="SubtleReference">
    <w:name w:val="Subtle Reference"/>
    <w:basedOn w:val="DefaultParagraphFont"/>
    <w:uiPriority w:val="31"/>
    <w:qFormat/>
    <w:rsid w:val="008D4E62"/>
    <w:rPr>
      <w:smallCaps/>
      <w:color w:val="E97132" w:themeColor="accent2"/>
      <w:u w:val="single"/>
    </w:rPr>
  </w:style>
  <w:style w:type="character" w:styleId="BookTitle">
    <w:name w:val="Book Title"/>
    <w:basedOn w:val="DefaultParagraphFont"/>
    <w:uiPriority w:val="33"/>
    <w:qFormat/>
    <w:rsid w:val="008D4E62"/>
    <w:rPr>
      <w:b/>
      <w:bCs/>
      <w:smallCaps/>
      <w:spacing w:val="5"/>
    </w:rPr>
  </w:style>
  <w:style w:type="table" w:styleId="LightShading">
    <w:name w:val="Light Shading"/>
    <w:basedOn w:val="TableNormal"/>
    <w:uiPriority w:val="60"/>
    <w:rsid w:val="008D4E62"/>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D4E62"/>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8D4E62"/>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8D4E62"/>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8D4E62"/>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8D4E62"/>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8D4E62"/>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D4E62"/>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8D4E62"/>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8D4E62"/>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8D4E62"/>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msonormal0">
    <w:name w:val="msonormal"/>
    <w:basedOn w:val="Normal"/>
    <w:rsid w:val="001A3E92"/>
    <w:pPr>
      <w:spacing w:before="100" w:beforeAutospacing="1" w:after="100" w:afterAutospacing="1" w:line="240" w:lineRule="auto"/>
    </w:pPr>
    <w:rPr>
      <w:rFonts w:eastAsia="Times New Roman"/>
      <w:color w:val="auto"/>
      <w:kern w:val="0"/>
      <w:lang w:val="en-GB" w:eastAsia="en-GB"/>
      <w14:ligatures w14:val="none"/>
    </w:rPr>
  </w:style>
  <w:style w:type="paragraph" w:customStyle="1" w:styleId="TableCaption">
    <w:name w:val="TableCaption"/>
    <w:rsid w:val="001A3E92"/>
    <w:pPr>
      <w:keepNext/>
      <w:spacing w:before="140" w:after="60" w:line="276" w:lineRule="auto"/>
    </w:pPr>
    <w:rPr>
      <w:rFonts w:ascii="Times New Roman" w:eastAsia="Times New Roman" w:hAnsi="Times New Roman"/>
      <w:b/>
      <w:color w:val="000000"/>
      <w:kern w:val="0"/>
      <w:sz w:val="19"/>
      <w:szCs w:val="22"/>
      <w:lang w:val="en-US"/>
      <w14:ligatures w14:val="none"/>
    </w:rPr>
  </w:style>
  <w:style w:type="paragraph" w:customStyle="1" w:styleId="SmallNote">
    <w:name w:val="SmallNote"/>
    <w:rsid w:val="001A3E92"/>
    <w:pPr>
      <w:spacing w:after="80" w:line="276" w:lineRule="auto"/>
    </w:pPr>
    <w:rPr>
      <w:rFonts w:ascii="Times New Roman" w:eastAsia="Times New Roman" w:hAnsi="Times New Roman"/>
      <w:kern w:val="0"/>
      <w:sz w:val="18"/>
      <w:szCs w:val="22"/>
      <w:lang w:val="en-US"/>
      <w14:ligatures w14:val="none"/>
    </w:rPr>
  </w:style>
  <w:style w:type="character" w:styleId="FollowedHyperlink">
    <w:name w:val="FollowedHyperlink"/>
    <w:basedOn w:val="DefaultParagraphFont"/>
    <w:uiPriority w:val="99"/>
    <w:semiHidden/>
    <w:unhideWhenUsed/>
    <w:rsid w:val="005D71F9"/>
    <w:rPr>
      <w:color w:val="96607D" w:themeColor="followedHyperlink"/>
      <w:u w:val="single"/>
    </w:rPr>
  </w:style>
  <w:style w:type="paragraph" w:styleId="TOC3">
    <w:name w:val="toc 3"/>
    <w:basedOn w:val="Normal"/>
    <w:next w:val="Normal"/>
    <w:autoRedefine/>
    <w:uiPriority w:val="39"/>
    <w:unhideWhenUsed/>
    <w:rsid w:val="003C0720"/>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3C0720"/>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3C0720"/>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3C0720"/>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3C0720"/>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3C0720"/>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3C0720"/>
    <w:pPr>
      <w:spacing w:after="0"/>
      <w:ind w:left="1920"/>
      <w:jc w:val="left"/>
    </w:pPr>
    <w:rPr>
      <w:rFonts w:asciiTheme="minorHAnsi" w:hAnsiTheme="minorHAnsi"/>
      <w:sz w:val="18"/>
      <w:szCs w:val="18"/>
    </w:rPr>
  </w:style>
  <w:style w:type="paragraph" w:styleId="NormalWeb">
    <w:name w:val="Normal (Web)"/>
    <w:basedOn w:val="Normal"/>
    <w:uiPriority w:val="99"/>
    <w:semiHidden/>
    <w:unhideWhenUsed/>
    <w:rsid w:val="00B04043"/>
    <w:pPr>
      <w:spacing w:before="100" w:beforeAutospacing="1" w:after="100" w:afterAutospacing="1" w:line="240" w:lineRule="auto"/>
      <w:jc w:val="left"/>
    </w:pPr>
    <w:rPr>
      <w:rFonts w:eastAsia="Times New Roman"/>
      <w:color w:val="auto"/>
      <w:kern w:val="0"/>
      <w:lang w:val="en-GB" w:eastAsia="en-GB"/>
      <w14:ligatures w14:val="none"/>
    </w:rPr>
  </w:style>
  <w:style w:type="paragraph" w:customStyle="1" w:styleId="CommentText1">
    <w:name w:val="Comment Text1"/>
    <w:basedOn w:val="Normal"/>
    <w:link w:val="CommentTextChar"/>
    <w:uiPriority w:val="99"/>
    <w:unhideWhenUsed/>
    <w:rsid w:val="007C0CA7"/>
    <w:pPr>
      <w:spacing w:line="240" w:lineRule="auto"/>
    </w:pPr>
    <w:rPr>
      <w:sz w:val="20"/>
      <w:szCs w:val="20"/>
    </w:rPr>
  </w:style>
  <w:style w:type="character" w:customStyle="1" w:styleId="CommentTextChar">
    <w:name w:val="Comment Text Char"/>
    <w:basedOn w:val="DefaultParagraphFont"/>
    <w:link w:val="CommentText1"/>
    <w:uiPriority w:val="99"/>
    <w:rsid w:val="007C0CA7"/>
    <w:rPr>
      <w:rFonts w:ascii="Times New Roman" w:hAnsi="Times New Roman" w:cs="Times New Roman"/>
      <w:color w:val="171717" w:themeColor="background2" w:themeShade="1A"/>
      <w:sz w:val="20"/>
      <w:szCs w:val="20"/>
    </w:rPr>
  </w:style>
  <w:style w:type="character" w:customStyle="1" w:styleId="CommentReference1">
    <w:name w:val="Comment Reference1"/>
    <w:basedOn w:val="DefaultParagraphFont"/>
    <w:uiPriority w:val="99"/>
    <w:semiHidden/>
    <w:unhideWhenUsed/>
    <w:rsid w:val="007C0CA7"/>
    <w:rPr>
      <w:sz w:val="16"/>
      <w:szCs w:val="16"/>
    </w:rPr>
  </w:style>
  <w:style w:type="paragraph" w:customStyle="1" w:styleId="CommentSubject1">
    <w:name w:val="Comment Subject1"/>
    <w:basedOn w:val="CommentText1"/>
    <w:next w:val="CommentText1"/>
    <w:link w:val="CommentSubjectChar"/>
    <w:uiPriority w:val="99"/>
    <w:semiHidden/>
    <w:unhideWhenUsed/>
    <w:rsid w:val="007C0CA7"/>
    <w:rPr>
      <w:b/>
      <w:bCs/>
    </w:rPr>
  </w:style>
  <w:style w:type="character" w:customStyle="1" w:styleId="CommentSubjectChar">
    <w:name w:val="Comment Subject Char"/>
    <w:basedOn w:val="CommentTextChar"/>
    <w:link w:val="CommentSubject1"/>
    <w:uiPriority w:val="99"/>
    <w:semiHidden/>
    <w:rsid w:val="007C0CA7"/>
    <w:rPr>
      <w:rFonts w:ascii="Times New Roman" w:hAnsi="Times New Roman" w:cs="Times New Roman"/>
      <w:b/>
      <w:bCs/>
      <w:color w:val="171717" w:themeColor="background2" w:themeShade="1A"/>
      <w:sz w:val="20"/>
      <w:szCs w:val="20"/>
    </w:rPr>
  </w:style>
  <w:style w:type="numbering" w:customStyle="1" w:styleId="NoList1">
    <w:name w:val="No List1"/>
    <w:next w:val="NoList"/>
    <w:uiPriority w:val="99"/>
    <w:semiHidden/>
    <w:unhideWhenUsed/>
    <w:rsid w:val="001E6889"/>
  </w:style>
  <w:style w:type="paragraph" w:customStyle="1" w:styleId="SourceCode">
    <w:name w:val="Source Code"/>
    <w:basedOn w:val="Normal"/>
    <w:link w:val="VerbatimChar"/>
    <w:rsid w:val="001E6889"/>
    <w:pPr>
      <w:wordWrap w:val="0"/>
    </w:pPr>
    <w:rPr>
      <w:color w:val="171717"/>
    </w:rPr>
  </w:style>
  <w:style w:type="character" w:customStyle="1" w:styleId="KeywordTok">
    <w:name w:val="KeywordTok"/>
    <w:rsid w:val="001E6889"/>
    <w:rPr>
      <w:b/>
      <w:color w:val="007020"/>
    </w:rPr>
  </w:style>
  <w:style w:type="character" w:customStyle="1" w:styleId="DataTypeTok">
    <w:name w:val="DataTypeTok"/>
    <w:rsid w:val="001E6889"/>
    <w:rPr>
      <w:color w:val="902000"/>
    </w:rPr>
  </w:style>
  <w:style w:type="character" w:customStyle="1" w:styleId="DecValTok">
    <w:name w:val="DecValTok"/>
    <w:rsid w:val="001E6889"/>
    <w:rPr>
      <w:color w:val="40A070"/>
    </w:rPr>
  </w:style>
  <w:style w:type="character" w:customStyle="1" w:styleId="BaseNTok">
    <w:name w:val="BaseNTok"/>
    <w:rsid w:val="001E6889"/>
    <w:rPr>
      <w:color w:val="40A070"/>
    </w:rPr>
  </w:style>
  <w:style w:type="character" w:customStyle="1" w:styleId="FloatTok">
    <w:name w:val="FloatTok"/>
    <w:rsid w:val="001E6889"/>
    <w:rPr>
      <w:color w:val="40A070"/>
    </w:rPr>
  </w:style>
  <w:style w:type="character" w:customStyle="1" w:styleId="ConstantTok">
    <w:name w:val="ConstantTok"/>
    <w:rsid w:val="001E6889"/>
    <w:rPr>
      <w:color w:val="880000"/>
    </w:rPr>
  </w:style>
  <w:style w:type="character" w:customStyle="1" w:styleId="CharTok">
    <w:name w:val="CharTok"/>
    <w:rsid w:val="001E6889"/>
    <w:rPr>
      <w:color w:val="4070A0"/>
    </w:rPr>
  </w:style>
  <w:style w:type="character" w:customStyle="1" w:styleId="SpecialCharTok">
    <w:name w:val="SpecialCharTok"/>
    <w:rsid w:val="001E6889"/>
    <w:rPr>
      <w:color w:val="4070A0"/>
    </w:rPr>
  </w:style>
  <w:style w:type="character" w:customStyle="1" w:styleId="StringTok">
    <w:name w:val="StringTok"/>
    <w:rsid w:val="001E6889"/>
    <w:rPr>
      <w:color w:val="4070A0"/>
    </w:rPr>
  </w:style>
  <w:style w:type="character" w:customStyle="1" w:styleId="VerbatimStringTok">
    <w:name w:val="VerbatimStringTok"/>
    <w:rsid w:val="001E6889"/>
    <w:rPr>
      <w:color w:val="4070A0"/>
    </w:rPr>
  </w:style>
  <w:style w:type="character" w:customStyle="1" w:styleId="SpecialStringTok">
    <w:name w:val="SpecialStringTok"/>
    <w:rsid w:val="001E6889"/>
    <w:rPr>
      <w:color w:val="BB6688"/>
    </w:rPr>
  </w:style>
  <w:style w:type="character" w:customStyle="1" w:styleId="ImportTok">
    <w:name w:val="ImportTok"/>
    <w:rsid w:val="001E6889"/>
    <w:rPr>
      <w:b/>
      <w:color w:val="008000"/>
    </w:rPr>
  </w:style>
  <w:style w:type="character" w:customStyle="1" w:styleId="CommentTok">
    <w:name w:val="CommentTok"/>
    <w:rsid w:val="001E6889"/>
    <w:rPr>
      <w:i/>
      <w:color w:val="60A0B0"/>
    </w:rPr>
  </w:style>
  <w:style w:type="character" w:customStyle="1" w:styleId="DocumentationTok">
    <w:name w:val="DocumentationTok"/>
    <w:rsid w:val="001E6889"/>
    <w:rPr>
      <w:i/>
      <w:color w:val="BA2121"/>
    </w:rPr>
  </w:style>
  <w:style w:type="character" w:customStyle="1" w:styleId="AnnotationTok">
    <w:name w:val="AnnotationTok"/>
    <w:rsid w:val="001E6889"/>
    <w:rPr>
      <w:b/>
      <w:i/>
      <w:color w:val="60A0B0"/>
    </w:rPr>
  </w:style>
  <w:style w:type="character" w:customStyle="1" w:styleId="CommentVarTok">
    <w:name w:val="CommentVarTok"/>
    <w:rsid w:val="001E6889"/>
    <w:rPr>
      <w:b/>
      <w:i/>
      <w:color w:val="60A0B0"/>
    </w:rPr>
  </w:style>
  <w:style w:type="character" w:customStyle="1" w:styleId="OtherTok">
    <w:name w:val="OtherTok"/>
    <w:rsid w:val="001E6889"/>
    <w:rPr>
      <w:color w:val="007020"/>
    </w:rPr>
  </w:style>
  <w:style w:type="character" w:customStyle="1" w:styleId="FunctionTok">
    <w:name w:val="FunctionTok"/>
    <w:rsid w:val="001E6889"/>
    <w:rPr>
      <w:color w:val="06287E"/>
    </w:rPr>
  </w:style>
  <w:style w:type="character" w:customStyle="1" w:styleId="VariableTok">
    <w:name w:val="VariableTok"/>
    <w:rsid w:val="001E6889"/>
    <w:rPr>
      <w:color w:val="19177C"/>
    </w:rPr>
  </w:style>
  <w:style w:type="character" w:customStyle="1" w:styleId="ControlFlowTok">
    <w:name w:val="ControlFlowTok"/>
    <w:rsid w:val="001E6889"/>
    <w:rPr>
      <w:b/>
      <w:color w:val="007020"/>
    </w:rPr>
  </w:style>
  <w:style w:type="character" w:customStyle="1" w:styleId="OperatorTok">
    <w:name w:val="OperatorTok"/>
    <w:rsid w:val="001E6889"/>
    <w:rPr>
      <w:color w:val="666666"/>
    </w:rPr>
  </w:style>
  <w:style w:type="character" w:customStyle="1" w:styleId="BuiltInTok">
    <w:name w:val="BuiltInTok"/>
    <w:rsid w:val="001E6889"/>
    <w:rPr>
      <w:color w:val="008000"/>
    </w:rPr>
  </w:style>
  <w:style w:type="character" w:customStyle="1" w:styleId="ExtensionTok">
    <w:name w:val="ExtensionTok"/>
    <w:rsid w:val="001E6889"/>
  </w:style>
  <w:style w:type="character" w:customStyle="1" w:styleId="PreprocessorTok">
    <w:name w:val="PreprocessorTok"/>
    <w:rsid w:val="001E6889"/>
    <w:rPr>
      <w:color w:val="BC7A00"/>
    </w:rPr>
  </w:style>
  <w:style w:type="character" w:customStyle="1" w:styleId="AttributeTok">
    <w:name w:val="AttributeTok"/>
    <w:rsid w:val="001E6889"/>
    <w:rPr>
      <w:color w:val="7D9029"/>
    </w:rPr>
  </w:style>
  <w:style w:type="character" w:customStyle="1" w:styleId="RegionMarkerTok">
    <w:name w:val="RegionMarkerTok"/>
    <w:rsid w:val="001E6889"/>
  </w:style>
  <w:style w:type="character" w:customStyle="1" w:styleId="InformationTok">
    <w:name w:val="InformationTok"/>
    <w:rsid w:val="001E6889"/>
    <w:rPr>
      <w:b/>
      <w:i/>
      <w:color w:val="60A0B0"/>
    </w:rPr>
  </w:style>
  <w:style w:type="character" w:customStyle="1" w:styleId="WarningTok">
    <w:name w:val="WarningTok"/>
    <w:rsid w:val="001E6889"/>
    <w:rPr>
      <w:b/>
      <w:i/>
      <w:color w:val="60A0B0"/>
    </w:rPr>
  </w:style>
  <w:style w:type="character" w:customStyle="1" w:styleId="AlertTok">
    <w:name w:val="AlertTok"/>
    <w:rsid w:val="001E6889"/>
    <w:rPr>
      <w:b/>
      <w:color w:val="FF0000"/>
    </w:rPr>
  </w:style>
  <w:style w:type="character" w:customStyle="1" w:styleId="ErrorTok">
    <w:name w:val="ErrorTok"/>
    <w:rsid w:val="001E6889"/>
    <w:rPr>
      <w:b/>
      <w:color w:val="FF0000"/>
    </w:rPr>
  </w:style>
  <w:style w:type="character" w:customStyle="1" w:styleId="NormalTok">
    <w:name w:val="NormalTok"/>
    <w:rsid w:val="001E6889"/>
  </w:style>
  <w:style w:type="paragraph" w:customStyle="1" w:styleId="Aptaujasjautjums">
    <w:name w:val="Aptaujas jautājums"/>
    <w:basedOn w:val="Normal"/>
    <w:rsid w:val="00250FED"/>
    <w:pPr>
      <w:keepNext/>
      <w:spacing w:before="140" w:after="40"/>
      <w:jc w:val="left"/>
    </w:pPr>
    <w:rPr>
      <w:rFonts w:eastAsia="Times New Roman" w:cstheme="minorBidi"/>
      <w:b/>
      <w:color w:val="171717"/>
      <w:kern w:val="0"/>
      <w:sz w:val="22"/>
      <w:szCs w:val="22"/>
      <w:lang w:val="en-US"/>
      <w14:ligatures w14:val="none"/>
    </w:rPr>
  </w:style>
  <w:style w:type="paragraph" w:customStyle="1" w:styleId="Atbildesvariants">
    <w:name w:val="Atbildes variants"/>
    <w:basedOn w:val="Normal"/>
    <w:rsid w:val="00250FED"/>
    <w:pPr>
      <w:spacing w:after="40" w:line="252" w:lineRule="auto"/>
      <w:ind w:left="397" w:hanging="255"/>
      <w:jc w:val="left"/>
    </w:pPr>
    <w:rPr>
      <w:rFonts w:eastAsia="Times New Roman" w:cstheme="minorBidi"/>
      <w:color w:val="171717"/>
      <w:kern w:val="0"/>
      <w:sz w:val="21"/>
      <w:szCs w:val="22"/>
      <w:lang w:val="en-US"/>
      <w14:ligatures w14:val="none"/>
    </w:rPr>
  </w:style>
  <w:style w:type="paragraph" w:customStyle="1" w:styleId="Metodoloiskapiezme">
    <w:name w:val="Metodoloģiska piezīme"/>
    <w:basedOn w:val="Normal"/>
    <w:rsid w:val="00250FED"/>
    <w:pPr>
      <w:spacing w:before="100" w:after="140" w:line="264" w:lineRule="auto"/>
      <w:ind w:left="198" w:right="113"/>
      <w:jc w:val="left"/>
    </w:pPr>
    <w:rPr>
      <w:rFonts w:eastAsia="Times New Roman" w:cstheme="minorBidi"/>
      <w:color w:val="5E6175"/>
      <w:kern w:val="0"/>
      <w:sz w:val="21"/>
      <w:szCs w:val="22"/>
      <w:lang w:val="en-US"/>
      <w14:ligatures w14:val="none"/>
    </w:rPr>
  </w:style>
  <w:style w:type="paragraph" w:customStyle="1" w:styleId="AppendixBody">
    <w:name w:val="Appendix Body"/>
    <w:basedOn w:val="Normal"/>
    <w:rsid w:val="00BD460F"/>
    <w:rPr>
      <w:rFonts w:eastAsia="Times New Roman" w:cstheme="minorBidi"/>
      <w:color w:val="auto"/>
      <w:kern w:val="0"/>
      <w:szCs w:val="22"/>
      <w:lang w:val="en-US"/>
      <w14:ligatures w14:val="none"/>
    </w:rPr>
  </w:style>
  <w:style w:type="paragraph" w:customStyle="1" w:styleId="AppendixHeading2">
    <w:name w:val="Appendix Heading 2"/>
    <w:basedOn w:val="Normal"/>
    <w:rsid w:val="00BD460F"/>
    <w:pPr>
      <w:keepNext/>
      <w:spacing w:before="240" w:after="100" w:line="240" w:lineRule="auto"/>
      <w:jc w:val="left"/>
    </w:pPr>
    <w:rPr>
      <w:rFonts w:eastAsia="Times New Roman" w:cstheme="minorBidi"/>
      <w:b/>
      <w:color w:val="000000"/>
      <w:kern w:val="0"/>
      <w:szCs w:val="22"/>
      <w:lang w:val="en-US"/>
      <w14:ligatures w14:val="none"/>
    </w:rPr>
  </w:style>
  <w:style w:type="paragraph" w:customStyle="1" w:styleId="AppendixHeading3">
    <w:name w:val="Appendix Heading 3"/>
    <w:basedOn w:val="Normal"/>
    <w:rsid w:val="00BD460F"/>
    <w:pPr>
      <w:keepNext/>
      <w:spacing w:before="180" w:after="80" w:line="240" w:lineRule="auto"/>
      <w:jc w:val="left"/>
    </w:pPr>
    <w:rPr>
      <w:rFonts w:eastAsia="Times New Roman" w:cstheme="minorBidi"/>
      <w:b/>
      <w:color w:val="0F4761"/>
      <w:kern w:val="0"/>
      <w:sz w:val="23"/>
      <w:szCs w:val="22"/>
      <w:lang w:val="en-US"/>
      <w14:ligatures w14:val="none"/>
    </w:rPr>
  </w:style>
  <w:style w:type="paragraph" w:customStyle="1" w:styleId="SourceEntry">
    <w:name w:val="Source Entry"/>
    <w:basedOn w:val="Normal"/>
    <w:rsid w:val="00BD460F"/>
    <w:pPr>
      <w:keepLines/>
      <w:spacing w:after="70" w:line="259" w:lineRule="auto"/>
      <w:jc w:val="left"/>
    </w:pPr>
    <w:rPr>
      <w:rFonts w:eastAsia="Times New Roman" w:cstheme="minorBidi"/>
      <w:color w:val="auto"/>
      <w:kern w:val="0"/>
      <w:sz w:val="22"/>
      <w:szCs w:val="22"/>
      <w:lang w:val="en-US"/>
      <w14:ligatures w14:val="none"/>
    </w:rPr>
  </w:style>
  <w:style w:type="character" w:customStyle="1" w:styleId="VerbatimChar">
    <w:name w:val="Verbatim Char"/>
    <w:basedOn w:val="DefaultParagraphFont"/>
    <w:link w:val="SourceCode"/>
    <w:rsid w:val="001B669E"/>
    <w:rPr>
      <w:rFonts w:ascii="Times New Roman" w:hAnsi="Times New Roman" w:cs="Times New Roman"/>
      <w:color w:val="171717"/>
    </w:rPr>
  </w:style>
  <w:style w:type="numbering" w:customStyle="1" w:styleId="NoList2">
    <w:name w:val="No List2"/>
    <w:next w:val="NoList"/>
    <w:uiPriority w:val="99"/>
    <w:semiHidden/>
    <w:unhideWhenUsed/>
    <w:rsid w:val="0098058D"/>
  </w:style>
  <w:style w:type="numbering" w:customStyle="1" w:styleId="NoList11">
    <w:name w:val="No List11"/>
    <w:next w:val="NoList"/>
    <w:uiPriority w:val="99"/>
    <w:semiHidden/>
    <w:unhideWhenUsed/>
    <w:rsid w:val="0098058D"/>
  </w:style>
  <w:style w:type="paragraph" w:customStyle="1" w:styleId="FirstParagraph">
    <w:name w:val="First Paragraph"/>
    <w:basedOn w:val="BodyText"/>
    <w:next w:val="BodyText"/>
    <w:qFormat/>
    <w:rsid w:val="0068022F"/>
    <w:pPr>
      <w:spacing w:after="100" w:line="269" w:lineRule="auto"/>
      <w:jc w:val="left"/>
    </w:pPr>
    <w:rPr>
      <w:rFonts w:ascii="Times New Roman" w:eastAsiaTheme="minorHAnsi" w:hAnsi="Times New Roman" w:cstheme="minorBidi"/>
      <w:color w:val="1F2933"/>
      <w:lang w:val="en-US"/>
    </w:rPr>
  </w:style>
  <w:style w:type="paragraph" w:customStyle="1" w:styleId="Compact">
    <w:name w:val="Compact"/>
    <w:basedOn w:val="BodyText"/>
    <w:qFormat/>
    <w:rsid w:val="0068022F"/>
    <w:pPr>
      <w:spacing w:before="36" w:after="36" w:line="269" w:lineRule="auto"/>
      <w:jc w:val="left"/>
    </w:pPr>
    <w:rPr>
      <w:rFonts w:ascii="Times New Roman" w:eastAsiaTheme="minorHAnsi" w:hAnsi="Times New Roman" w:cstheme="minorBidi"/>
      <w:color w:val="1F2933"/>
      <w:lang w:val="en-US"/>
    </w:rPr>
  </w:style>
  <w:style w:type="table" w:customStyle="1" w:styleId="Table">
    <w:name w:val="Table"/>
    <w:semiHidden/>
    <w:unhideWhenUsed/>
    <w:qFormat/>
    <w:rsid w:val="0068022F"/>
    <w:pPr>
      <w:spacing w:after="200" w:line="240" w:lineRule="auto"/>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CaptionChar">
    <w:name w:val="Caption Char"/>
    <w:aliases w:val="Tabulas un attēlu stils Char"/>
    <w:basedOn w:val="DefaultParagraphFont"/>
    <w:link w:val="Caption"/>
    <w:uiPriority w:val="35"/>
    <w:rsid w:val="00344F08"/>
    <w:rPr>
      <w:rFonts w:ascii="Times New Roman" w:hAnsi="Times New Roman" w:cs="Times New Roman"/>
      <w:b/>
      <w:iCs/>
      <w:sz w:val="22"/>
      <w:szCs w:val="18"/>
      <w:lang w:val="en-GB"/>
    </w:rPr>
  </w:style>
  <w:style w:type="paragraph" w:styleId="BlockText">
    <w:name w:val="Block Text"/>
    <w:basedOn w:val="BodyText"/>
    <w:next w:val="BodyText"/>
    <w:uiPriority w:val="9"/>
    <w:unhideWhenUsed/>
    <w:qFormat/>
    <w:rsid w:val="008974F4"/>
    <w:pPr>
      <w:spacing w:before="40" w:after="80" w:line="259" w:lineRule="auto"/>
      <w:ind w:left="480" w:right="480"/>
      <w:jc w:val="left"/>
    </w:pPr>
    <w:rPr>
      <w:rFonts w:ascii="Times New Roman" w:eastAsiaTheme="minorHAnsi" w:hAnsi="Times New Roman" w:cstheme="minorBidi"/>
      <w:color w:val="1F2933"/>
      <w:sz w:val="19"/>
      <w:lang w:val="en-US"/>
    </w:rPr>
  </w:style>
  <w:style w:type="paragraph" w:customStyle="1" w:styleId="Author">
    <w:name w:val="Author"/>
    <w:next w:val="BodyText"/>
    <w:qFormat/>
    <w:rsid w:val="00BC2BA1"/>
    <w:pPr>
      <w:keepNext/>
      <w:keepLines/>
      <w:spacing w:after="200" w:line="240" w:lineRule="auto"/>
      <w:jc w:val="center"/>
    </w:pPr>
    <w:rPr>
      <w:kern w:val="0"/>
      <w:lang w:val="en-US"/>
      <w14:ligatures w14:val="none"/>
    </w:rPr>
  </w:style>
  <w:style w:type="paragraph" w:styleId="Date">
    <w:name w:val="Date"/>
    <w:next w:val="BodyText"/>
    <w:link w:val="DateChar"/>
    <w:qFormat/>
    <w:rsid w:val="00BC2BA1"/>
    <w:pPr>
      <w:keepNext/>
      <w:keepLines/>
      <w:spacing w:after="200" w:line="240" w:lineRule="auto"/>
      <w:jc w:val="center"/>
    </w:pPr>
    <w:rPr>
      <w:kern w:val="0"/>
      <w:lang w:val="en-US"/>
      <w14:ligatures w14:val="none"/>
    </w:rPr>
  </w:style>
  <w:style w:type="character" w:customStyle="1" w:styleId="DateChar">
    <w:name w:val="Date Char"/>
    <w:basedOn w:val="DefaultParagraphFont"/>
    <w:link w:val="Date"/>
    <w:rsid w:val="00BC2BA1"/>
    <w:rPr>
      <w:kern w:val="0"/>
      <w:lang w:val="en-US"/>
      <w14:ligatures w14:val="none"/>
    </w:rPr>
  </w:style>
  <w:style w:type="paragraph" w:customStyle="1" w:styleId="AbstractTitle">
    <w:name w:val="Abstract Title"/>
    <w:basedOn w:val="Normal"/>
    <w:next w:val="Abstract"/>
    <w:qFormat/>
    <w:rsid w:val="00BC2BA1"/>
    <w:pPr>
      <w:keepNext/>
      <w:keepLines/>
      <w:spacing w:before="300" w:after="0" w:line="269" w:lineRule="auto"/>
      <w:jc w:val="center"/>
    </w:pPr>
    <w:rPr>
      <w:rFonts w:cstheme="minorBidi"/>
      <w:b/>
      <w:color w:val="345A8A"/>
      <w:kern w:val="0"/>
      <w:sz w:val="20"/>
      <w:szCs w:val="20"/>
      <w:lang w:val="en-US"/>
      <w14:ligatures w14:val="none"/>
    </w:rPr>
  </w:style>
  <w:style w:type="paragraph" w:customStyle="1" w:styleId="Abstract">
    <w:name w:val="Abstract"/>
    <w:basedOn w:val="Normal"/>
    <w:next w:val="BodyText"/>
    <w:qFormat/>
    <w:rsid w:val="00BC2BA1"/>
    <w:pPr>
      <w:keepNext/>
      <w:keepLines/>
      <w:spacing w:before="100" w:after="300" w:line="269" w:lineRule="auto"/>
      <w:jc w:val="left"/>
    </w:pPr>
    <w:rPr>
      <w:rFonts w:cstheme="minorBidi"/>
      <w:color w:val="1F2933"/>
      <w:kern w:val="0"/>
      <w:sz w:val="20"/>
      <w:szCs w:val="20"/>
      <w:lang w:val="en-US"/>
      <w14:ligatures w14:val="none"/>
    </w:rPr>
  </w:style>
  <w:style w:type="paragraph" w:styleId="Bibliography">
    <w:name w:val="Bibliography"/>
    <w:basedOn w:val="Normal"/>
    <w:qFormat/>
    <w:rsid w:val="00BC2BA1"/>
    <w:pPr>
      <w:spacing w:after="100" w:line="269" w:lineRule="auto"/>
      <w:jc w:val="left"/>
    </w:pPr>
    <w:rPr>
      <w:rFonts w:cstheme="minorBidi"/>
      <w:color w:val="1F2933"/>
      <w:kern w:val="0"/>
      <w:sz w:val="20"/>
      <w:lang w:val="en-US"/>
      <w14:ligatures w14:val="none"/>
    </w:rPr>
  </w:style>
  <w:style w:type="paragraph" w:customStyle="1" w:styleId="DefinitionTerm">
    <w:name w:val="Definition Term"/>
    <w:basedOn w:val="Normal"/>
    <w:next w:val="Definition"/>
    <w:rsid w:val="00BC2BA1"/>
    <w:pPr>
      <w:keepNext/>
      <w:keepLines/>
      <w:spacing w:after="0" w:line="269" w:lineRule="auto"/>
      <w:jc w:val="left"/>
    </w:pPr>
    <w:rPr>
      <w:rFonts w:cstheme="minorBidi"/>
      <w:b/>
      <w:color w:val="1F2933"/>
      <w:kern w:val="0"/>
      <w:sz w:val="20"/>
      <w:lang w:val="en-US"/>
      <w14:ligatures w14:val="none"/>
    </w:rPr>
  </w:style>
  <w:style w:type="paragraph" w:customStyle="1" w:styleId="Definition">
    <w:name w:val="Definition"/>
    <w:basedOn w:val="Normal"/>
    <w:rsid w:val="00BC2BA1"/>
    <w:pPr>
      <w:spacing w:after="100" w:line="269" w:lineRule="auto"/>
      <w:jc w:val="left"/>
    </w:pPr>
    <w:rPr>
      <w:rFonts w:cstheme="minorBidi"/>
      <w:color w:val="1F2933"/>
      <w:kern w:val="0"/>
      <w:sz w:val="20"/>
      <w:lang w:val="en-US"/>
      <w14:ligatures w14:val="none"/>
    </w:rPr>
  </w:style>
  <w:style w:type="paragraph" w:customStyle="1" w:styleId="TableCaption0">
    <w:name w:val="Table Caption"/>
    <w:basedOn w:val="Caption"/>
    <w:rsid w:val="00BC2BA1"/>
    <w:pPr>
      <w:spacing w:before="0" w:after="120" w:line="269" w:lineRule="auto"/>
    </w:pPr>
    <w:rPr>
      <w:rFonts w:cstheme="minorBidi"/>
      <w:b w:val="0"/>
      <w:i/>
      <w:iCs w:val="0"/>
      <w:color w:val="1F2933"/>
      <w:kern w:val="0"/>
      <w:sz w:val="20"/>
      <w:szCs w:val="24"/>
      <w:lang w:val="en-US"/>
      <w14:ligatures w14:val="none"/>
    </w:rPr>
  </w:style>
  <w:style w:type="paragraph" w:customStyle="1" w:styleId="ImageCaption">
    <w:name w:val="Image Caption"/>
    <w:basedOn w:val="Caption"/>
    <w:rsid w:val="00BC2BA1"/>
    <w:pPr>
      <w:keepNext w:val="0"/>
      <w:spacing w:before="0" w:after="120" w:line="269" w:lineRule="auto"/>
    </w:pPr>
    <w:rPr>
      <w:rFonts w:cstheme="minorBidi"/>
      <w:b w:val="0"/>
      <w:i/>
      <w:iCs w:val="0"/>
      <w:color w:val="1F2933"/>
      <w:kern w:val="0"/>
      <w:sz w:val="20"/>
      <w:szCs w:val="24"/>
      <w:lang w:val="en-US"/>
      <w14:ligatures w14:val="none"/>
    </w:rPr>
  </w:style>
  <w:style w:type="paragraph" w:customStyle="1" w:styleId="Figure">
    <w:name w:val="Figure"/>
    <w:basedOn w:val="Normal"/>
    <w:rsid w:val="00BC2BA1"/>
    <w:pPr>
      <w:spacing w:after="100" w:line="269" w:lineRule="auto"/>
      <w:jc w:val="left"/>
    </w:pPr>
    <w:rPr>
      <w:rFonts w:cstheme="minorBidi"/>
      <w:color w:val="1F2933"/>
      <w:kern w:val="0"/>
      <w:sz w:val="20"/>
      <w:lang w:val="en-US"/>
      <w14:ligatures w14:val="none"/>
    </w:rPr>
  </w:style>
  <w:style w:type="paragraph" w:customStyle="1" w:styleId="CaptionedFigure">
    <w:name w:val="Captioned Figure"/>
    <w:basedOn w:val="Figure"/>
    <w:rsid w:val="00BC2BA1"/>
    <w:pPr>
      <w:keepNext/>
    </w:pPr>
  </w:style>
  <w:style w:type="character" w:customStyle="1" w:styleId="SectionNumber">
    <w:name w:val="Section Number"/>
    <w:basedOn w:val="CaptionChar"/>
    <w:rsid w:val="00BC2BA1"/>
    <w:rPr>
      <w:rFonts w:ascii="Times New Roman" w:hAnsi="Times New Roman" w:cs="Times New Roman"/>
      <w:b/>
      <w:iCs/>
      <w:color w:val="5E6175"/>
      <w:sz w:val="22"/>
      <w:szCs w:val="18"/>
      <w:lang w:val="en-GB"/>
    </w:rPr>
  </w:style>
  <w:style w:type="numbering" w:customStyle="1" w:styleId="NoList3">
    <w:name w:val="No List3"/>
    <w:next w:val="NoList"/>
    <w:uiPriority w:val="99"/>
    <w:semiHidden/>
    <w:unhideWhenUsed/>
    <w:rsid w:val="00351F00"/>
  </w:style>
  <w:style w:type="paragraph" w:customStyle="1" w:styleId="Questionnaire">
    <w:name w:val="Questionnaire"/>
    <w:basedOn w:val="Normal"/>
    <w:rsid w:val="00A53150"/>
    <w:pPr>
      <w:spacing w:after="40" w:line="252" w:lineRule="auto"/>
      <w:jc w:val="left"/>
    </w:pPr>
    <w:rPr>
      <w:rFonts w:eastAsia="Times New Roman" w:cstheme="minorBidi"/>
      <w:color w:val="171717"/>
      <w:kern w:val="0"/>
      <w:sz w:val="21"/>
      <w:szCs w:val="22"/>
      <w14:ligatures w14:val="none"/>
    </w:rPr>
  </w:style>
  <w:style w:type="paragraph" w:customStyle="1" w:styleId="QuestionnaireOption">
    <w:name w:val="Questionnaire Option"/>
    <w:basedOn w:val="Questionnaire"/>
    <w:rsid w:val="00A53150"/>
    <w:pPr>
      <w:spacing w:after="30" w:line="240" w:lineRule="auto"/>
      <w:ind w:left="283" w:hanging="113"/>
    </w:pPr>
    <w:rPr>
      <w:sz w:val="20"/>
    </w:rPr>
  </w:style>
  <w:style w:type="paragraph" w:customStyle="1" w:styleId="TableText">
    <w:name w:val="Table Text"/>
    <w:basedOn w:val="Normal"/>
    <w:rsid w:val="00A53150"/>
    <w:pPr>
      <w:spacing w:after="0" w:line="252" w:lineRule="auto"/>
      <w:jc w:val="left"/>
    </w:pPr>
    <w:rPr>
      <w:rFonts w:eastAsia="Times New Roman" w:cstheme="minorBidi"/>
      <w:color w:val="171717"/>
      <w:kern w:val="0"/>
      <w:sz w:val="18"/>
      <w:szCs w:val="22"/>
      <w14:ligatures w14:val="none"/>
    </w:rPr>
  </w:style>
  <w:style w:type="paragraph" w:customStyle="1" w:styleId="TableTextCompact">
    <w:name w:val="Table Text Compact"/>
    <w:basedOn w:val="Normal"/>
    <w:rsid w:val="00A53150"/>
    <w:pPr>
      <w:spacing w:after="0" w:line="240" w:lineRule="auto"/>
      <w:jc w:val="left"/>
    </w:pPr>
    <w:rPr>
      <w:rFonts w:eastAsia="Times New Roman" w:cstheme="minorBidi"/>
      <w:color w:val="171717"/>
      <w:kern w:val="0"/>
      <w:sz w:val="17"/>
      <w:szCs w:val="22"/>
      <w14:ligatures w14:val="none"/>
    </w:rPr>
  </w:style>
  <w:style w:type="paragraph" w:customStyle="1" w:styleId="Bibliogrfiskaisieraksts">
    <w:name w:val="Bibliogrāfiskais ieraksts"/>
    <w:rsid w:val="002C30E3"/>
    <w:pPr>
      <w:spacing w:after="60" w:line="259" w:lineRule="auto"/>
      <w:ind w:left="369" w:hanging="369"/>
    </w:pPr>
    <w:rPr>
      <w:rFonts w:ascii="Times New Roman" w:eastAsia="Times New Roman" w:hAnsi="Times New Roman"/>
      <w:kern w:val="0"/>
      <w:sz w:val="21"/>
      <w:szCs w:val="22"/>
      <w:lang w:val="en-US"/>
      <w14:ligatures w14:val="none"/>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color w:val="171717" w:themeColor="background2" w:themeShade="1A"/>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B278C8"/>
    <w:rPr>
      <w:b/>
      <w:bCs/>
    </w:rPr>
  </w:style>
  <w:style w:type="character" w:customStyle="1" w:styleId="CommentSubjectChar1">
    <w:name w:val="Comment Subject Char1"/>
    <w:basedOn w:val="CommentTextChar1"/>
    <w:link w:val="CommentSubject"/>
    <w:uiPriority w:val="99"/>
    <w:semiHidden/>
    <w:rsid w:val="00B278C8"/>
    <w:rPr>
      <w:rFonts w:ascii="Times New Roman" w:hAnsi="Times New Roman" w:cs="Times New Roman"/>
      <w:b/>
      <w:bCs/>
      <w:color w:val="171717" w:themeColor="background2" w:themeShade="1A"/>
      <w:sz w:val="20"/>
      <w:szCs w:val="20"/>
    </w:rPr>
  </w:style>
  <w:style w:type="paragraph" w:customStyle="1" w:styleId="Tabulas">
    <w:name w:val="Tabulas"/>
    <w:basedOn w:val="TableofFigures"/>
    <w:qFormat/>
    <w:rsid w:val="00906D1C"/>
    <w:pPr>
      <w:tabs>
        <w:tab w:val="right" w:leader="dot" w:pos="9345"/>
      </w:tabs>
      <w:spacing w:before="40" w:after="40"/>
      <w:ind w:left="482" w:hanging="482"/>
    </w:pPr>
    <w:rPr>
      <w:rFonts w:ascii="Times New Roman" w:hAnsi="Times New Roman"/>
      <w:smallCaps w:val="0"/>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w3.org/TR/WCAG21/" TargetMode="External"/><Relationship Id="rId21" Type="http://schemas.openxmlformats.org/officeDocument/2006/relationships/header" Target="header3.xml"/><Relationship Id="rId42" Type="http://schemas.openxmlformats.org/officeDocument/2006/relationships/hyperlink" Target="https://rsf.org/sites/default/files/medias/file/2023/06/Disputes_over_Access_2023.pdf" TargetMode="External"/><Relationship Id="rId63" Type="http://schemas.openxmlformats.org/officeDocument/2006/relationships/hyperlink" Target="https://likumi.lv/ta/id/55567-administrativa-procesa-likums" TargetMode="External"/><Relationship Id="rId84" Type="http://schemas.openxmlformats.org/officeDocument/2006/relationships/hyperlink" Target="https://likumi.lv/ta/id/351808-dokumentu-un-arhivu-parvaldibas-noteikumi" TargetMode="External"/><Relationship Id="rId138" Type="http://schemas.openxmlformats.org/officeDocument/2006/relationships/hyperlink" Target="https://ico.org.uk/for-organisations/foi/freedom-of-information-and-environmental-information-regulations/dealing-with-repeat-requests/" TargetMode="External"/><Relationship Id="rId159" Type="http://schemas.openxmlformats.org/officeDocument/2006/relationships/hyperlink" Target="https://www.irishstatutebook.ie/eli/2014/act/30/enacted/en/html" TargetMode="External"/><Relationship Id="rId170" Type="http://schemas.openxmlformats.org/officeDocument/2006/relationships/hyperlink" Target="https://www.regjeringen.no/en/documents/environmental-information-act/id173247/" TargetMode="External"/><Relationship Id="rId191" Type="http://schemas.openxmlformats.org/officeDocument/2006/relationships/hyperlink" Target="https://www.gov.si/teme/informacije-javnega-znacaja/" TargetMode="External"/><Relationship Id="rId205" Type="http://schemas.openxmlformats.org/officeDocument/2006/relationships/hyperlink" Target="https://www.finlex.fi/api/media/statute-foreign-language-translation/687902/mainPdf/main.pdf?timestamp=2015-04-09T21%3A00%3A00.000Z" TargetMode="External"/><Relationship Id="rId226" Type="http://schemas.openxmlformats.org/officeDocument/2006/relationships/hyperlink" Target="https://www.riksdagen.se/sv/dokument-och-lagar/dokument/svensk-forfattningssamling/offentlighets-och-sekretesslag-2009400_sfs-2009-400/" TargetMode="External"/><Relationship Id="rId107" Type="http://schemas.openxmlformats.org/officeDocument/2006/relationships/hyperlink" Target="https://likumi.lv/ta/id/324715-par-digitalas-transformacijas-pamatnostadnem-20212027-gadam" TargetMode="External"/><Relationship Id="rId11" Type="http://schemas.openxmlformats.org/officeDocument/2006/relationships/image" Target="media/image1.jpeg"/><Relationship Id="rId32" Type="http://schemas.openxmlformats.org/officeDocument/2006/relationships/hyperlink" Target="https://likumi.lv/ta/id/348328-par-digitalas-transformacijas-pamatnostadnu-20212027gadam-ieviesanas-planu-20232027gadam" TargetMode="External"/><Relationship Id="rId53" Type="http://schemas.openxmlformats.org/officeDocument/2006/relationships/hyperlink" Target="https://eur-lex.europa.eu/eli/dir/2003/4/oj" TargetMode="External"/><Relationship Id="rId74" Type="http://schemas.openxmlformats.org/officeDocument/2006/relationships/hyperlink" Target="https://likumi.lv/ta/id/57668-iesniegumu-sudzibu-un-priekslikumu-izskatisanas-kartibanbspvalsts-un-pasvaldibu-institucijas" TargetMode="External"/><Relationship Id="rId128" Type="http://schemas.openxmlformats.org/officeDocument/2006/relationships/hyperlink" Target="https://www.legislation.gov.uk/ukpga/2000/36/contents" TargetMode="External"/><Relationship Id="rId149" Type="http://schemas.openxmlformats.org/officeDocument/2006/relationships/hyperlink" Target="https://www.ria.ee/en/authority-news-and-contact/document-register" TargetMode="External"/><Relationship Id="rId5" Type="http://schemas.openxmlformats.org/officeDocument/2006/relationships/numbering" Target="numbering.xml"/><Relationship Id="rId95" Type="http://schemas.openxmlformats.org/officeDocument/2006/relationships/hyperlink" Target="https://www.at.gov.lv/downloadlawfile/5518" TargetMode="External"/><Relationship Id="rId160" Type="http://schemas.openxmlformats.org/officeDocument/2006/relationships/hyperlink" Target="https://foi.gov.ie/code-of-practice/" TargetMode="External"/><Relationship Id="rId181" Type="http://schemas.openxmlformats.org/officeDocument/2006/relationships/hyperlink" Target="https://www.regjeringen.no/no/aktuelt/einnsyn/id604997/" TargetMode="External"/><Relationship Id="rId216" Type="http://schemas.openxmlformats.org/officeDocument/2006/relationships/hyperlink" Target="https://www.e-tar.lt/portal/lt/legalAct/TAR.FA13E28615F6" TargetMode="External"/><Relationship Id="rId22" Type="http://schemas.openxmlformats.org/officeDocument/2006/relationships/footer" Target="footer4.xml"/><Relationship Id="rId43" Type="http://schemas.openxmlformats.org/officeDocument/2006/relationships/hyperlink" Target="https://www.oecd.org/en/publications/evaluating-laws-and-regulations_9789264176263-en.html" TargetMode="External"/><Relationship Id="rId64" Type="http://schemas.openxmlformats.org/officeDocument/2006/relationships/hyperlink" Target="https://likumi.lv/ta/id/63545-valsts-parvaldes-iekartas-likums" TargetMode="External"/><Relationship Id="rId118" Type="http://schemas.openxmlformats.org/officeDocument/2006/relationships/hyperlink" Target="https://www.unesco.org/en/right-access-information/report-national-data-regions-2025" TargetMode="External"/><Relationship Id="rId139" Type="http://schemas.openxmlformats.org/officeDocument/2006/relationships/hyperlink" Target="https://ico.org.uk/for-the-public/official-information/what-to-expect-from-the-ico-when-making-an-foi-or-eir-complaint/" TargetMode="External"/><Relationship Id="rId85" Type="http://schemas.openxmlformats.org/officeDocument/2006/relationships/hyperlink" Target="https://likumi.lv/ta/id/328672" TargetMode="External"/><Relationship Id="rId150" Type="http://schemas.openxmlformats.org/officeDocument/2006/relationships/hyperlink" Target="https://www.riigikogu.ee/tutvustus-ja-ajalugu/raakige-kaasa/esitage-kollektiivne-poordumine/" TargetMode="External"/><Relationship Id="rId171" Type="http://schemas.openxmlformats.org/officeDocument/2006/relationships/hyperlink" Target="https://www.stortinget.no/no/Saker-og-publikasjoner/Vedtak/Beslutninger/Lovvedtak/2024-2025/vedtak-202425-119/?all=true" TargetMode="External"/><Relationship Id="rId192" Type="http://schemas.openxmlformats.org/officeDocument/2006/relationships/hyperlink" Target="https://www.gov.si/teme/upravno-poslovanje/" TargetMode="External"/><Relationship Id="rId206" Type="http://schemas.openxmlformats.org/officeDocument/2006/relationships/hyperlink" Target="https://www.finlex.fi/api/media/statute-foreign-language-translation/688686/mainPdf/main.pdf?timestamp=1999-06-10T21%3A00%3A00.000Z" TargetMode="External"/><Relationship Id="rId227" Type="http://schemas.openxmlformats.org/officeDocument/2006/relationships/hyperlink" Target="https://www.government.se/contentassets/3c56d854a4034fae9160e12738429fb8/the-administrative-procedure-act-2017900/" TargetMode="External"/><Relationship Id="rId12" Type="http://schemas.openxmlformats.org/officeDocument/2006/relationships/image" Target="media/image2.png"/><Relationship Id="rId33" Type="http://schemas.openxmlformats.org/officeDocument/2006/relationships/hyperlink" Target="https://likumi.lv/ta/id/352535-par-pakalpojumu-vides-pilnveides-planu-20242027-gadam" TargetMode="External"/><Relationship Id="rId108" Type="http://schemas.openxmlformats.org/officeDocument/2006/relationships/hyperlink" Target="https://likumi.lv/ta/id/329905-par-latvijas-piekto-nacionalo-atvertas-parvaldibas-ricibas-planu-20222025-gadam" TargetMode="External"/><Relationship Id="rId129" Type="http://schemas.openxmlformats.org/officeDocument/2006/relationships/hyperlink" Target="https://www.gov.uk/government/publications/handling-government-correspondence-guidance" TargetMode="External"/><Relationship Id="rId54" Type="http://schemas.openxmlformats.org/officeDocument/2006/relationships/hyperlink" Target="https://eur-lex.europa.eu/eli/reg/2016/679/oj" TargetMode="External"/><Relationship Id="rId75" Type="http://schemas.openxmlformats.org/officeDocument/2006/relationships/hyperlink" Target="https://likumi.lv/ta/id/210205-dokumentu-juridiska-speka-likums" TargetMode="External"/><Relationship Id="rId96" Type="http://schemas.openxmlformats.org/officeDocument/2006/relationships/hyperlink" Target="https://www.at.gov.lv/downloadlawfile/6031" TargetMode="External"/><Relationship Id="rId140" Type="http://schemas.openxmlformats.org/officeDocument/2006/relationships/hyperlink" Target="https://www.riigiteataja.ee/en/eli/527032019002/consolide" TargetMode="External"/><Relationship Id="rId161" Type="http://schemas.openxmlformats.org/officeDocument/2006/relationships/hyperlink" Target="https://www.oic.ie/en/publication/c01c3-the-freedom-of-information-act-compliance-by-foi-bodies/" TargetMode="External"/><Relationship Id="rId182" Type="http://schemas.openxmlformats.org/officeDocument/2006/relationships/hyperlink" Target="https://einnsyn.no/" TargetMode="External"/><Relationship Id="rId217" Type="http://schemas.openxmlformats.org/officeDocument/2006/relationships/hyperlink" Target="https://vaistaiga.lrv.lt/uploads/vaistaiga/documents/files/Taisykl%C4%97s.pdf" TargetMode="External"/><Relationship Id="rId6" Type="http://schemas.openxmlformats.org/officeDocument/2006/relationships/styles" Target="styles.xml"/><Relationship Id="rId23" Type="http://schemas.openxmlformats.org/officeDocument/2006/relationships/hyperlink" Target="https://pisrs.si/pregledPredpisa?id=ZAKO3336" TargetMode="External"/><Relationship Id="rId119" Type="http://schemas.openxmlformats.org/officeDocument/2006/relationships/hyperlink" Target="https://www.unesco.org/sites/default/files/medias/fichiers/2026/04/LATVIA_SDG16102_2025.pdf" TargetMode="External"/><Relationship Id="rId44" Type="http://schemas.openxmlformats.org/officeDocument/2006/relationships/hyperlink" Target="https://www.oecd.org/en/publications/government-at-a-glance-2025_0efd0bcd-en.html" TargetMode="External"/><Relationship Id="rId65" Type="http://schemas.openxmlformats.org/officeDocument/2006/relationships/hyperlink" Target="https://likumi.lv/ta/id/68521-elektronisko-dokumentu-likums" TargetMode="External"/><Relationship Id="rId86" Type="http://schemas.openxmlformats.org/officeDocument/2006/relationships/hyperlink" Target="https://www.at.gov.lv/lv/jaunumi/par-notikumiem/apkopota-tiesu-prakse-lietas-par-tiesibam-uz-pieeju-informacijai-10318" TargetMode="External"/><Relationship Id="rId130" Type="http://schemas.openxmlformats.org/officeDocument/2006/relationships/hyperlink" Target="https://www.data.gov.uk/about" TargetMode="External"/><Relationship Id="rId151" Type="http://schemas.openxmlformats.org/officeDocument/2006/relationships/hyperlink" Target="https://www.oiguskantsler.ee/sites/default/files/2024-11/Avaliku%20teabe%20n%C3%B5udele%2C%20m%C3%A4rgukirjale%20ja%20selgitustaotlusele%20vastamine.pdf" TargetMode="External"/><Relationship Id="rId172" Type="http://schemas.openxmlformats.org/officeDocument/2006/relationships/hyperlink" Target="https://www.nasjonalarkivet.no/offentlig-forvaltning/det-nye-arkivregelverket/" TargetMode="External"/><Relationship Id="rId193" Type="http://schemas.openxmlformats.org/officeDocument/2006/relationships/hyperlink" Target="https://arhiv.varuh-rs.si/obravnavane-pobude/primer/organ-se-mora-do-vsebine-peticije-izreci-ne-se-z-njo-samo-seznaniti/index.html" TargetMode="External"/><Relationship Id="rId207" Type="http://schemas.openxmlformats.org/officeDocument/2006/relationships/hyperlink" Target="https://oikeuskansleri.fi/documents/1428954/145162814/julkaistu_ratkaisu_lokitietoja_koskevan_tietopyynnon_kasittely_OKV_1959_10_2022.pdf/446cb3e7-29cb-db63-6586-66128418163a/julkaistu_ratkaisu_lokitietoja_koskevan_tietopyynnon_kasittely_OKV_1959_10_2022.pdf?t=1683122073185" TargetMode="External"/><Relationship Id="rId228" Type="http://schemas.openxmlformats.org/officeDocument/2006/relationships/hyperlink" Target="https://www.government.se/how-sweden-is-governed/the-principle-of-public-access-to-official-documents/" TargetMode="External"/><Relationship Id="rId13" Type="http://schemas.openxmlformats.org/officeDocument/2006/relationships/image" Target="media/image3.png"/><Relationship Id="rId109" Type="http://schemas.openxmlformats.org/officeDocument/2006/relationships/hyperlink" Target="https://likumi.lv/ta/id/341706-par-valsts-parvaldes-modernizacijas-planu-2023-2027-gadam" TargetMode="External"/><Relationship Id="rId34" Type="http://schemas.openxmlformats.org/officeDocument/2006/relationships/hyperlink" Target="https://likumi.lv/ta/id/329905-par-latvijas-piekto-nacionalo-atvertas-parvaldibas-ricibas-planu-20222025-gadam" TargetMode="External"/><Relationship Id="rId55" Type="http://schemas.openxmlformats.org/officeDocument/2006/relationships/hyperlink" Target="https://eur-lex.europa.eu/eli/dir/2016/2102/oj" TargetMode="External"/><Relationship Id="rId76" Type="http://schemas.openxmlformats.org/officeDocument/2006/relationships/hyperlink" Target="https://likumi.lv/ta/id/356144-par-eiropas-padomes-konvenciju-par-piekluvi-oficialiem-dokumentiem" TargetMode="External"/><Relationship Id="rId97" Type="http://schemas.openxmlformats.org/officeDocument/2006/relationships/hyperlink" Target="https://www.tiesibsargs.lv/wp-content/uploads/2026/05/tiesibsarga_gada_zinojums_2025.pdf" TargetMode="External"/><Relationship Id="rId120" Type="http://schemas.openxmlformats.org/officeDocument/2006/relationships/hyperlink" Target="https://data.gov.lv/sites/default/files/2019-12/Atverts_pec_noklusejuma_1_0.pdf" TargetMode="External"/><Relationship Id="rId141" Type="http://schemas.openxmlformats.org/officeDocument/2006/relationships/hyperlink" Target="https://www.riigiteataja.ee/en/tolge/pdf/504032016002" TargetMode="External"/><Relationship Id="rId7" Type="http://schemas.openxmlformats.org/officeDocument/2006/relationships/settings" Target="settings.xml"/><Relationship Id="rId162" Type="http://schemas.openxmlformats.org/officeDocument/2006/relationships/hyperlink" Target="https://foi.gov.ie/guidance/about/" TargetMode="External"/><Relationship Id="rId183" Type="http://schemas.openxmlformats.org/officeDocument/2006/relationships/hyperlink" Target="https://samarbeid.digdir.no/einnsyn/dette-er-einnsyn/81" TargetMode="External"/><Relationship Id="rId218" Type="http://schemas.openxmlformats.org/officeDocument/2006/relationships/hyperlink" Target="https://www.lrski.lt/wp-content/uploads/2025/05/4D_2024_1-1469PA-66.pdf" TargetMode="External"/><Relationship Id="rId24" Type="http://schemas.openxmlformats.org/officeDocument/2006/relationships/hyperlink" Target="https://www.oic.ie/" TargetMode="External"/><Relationship Id="rId45" Type="http://schemas.openxmlformats.org/officeDocument/2006/relationships/hyperlink" Target="https://www.oecd.org/en/publications/oecd-regulatory-policy-outlook-2025_56b60e39-en.html" TargetMode="External"/><Relationship Id="rId66" Type="http://schemas.openxmlformats.org/officeDocument/2006/relationships/hyperlink" Target="https://likumi.lv/ta/id/133535-tiesibsarga-likums" TargetMode="External"/><Relationship Id="rId87" Type="http://schemas.openxmlformats.org/officeDocument/2006/relationships/hyperlink" Target="https://www.at.gov.lv/lv/tiesu-prakse/judikaturas-nolemumu-arhivs/administrativo-lietu-departaments/klasifikators-pec-lietu-kategorijam/tiesibas-uz-informaciju-un-uz-atbildi-pec-butibas" TargetMode="External"/><Relationship Id="rId110" Type="http://schemas.openxmlformats.org/officeDocument/2006/relationships/hyperlink" Target="https://likumi.lv/ta/id/348328-par-digitalas-transformacijas-pamatnostadnu-20212027gadam-ieviesanas-planu-20232027gadam" TargetMode="External"/><Relationship Id="rId131" Type="http://schemas.openxmlformats.org/officeDocument/2006/relationships/hyperlink" Target="https://www.nipso.org.uk/service-providers/complaints-standards/model-complaints-handling-procedures" TargetMode="External"/><Relationship Id="rId152" Type="http://schemas.openxmlformats.org/officeDocument/2006/relationships/hyperlink" Target="https://data.oireachtas.ie/ie/oireachtas/parliamentaryBusiness/standingOrders/dail/2024/2024-12-06_dail-eireann-standing-orders-relative-to-public-business-2024_en.pdf" TargetMode="External"/><Relationship Id="rId173" Type="http://schemas.openxmlformats.org/officeDocument/2006/relationships/hyperlink" Target="https://europam.eu/data/mechanisms/FOI/FOI%20Laws/Norway/3.%20Regulations%20to%20Freedom%20of%20Information%20Act%20of%202008_NOR%2C%20consolidated%2C%20last%20amended%202019.pdf" TargetMode="External"/><Relationship Id="rId194" Type="http://schemas.openxmlformats.org/officeDocument/2006/relationships/hyperlink" Target="https://www.ip-rs.si/go?u=%2Ffileadmin%2Fuser_upload%2FPdf%2Fletna_porocila_ang%2FAnnual+report+2024.pdf" TargetMode="External"/><Relationship Id="rId208" Type="http://schemas.openxmlformats.org/officeDocument/2006/relationships/hyperlink" Target="https://oikeusasiamies.fi/documents/235872516/251377538/summary2024web.pdf/cd05d296-50f9-eefd-52a4-708b1a2b7889/summary2024web.pdf?t=1764341728851" TargetMode="External"/><Relationship Id="rId229" Type="http://schemas.openxmlformats.org/officeDocument/2006/relationships/fontTable" Target="fontTable.xml"/><Relationship Id="rId14" Type="http://schemas.openxmlformats.org/officeDocument/2006/relationships/image" Target="media/image4.png"/><Relationship Id="rId35" Type="http://schemas.openxmlformats.org/officeDocument/2006/relationships/hyperlink" Target="https://likumi.lv/ta/id/367024-par-latvijas-sesto-nacionalo-atvertas-parvaldibas-ricibas-planu-20262027-gadam" TargetMode="External"/><Relationship Id="rId56" Type="http://schemas.openxmlformats.org/officeDocument/2006/relationships/hyperlink" Target="https://eur-lex.europa.eu/eli/dir/2019/1024/oj" TargetMode="External"/><Relationship Id="rId77" Type="http://schemas.openxmlformats.org/officeDocument/2006/relationships/hyperlink" Target="https://likumi.lv/ta/id/366561-grozijumi-iesniegumu-likuma" TargetMode="External"/><Relationship Id="rId100" Type="http://schemas.openxmlformats.org/officeDocument/2006/relationships/hyperlink" Target="https://rm.coe.int/council-of-europe-access-info-group-aig-opinion-on-the-definition-of-o/4880293c4f" TargetMode="External"/><Relationship Id="rId8" Type="http://schemas.openxmlformats.org/officeDocument/2006/relationships/webSettings" Target="webSettings.xml"/><Relationship Id="rId98" Type="http://schemas.openxmlformats.org/officeDocument/2006/relationships/hyperlink" Target="https://www.saeima.lv/lv/transcripts/view/2699" TargetMode="External"/><Relationship Id="rId121" Type="http://schemas.openxmlformats.org/officeDocument/2006/relationships/hyperlink" Target="https://www.varam.gov.lv/lv/attelu-tekstuala-alternativa" TargetMode="External"/><Relationship Id="rId142" Type="http://schemas.openxmlformats.org/officeDocument/2006/relationships/hyperlink" Target="https://www.riigiteataja.ee/akt/106032026001" TargetMode="External"/><Relationship Id="rId163" Type="http://schemas.openxmlformats.org/officeDocument/2006/relationships/hyperlink" Target="https://foi.gov.ie/faqs/how-does-it-work/" TargetMode="External"/><Relationship Id="rId184" Type="http://schemas.openxmlformats.org/officeDocument/2006/relationships/hyperlink" Target="https://www.regjeringen.no/en/documents/fifth-norwegian-action-plan-open-government-partnership-ogp/id3030567/" TargetMode="External"/><Relationship Id="rId219" Type="http://schemas.openxmlformats.org/officeDocument/2006/relationships/hyperlink" Target="https://isap.sejm.gov.pl/isap.nsf/download.xsp/WDU20140001195/U/D20141195Lj.pdf" TargetMode="External"/><Relationship Id="rId230" Type="http://schemas.openxmlformats.org/officeDocument/2006/relationships/theme" Target="theme/theme1.xml"/><Relationship Id="rId25" Type="http://schemas.openxmlformats.org/officeDocument/2006/relationships/hyperlink" Target="https://www.ip-rs.si/en/about/competences/competencies-of-the-information-commissioner-access-to-public-information-act" TargetMode="External"/><Relationship Id="rId46" Type="http://schemas.openxmlformats.org/officeDocument/2006/relationships/hyperlink" Target="https://treaties.un.org/doc/treaties/1998/06/19980625%2008-35%20am/ch_xxvii_13p.pdf" TargetMode="External"/><Relationship Id="rId67" Type="http://schemas.openxmlformats.org/officeDocument/2006/relationships/hyperlink" Target="https://likumi.lv/ta/id/147917-vides-aizsardzibas-likums" TargetMode="External"/><Relationship Id="rId116" Type="http://schemas.openxmlformats.org/officeDocument/2006/relationships/hyperlink" Target="https://unstats.un.org/sdgs/metadata/files/Metadata-16-10-02.pdf" TargetMode="External"/><Relationship Id="rId137" Type="http://schemas.openxmlformats.org/officeDocument/2006/relationships/hyperlink" Target="https://ico.org.uk/for-organisations/foi/freedom-of-information-and-environmental-information-regulations/request-handling-freedom-of-information/" TargetMode="External"/><Relationship Id="rId158" Type="http://schemas.openxmlformats.org/officeDocument/2006/relationships/hyperlink" Target="https://www.irishstatutebook.ie/eli/1980/act/26/enacted/en/html" TargetMode="External"/><Relationship Id="rId20" Type="http://schemas.openxmlformats.org/officeDocument/2006/relationships/hyperlink" Target="https://likumi.lv/ta/id/164501-iesniegumu-likums" TargetMode="External"/><Relationship Id="rId41" Type="http://schemas.openxmlformats.org/officeDocument/2006/relationships/hyperlink" Target="https://doi.org/10.58009/aere-perennius0077" TargetMode="External"/><Relationship Id="rId62" Type="http://schemas.openxmlformats.org/officeDocument/2006/relationships/hyperlink" Target="https://likumi.lv/ta/id/50601-informacijas-atklatibas-likums" TargetMode="External"/><Relationship Id="rId83" Type="http://schemas.openxmlformats.org/officeDocument/2006/relationships/hyperlink" Target="https://likumi.lv/ta/id/355632-sabiedribas-lidzdalibas-kartiba-attistibas-planosanas-procesa" TargetMode="External"/><Relationship Id="rId88" Type="http://schemas.openxmlformats.org/officeDocument/2006/relationships/hyperlink" Target="https://www.at.gov.lv/files/uploads/files/6_Judikatura/Tiesu_prakses_apkopojumi/2020/Tiesibas_uz_pieeju_informacijai_20_11_2020%281%29.docx" TargetMode="External"/><Relationship Id="rId111" Type="http://schemas.openxmlformats.org/officeDocument/2006/relationships/hyperlink" Target="https://likumi.lv/ta/id/352535-par-pakalpojumu-vides-pilnveides-planu-20242027gadam" TargetMode="External"/><Relationship Id="rId132" Type="http://schemas.openxmlformats.org/officeDocument/2006/relationships/hyperlink" Target="https://www.ombudsman.wales/complaints-standards-authority/" TargetMode="External"/><Relationship Id="rId153" Type="http://schemas.openxmlformats.org/officeDocument/2006/relationships/hyperlink" Target="https://www.irishstatutebook.ie/eli/2011/si/662/made/en/print" TargetMode="External"/><Relationship Id="rId174" Type="http://schemas.openxmlformats.org/officeDocument/2006/relationships/hyperlink" Target="https://www.stortinget.no/globalassets/pdf/english/constitutionenglish.pdf" TargetMode="External"/><Relationship Id="rId179" Type="http://schemas.openxmlformats.org/officeDocument/2006/relationships/hyperlink" Target="https://www.digdir.no/felleslosninger/einnsyn/783" TargetMode="External"/><Relationship Id="rId195" Type="http://schemas.openxmlformats.org/officeDocument/2006/relationships/hyperlink" Target="https://www.ip-rs.si/informacije-javnega-zna%C4%8Daja/iskalnik-po-pojasnilih/je-zahteva-za-odgovore-na-vpra%C5%A1anja-enaka-zahtevi-za-dostop-do-informacij-javnega-zna%C4%8Daja" TargetMode="External"/><Relationship Id="rId209" Type="http://schemas.openxmlformats.org/officeDocument/2006/relationships/hyperlink" Target="https://www.e-sbirka.cz/sb/1999/106" TargetMode="External"/><Relationship Id="rId190" Type="http://schemas.openxmlformats.org/officeDocument/2006/relationships/hyperlink" Target="https://www.uradni-list.si/glasilo-uradni-list-rs/vsebina/2006-01-2128" TargetMode="External"/><Relationship Id="rId204" Type="http://schemas.openxmlformats.org/officeDocument/2006/relationships/hyperlink" Target="https://www.finlex.fi/en/legislation/translations/2003/eng/434" TargetMode="External"/><Relationship Id="rId220" Type="http://schemas.openxmlformats.org/officeDocument/2006/relationships/hyperlink" Target="https://isap.sejm.gov.pl/isap.nsf/download.xsp/WDU20011121198/U/D20011198Lj.pdf" TargetMode="External"/><Relationship Id="rId225" Type="http://schemas.openxmlformats.org/officeDocument/2006/relationships/hyperlink" Target="https://www.bverwg.de/150317U6C16.16.0" TargetMode="External"/><Relationship Id="rId15" Type="http://schemas.openxmlformats.org/officeDocument/2006/relationships/header" Target="header1.xml"/><Relationship Id="rId36" Type="http://schemas.openxmlformats.org/officeDocument/2006/relationships/hyperlink" Target="https://likumi.lv/ta/id/357419-saliedetas-un-pilsoniski-aktivas-sabiedribas-attistibas-plans-2024-2027-gadam" TargetMode="External"/><Relationship Id="rId57" Type="http://schemas.openxmlformats.org/officeDocument/2006/relationships/hyperlink" Target="https://eur-lex.europa.eu/eli/dec/2022/2481/oj" TargetMode="External"/><Relationship Id="rId106" Type="http://schemas.openxmlformats.org/officeDocument/2006/relationships/hyperlink" Target="https://likumi.lv/ta/id/320841-par-saliedetas-un-pilsoniski-aktivas-sabiedribas-attistibas-pamatnostadnem-2021-2027-gadam" TargetMode="External"/><Relationship Id="rId127" Type="http://schemas.openxmlformats.org/officeDocument/2006/relationships/hyperlink" Target="https://www.legislation.gov.uk/uksi/2004/3391/contents/made" TargetMode="External"/><Relationship Id="rId10" Type="http://schemas.openxmlformats.org/officeDocument/2006/relationships/endnotes" Target="endnotes.xml"/><Relationship Id="rId31" Type="http://schemas.openxmlformats.org/officeDocument/2006/relationships/hyperlink" Target="https://likumi.lv/ta/id/341706-par-valsts-parvaldes-modernizacijas-planu-2023-2027-gadam" TargetMode="External"/><Relationship Id="rId52" Type="http://schemas.openxmlformats.org/officeDocument/2006/relationships/hyperlink" Target="https://eur-lex.europa.eu/eli/reg/2001/1049/oj" TargetMode="External"/><Relationship Id="rId73" Type="http://schemas.openxmlformats.org/officeDocument/2006/relationships/hyperlink" Target="https://likumi.lv/ta/id/305532-komercnoslepuma-aizsardzibas-likums" TargetMode="External"/><Relationship Id="rId78" Type="http://schemas.openxmlformats.org/officeDocument/2006/relationships/hyperlink" Target="https://likumi.lv/ta/id/148617-noteikumi-par-informacijas-sniegsanas-maksas-pakalpojumiem" TargetMode="External"/><Relationship Id="rId94" Type="http://schemas.openxmlformats.org/officeDocument/2006/relationships/hyperlink" Target="https://www.at.gov.lv/downloadlawfile/5627" TargetMode="External"/><Relationship Id="rId99" Type="http://schemas.openxmlformats.org/officeDocument/2006/relationships/hyperlink" Target="https://rm.coe.int/16800d3836" TargetMode="External"/><Relationship Id="rId101" Type="http://schemas.openxmlformats.org/officeDocument/2006/relationships/hyperlink" Target="https://rm.coe.int/liste-documents-aig/1680ac55d0" TargetMode="External"/><Relationship Id="rId122" Type="http://schemas.openxmlformats.org/officeDocument/2006/relationships/hyperlink" Target="https://www.varam.gov.lv/lv/vadlinijas-vienkarsotam-pieklustamibas-izvertejumam" TargetMode="External"/><Relationship Id="rId143" Type="http://schemas.openxmlformats.org/officeDocument/2006/relationships/hyperlink" Target="https://www.riigiteataja.ee/en/eli/521052015001/consolide" TargetMode="External"/><Relationship Id="rId148" Type="http://schemas.openxmlformats.org/officeDocument/2006/relationships/hyperlink" Target="https://www.riigikantselei.ee/asutus-uudised-ja-kontakt/kontaktid/teabenoue" TargetMode="External"/><Relationship Id="rId164" Type="http://schemas.openxmlformats.org/officeDocument/2006/relationships/hyperlink" Target="https://foi.gov.ie/faqs/is-there-a-fee/" TargetMode="External"/><Relationship Id="rId169" Type="http://schemas.openxmlformats.org/officeDocument/2006/relationships/hyperlink" Target="https://www.ombudsman.ie/making-a-complaint/make-a-complaint/" TargetMode="External"/><Relationship Id="rId185" Type="http://schemas.openxmlformats.org/officeDocument/2006/relationships/hyperlink" Target="https://www.ip-rs.si/en/legislation/information-commissioner-act"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amarbeid.digdir.no/einnsyn/rettleiar-publisering-til-einnsyn/1880" TargetMode="External"/><Relationship Id="rId210" Type="http://schemas.openxmlformats.org/officeDocument/2006/relationships/hyperlink" Target="https://mv.gov.cz/clanek/metodicke-materialy-odk.aspx?q=Y2hudW09Mw%3D%3D" TargetMode="External"/><Relationship Id="rId215" Type="http://schemas.openxmlformats.org/officeDocument/2006/relationships/hyperlink" Target="https://www.ombudsmanden.dk/find-viden/udtalelser/2025/2025-12" TargetMode="External"/><Relationship Id="rId26" Type="http://schemas.openxmlformats.org/officeDocument/2006/relationships/hyperlink" Target="https://einnsyn.no/" TargetMode="External"/><Relationship Id="rId47" Type="http://schemas.openxmlformats.org/officeDocument/2006/relationships/hyperlink" Target="https://treaties.un.org/doc/source/recenttexts/corruption_e.pdf" TargetMode="External"/><Relationship Id="rId68" Type="http://schemas.openxmlformats.org/officeDocument/2006/relationships/hyperlink" Target="https://likumi.lv/ta/id/164501-iesniegumu-likums" TargetMode="External"/><Relationship Id="rId89" Type="http://schemas.openxmlformats.org/officeDocument/2006/relationships/hyperlink" Target="https://likumi.lv/ta/id/277793/par-tiesnesu-disciplinaras-atbildibas-likuma-11sup6sup-panta-pirmas-dalas-atbilstibu-latvijas-republikas-satversmes-100pantam" TargetMode="External"/><Relationship Id="rId112" Type="http://schemas.openxmlformats.org/officeDocument/2006/relationships/hyperlink" Target="https://likumi.lv/ta/id/357419-saliedetas-un-pilsoniski-aktivas-sabiedribas-attistibas-plans-2024-2027-gadam" TargetMode="External"/><Relationship Id="rId133" Type="http://schemas.openxmlformats.org/officeDocument/2006/relationships/hyperlink" Target="https://www.spso.org.uk/the-model-complaints-handling-procedures" TargetMode="External"/><Relationship Id="rId154" Type="http://schemas.openxmlformats.org/officeDocument/2006/relationships/hyperlink" Target="https://www.irishstatutebook.ie/eli/2018/si/309/made/en/print" TargetMode="External"/><Relationship Id="rId175" Type="http://schemas.openxmlformats.org/officeDocument/2006/relationships/hyperlink" Target="https://docs.digdir.no/docs/eInnsyn/einnsyn_innsynskrav" TargetMode="External"/><Relationship Id="rId196" Type="http://schemas.openxmlformats.org/officeDocument/2006/relationships/hyperlink" Target="https://www.ip-rs.si/mnenja-gdpr/vpogled-v-spis-po-zup-in-pravica-do-seznanitve" TargetMode="External"/><Relationship Id="rId200" Type="http://schemas.openxmlformats.org/officeDocument/2006/relationships/hyperlink" Target="https://www.umar.gov.si/en/about-imad/public-information-catalogue" TargetMode="External"/><Relationship Id="rId16" Type="http://schemas.openxmlformats.org/officeDocument/2006/relationships/footer" Target="footer1.xml"/><Relationship Id="rId221" Type="http://schemas.openxmlformats.org/officeDocument/2006/relationships/hyperlink" Target="https://www.gov.pl/web/bip/czym-jest-bip" TargetMode="External"/><Relationship Id="rId37" Type="http://schemas.openxmlformats.org/officeDocument/2006/relationships/hyperlink" Target="https://eur-lex.europa.eu/eli/dec/2022/2481/oj/eng" TargetMode="External"/><Relationship Id="rId58" Type="http://schemas.openxmlformats.org/officeDocument/2006/relationships/hyperlink" Target="https://eur-lex.europa.eu/eli/reg_impl/2023/138/oj" TargetMode="External"/><Relationship Id="rId79" Type="http://schemas.openxmlformats.org/officeDocument/2006/relationships/hyperlink" Target="https://likumi.lv/ta/id/158245-kartiba-kada-tiek-pieskirtas-ekskluzivas-tiesibas-informacijas-atkalizmantosanai-un-publiskota-informacija-par-sadu-tiesibu-pie" TargetMode="External"/><Relationship Id="rId102" Type="http://schemas.openxmlformats.org/officeDocument/2006/relationships/hyperlink" Target="https://www.coe.int/en/web/access-to-official-documents/latvia" TargetMode="External"/><Relationship Id="rId123" Type="http://schemas.openxmlformats.org/officeDocument/2006/relationships/hyperlink" Target="https://www.varam.gov.lv/lv/media/46016/download?attachment=" TargetMode="External"/><Relationship Id="rId144" Type="http://schemas.openxmlformats.org/officeDocument/2006/relationships/hyperlink" Target="https://www.riigiteataja.ee/en/tolge/pdf/516022026001" TargetMode="External"/><Relationship Id="rId90" Type="http://schemas.openxmlformats.org/officeDocument/2006/relationships/hyperlink" Target="https://likumi.lv/ta/id/136658-par-ministru-kabineta-noteikumu-nr-46-noteikumi-par-vadibas-ligumiem-atbilstibu-informacijas-atklatibas-likumam" TargetMode="External"/><Relationship Id="rId165" Type="http://schemas.openxmlformats.org/officeDocument/2006/relationships/hyperlink" Target="https://foi.gov.ie/guidance/model-publication-scheme/" TargetMode="External"/><Relationship Id="rId186" Type="http://schemas.openxmlformats.org/officeDocument/2006/relationships/hyperlink" Target="https://www.ip-rs.si/en/legislation/access-to-public-information-act/" TargetMode="External"/><Relationship Id="rId211" Type="http://schemas.openxmlformats.org/officeDocument/2006/relationships/hyperlink" Target="https://vyhledavac.nssoud.cz/DokumentOriginal/Html/736291" TargetMode="External"/><Relationship Id="rId27" Type="http://schemas.openxmlformats.org/officeDocument/2006/relationships/hyperlink" Target="https://podatki.gov.si/posredovanje-podatkov/katalog-informacij-javnega-zna%C4%8Daja" TargetMode="External"/><Relationship Id="rId48" Type="http://schemas.openxmlformats.org/officeDocument/2006/relationships/hyperlink" Target="https://www.un.org/disabilities/documents/convention/convoptprot-e.pdf" TargetMode="External"/><Relationship Id="rId69" Type="http://schemas.openxmlformats.org/officeDocument/2006/relationships/hyperlink" Target="https://likumi.lv/ta/id/205971-arhivu-likums" TargetMode="External"/><Relationship Id="rId113" Type="http://schemas.openxmlformats.org/officeDocument/2006/relationships/hyperlink" Target="https://likumi.lv/ta/id/367024-par-latvijas-sesto-nacionalo-atvertas-parvaldibas-ricibas-planu-20262027-gadam" TargetMode="External"/><Relationship Id="rId134" Type="http://schemas.openxmlformats.org/officeDocument/2006/relationships/hyperlink" Target="https://petition.parliament.uk/help" TargetMode="External"/><Relationship Id="rId80" Type="http://schemas.openxmlformats.org/officeDocument/2006/relationships/hyperlink" Target="https://likumi.lv/ta/id/292913-tieslietu-ministrijas-nolikums" TargetMode="External"/><Relationship Id="rId155" Type="http://schemas.openxmlformats.org/officeDocument/2006/relationships/hyperlink" Target="https://www.irishstatutebook.ie/eli/2007/si/133" TargetMode="External"/><Relationship Id="rId176" Type="http://schemas.openxmlformats.org/officeDocument/2006/relationships/hyperlink" Target="https://www.sivilombudet.no/innsyn/" TargetMode="External"/><Relationship Id="rId197" Type="http://schemas.openxmlformats.org/officeDocument/2006/relationships/hyperlink" Target="https://podatki.gov.si/sites/default/files/reports/Poro%C4%8Dilo%20o%20izvajanju%20ZDIJZ%202023%20in%202024.pdf" TargetMode="External"/><Relationship Id="rId201" Type="http://schemas.openxmlformats.org/officeDocument/2006/relationships/hyperlink" Target="https://www.finlex.fi/api/media/statute-foreign-language-translation/687658/mainPdf/main.pdf" TargetMode="External"/><Relationship Id="rId222" Type="http://schemas.openxmlformats.org/officeDocument/2006/relationships/hyperlink" Target="https://www.gesetze-im-internet.de/ifg/BJNR272200005.html" TargetMode="External"/><Relationship Id="rId17" Type="http://schemas.openxmlformats.org/officeDocument/2006/relationships/header" Target="header2.xml"/><Relationship Id="rId38" Type="http://schemas.openxmlformats.org/officeDocument/2006/relationships/hyperlink" Target="https://unstats.un.org/sdgs/metadata/files/Metadata-16-10-02.pdf" TargetMode="External"/><Relationship Id="rId59" Type="http://schemas.openxmlformats.org/officeDocument/2006/relationships/hyperlink" Target="https://eur-lex.europa.eu/legal-content/EN/TXT/?uri=CELEX:12012P/TXT" TargetMode="External"/><Relationship Id="rId103" Type="http://schemas.openxmlformats.org/officeDocument/2006/relationships/hyperlink" Target="https://www.coe.int/en/web/access-to-official-documents/latvia" TargetMode="External"/><Relationship Id="rId124" Type="http://schemas.openxmlformats.org/officeDocument/2006/relationships/hyperlink" Target="https://tapportals.mk.gov.lv/legal_acts/44653a6f-ed89-4cd8-a7ff-8448d9735275" TargetMode="External"/><Relationship Id="rId70" Type="http://schemas.openxmlformats.org/officeDocument/2006/relationships/hyperlink" Target="https://likumi.lv/ta/id/249322-oficialo-publikaciju-un-tiesiskas-informacijas-likums" TargetMode="External"/><Relationship Id="rId91" Type="http://schemas.openxmlformats.org/officeDocument/2006/relationships/hyperlink" Target="https://gateway.elieta.lv/api/v1/PublicMaterialDownload/58a43e88-e735-4f3e-a130-fe6c736b3a38" TargetMode="External"/><Relationship Id="rId145" Type="http://schemas.openxmlformats.org/officeDocument/2006/relationships/hyperlink" Target="https://www.riigiteataja.ee/en/eli/ee/511092025008/consolide" TargetMode="External"/><Relationship Id="rId166" Type="http://schemas.openxmlformats.org/officeDocument/2006/relationships/hyperlink" Target="https://foi.gov.ie/faqs/what-are-my-rights-of-review/" TargetMode="External"/><Relationship Id="rId187" Type="http://schemas.openxmlformats.org/officeDocument/2006/relationships/hyperlink" Target="https://www.ip-rs.si/en/about/competences/competencies-of-the-information-commissioner-access-to-public-information-act" TargetMode="External"/><Relationship Id="rId1" Type="http://schemas.openxmlformats.org/officeDocument/2006/relationships/customXml" Target="../customXml/item1.xml"/><Relationship Id="rId212" Type="http://schemas.openxmlformats.org/officeDocument/2006/relationships/hyperlink" Target="https://www.retsinformation.dk/api/pdf/210175" TargetMode="External"/><Relationship Id="rId28" Type="http://schemas.openxmlformats.org/officeDocument/2006/relationships/hyperlink" Target="https://ico.org.uk/for-organisations/foi/publication-schemes-a-guide/" TargetMode="External"/><Relationship Id="rId49" Type="http://schemas.openxmlformats.org/officeDocument/2006/relationships/hyperlink" Target="https://rm.coe.int/1680084826" TargetMode="External"/><Relationship Id="rId114" Type="http://schemas.openxmlformats.org/officeDocument/2006/relationships/hyperlink" Target="https://www.unesco.org/reports/access-to-information/2021/sites/default/files/medias/files/2022/02/EN%20-%20Instruction%20Manual%20SDG%2016.10.2%20FINAL.pdf" TargetMode="External"/><Relationship Id="rId60" Type="http://schemas.openxmlformats.org/officeDocument/2006/relationships/hyperlink" Target="https://likumi.lv/ta/id/57980-latvijas-republikas-satversme" TargetMode="External"/><Relationship Id="rId81" Type="http://schemas.openxmlformats.org/officeDocument/2006/relationships/hyperlink" Target="https://likumi.lv/ta/id/316109-kartiba-kada-iestades-ievieto-informaciju-interneta" TargetMode="External"/><Relationship Id="rId135" Type="http://schemas.openxmlformats.org/officeDocument/2006/relationships/hyperlink" Target="https://ico.org.uk/for-organisations/foi/publication-schemes-a-guide/" TargetMode="External"/><Relationship Id="rId156" Type="http://schemas.openxmlformats.org/officeDocument/2006/relationships/hyperlink" Target="https://www.irishstatutebook.ie/eli/2014/si/531/made/en/print" TargetMode="External"/><Relationship Id="rId177" Type="http://schemas.openxmlformats.org/officeDocument/2006/relationships/hyperlink" Target="https://www.sivilombudet.no/veiledere/innsynsguiden/" TargetMode="External"/><Relationship Id="rId198" Type="http://schemas.openxmlformats.org/officeDocument/2006/relationships/hyperlink" Target="https://podatki.gov.si/" TargetMode="External"/><Relationship Id="rId202" Type="http://schemas.openxmlformats.org/officeDocument/2006/relationships/hyperlink" Target="https://www.finlex.fi/en/legislation/translations/1999/eng/621" TargetMode="External"/><Relationship Id="rId223" Type="http://schemas.openxmlformats.org/officeDocument/2006/relationships/hyperlink" Target="https://www.gesetze-im-internet.de/englisch_ifg/englisch_ifg.pdf" TargetMode="External"/><Relationship Id="rId18" Type="http://schemas.openxmlformats.org/officeDocument/2006/relationships/footer" Target="footer2.xml"/><Relationship Id="rId39" Type="http://schemas.openxmlformats.org/officeDocument/2006/relationships/hyperlink" Target="https://likumi.lv/ta/id/342401-latvijas-atverto-datu-strategija" TargetMode="External"/><Relationship Id="rId50" Type="http://schemas.openxmlformats.org/officeDocument/2006/relationships/hyperlink" Target="https://www.coe.int/en/web/conventions/full-list?module=treaty-detail&amp;treatynum=205" TargetMode="External"/><Relationship Id="rId104" Type="http://schemas.openxmlformats.org/officeDocument/2006/relationships/hyperlink" Target="https://likumi.lv/ta/id/342401-latvijas-atverto-datu-strategija" TargetMode="External"/><Relationship Id="rId125" Type="http://schemas.openxmlformats.org/officeDocument/2006/relationships/hyperlink" Target="https://www.mk.gov.lv/lv/birokratijas-mazinasana" TargetMode="External"/><Relationship Id="rId146" Type="http://schemas.openxmlformats.org/officeDocument/2006/relationships/hyperlink" Target="https://www.riigiteataja.ee/en/eli/514112013012/consolide" TargetMode="External"/><Relationship Id="rId167" Type="http://schemas.openxmlformats.org/officeDocument/2006/relationships/hyperlink" Target="https://www.oic.ie/en/publication/d37a5-annual-report-2024/" TargetMode="External"/><Relationship Id="rId188" Type="http://schemas.openxmlformats.org/officeDocument/2006/relationships/hyperlink" Target="https://www.gov.si/assets/organi-v-sestavi/Arhiv-RS/Angleska-stran/Zakonodaja/ZVDAGA_2014_English.pdf" TargetMode="External"/><Relationship Id="rId71" Type="http://schemas.openxmlformats.org/officeDocument/2006/relationships/hyperlink" Target="https://likumi.lv/ta/id/283229-oficialas-elektroniskas-adreses-likums" TargetMode="External"/><Relationship Id="rId92" Type="http://schemas.openxmlformats.org/officeDocument/2006/relationships/hyperlink" Target="https://www.at.gov.lv/downloadlawfile/4658" TargetMode="External"/><Relationship Id="rId213" Type="http://schemas.openxmlformats.org/officeDocument/2006/relationships/hyperlink" Target="https://www.ombudsmanden.dk/find-viden/myndighedsguiden/specifikke-sagsomraader/23-afgraensning-og-indledende-sagsbehandling-af-en-aktindsigtsanmodning" TargetMode="External"/><Relationship Id="rId2" Type="http://schemas.openxmlformats.org/officeDocument/2006/relationships/customXml" Target="../customXml/item2.xml"/><Relationship Id="rId29" Type="http://schemas.openxmlformats.org/officeDocument/2006/relationships/hyperlink" Target="https://samarbeid.digdir.no/media/1161/download" TargetMode="External"/><Relationship Id="rId40" Type="http://schemas.openxmlformats.org/officeDocument/2006/relationships/image" Target="media/image5.png"/><Relationship Id="rId115" Type="http://schemas.openxmlformats.org/officeDocument/2006/relationships/hyperlink" Target="https://www.ohchr.org/sites/default/files/english/bodies/hrc/docs/gc34.pdf" TargetMode="External"/><Relationship Id="rId136" Type="http://schemas.openxmlformats.org/officeDocument/2006/relationships/hyperlink" Target="https://ico.org.uk/for-organisations/foi/freedom-of-information-and-environmental-information-regulations/recognising-a-request-made-under-the-freedom-of-information-act-section-8/" TargetMode="External"/><Relationship Id="rId157" Type="http://schemas.openxmlformats.org/officeDocument/2006/relationships/hyperlink" Target="https://www.irishstatutebook.ie/eli/2003/act/32/section/9/enacted/en/html" TargetMode="External"/><Relationship Id="rId178" Type="http://schemas.openxmlformats.org/officeDocument/2006/relationships/hyperlink" Target="https://www.sivilombudet.no/uttalelser/manglende-svar-pa-mottatte-henvendelser/" TargetMode="External"/><Relationship Id="rId61" Type="http://schemas.openxmlformats.org/officeDocument/2006/relationships/hyperlink" Target="https://likumi.lv/ta/id/41058-par-valsts-noslepumu" TargetMode="External"/><Relationship Id="rId82" Type="http://schemas.openxmlformats.org/officeDocument/2006/relationships/hyperlink" Target="https://likumi.lv/ta/id/325945-tiesibu-akta-projekta-sakotnejas-ietekmes-izvertesanas-kartiba" TargetMode="External"/><Relationship Id="rId199" Type="http://schemas.openxmlformats.org/officeDocument/2006/relationships/hyperlink" Target="https://podatki.gov.si/pogoji-uporabe" TargetMode="External"/><Relationship Id="rId203" Type="http://schemas.openxmlformats.org/officeDocument/2006/relationships/hyperlink" Target="https://vm.fi/en/information-management-board" TargetMode="External"/><Relationship Id="rId19" Type="http://schemas.openxmlformats.org/officeDocument/2006/relationships/footer" Target="footer3.xml"/><Relationship Id="rId224" Type="http://schemas.openxmlformats.org/officeDocument/2006/relationships/hyperlink" Target="https://www.bfdi.bund.de/DE/Buerger/Inhalte/Informationsfreiheit/Ihre-Rechte-Informationsfreiheit.html" TargetMode="External"/><Relationship Id="rId30" Type="http://schemas.openxmlformats.org/officeDocument/2006/relationships/hyperlink" Target="https://likumi.lv/ta/id/315879-par-latvijas-nacionalo-attistibas-planu-20212027-gadam-nap2027" TargetMode="External"/><Relationship Id="rId105" Type="http://schemas.openxmlformats.org/officeDocument/2006/relationships/hyperlink" Target="https://likumi.lv/ta/id/315879-par-latvijas-nacionalo-attistibas-planu-20212027-gadam-nap2027" TargetMode="External"/><Relationship Id="rId126" Type="http://schemas.openxmlformats.org/officeDocument/2006/relationships/hyperlink" Target="https://www.legislation.gov.uk/ssi/2004/520/contents/made" TargetMode="External"/><Relationship Id="rId147" Type="http://schemas.openxmlformats.org/officeDocument/2006/relationships/hyperlink" Target="https://www.aki.ee/sites/default/files/documents/2025-03/Annual%20Report%202024%20%28EST%29.pdf" TargetMode="External"/><Relationship Id="rId168" Type="http://schemas.openxmlformats.org/officeDocument/2006/relationships/hyperlink" Target="https://www.oic.ie/en/organisation-information/functions/apply-for-a-review/" TargetMode="External"/><Relationship Id="rId51" Type="http://schemas.openxmlformats.org/officeDocument/2006/relationships/hyperlink" Target="https://likumi.lv/ta/lv/starptautiskie-ligumi/id/2059" TargetMode="External"/><Relationship Id="rId72" Type="http://schemas.openxmlformats.org/officeDocument/2006/relationships/hyperlink" Target="https://likumi.lv/ta/id/300099-fizisko-personu-datu-apstrades-likums" TargetMode="External"/><Relationship Id="rId93" Type="http://schemas.openxmlformats.org/officeDocument/2006/relationships/hyperlink" Target="https://www.at.gov.lv/files/files/312-ska-2013.doc" TargetMode="External"/><Relationship Id="rId189" Type="http://schemas.openxmlformats.org/officeDocument/2006/relationships/hyperlink" Target="https://www.uradni-list.si/glasilo-uradni-list-rs/vsebina/2022-01-3466?sop=2022-01-3466" TargetMode="External"/><Relationship Id="rId3" Type="http://schemas.openxmlformats.org/officeDocument/2006/relationships/customXml" Target="../customXml/item3.xml"/><Relationship Id="rId214" Type="http://schemas.openxmlformats.org/officeDocument/2006/relationships/hyperlink" Target="https://www.ombudsmanden.dk/find-viden/myndighedsguiden/generel-forvaltningsret/11-sagsbehandlingstid"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1B47780D051624D8DE587FAE7B5FA6C" ma:contentTypeVersion="18" ma:contentTypeDescription="Izveidot jaunu dokumentu." ma:contentTypeScope="" ma:versionID="f0576fd4d988234794c99fd6b757d4bb">
  <xsd:schema xmlns:xsd="http://www.w3.org/2001/XMLSchema" xmlns:xs="http://www.w3.org/2001/XMLSchema" xmlns:p="http://schemas.microsoft.com/office/2006/metadata/properties" xmlns:ns2="a89fb681-c182-4799-b37c-5baaa5779afd" xmlns:ns3="101bcb93-aba8-40a6-a808-673e60b9d4a6" targetNamespace="http://schemas.microsoft.com/office/2006/metadata/properties" ma:root="true" ma:fieldsID="1e15864ba5722a6e56b0eaaec4d8769f" ns2:_="" ns3:_="">
    <xsd:import namespace="a89fb681-c182-4799-b37c-5baaa5779afd"/>
    <xsd:import namespace="101bcb93-aba8-40a6-a808-673e60b9d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fb681-c182-4799-b37c-5baaa5779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f8cd4879-25d4-450b-b64f-ad81e813ef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bcb93-aba8-40a6-a808-673e60b9d4a6"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7536c7c-808d-4677-be6c-198446526566}" ma:internalName="TaxCatchAll" ma:showField="CatchAllData" ma:web="101bcb93-aba8-40a6-a808-673e60b9d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01bcb93-aba8-40a6-a808-673e60b9d4a6" xsi:nil="true"/>
    <lcf76f155ced4ddcb4097134ff3c332f xmlns="a89fb681-c182-4799-b37c-5baaa5779a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89EB7-A7A1-4440-8D6F-884C62B41051}">
  <ds:schemaRefs>
    <ds:schemaRef ds:uri="http://schemas.microsoft.com/sharepoint/v3/contenttype/forms"/>
  </ds:schemaRefs>
</ds:datastoreItem>
</file>

<file path=customXml/itemProps2.xml><?xml version="1.0" encoding="utf-8"?>
<ds:datastoreItem xmlns:ds="http://schemas.openxmlformats.org/officeDocument/2006/customXml" ds:itemID="{92702930-FA2A-4430-874D-41DCB43AC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fb681-c182-4799-b37c-5baaa5779afd"/>
    <ds:schemaRef ds:uri="101bcb93-aba8-40a6-a808-673e60b9d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3EE2C-D577-4BB0-BC7C-B515FEA1D31F}">
  <ds:schemaRefs>
    <ds:schemaRef ds:uri="http://schemas.microsoft.com/office/2006/metadata/properties"/>
    <ds:schemaRef ds:uri="http://schemas.microsoft.com/office/infopath/2007/PartnerControls"/>
    <ds:schemaRef ds:uri="101bcb93-aba8-40a6-a808-673e60b9d4a6"/>
    <ds:schemaRef ds:uri="a89fb681-c182-4799-b37c-5baaa5779afd"/>
  </ds:schemaRefs>
</ds:datastoreItem>
</file>

<file path=customXml/itemProps4.xml><?xml version="1.0" encoding="utf-8"?>
<ds:datastoreItem xmlns:ds="http://schemas.openxmlformats.org/officeDocument/2006/customXml" ds:itemID="{4D9F7291-6C81-468F-BC44-AC433B4C55DB}">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357708</Words>
  <Characters>203895</Characters>
  <Application>Microsoft Office Word</Application>
  <DocSecurity>0</DocSecurity>
  <Lines>1699</Lines>
  <Paragraphs>1120</Paragraphs>
  <ScaleCrop>false</ScaleCrop>
  <Company/>
  <LinksUpToDate>false</LinksUpToDate>
  <CharactersWithSpaces>560483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 Ciukša</dc:creator>
  <cp:keywords/>
  <dc:description/>
  <cp:lastModifiedBy>Sanita Kalnača</cp:lastModifiedBy>
  <cp:revision>2</cp:revision>
  <dcterms:created xsi:type="dcterms:W3CDTF">2026-09-15T10:50:00Z</dcterms:created>
  <dcterms:modified xsi:type="dcterms:W3CDTF">2026-09-15T10:50:00Z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0x01010051B47780D051624D8DE587FAE7B5FA6C</vt:lpwstr>
  </property>
  <property fmtid="{D5CDD505-2E9C-101B-9397-08002B2CF9AE}" pid="3" name="MediaServiceImageTags">
    <vt:lpwstr/>
  </property>
  <property fmtid="{D5CDD505-2E9C-101B-9397-08002B2CF9AE}" pid="4" name="GrammarlyDocumentId">
    <vt:lpwstr>efbbd752-92c8-403d-a726-d1223a0fe324</vt:lpwstr>
  </property>
</Properties>
</file>